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22" w:rsidRDefault="00905322" w:rsidP="00905322">
      <w:pPr>
        <w:pStyle w:val="libCenterBold1"/>
        <w:rPr>
          <w:rtl/>
        </w:rPr>
      </w:pPr>
      <w:r>
        <w:rPr>
          <w:rtl/>
        </w:rPr>
        <w:t>بزرگسال و جوان از نظر افكار و تما</w:t>
      </w:r>
      <w:r w:rsidR="008632FD">
        <w:rPr>
          <w:rtl/>
        </w:rPr>
        <w:t>ی</w:t>
      </w:r>
      <w:r>
        <w:rPr>
          <w:rtl/>
        </w:rPr>
        <w:t>لات</w:t>
      </w:r>
    </w:p>
    <w:p w:rsidR="00905322" w:rsidRPr="00905322" w:rsidRDefault="00905322" w:rsidP="00905322">
      <w:pPr>
        <w:pStyle w:val="libCenterBold2"/>
        <w:rPr>
          <w:rtl/>
          <w:lang w:bidi="fa-IR"/>
        </w:rPr>
      </w:pPr>
      <w:r>
        <w:rPr>
          <w:rFonts w:hint="cs"/>
          <w:rtl/>
          <w:lang w:bidi="fa-IR"/>
        </w:rPr>
        <w:t>جلد اول</w:t>
      </w:r>
    </w:p>
    <w:p w:rsidR="00905322" w:rsidRDefault="00905322" w:rsidP="00BB6C5A">
      <w:pPr>
        <w:pStyle w:val="libCenterBold2"/>
      </w:pPr>
      <w:r>
        <w:rPr>
          <w:rtl/>
        </w:rPr>
        <w:t>مؤلف</w:t>
      </w:r>
      <w:r w:rsidR="00160CAE">
        <w:rPr>
          <w:rtl/>
        </w:rPr>
        <w:t xml:space="preserve">: </w:t>
      </w:r>
      <w:r w:rsidR="00BB6C5A">
        <w:rPr>
          <w:rFonts w:hint="cs"/>
          <w:rtl/>
        </w:rPr>
        <w:t>استاد</w:t>
      </w:r>
      <w:r w:rsidR="00E72F4D">
        <w:rPr>
          <w:rFonts w:hint="cs"/>
          <w:rtl/>
        </w:rPr>
        <w:t xml:space="preserve"> </w:t>
      </w:r>
      <w:r>
        <w:rPr>
          <w:rtl/>
        </w:rPr>
        <w:t>محمد تقى فلسفى</w:t>
      </w:r>
    </w:p>
    <w:p w:rsidR="00905322" w:rsidRDefault="00905322" w:rsidP="00516226">
      <w:pPr>
        <w:pStyle w:val="libNormal"/>
        <w:rPr>
          <w:rtl/>
        </w:rPr>
      </w:pPr>
    </w:p>
    <w:p w:rsidR="004149BE" w:rsidRDefault="004149BE" w:rsidP="00516226">
      <w:pPr>
        <w:pStyle w:val="libNormal"/>
        <w:rPr>
          <w:rtl/>
        </w:rPr>
      </w:pPr>
    </w:p>
    <w:p w:rsidR="004149BE" w:rsidRDefault="004149BE" w:rsidP="00516226">
      <w:pPr>
        <w:pStyle w:val="libNormal"/>
        <w:rPr>
          <w:rtl/>
        </w:rPr>
      </w:pPr>
    </w:p>
    <w:p w:rsidR="004149BE" w:rsidRPr="006E7FD2" w:rsidRDefault="004149BE" w:rsidP="00E72F4D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</w:t>
      </w:r>
      <w:r w:rsidR="00ED3926">
        <w:rPr>
          <w:rFonts w:hint="cs"/>
          <w:rtl/>
        </w:rPr>
        <w:t xml:space="preserve">- </w:t>
      </w:r>
      <w:r w:rsidRPr="006E7FD2">
        <w:rPr>
          <w:rFonts w:hint="cs"/>
          <w:rtl/>
        </w:rPr>
        <w:t xml:space="preserve">اسلامی شبکة الامامین الحسنین </w:t>
      </w:r>
      <w:r w:rsidR="00E72F4D" w:rsidRPr="00E72F4D">
        <w:rPr>
          <w:rStyle w:val="libAlaemChar"/>
          <w:rtl/>
        </w:rPr>
        <w:t>عليهما‌السلام</w:t>
      </w:r>
      <w:r w:rsidR="00E72F4D" w:rsidRPr="006E7FD2">
        <w:rPr>
          <w:rFonts w:hint="cs"/>
          <w:rtl/>
        </w:rPr>
        <w:t xml:space="preserve"> </w:t>
      </w:r>
      <w:r w:rsidRPr="006E7FD2">
        <w:rPr>
          <w:rFonts w:hint="cs"/>
          <w:rtl/>
        </w:rPr>
        <w:t>بصورت الکترونیکی برای مخاطبین گرامی منتشر شده است.</w:t>
      </w:r>
    </w:p>
    <w:p w:rsidR="004149BE" w:rsidRDefault="004149BE" w:rsidP="004149BE">
      <w:pPr>
        <w:pStyle w:val="libNotice"/>
      </w:pPr>
      <w:r w:rsidRPr="006E7FD2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516226" w:rsidRDefault="00905322" w:rsidP="004149BE">
      <w:pPr>
        <w:pStyle w:val="Heading1Center"/>
        <w:rPr>
          <w:rtl/>
        </w:rPr>
      </w:pPr>
      <w:r>
        <w:br w:type="page"/>
      </w:r>
      <w:bookmarkStart w:id="0" w:name="_Toc397245390"/>
      <w:r w:rsidR="00516226">
        <w:rPr>
          <w:rtl/>
        </w:rPr>
        <w:lastRenderedPageBreak/>
        <w:t>مقدمه</w:t>
      </w:r>
      <w:bookmarkEnd w:id="0"/>
      <w:r w:rsidR="00516226">
        <w:rPr>
          <w:rtl/>
        </w:rPr>
        <w:t xml:space="preserve">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كتابى كه اكنون به عنوان گفتار فلسفى درباره بزرگسال و جوان از نظر افكار و تما</w:t>
      </w:r>
      <w:r w:rsidR="008632FD">
        <w:rPr>
          <w:rtl/>
        </w:rPr>
        <w:t>ی</w:t>
      </w:r>
      <w:r>
        <w:rPr>
          <w:rtl/>
        </w:rPr>
        <w:t>لات تقد</w:t>
      </w:r>
      <w:r w:rsidR="008632FD">
        <w:rPr>
          <w:rtl/>
        </w:rPr>
        <w:t>ی</w:t>
      </w:r>
      <w:r>
        <w:rPr>
          <w:rtl/>
        </w:rPr>
        <w:t>م خوانندگان عز</w:t>
      </w:r>
      <w:r w:rsidR="008632FD">
        <w:rPr>
          <w:rtl/>
        </w:rPr>
        <w:t>ی</w:t>
      </w:r>
      <w:r>
        <w:rPr>
          <w:rtl/>
        </w:rPr>
        <w:t>ز مى شود شامل قسمتى از سخنران</w:t>
      </w:r>
      <w:r w:rsidR="008632FD">
        <w:rPr>
          <w:rtl/>
        </w:rPr>
        <w:t>ی</w:t>
      </w:r>
      <w:r>
        <w:rPr>
          <w:rtl/>
        </w:rPr>
        <w:t>هاى خط</w:t>
      </w:r>
      <w:r w:rsidR="008632FD">
        <w:rPr>
          <w:rtl/>
        </w:rPr>
        <w:t>ی</w:t>
      </w:r>
      <w:r>
        <w:rPr>
          <w:rtl/>
        </w:rPr>
        <w:t>ب نامى معاصر و دانشمند جناب آقاى محمدتقى فلسفى واعظ مشهور مى باشد</w:t>
      </w:r>
      <w:r w:rsidR="00160CAE">
        <w:rPr>
          <w:rtl/>
        </w:rPr>
        <w:t xml:space="preserve">، </w:t>
      </w:r>
      <w:r>
        <w:rPr>
          <w:rtl/>
        </w:rPr>
        <w:t>كه در دو مجلد تنظ</w:t>
      </w:r>
      <w:r w:rsidR="008632FD">
        <w:rPr>
          <w:rtl/>
        </w:rPr>
        <w:t>ی</w:t>
      </w:r>
      <w:r>
        <w:rPr>
          <w:rtl/>
        </w:rPr>
        <w:t>م شده است</w:t>
      </w:r>
      <w:r w:rsidR="00160CAE">
        <w:rPr>
          <w:rtl/>
        </w:rPr>
        <w:t xml:space="preserve">. </w:t>
      </w:r>
      <w:r>
        <w:rPr>
          <w:rtl/>
        </w:rPr>
        <w:t>بخش اول آن</w:t>
      </w:r>
      <w:r w:rsidR="00160CAE">
        <w:rPr>
          <w:rtl/>
        </w:rPr>
        <w:t xml:space="preserve">، </w:t>
      </w:r>
      <w:r>
        <w:rPr>
          <w:rtl/>
        </w:rPr>
        <w:t>كه كتاب حاضر است</w:t>
      </w:r>
      <w:r w:rsidR="00160CAE">
        <w:rPr>
          <w:rtl/>
        </w:rPr>
        <w:t xml:space="preserve">، </w:t>
      </w:r>
      <w:r>
        <w:rPr>
          <w:rtl/>
        </w:rPr>
        <w:t>مشتمل بر برده فصل مى باشد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كسانى كه به ب</w:t>
      </w:r>
      <w:r w:rsidR="008632FD">
        <w:rPr>
          <w:rtl/>
        </w:rPr>
        <w:t>ی</w:t>
      </w:r>
      <w:r>
        <w:rPr>
          <w:rtl/>
        </w:rPr>
        <w:t>نات ش</w:t>
      </w:r>
      <w:r w:rsidR="008632FD">
        <w:rPr>
          <w:rtl/>
        </w:rPr>
        <w:t>ی</w:t>
      </w:r>
      <w:r>
        <w:rPr>
          <w:rtl/>
        </w:rPr>
        <w:t>وا و رساى معظم له آشنائى دارند مى دانند كه ا</w:t>
      </w:r>
      <w:r w:rsidR="008632FD">
        <w:rPr>
          <w:rtl/>
        </w:rPr>
        <w:t>ی</w:t>
      </w:r>
      <w:r>
        <w:rPr>
          <w:rtl/>
        </w:rPr>
        <w:t>ن گو</w:t>
      </w:r>
      <w:r w:rsidR="008632FD">
        <w:rPr>
          <w:rtl/>
        </w:rPr>
        <w:t>ی</w:t>
      </w:r>
      <w:r>
        <w:rPr>
          <w:rtl/>
        </w:rPr>
        <w:t>نده توانا مطالب علمى و مشكلى را با ب</w:t>
      </w:r>
      <w:r w:rsidR="008632FD">
        <w:rPr>
          <w:rtl/>
        </w:rPr>
        <w:t>ی</w:t>
      </w:r>
      <w:r>
        <w:rPr>
          <w:rtl/>
        </w:rPr>
        <w:t>انى ساده و نافذ و قابل فهم عموم ا</w:t>
      </w:r>
      <w:r w:rsidR="008632FD">
        <w:rPr>
          <w:rtl/>
        </w:rPr>
        <w:t>ی</w:t>
      </w:r>
      <w:r>
        <w:rPr>
          <w:rtl/>
        </w:rPr>
        <w:t>راد نموده و هر كس به فراخور ذوق از هر طبقه و مرتبه اى كه باشد از آن استفاده مى كند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افكار و تما</w:t>
      </w:r>
      <w:r w:rsidR="008632FD">
        <w:rPr>
          <w:rtl/>
        </w:rPr>
        <w:t>ی</w:t>
      </w:r>
      <w:r>
        <w:rPr>
          <w:rtl/>
        </w:rPr>
        <w:t>لات بزرگسال و جوان كه موضوع بحث ا</w:t>
      </w:r>
      <w:r w:rsidR="008632FD">
        <w:rPr>
          <w:rtl/>
        </w:rPr>
        <w:t>ی</w:t>
      </w:r>
      <w:r>
        <w:rPr>
          <w:rtl/>
        </w:rPr>
        <w:t>ن كتاب است از مسائل مهم و مورد توجه روان شناسان جهان مى باشد و درباره آن كتابهاى ب</w:t>
      </w:r>
      <w:r w:rsidR="008632FD">
        <w:rPr>
          <w:rtl/>
        </w:rPr>
        <w:t>ی</w:t>
      </w:r>
      <w:r>
        <w:rPr>
          <w:rtl/>
        </w:rPr>
        <w:t>شمارى نوشته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اسلام ن</w:t>
      </w:r>
      <w:r w:rsidR="008632FD">
        <w:rPr>
          <w:rtl/>
        </w:rPr>
        <w:t>ی</w:t>
      </w:r>
      <w:r>
        <w:rPr>
          <w:rtl/>
        </w:rPr>
        <w:t>ز به ا</w:t>
      </w:r>
      <w:r w:rsidR="008632FD">
        <w:rPr>
          <w:rtl/>
        </w:rPr>
        <w:t>ی</w:t>
      </w:r>
      <w:r>
        <w:rPr>
          <w:rtl/>
        </w:rPr>
        <w:t>ن امر كامل داشته و در قرآن كر</w:t>
      </w:r>
      <w:r w:rsidR="008632FD">
        <w:rPr>
          <w:rtl/>
        </w:rPr>
        <w:t>ی</w:t>
      </w:r>
      <w:r>
        <w:rPr>
          <w:rtl/>
        </w:rPr>
        <w:t>م و احاد</w:t>
      </w:r>
      <w:r w:rsidR="008632FD">
        <w:rPr>
          <w:rtl/>
        </w:rPr>
        <w:t>ی</w:t>
      </w:r>
      <w:r>
        <w:rPr>
          <w:rtl/>
        </w:rPr>
        <w:t>ث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رامون معاد مطالب بس</w:t>
      </w:r>
      <w:r w:rsidR="008632FD">
        <w:rPr>
          <w:rtl/>
        </w:rPr>
        <w:t>ی</w:t>
      </w:r>
      <w:r>
        <w:rPr>
          <w:rtl/>
        </w:rPr>
        <w:t>ارى به مسلم</w:t>
      </w:r>
      <w:r w:rsidR="008632FD">
        <w:rPr>
          <w:rtl/>
        </w:rPr>
        <w:t>ی</w:t>
      </w:r>
      <w:r>
        <w:rPr>
          <w:rtl/>
        </w:rPr>
        <w:t>ن گفته شده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گفتارهاى ا</w:t>
      </w:r>
      <w:r w:rsidR="008632FD">
        <w:rPr>
          <w:rtl/>
        </w:rPr>
        <w:t>ی</w:t>
      </w:r>
      <w:r>
        <w:rPr>
          <w:rtl/>
        </w:rPr>
        <w:t>ن كتاب</w:t>
      </w:r>
      <w:r w:rsidR="00160CAE">
        <w:rPr>
          <w:rtl/>
        </w:rPr>
        <w:t xml:space="preserve">، </w:t>
      </w:r>
      <w:r>
        <w:rPr>
          <w:rtl/>
        </w:rPr>
        <w:t>معظم له</w:t>
      </w:r>
      <w:r w:rsidR="00160CAE">
        <w:rPr>
          <w:rtl/>
        </w:rPr>
        <w:t xml:space="preserve">، </w:t>
      </w:r>
      <w:r>
        <w:rPr>
          <w:rtl/>
        </w:rPr>
        <w:t>درباره مسا</w:t>
      </w:r>
      <w:r w:rsidR="008632FD">
        <w:rPr>
          <w:rtl/>
        </w:rPr>
        <w:t>ی</w:t>
      </w:r>
      <w:r>
        <w:rPr>
          <w:rtl/>
        </w:rPr>
        <w:t>ل مربوط به بزرگسال و جوان بحث مى نما</w:t>
      </w:r>
      <w:r w:rsidR="008632FD">
        <w:rPr>
          <w:rtl/>
        </w:rPr>
        <w:t>ی</w:t>
      </w:r>
      <w:r>
        <w:rPr>
          <w:rtl/>
        </w:rPr>
        <w:t>د و با استفاده از نظر</w:t>
      </w:r>
      <w:r w:rsidR="008632FD">
        <w:rPr>
          <w:rtl/>
        </w:rPr>
        <w:t>ی</w:t>
      </w:r>
      <w:r>
        <w:rPr>
          <w:rtl/>
        </w:rPr>
        <w:t>ه هاى آنان و انتقاد از بعضى از مكاتب</w:t>
      </w:r>
      <w:r w:rsidR="00160CAE">
        <w:rPr>
          <w:rtl/>
        </w:rPr>
        <w:t xml:space="preserve">، </w:t>
      </w:r>
      <w:r>
        <w:rPr>
          <w:rtl/>
        </w:rPr>
        <w:t>حقا</w:t>
      </w:r>
      <w:r w:rsidR="008632FD">
        <w:rPr>
          <w:rtl/>
        </w:rPr>
        <w:t>ی</w:t>
      </w:r>
      <w:r>
        <w:rPr>
          <w:rtl/>
        </w:rPr>
        <w:t>ق نهفته را آشكار و برترى اسلام را از لحاظ علمى روشن مى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گفتارها از آ</w:t>
      </w:r>
      <w:r w:rsidR="008632FD">
        <w:rPr>
          <w:rtl/>
        </w:rPr>
        <w:t>ی</w:t>
      </w:r>
      <w:r>
        <w:rPr>
          <w:rtl/>
        </w:rPr>
        <w:t>ات و احاد</w:t>
      </w:r>
      <w:r w:rsidR="008632FD">
        <w:rPr>
          <w:rtl/>
        </w:rPr>
        <w:t>ی</w:t>
      </w:r>
      <w:r>
        <w:rPr>
          <w:rtl/>
        </w:rPr>
        <w:t>ث مربوطه با اسلوب تازه اى ضمن بحثهاى متنوع استفاده شده و ن</w:t>
      </w:r>
      <w:r w:rsidR="008632FD">
        <w:rPr>
          <w:rtl/>
        </w:rPr>
        <w:t>ی</w:t>
      </w:r>
      <w:r>
        <w:rPr>
          <w:rtl/>
        </w:rPr>
        <w:t>ز مقالات علمى و نظر</w:t>
      </w:r>
      <w:r w:rsidR="008632FD">
        <w:rPr>
          <w:rtl/>
        </w:rPr>
        <w:t>ی</w:t>
      </w:r>
      <w:r>
        <w:rPr>
          <w:rtl/>
        </w:rPr>
        <w:t>ه هاى دانشمندان غرب به مناسبت ع</w:t>
      </w:r>
      <w:r w:rsidR="008632FD">
        <w:rPr>
          <w:rtl/>
        </w:rPr>
        <w:t>ی</w:t>
      </w:r>
      <w:r>
        <w:rPr>
          <w:rtl/>
        </w:rPr>
        <w:t>نا نقل گرد</w:t>
      </w:r>
      <w:r w:rsidR="008632FD">
        <w:rPr>
          <w:rtl/>
        </w:rPr>
        <w:t>ی</w:t>
      </w:r>
      <w:r>
        <w:rPr>
          <w:rtl/>
        </w:rPr>
        <w:t>ده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دفتر نشر فرهنگ اسلامى</w:t>
      </w:r>
      <w:r w:rsidR="00160CAE">
        <w:rPr>
          <w:rtl/>
        </w:rPr>
        <w:t xml:space="preserve">، </w:t>
      </w:r>
      <w:r>
        <w:rPr>
          <w:rtl/>
        </w:rPr>
        <w:t>پس از كسب موافقت معظم له</w:t>
      </w:r>
      <w:r w:rsidR="00160CAE">
        <w:rPr>
          <w:rtl/>
        </w:rPr>
        <w:t xml:space="preserve">، </w:t>
      </w:r>
      <w:r>
        <w:rPr>
          <w:rtl/>
        </w:rPr>
        <w:t>به منظور آشنا</w:t>
      </w:r>
      <w:r w:rsidR="008632FD">
        <w:rPr>
          <w:rtl/>
        </w:rPr>
        <w:t>ی</w:t>
      </w:r>
      <w:r>
        <w:rPr>
          <w:rtl/>
        </w:rPr>
        <w:t>ى ب</w:t>
      </w:r>
      <w:r w:rsidR="008632FD">
        <w:rPr>
          <w:rtl/>
        </w:rPr>
        <w:t>ی</w:t>
      </w:r>
      <w:r>
        <w:rPr>
          <w:rtl/>
        </w:rPr>
        <w:t>شتر عموم مردم با مبانى اسلام</w:t>
      </w:r>
      <w:r w:rsidR="00160CAE">
        <w:rPr>
          <w:rtl/>
        </w:rPr>
        <w:t xml:space="preserve">، </w:t>
      </w:r>
      <w:r>
        <w:rPr>
          <w:rtl/>
        </w:rPr>
        <w:t>با تاء</w:t>
      </w:r>
      <w:r w:rsidR="008632FD">
        <w:rPr>
          <w:rtl/>
        </w:rPr>
        <w:t>یی</w:t>
      </w:r>
      <w:r>
        <w:rPr>
          <w:rtl/>
        </w:rPr>
        <w:t>دات خداوند متعال تصم</w:t>
      </w:r>
      <w:r w:rsidR="008632FD">
        <w:rPr>
          <w:rtl/>
        </w:rPr>
        <w:t>ی</w:t>
      </w:r>
      <w:r>
        <w:rPr>
          <w:rtl/>
        </w:rPr>
        <w:t>م به چاپ مجموعه آثار ا</w:t>
      </w:r>
      <w:r w:rsidR="008632FD">
        <w:rPr>
          <w:rtl/>
        </w:rPr>
        <w:t>ی</w:t>
      </w:r>
      <w:r>
        <w:rPr>
          <w:rtl/>
        </w:rPr>
        <w:t>شان گرفت تا پس از چاپ</w:t>
      </w:r>
      <w:r w:rsidR="00160CAE">
        <w:rPr>
          <w:rtl/>
        </w:rPr>
        <w:t xml:space="preserve">، </w:t>
      </w:r>
      <w:r>
        <w:rPr>
          <w:rtl/>
        </w:rPr>
        <w:t>با بهاى مناسب در اخت</w:t>
      </w:r>
      <w:r w:rsidR="008632FD">
        <w:rPr>
          <w:rtl/>
        </w:rPr>
        <w:t>ی</w:t>
      </w:r>
      <w:r>
        <w:rPr>
          <w:rtl/>
        </w:rPr>
        <w:t>ار علاقه مندان قرار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</w:p>
    <w:p w:rsidR="00516226" w:rsidRPr="001175FD" w:rsidRDefault="00EF6399" w:rsidP="001175FD">
      <w:pPr>
        <w:pStyle w:val="libNormal"/>
        <w:rPr>
          <w:rtl/>
        </w:rPr>
      </w:pPr>
      <w:r w:rsidRPr="001175FD">
        <w:rPr>
          <w:rFonts w:eastAsia="KFGQPC Uthman Taha Naskh"/>
          <w:rtl/>
        </w:rPr>
        <w:t>پا</w:t>
      </w:r>
      <w:r w:rsidR="008632FD">
        <w:rPr>
          <w:rFonts w:eastAsia="KFGQPC Uthman Taha Naskh"/>
          <w:rtl/>
        </w:rPr>
        <w:t>یی</w:t>
      </w:r>
      <w:r w:rsidRPr="001175FD">
        <w:rPr>
          <w:rFonts w:eastAsia="KFGQPC Uthman Taha Naskh"/>
          <w:rtl/>
        </w:rPr>
        <w:t>ز</w:t>
      </w:r>
      <w:r w:rsidRPr="002F6304">
        <w:rPr>
          <w:rFonts w:eastAsia="KFGQPC Uthman Taha Naskh"/>
          <w:rtl/>
        </w:rPr>
        <w:t xml:space="preserve"> </w:t>
      </w:r>
      <w:r w:rsidRPr="001175FD">
        <w:rPr>
          <w:rFonts w:eastAsia="KFGQPC Uthman Taha Naskh"/>
          <w:rtl/>
        </w:rPr>
        <w:t>1377</w:t>
      </w:r>
    </w:p>
    <w:p w:rsidR="00516226" w:rsidRPr="001175FD" w:rsidRDefault="00EF6399" w:rsidP="001175FD">
      <w:pPr>
        <w:pStyle w:val="libNormal"/>
        <w:rPr>
          <w:rtl/>
        </w:rPr>
      </w:pPr>
      <w:r w:rsidRPr="001175FD">
        <w:rPr>
          <w:rFonts w:eastAsia="KFGQPC Uthman Taha Naskh"/>
          <w:rtl/>
        </w:rPr>
        <w:t>دفتر نشر</w:t>
      </w:r>
      <w:r w:rsidRPr="002F6304">
        <w:rPr>
          <w:rFonts w:eastAsia="KFGQPC Uthman Taha Naskh"/>
          <w:rtl/>
        </w:rPr>
        <w:t xml:space="preserve"> </w:t>
      </w:r>
      <w:r w:rsidRPr="001175FD">
        <w:rPr>
          <w:rFonts w:eastAsia="KFGQPC Uthman Taha Naskh"/>
          <w:rtl/>
        </w:rPr>
        <w:t>فرهنگ اسلامى</w:t>
      </w:r>
    </w:p>
    <w:p w:rsidR="00516226" w:rsidRDefault="00EF6399" w:rsidP="00EF6399">
      <w:pPr>
        <w:pStyle w:val="Heading1Center"/>
        <w:rPr>
          <w:rtl/>
        </w:rPr>
      </w:pPr>
      <w:r>
        <w:rPr>
          <w:rtl/>
        </w:rPr>
        <w:br w:type="page"/>
      </w:r>
      <w:bookmarkStart w:id="1" w:name="_Toc397245391"/>
      <w:r>
        <w:rPr>
          <w:rtl/>
        </w:rPr>
        <w:lastRenderedPageBreak/>
        <w:t xml:space="preserve">1 </w:t>
      </w:r>
      <w:r w:rsidR="00ED3926">
        <w:rPr>
          <w:rtl/>
        </w:rPr>
        <w:t xml:space="preserve">- </w:t>
      </w:r>
      <w:r>
        <w:rPr>
          <w:rtl/>
        </w:rPr>
        <w:t>تفاوت ام</w:t>
      </w:r>
      <w:r w:rsidR="008632FD">
        <w:rPr>
          <w:rtl/>
        </w:rPr>
        <w:t>ی</w:t>
      </w:r>
      <w:r>
        <w:rPr>
          <w:rtl/>
        </w:rPr>
        <w:t>ال بزرگسالان و جوان</w:t>
      </w:r>
      <w:bookmarkEnd w:id="1"/>
      <w:r>
        <w:rPr>
          <w:rtl/>
        </w:rPr>
        <w:t xml:space="preserve">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1175FD">
        <w:rPr>
          <w:rStyle w:val="libAieChar"/>
          <w:rtl/>
        </w:rPr>
        <w:t xml:space="preserve">قل كل </w:t>
      </w:r>
      <w:r w:rsidR="008632FD">
        <w:rPr>
          <w:rStyle w:val="libAieChar"/>
          <w:rtl/>
        </w:rPr>
        <w:t>ی</w:t>
      </w:r>
      <w:r w:rsidRPr="001175FD">
        <w:rPr>
          <w:rStyle w:val="libAieChar"/>
          <w:rtl/>
        </w:rPr>
        <w:t>عمل على شاكلته فربكم اعلم بمن هو اهدى سب</w:t>
      </w:r>
      <w:r w:rsidR="008632FD">
        <w:rPr>
          <w:rStyle w:val="libAieChar"/>
          <w:rtl/>
        </w:rPr>
        <w:t>ی</w:t>
      </w:r>
      <w:r w:rsidRPr="001175FD">
        <w:rPr>
          <w:rStyle w:val="libAieChar"/>
          <w:rtl/>
        </w:rPr>
        <w:t>لا</w:t>
      </w:r>
      <w:r w:rsidRPr="00EF6399">
        <w:rPr>
          <w:rStyle w:val="libAlaemChar"/>
          <w:rFonts w:eastAsia="KFGQPC Uthman Taha Naskh"/>
          <w:rtl/>
        </w:rPr>
        <w:t>)</w:t>
      </w:r>
    </w:p>
    <w:p w:rsidR="00516226" w:rsidRPr="001175FD" w:rsidRDefault="00EF6399" w:rsidP="001175FD">
      <w:pPr>
        <w:pStyle w:val="libNormal"/>
        <w:rPr>
          <w:rtl/>
        </w:rPr>
      </w:pPr>
      <w:r w:rsidRPr="001175FD">
        <w:rPr>
          <w:rFonts w:eastAsia="KFGQPC Uthman Taha Naskh"/>
          <w:rtl/>
        </w:rPr>
        <w:t>قرآن</w:t>
      </w:r>
      <w:r w:rsidRPr="002F6304">
        <w:rPr>
          <w:rFonts w:eastAsia="KFGQPC Uthman Taha Naskh"/>
          <w:rtl/>
        </w:rPr>
        <w:t xml:space="preserve"> </w:t>
      </w:r>
      <w:r w:rsidRPr="001175FD">
        <w:rPr>
          <w:rFonts w:eastAsia="KFGQPC Uthman Taha Naskh"/>
          <w:rtl/>
        </w:rPr>
        <w:t>كر</w:t>
      </w:r>
      <w:r w:rsidR="008632FD">
        <w:rPr>
          <w:rFonts w:eastAsia="KFGQPC Uthman Taha Naskh"/>
          <w:rtl/>
        </w:rPr>
        <w:t>ی</w:t>
      </w:r>
      <w:r w:rsidRPr="001175FD">
        <w:rPr>
          <w:rFonts w:eastAsia="KFGQPC Uthman Taha Naskh"/>
          <w:rtl/>
        </w:rPr>
        <w:t>م</w:t>
      </w:r>
    </w:p>
    <w:p w:rsidR="00516226" w:rsidRDefault="00EF6399" w:rsidP="00EF6399">
      <w:pPr>
        <w:pStyle w:val="Heading2"/>
        <w:rPr>
          <w:rtl/>
        </w:rPr>
      </w:pPr>
      <w:bookmarkStart w:id="2" w:name="_Toc397245392"/>
      <w:r>
        <w:rPr>
          <w:rtl/>
        </w:rPr>
        <w:t>مشكل بزرگ</w:t>
      </w:r>
      <w:bookmarkEnd w:id="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ناسازگارى و اختلاف جوانان و م</w:t>
      </w:r>
      <w:r w:rsidR="008632FD">
        <w:rPr>
          <w:rtl/>
        </w:rPr>
        <w:t>ی</w:t>
      </w:r>
      <w:r>
        <w:rPr>
          <w:rtl/>
        </w:rPr>
        <w:t>انسالان و كهنسالان</w:t>
      </w:r>
      <w:r w:rsidR="00160CAE">
        <w:rPr>
          <w:rtl/>
        </w:rPr>
        <w:t xml:space="preserve">، </w:t>
      </w:r>
      <w:r>
        <w:rPr>
          <w:rtl/>
        </w:rPr>
        <w:t>در مح</w:t>
      </w:r>
      <w:r w:rsidR="008632FD">
        <w:rPr>
          <w:rtl/>
        </w:rPr>
        <w:t>ی</w:t>
      </w:r>
      <w:r>
        <w:rPr>
          <w:rtl/>
        </w:rPr>
        <w:t>ط خانواده و اجتماع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كى از مشكلات بزرگى است كه در گذشته و حال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ن تمام ملل و اقوام بشرى</w:t>
      </w:r>
      <w:r w:rsidR="00160CAE">
        <w:rPr>
          <w:rtl/>
        </w:rPr>
        <w:t xml:space="preserve">، </w:t>
      </w:r>
      <w:r>
        <w:rPr>
          <w:rtl/>
        </w:rPr>
        <w:t>كم و ب</w:t>
      </w:r>
      <w:r w:rsidR="008632FD">
        <w:rPr>
          <w:rtl/>
        </w:rPr>
        <w:t>ی</w:t>
      </w:r>
      <w:r>
        <w:rPr>
          <w:rtl/>
        </w:rPr>
        <w:t>ش وجود داشته و دارد</w:t>
      </w:r>
      <w:r w:rsidR="00160CAE">
        <w:rPr>
          <w:rtl/>
        </w:rPr>
        <w:t xml:space="preserve">. </w:t>
      </w:r>
      <w:r>
        <w:rPr>
          <w:rtl/>
        </w:rPr>
        <w:t>چه بسا روابط خانوادگى بر اثر اختلاف و تشاجر ا</w:t>
      </w:r>
      <w:r w:rsidR="008632FD">
        <w:rPr>
          <w:rtl/>
        </w:rPr>
        <w:t>ی</w:t>
      </w:r>
      <w:r>
        <w:rPr>
          <w:rtl/>
        </w:rPr>
        <w:t>ن سه گروه بر هم خورده و مصائب سنگ</w:t>
      </w:r>
      <w:r w:rsidR="008632FD">
        <w:rPr>
          <w:rtl/>
        </w:rPr>
        <w:t>ی</w:t>
      </w:r>
      <w:r>
        <w:rPr>
          <w:rtl/>
        </w:rPr>
        <w:t>نى به بار آمده است</w:t>
      </w:r>
      <w:r w:rsidR="00160CAE">
        <w:rPr>
          <w:rtl/>
        </w:rPr>
        <w:t xml:space="preserve">. </w:t>
      </w:r>
      <w:r>
        <w:rPr>
          <w:rtl/>
        </w:rPr>
        <w:t>گاهى بر اثر ست</w:t>
      </w:r>
      <w:r w:rsidR="008632FD">
        <w:rPr>
          <w:rtl/>
        </w:rPr>
        <w:t>ی</w:t>
      </w:r>
      <w:r>
        <w:rPr>
          <w:rtl/>
        </w:rPr>
        <w:t>زه جو</w:t>
      </w:r>
      <w:r w:rsidR="008632FD">
        <w:rPr>
          <w:rtl/>
        </w:rPr>
        <w:t>ی</w:t>
      </w:r>
      <w:r>
        <w:rPr>
          <w:rtl/>
        </w:rPr>
        <w:t>ى و پرخاشگرى</w:t>
      </w:r>
      <w:r w:rsidR="00160CAE">
        <w:rPr>
          <w:rtl/>
        </w:rPr>
        <w:t xml:space="preserve">، </w:t>
      </w:r>
      <w:r>
        <w:rPr>
          <w:rtl/>
        </w:rPr>
        <w:t>فرزندان جوان از خانه گر</w:t>
      </w:r>
      <w:r w:rsidR="008632FD">
        <w:rPr>
          <w:rtl/>
        </w:rPr>
        <w:t>ی</w:t>
      </w:r>
      <w:r>
        <w:rPr>
          <w:rtl/>
        </w:rPr>
        <w:t>خته و متوارى شده اند</w:t>
      </w:r>
      <w:r w:rsidR="00160CAE">
        <w:rPr>
          <w:rtl/>
        </w:rPr>
        <w:t xml:space="preserve">. </w:t>
      </w:r>
      <w:r>
        <w:rPr>
          <w:rtl/>
        </w:rPr>
        <w:t>گاهى كشاكش و اختلاف</w:t>
      </w:r>
      <w:r w:rsidR="00160CAE">
        <w:rPr>
          <w:rtl/>
        </w:rPr>
        <w:t xml:space="preserve">، </w:t>
      </w:r>
      <w:r>
        <w:rPr>
          <w:rtl/>
        </w:rPr>
        <w:t>زنان جوان را واداشته است كه شوهر و فرزندان خود را ترك گو</w:t>
      </w:r>
      <w:r w:rsidR="008632FD">
        <w:rPr>
          <w:rtl/>
        </w:rPr>
        <w:t>ی</w:t>
      </w:r>
      <w:r>
        <w:rPr>
          <w:rtl/>
        </w:rPr>
        <w:t>ند و به نقطه نامعلومى رهسپار شوند</w:t>
      </w:r>
      <w:r w:rsidR="00160CAE">
        <w:rPr>
          <w:rtl/>
        </w:rPr>
        <w:t xml:space="preserve">، </w:t>
      </w:r>
      <w:r>
        <w:rPr>
          <w:rtl/>
        </w:rPr>
        <w:t>و گاهى پرخاشگرى و اختلاف به جرم و جنا</w:t>
      </w:r>
      <w:r w:rsidR="008632FD">
        <w:rPr>
          <w:rtl/>
        </w:rPr>
        <w:t>ی</w:t>
      </w:r>
      <w:r>
        <w:rPr>
          <w:rtl/>
        </w:rPr>
        <w:t xml:space="preserve">ت منتهى شده و افراد به كشتن خود </w:t>
      </w:r>
      <w:r w:rsidR="008632FD">
        <w:rPr>
          <w:rtl/>
        </w:rPr>
        <w:t>ی</w:t>
      </w:r>
      <w:r>
        <w:rPr>
          <w:rtl/>
        </w:rPr>
        <w:t>ا كشتن دگران دست زده اند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" w:name="_Toc397245393"/>
      <w:r>
        <w:rPr>
          <w:rtl/>
        </w:rPr>
        <w:t>منشاء اختلاف</w:t>
      </w:r>
      <w:bookmarkEnd w:id="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اختلاف و تشاجر جوانان و م</w:t>
      </w:r>
      <w:r w:rsidR="008632FD">
        <w:rPr>
          <w:rtl/>
        </w:rPr>
        <w:t>ی</w:t>
      </w:r>
      <w:r>
        <w:rPr>
          <w:rtl/>
        </w:rPr>
        <w:t>انسالان و كهنسالان</w:t>
      </w:r>
      <w:r w:rsidR="00160CAE">
        <w:rPr>
          <w:rtl/>
        </w:rPr>
        <w:t xml:space="preserve">، </w:t>
      </w:r>
      <w:r>
        <w:rPr>
          <w:rtl/>
        </w:rPr>
        <w:t>از دو منشاء اساسى سرچشمه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: </w:t>
      </w:r>
      <w:r w:rsidR="008632FD">
        <w:rPr>
          <w:rtl/>
        </w:rPr>
        <w:t>ی</w:t>
      </w:r>
      <w:r>
        <w:rPr>
          <w:rtl/>
        </w:rPr>
        <w:t>كى طب</w:t>
      </w:r>
      <w:r w:rsidR="008632FD">
        <w:rPr>
          <w:rtl/>
        </w:rPr>
        <w:t>ی</w:t>
      </w:r>
      <w:r>
        <w:rPr>
          <w:rtl/>
        </w:rPr>
        <w:t>عى و د</w:t>
      </w:r>
      <w:r w:rsidR="008632FD">
        <w:rPr>
          <w:rtl/>
        </w:rPr>
        <w:t>ی</w:t>
      </w:r>
      <w:r>
        <w:rPr>
          <w:rtl/>
        </w:rPr>
        <w:t>گرى اكتسابى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قسمت طب</w:t>
      </w:r>
      <w:r w:rsidR="008632FD">
        <w:rPr>
          <w:rtl/>
        </w:rPr>
        <w:t>ی</w:t>
      </w:r>
      <w:r>
        <w:rPr>
          <w:rtl/>
        </w:rPr>
        <w:t>عى مربوط به قانون خلقت و سنن آفر</w:t>
      </w:r>
      <w:r w:rsidR="008632FD">
        <w:rPr>
          <w:rtl/>
        </w:rPr>
        <w:t>ی</w:t>
      </w:r>
      <w:r>
        <w:rPr>
          <w:rtl/>
        </w:rPr>
        <w:t>نش است</w:t>
      </w:r>
      <w:r w:rsidR="00160CAE">
        <w:rPr>
          <w:rtl/>
        </w:rPr>
        <w:t xml:space="preserve">. </w:t>
      </w:r>
      <w:r>
        <w:rPr>
          <w:rtl/>
        </w:rPr>
        <w:t>از ا</w:t>
      </w:r>
      <w:r w:rsidR="008632FD">
        <w:rPr>
          <w:rtl/>
        </w:rPr>
        <w:t>ی</w:t>
      </w:r>
      <w:r>
        <w:rPr>
          <w:rtl/>
        </w:rPr>
        <w:t>ن نظر كه طرز تفكر ا</w:t>
      </w:r>
      <w:r w:rsidR="008632FD">
        <w:rPr>
          <w:rtl/>
        </w:rPr>
        <w:t>ی</w:t>
      </w:r>
      <w:r>
        <w:rPr>
          <w:rtl/>
        </w:rPr>
        <w:t>ن سه گروه به طور طب</w:t>
      </w:r>
      <w:r w:rsidR="008632FD">
        <w:rPr>
          <w:rtl/>
        </w:rPr>
        <w:t>ی</w:t>
      </w:r>
      <w:r>
        <w:rPr>
          <w:rtl/>
        </w:rPr>
        <w:t>عى با هم متفاوت است و هم</w:t>
      </w:r>
      <w:r w:rsidR="008632FD">
        <w:rPr>
          <w:rtl/>
        </w:rPr>
        <w:t>ی</w:t>
      </w:r>
      <w:r>
        <w:rPr>
          <w:rtl/>
        </w:rPr>
        <w:t>ن تفاوت اند</w:t>
      </w:r>
      <w:r w:rsidR="008632FD">
        <w:rPr>
          <w:rtl/>
        </w:rPr>
        <w:t>ی</w:t>
      </w:r>
      <w:r>
        <w:rPr>
          <w:rtl/>
        </w:rPr>
        <w:t>شه و فكر</w:t>
      </w:r>
      <w:r w:rsidR="00160CAE">
        <w:rPr>
          <w:rtl/>
        </w:rPr>
        <w:t xml:space="preserve">، </w:t>
      </w:r>
      <w:r>
        <w:rPr>
          <w:rtl/>
        </w:rPr>
        <w:t xml:space="preserve">منشاء قسمتى از اختلافات و ناسازگارى آنان با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" w:name="_Toc397245394"/>
      <w:r>
        <w:rPr>
          <w:rtl/>
        </w:rPr>
        <w:t>طب</w:t>
      </w:r>
      <w:r w:rsidR="008632FD">
        <w:rPr>
          <w:rtl/>
        </w:rPr>
        <w:t>ی</w:t>
      </w:r>
      <w:r>
        <w:rPr>
          <w:rtl/>
        </w:rPr>
        <w:t>عى و اكتسابى</w:t>
      </w:r>
      <w:bookmarkEnd w:id="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قسمت اكتسابى مربوط به روش هاى ترب</w:t>
      </w:r>
      <w:r w:rsidR="008632FD">
        <w:rPr>
          <w:rtl/>
        </w:rPr>
        <w:t>ی</w:t>
      </w:r>
      <w:r>
        <w:rPr>
          <w:rtl/>
        </w:rPr>
        <w:t>تى</w:t>
      </w:r>
      <w:r w:rsidR="00160CAE">
        <w:rPr>
          <w:rtl/>
        </w:rPr>
        <w:t xml:space="preserve">، </w:t>
      </w:r>
      <w:r>
        <w:rPr>
          <w:rtl/>
        </w:rPr>
        <w:t>قوان</w:t>
      </w:r>
      <w:r w:rsidR="008632FD">
        <w:rPr>
          <w:rtl/>
        </w:rPr>
        <w:t>ی</w:t>
      </w:r>
      <w:r>
        <w:rPr>
          <w:rtl/>
        </w:rPr>
        <w:t>ن اجتماعى</w:t>
      </w:r>
      <w:r w:rsidR="00160CAE">
        <w:rPr>
          <w:rtl/>
        </w:rPr>
        <w:t xml:space="preserve">، </w:t>
      </w:r>
      <w:r>
        <w:rPr>
          <w:rtl/>
        </w:rPr>
        <w:t>اصول اخلاقى و آداب و رسوم عمومى است</w:t>
      </w:r>
      <w:r w:rsidR="00160CAE">
        <w:rPr>
          <w:rtl/>
        </w:rPr>
        <w:t xml:space="preserve">. </w:t>
      </w:r>
      <w:r>
        <w:rPr>
          <w:rtl/>
        </w:rPr>
        <w:t>از ا</w:t>
      </w:r>
      <w:r w:rsidR="008632FD">
        <w:rPr>
          <w:rtl/>
        </w:rPr>
        <w:t>ی</w:t>
      </w:r>
      <w:r>
        <w:rPr>
          <w:rtl/>
        </w:rPr>
        <w:t>ن نظر كه افراد در كودكى چگونه ترب</w:t>
      </w:r>
      <w:r w:rsidR="008632FD">
        <w:rPr>
          <w:rtl/>
        </w:rPr>
        <w:t>ی</w:t>
      </w:r>
      <w:r>
        <w:rPr>
          <w:rtl/>
        </w:rPr>
        <w:t xml:space="preserve">ت شده </w:t>
      </w:r>
      <w:r>
        <w:rPr>
          <w:rtl/>
        </w:rPr>
        <w:lastRenderedPageBreak/>
        <w:t>اند</w:t>
      </w:r>
      <w:r w:rsidR="00160CAE">
        <w:rPr>
          <w:rtl/>
        </w:rPr>
        <w:t xml:space="preserve">، </w:t>
      </w:r>
      <w:r>
        <w:rPr>
          <w:rtl/>
        </w:rPr>
        <w:t>جامعه تا چه حد خود را پابند ارزش هاى اخلاقى مى داند</w:t>
      </w:r>
      <w:r w:rsidR="00160CAE">
        <w:rPr>
          <w:rtl/>
        </w:rPr>
        <w:t xml:space="preserve">، </w:t>
      </w:r>
      <w:r>
        <w:rPr>
          <w:rtl/>
        </w:rPr>
        <w:t>مقررات و قوان</w:t>
      </w:r>
      <w:r w:rsidR="008632FD">
        <w:rPr>
          <w:rtl/>
        </w:rPr>
        <w:t>ی</w:t>
      </w:r>
      <w:r>
        <w:rPr>
          <w:rtl/>
        </w:rPr>
        <w:t>ن چگونه غرا</w:t>
      </w:r>
      <w:r w:rsidR="008632FD">
        <w:rPr>
          <w:rtl/>
        </w:rPr>
        <w:t>ی</w:t>
      </w:r>
      <w:r>
        <w:rPr>
          <w:rtl/>
        </w:rPr>
        <w:t>ز و تما</w:t>
      </w:r>
      <w:r w:rsidR="008632FD">
        <w:rPr>
          <w:rtl/>
        </w:rPr>
        <w:t>ی</w:t>
      </w:r>
      <w:r>
        <w:rPr>
          <w:rtl/>
        </w:rPr>
        <w:t>لات نفسانى مردم را در شئون مختلف زندگى و اندازه گ</w:t>
      </w:r>
      <w:r w:rsidR="008632FD">
        <w:rPr>
          <w:rtl/>
        </w:rPr>
        <w:t>ی</w:t>
      </w:r>
      <w:r>
        <w:rPr>
          <w:rtl/>
        </w:rPr>
        <w:t>رى مى كند</w:t>
      </w:r>
      <w:r w:rsidR="00160CAE">
        <w:rPr>
          <w:rtl/>
        </w:rPr>
        <w:t xml:space="preserve">، </w:t>
      </w:r>
      <w:r>
        <w:rPr>
          <w:rtl/>
        </w:rPr>
        <w:t>و چطور در پاره اى از مواقع خوى بد و عادات ناپسند اجتماع باعث ناسازگارى و تشاجر ا</w:t>
      </w:r>
      <w:r w:rsidR="008632FD">
        <w:rPr>
          <w:rtl/>
        </w:rPr>
        <w:t>ی</w:t>
      </w:r>
      <w:r>
        <w:rPr>
          <w:rtl/>
        </w:rPr>
        <w:t xml:space="preserve">ن سه گروه با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مى شود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براى رفع اختلاف </w:t>
      </w:r>
      <w:r w:rsidR="008632FD">
        <w:rPr>
          <w:rtl/>
        </w:rPr>
        <w:t>ی</w:t>
      </w:r>
      <w:r>
        <w:rPr>
          <w:rtl/>
        </w:rPr>
        <w:t>ا لااقل تقل</w:t>
      </w:r>
      <w:r w:rsidR="008632FD">
        <w:rPr>
          <w:rtl/>
        </w:rPr>
        <w:t>ی</w:t>
      </w:r>
      <w:r>
        <w:rPr>
          <w:rtl/>
        </w:rPr>
        <w:t>ل ناسازگارى</w:t>
      </w:r>
      <w:r w:rsidR="00160CAE">
        <w:rPr>
          <w:rtl/>
        </w:rPr>
        <w:t xml:space="preserve">، </w:t>
      </w:r>
      <w:r>
        <w:rPr>
          <w:rtl/>
        </w:rPr>
        <w:t>لازم است اولا تفاوت هاى روانى ا</w:t>
      </w:r>
      <w:r w:rsidR="008632FD">
        <w:rPr>
          <w:rtl/>
        </w:rPr>
        <w:t>ی</w:t>
      </w:r>
      <w:r>
        <w:rPr>
          <w:rtl/>
        </w:rPr>
        <w:t>ن سه گروه</w:t>
      </w:r>
      <w:r w:rsidR="00160CAE">
        <w:rPr>
          <w:rtl/>
        </w:rPr>
        <w:t xml:space="preserve">، </w:t>
      </w:r>
      <w:r>
        <w:rPr>
          <w:rtl/>
        </w:rPr>
        <w:t>كه ناشى از اختلاف سن</w:t>
      </w:r>
      <w:r w:rsidR="008632FD">
        <w:rPr>
          <w:rtl/>
        </w:rPr>
        <w:t>ی</w:t>
      </w:r>
      <w:r>
        <w:rPr>
          <w:rtl/>
        </w:rPr>
        <w:t>ن عمر است</w:t>
      </w:r>
      <w:r w:rsidR="00160CAE">
        <w:rPr>
          <w:rtl/>
        </w:rPr>
        <w:t xml:space="preserve">، </w:t>
      </w:r>
      <w:r>
        <w:rPr>
          <w:rtl/>
        </w:rPr>
        <w:t>با توجه به مقتض</w:t>
      </w:r>
      <w:r w:rsidR="008632FD">
        <w:rPr>
          <w:rtl/>
        </w:rPr>
        <w:t>ی</w:t>
      </w:r>
      <w:r>
        <w:rPr>
          <w:rtl/>
        </w:rPr>
        <w:t>ات زمان شناخته شود</w:t>
      </w:r>
      <w:r w:rsidR="00160CAE">
        <w:rPr>
          <w:rtl/>
        </w:rPr>
        <w:t xml:space="preserve">، </w:t>
      </w:r>
      <w:r>
        <w:rPr>
          <w:rtl/>
        </w:rPr>
        <w:t>و تا جا</w:t>
      </w:r>
      <w:r w:rsidR="008632FD">
        <w:rPr>
          <w:rtl/>
        </w:rPr>
        <w:t>ی</w:t>
      </w:r>
      <w:r>
        <w:rPr>
          <w:rtl/>
        </w:rPr>
        <w:t>ى كه ممكن است</w:t>
      </w:r>
      <w:r w:rsidR="00160CAE">
        <w:rPr>
          <w:rtl/>
        </w:rPr>
        <w:t xml:space="preserve">، </w:t>
      </w:r>
      <w:r>
        <w:rPr>
          <w:rtl/>
        </w:rPr>
        <w:t>هر گروهى به اند</w:t>
      </w:r>
      <w:r w:rsidR="008632FD">
        <w:rPr>
          <w:rtl/>
        </w:rPr>
        <w:t>ی</w:t>
      </w:r>
      <w:r>
        <w:rPr>
          <w:rtl/>
        </w:rPr>
        <w:t>شه و طرز تفكر دو گروه د</w:t>
      </w:r>
      <w:r w:rsidR="008632FD">
        <w:rPr>
          <w:rtl/>
        </w:rPr>
        <w:t>ی</w:t>
      </w:r>
      <w:r>
        <w:rPr>
          <w:rtl/>
        </w:rPr>
        <w:t>گر آشنا گردد و با در نظر گرفتن وضع روح و حالت روانشان با آنان رفتار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ثان</w:t>
      </w:r>
      <w:r w:rsidR="008632FD">
        <w:rPr>
          <w:rtl/>
        </w:rPr>
        <w:t>ی</w:t>
      </w:r>
      <w:r>
        <w:rPr>
          <w:rtl/>
        </w:rPr>
        <w:t>ا</w:t>
      </w:r>
      <w:r w:rsidR="00160CAE">
        <w:rPr>
          <w:rtl/>
        </w:rPr>
        <w:t xml:space="preserve">، </w:t>
      </w:r>
      <w:r>
        <w:rPr>
          <w:rtl/>
        </w:rPr>
        <w:t>برنامه هاى ترب</w:t>
      </w:r>
      <w:r w:rsidR="008632FD">
        <w:rPr>
          <w:rtl/>
        </w:rPr>
        <w:t>ی</w:t>
      </w:r>
      <w:r>
        <w:rPr>
          <w:rtl/>
        </w:rPr>
        <w:t>تى</w:t>
      </w:r>
      <w:r w:rsidR="00160CAE">
        <w:rPr>
          <w:rtl/>
        </w:rPr>
        <w:t xml:space="preserve">، </w:t>
      </w:r>
      <w:r>
        <w:rPr>
          <w:rtl/>
        </w:rPr>
        <w:t>كه سازنده مردم است و همچن</w:t>
      </w:r>
      <w:r w:rsidR="008632FD">
        <w:rPr>
          <w:rtl/>
        </w:rPr>
        <w:t>ی</w:t>
      </w:r>
      <w:r>
        <w:rPr>
          <w:rtl/>
        </w:rPr>
        <w:t>ن قوان</w:t>
      </w:r>
      <w:r w:rsidR="008632FD">
        <w:rPr>
          <w:rtl/>
        </w:rPr>
        <w:t>ی</w:t>
      </w:r>
      <w:r>
        <w:rPr>
          <w:rtl/>
        </w:rPr>
        <w:t>ن اجتماعى و مقررات اخلاقى</w:t>
      </w:r>
      <w:r w:rsidR="00160CAE">
        <w:rPr>
          <w:rtl/>
        </w:rPr>
        <w:t xml:space="preserve">، </w:t>
      </w:r>
      <w:r>
        <w:rPr>
          <w:rtl/>
        </w:rPr>
        <w:t>كه م</w:t>
      </w:r>
      <w:r w:rsidR="008632FD">
        <w:rPr>
          <w:rtl/>
        </w:rPr>
        <w:t>ی</w:t>
      </w:r>
      <w:r>
        <w:rPr>
          <w:rtl/>
        </w:rPr>
        <w:t>زان تعد</w:t>
      </w:r>
      <w:r w:rsidR="008632FD">
        <w:rPr>
          <w:rtl/>
        </w:rPr>
        <w:t>ی</w:t>
      </w:r>
      <w:r>
        <w:rPr>
          <w:rtl/>
        </w:rPr>
        <w:t>ل غرا</w:t>
      </w:r>
      <w:r w:rsidR="008632FD">
        <w:rPr>
          <w:rtl/>
        </w:rPr>
        <w:t>ی</w:t>
      </w:r>
      <w:r>
        <w:rPr>
          <w:rtl/>
        </w:rPr>
        <w:t>ز و مع</w:t>
      </w:r>
      <w:r w:rsidR="008632FD">
        <w:rPr>
          <w:rtl/>
        </w:rPr>
        <w:t>ی</w:t>
      </w:r>
      <w:r>
        <w:rPr>
          <w:rtl/>
        </w:rPr>
        <w:t xml:space="preserve">ار تماس افراد با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است</w:t>
      </w:r>
      <w:r w:rsidR="00160CAE">
        <w:rPr>
          <w:rtl/>
        </w:rPr>
        <w:t xml:space="preserve">، </w:t>
      </w:r>
      <w:r>
        <w:rPr>
          <w:rtl/>
        </w:rPr>
        <w:t>آن چنان صح</w:t>
      </w:r>
      <w:r w:rsidR="008632FD">
        <w:rPr>
          <w:rtl/>
        </w:rPr>
        <w:t>ی</w:t>
      </w:r>
      <w:r>
        <w:rPr>
          <w:rtl/>
        </w:rPr>
        <w:t>ح و عادلانه تنظ</w:t>
      </w:r>
      <w:r w:rsidR="008632FD">
        <w:rPr>
          <w:rtl/>
        </w:rPr>
        <w:t>ی</w:t>
      </w:r>
      <w:r>
        <w:rPr>
          <w:rtl/>
        </w:rPr>
        <w:t>م گردد كه جوابگوى ن</w:t>
      </w:r>
      <w:r w:rsidR="008632FD">
        <w:rPr>
          <w:rtl/>
        </w:rPr>
        <w:t>ی</w:t>
      </w:r>
      <w:r>
        <w:rPr>
          <w:rtl/>
        </w:rPr>
        <w:t>ازمندى هاى هر سه گروه باشد تا در پرتو آن</w:t>
      </w:r>
      <w:r w:rsidR="00160CAE">
        <w:rPr>
          <w:rtl/>
        </w:rPr>
        <w:t xml:space="preserve">، </w:t>
      </w:r>
      <w:r>
        <w:rPr>
          <w:rtl/>
        </w:rPr>
        <w:t>هر گروهى به حق طب</w:t>
      </w:r>
      <w:r w:rsidR="008632FD">
        <w:rPr>
          <w:rtl/>
        </w:rPr>
        <w:t>ی</w:t>
      </w:r>
      <w:r>
        <w:rPr>
          <w:rtl/>
        </w:rPr>
        <w:t>عى و اجتماعى خود برسد و تما</w:t>
      </w:r>
      <w:r w:rsidR="008632FD">
        <w:rPr>
          <w:rtl/>
        </w:rPr>
        <w:t>ی</w:t>
      </w:r>
      <w:r>
        <w:rPr>
          <w:rtl/>
        </w:rPr>
        <w:t>لاتش با اندازه گ</w:t>
      </w:r>
      <w:r w:rsidR="008632FD">
        <w:rPr>
          <w:rtl/>
        </w:rPr>
        <w:t>ی</w:t>
      </w:r>
      <w:r>
        <w:rPr>
          <w:rtl/>
        </w:rPr>
        <w:t>رى صح</w:t>
      </w:r>
      <w:r w:rsidR="008632FD">
        <w:rPr>
          <w:rtl/>
        </w:rPr>
        <w:t>ی</w:t>
      </w:r>
      <w:r>
        <w:rPr>
          <w:rtl/>
        </w:rPr>
        <w:t>ح و دور از افراط و تفر</w:t>
      </w:r>
      <w:r w:rsidR="008632FD">
        <w:rPr>
          <w:rtl/>
        </w:rPr>
        <w:t>ی</w:t>
      </w:r>
      <w:r>
        <w:rPr>
          <w:rtl/>
        </w:rPr>
        <w:t>ط ارضا گردد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" w:name="_Toc397245395"/>
      <w:r>
        <w:rPr>
          <w:rtl/>
        </w:rPr>
        <w:t>دو شرط اساسى</w:t>
      </w:r>
      <w:bookmarkEnd w:id="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شناخت وضع روحى و كشش هاى روانى و جوانان و بزرگسالان و همچن</w:t>
      </w:r>
      <w:r w:rsidR="008632FD">
        <w:rPr>
          <w:rtl/>
        </w:rPr>
        <w:t>ی</w:t>
      </w:r>
      <w:r>
        <w:rPr>
          <w:rtl/>
        </w:rPr>
        <w:t>ن وجود مقررات صح</w:t>
      </w:r>
      <w:r w:rsidR="008632FD">
        <w:rPr>
          <w:rtl/>
        </w:rPr>
        <w:t>ی</w:t>
      </w:r>
      <w:r>
        <w:rPr>
          <w:rtl/>
        </w:rPr>
        <w:t>ح قانونى و اخلاقى</w:t>
      </w:r>
      <w:r w:rsidR="00160CAE">
        <w:rPr>
          <w:rtl/>
        </w:rPr>
        <w:t xml:space="preserve">، </w:t>
      </w:r>
      <w:r>
        <w:rPr>
          <w:rtl/>
        </w:rPr>
        <w:t>براى تنظ</w:t>
      </w:r>
      <w:r w:rsidR="008632FD">
        <w:rPr>
          <w:rtl/>
        </w:rPr>
        <w:t>ی</w:t>
      </w:r>
      <w:r>
        <w:rPr>
          <w:rtl/>
        </w:rPr>
        <w:t>م روابط آنان</w:t>
      </w:r>
      <w:r w:rsidR="00160CAE">
        <w:rPr>
          <w:rtl/>
        </w:rPr>
        <w:t xml:space="preserve">، </w:t>
      </w:r>
      <w:r>
        <w:rPr>
          <w:rtl/>
        </w:rPr>
        <w:t>دو شرط اساسى و به هم پ</w:t>
      </w:r>
      <w:r w:rsidR="008632FD">
        <w:rPr>
          <w:rtl/>
        </w:rPr>
        <w:t>ی</w:t>
      </w:r>
      <w:r>
        <w:rPr>
          <w:rtl/>
        </w:rPr>
        <w:t>وسته تقل</w:t>
      </w:r>
      <w:r w:rsidR="008632FD">
        <w:rPr>
          <w:rtl/>
        </w:rPr>
        <w:t>ی</w:t>
      </w:r>
      <w:r>
        <w:rPr>
          <w:rtl/>
        </w:rPr>
        <w:t>ل ناسازگارى ها</w:t>
      </w:r>
      <w:r w:rsidR="00160CAE">
        <w:rPr>
          <w:rtl/>
        </w:rPr>
        <w:t xml:space="preserve">، </w:t>
      </w:r>
      <w:r>
        <w:rPr>
          <w:rtl/>
        </w:rPr>
        <w:t xml:space="preserve">و اختلاف خانوادگى و اجتماعى است و با فقد هر </w:t>
      </w:r>
      <w:r w:rsidR="008632FD">
        <w:rPr>
          <w:rtl/>
        </w:rPr>
        <w:t>ی</w:t>
      </w:r>
      <w:r>
        <w:rPr>
          <w:rtl/>
        </w:rPr>
        <w:t>ك از ا</w:t>
      </w:r>
      <w:r w:rsidR="008632FD">
        <w:rPr>
          <w:rtl/>
        </w:rPr>
        <w:t>ی</w:t>
      </w:r>
      <w:r>
        <w:rPr>
          <w:rtl/>
        </w:rPr>
        <w:t>ن دو</w:t>
      </w:r>
      <w:r w:rsidR="00160CAE">
        <w:rPr>
          <w:rtl/>
        </w:rPr>
        <w:t xml:space="preserve">، </w:t>
      </w:r>
      <w:r>
        <w:rPr>
          <w:rtl/>
        </w:rPr>
        <w:t>نت</w:t>
      </w:r>
      <w:r w:rsidR="008632FD">
        <w:rPr>
          <w:rtl/>
        </w:rPr>
        <w:t>ی</w:t>
      </w:r>
      <w:r>
        <w:rPr>
          <w:rtl/>
        </w:rPr>
        <w:t>جه منفى خواهد بود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</w:t>
      </w:r>
      <w:r w:rsidR="008632FD">
        <w:rPr>
          <w:rtl/>
        </w:rPr>
        <w:t>ی</w:t>
      </w:r>
      <w:r>
        <w:rPr>
          <w:rtl/>
        </w:rPr>
        <w:t>رزمانى است كه دانشمندان غرب</w:t>
      </w:r>
      <w:r w:rsidR="00160CAE">
        <w:rPr>
          <w:rtl/>
        </w:rPr>
        <w:t xml:space="preserve">، </w:t>
      </w:r>
      <w:r>
        <w:rPr>
          <w:rtl/>
        </w:rPr>
        <w:t>در رشته روان شناسى پ</w:t>
      </w:r>
      <w:r w:rsidR="008632FD">
        <w:rPr>
          <w:rtl/>
        </w:rPr>
        <w:t>ی</w:t>
      </w:r>
      <w:r>
        <w:rPr>
          <w:rtl/>
        </w:rPr>
        <w:t>روزى هاى عظ</w:t>
      </w:r>
      <w:r w:rsidR="008632FD">
        <w:rPr>
          <w:rtl/>
        </w:rPr>
        <w:t>ی</w:t>
      </w:r>
      <w:r>
        <w:rPr>
          <w:rtl/>
        </w:rPr>
        <w:t>مى به دست آورده و به مقدار قابل ملاحظه اى از وضع روحى جوانان و م</w:t>
      </w:r>
      <w:r w:rsidR="008632FD">
        <w:rPr>
          <w:rtl/>
        </w:rPr>
        <w:t>ی</w:t>
      </w:r>
      <w:r>
        <w:rPr>
          <w:rtl/>
        </w:rPr>
        <w:t>انسالان و سالخوردگان آگاه شده اند و به وس</w:t>
      </w:r>
      <w:r w:rsidR="008632FD">
        <w:rPr>
          <w:rtl/>
        </w:rPr>
        <w:t>ی</w:t>
      </w:r>
      <w:r>
        <w:rPr>
          <w:rtl/>
        </w:rPr>
        <w:t>له نشر</w:t>
      </w:r>
      <w:r w:rsidR="008632FD">
        <w:rPr>
          <w:rtl/>
        </w:rPr>
        <w:t>ی</w:t>
      </w:r>
      <w:r>
        <w:rPr>
          <w:rtl/>
        </w:rPr>
        <w:t xml:space="preserve">ه هاى علمى و برنامه </w:t>
      </w:r>
      <w:r>
        <w:rPr>
          <w:rtl/>
        </w:rPr>
        <w:lastRenderedPageBreak/>
        <w:t>هاى فرهنگى</w:t>
      </w:r>
      <w:r w:rsidR="00160CAE">
        <w:rPr>
          <w:rtl/>
        </w:rPr>
        <w:t xml:space="preserve">، </w:t>
      </w:r>
      <w:r>
        <w:rPr>
          <w:rtl/>
        </w:rPr>
        <w:t xml:space="preserve">طرز تماس آنان را با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توض</w:t>
      </w:r>
      <w:r w:rsidR="008632FD">
        <w:rPr>
          <w:rtl/>
        </w:rPr>
        <w:t>ی</w:t>
      </w:r>
      <w:r>
        <w:rPr>
          <w:rtl/>
        </w:rPr>
        <w:t>ح داده و اجراى آن را به جامعه توص</w:t>
      </w:r>
      <w:r w:rsidR="008632FD">
        <w:rPr>
          <w:rtl/>
        </w:rPr>
        <w:t>ی</w:t>
      </w:r>
      <w:r>
        <w:rPr>
          <w:rtl/>
        </w:rPr>
        <w:t>ه نموده اند</w:t>
      </w:r>
      <w:r w:rsidR="00160CAE">
        <w:rPr>
          <w:rtl/>
        </w:rPr>
        <w:t xml:space="preserve">. </w:t>
      </w:r>
      <w:r>
        <w:rPr>
          <w:rtl/>
        </w:rPr>
        <w:t>در نت</w:t>
      </w:r>
      <w:r w:rsidR="008632FD">
        <w:rPr>
          <w:rtl/>
        </w:rPr>
        <w:t>ی</w:t>
      </w:r>
      <w:r>
        <w:rPr>
          <w:rtl/>
        </w:rPr>
        <w:t>جه</w:t>
      </w:r>
      <w:r w:rsidR="00160CAE">
        <w:rPr>
          <w:rtl/>
        </w:rPr>
        <w:t xml:space="preserve">، </w:t>
      </w:r>
      <w:r>
        <w:rPr>
          <w:rtl/>
        </w:rPr>
        <w:t>شرط اول سازگارى</w:t>
      </w:r>
      <w:r w:rsidR="00160CAE">
        <w:rPr>
          <w:rtl/>
        </w:rPr>
        <w:t xml:space="preserve">، </w:t>
      </w:r>
      <w:r>
        <w:rPr>
          <w:rtl/>
        </w:rPr>
        <w:t>كه شناخت روح</w:t>
      </w:r>
      <w:r w:rsidR="008632FD">
        <w:rPr>
          <w:rtl/>
        </w:rPr>
        <w:t>ی</w:t>
      </w:r>
      <w:r>
        <w:rPr>
          <w:rtl/>
        </w:rPr>
        <w:t>ه ا</w:t>
      </w:r>
      <w:r w:rsidR="008632FD">
        <w:rPr>
          <w:rtl/>
        </w:rPr>
        <w:t>ی</w:t>
      </w:r>
      <w:r>
        <w:rPr>
          <w:rtl/>
        </w:rPr>
        <w:t>ن سه گروه است</w:t>
      </w:r>
      <w:r w:rsidR="00160CAE">
        <w:rPr>
          <w:rtl/>
        </w:rPr>
        <w:t xml:space="preserve">، </w:t>
      </w:r>
      <w:r>
        <w:rPr>
          <w:rtl/>
        </w:rPr>
        <w:t>تقر</w:t>
      </w:r>
      <w:r w:rsidR="008632FD">
        <w:rPr>
          <w:rtl/>
        </w:rPr>
        <w:t>ی</w:t>
      </w:r>
      <w:r>
        <w:rPr>
          <w:rtl/>
        </w:rPr>
        <w:t xml:space="preserve">با تحقق </w:t>
      </w:r>
      <w:r w:rsidR="008632FD">
        <w:rPr>
          <w:rtl/>
        </w:rPr>
        <w:t>ی</w:t>
      </w:r>
      <w:r>
        <w:rPr>
          <w:rtl/>
        </w:rPr>
        <w:t>افته است</w:t>
      </w:r>
      <w:r w:rsidR="00160CAE">
        <w:rPr>
          <w:rtl/>
        </w:rPr>
        <w:t xml:space="preserve">، </w:t>
      </w:r>
      <w:r>
        <w:rPr>
          <w:rtl/>
        </w:rPr>
        <w:t>ولى بر اثر فقدان شرط دوم و نبودن مقررات صح</w:t>
      </w:r>
      <w:r w:rsidR="008632FD">
        <w:rPr>
          <w:rtl/>
        </w:rPr>
        <w:t>ی</w:t>
      </w:r>
      <w:r>
        <w:rPr>
          <w:rtl/>
        </w:rPr>
        <w:t>ح و عادلانه</w:t>
      </w:r>
      <w:r w:rsidR="00160CAE">
        <w:rPr>
          <w:rtl/>
        </w:rPr>
        <w:t xml:space="preserve">، </w:t>
      </w:r>
      <w:r>
        <w:rPr>
          <w:rtl/>
        </w:rPr>
        <w:t>اختلاف و ناسازگارى</w:t>
      </w:r>
      <w:r w:rsidR="00160CAE">
        <w:rPr>
          <w:rtl/>
        </w:rPr>
        <w:t xml:space="preserve">، </w:t>
      </w:r>
      <w:r>
        <w:rPr>
          <w:rtl/>
        </w:rPr>
        <w:t>جنگ و ست</w:t>
      </w:r>
      <w:r w:rsidR="008632FD">
        <w:rPr>
          <w:rtl/>
        </w:rPr>
        <w:t>ی</w:t>
      </w:r>
      <w:r>
        <w:rPr>
          <w:rtl/>
        </w:rPr>
        <w:t>ز و جرم و جنا</w:t>
      </w:r>
      <w:r w:rsidR="008632FD">
        <w:rPr>
          <w:rtl/>
        </w:rPr>
        <w:t>ی</w:t>
      </w:r>
      <w:r>
        <w:rPr>
          <w:rtl/>
        </w:rPr>
        <w:t>ت همچنان در مح</w:t>
      </w:r>
      <w:r w:rsidR="008632FD">
        <w:rPr>
          <w:rtl/>
        </w:rPr>
        <w:t>ی</w:t>
      </w:r>
      <w:r>
        <w:rPr>
          <w:rtl/>
        </w:rPr>
        <w:t>ط خانواده و اجتماع در دن</w:t>
      </w:r>
      <w:r w:rsidR="008632FD">
        <w:rPr>
          <w:rtl/>
        </w:rPr>
        <w:t>ی</w:t>
      </w:r>
      <w:r>
        <w:rPr>
          <w:rtl/>
        </w:rPr>
        <w:t>اى غرب باقى مانده و طبقات مختلف مردم از آن در رنج و عذاب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شرحى كه در فصول آ</w:t>
      </w:r>
      <w:r w:rsidR="008632FD">
        <w:rPr>
          <w:rtl/>
        </w:rPr>
        <w:t>ی</w:t>
      </w:r>
      <w:r>
        <w:rPr>
          <w:rtl/>
        </w:rPr>
        <w:t>نده توض</w:t>
      </w:r>
      <w:r w:rsidR="008632FD">
        <w:rPr>
          <w:rtl/>
        </w:rPr>
        <w:t>ی</w:t>
      </w:r>
      <w:r>
        <w:rPr>
          <w:rtl/>
        </w:rPr>
        <w:t>ح داده مى شود</w:t>
      </w:r>
      <w:r w:rsidR="00160CAE">
        <w:rPr>
          <w:rtl/>
        </w:rPr>
        <w:t xml:space="preserve">، </w:t>
      </w:r>
      <w:r>
        <w:rPr>
          <w:rtl/>
        </w:rPr>
        <w:t>دن</w:t>
      </w:r>
      <w:r w:rsidR="008632FD">
        <w:rPr>
          <w:rtl/>
        </w:rPr>
        <w:t>ی</w:t>
      </w:r>
      <w:r>
        <w:rPr>
          <w:rtl/>
        </w:rPr>
        <w:t>اى غرب مرتكب اشتباه بزرگى شده و در موارد بس</w:t>
      </w:r>
      <w:r w:rsidR="008632FD">
        <w:rPr>
          <w:rtl/>
        </w:rPr>
        <w:t>ی</w:t>
      </w:r>
      <w:r>
        <w:rPr>
          <w:rtl/>
        </w:rPr>
        <w:t>ارى</w:t>
      </w:r>
      <w:r w:rsidR="00160CAE">
        <w:rPr>
          <w:rtl/>
        </w:rPr>
        <w:t xml:space="preserve">، </w:t>
      </w:r>
      <w:r>
        <w:rPr>
          <w:rtl/>
        </w:rPr>
        <w:t>آزادى ب</w:t>
      </w:r>
      <w:r w:rsidR="008632FD">
        <w:rPr>
          <w:rtl/>
        </w:rPr>
        <w:t>ی</w:t>
      </w:r>
      <w:r>
        <w:rPr>
          <w:rtl/>
        </w:rPr>
        <w:t>ش از حد مصلحت به مردم داده است</w:t>
      </w:r>
      <w:r w:rsidR="00160CAE">
        <w:rPr>
          <w:rtl/>
        </w:rPr>
        <w:t xml:space="preserve">. </w:t>
      </w:r>
      <w:r>
        <w:rPr>
          <w:rtl/>
        </w:rPr>
        <w:t xml:space="preserve">قانون گزاران نخواسته و </w:t>
      </w:r>
      <w:r w:rsidR="008632FD">
        <w:rPr>
          <w:rtl/>
        </w:rPr>
        <w:t>ی</w:t>
      </w:r>
      <w:r>
        <w:rPr>
          <w:rtl/>
        </w:rPr>
        <w:t>ا نتوانسته اند غرا</w:t>
      </w:r>
      <w:r w:rsidR="008632FD">
        <w:rPr>
          <w:rtl/>
        </w:rPr>
        <w:t>ی</w:t>
      </w:r>
      <w:r>
        <w:rPr>
          <w:rtl/>
        </w:rPr>
        <w:t>ز و تما</w:t>
      </w:r>
      <w:r w:rsidR="008632FD">
        <w:rPr>
          <w:rtl/>
        </w:rPr>
        <w:t>ی</w:t>
      </w:r>
      <w:r>
        <w:rPr>
          <w:rtl/>
        </w:rPr>
        <w:t>لات مردم را با واقع ب</w:t>
      </w:r>
      <w:r w:rsidR="008632FD">
        <w:rPr>
          <w:rtl/>
        </w:rPr>
        <w:t>ی</w:t>
      </w:r>
      <w:r>
        <w:rPr>
          <w:rtl/>
        </w:rPr>
        <w:t>نى و حفظ مصالح فردى اجتماعى اندازه گ</w:t>
      </w:r>
      <w:r w:rsidR="008632FD">
        <w:rPr>
          <w:rtl/>
        </w:rPr>
        <w:t>ی</w:t>
      </w:r>
      <w:r>
        <w:rPr>
          <w:rtl/>
        </w:rPr>
        <w:t>رى كنند و با وضع قوان</w:t>
      </w:r>
      <w:r w:rsidR="008632FD">
        <w:rPr>
          <w:rtl/>
        </w:rPr>
        <w:t>ی</w:t>
      </w:r>
      <w:r>
        <w:rPr>
          <w:rtl/>
        </w:rPr>
        <w:t>ن ناصح</w:t>
      </w:r>
      <w:r w:rsidR="008632FD">
        <w:rPr>
          <w:rtl/>
        </w:rPr>
        <w:t>ی</w:t>
      </w:r>
      <w:r>
        <w:rPr>
          <w:rtl/>
        </w:rPr>
        <w:t>ح و اعطاى آزادى هاى مضر و خطرناك</w:t>
      </w:r>
      <w:r w:rsidR="00160CAE">
        <w:rPr>
          <w:rtl/>
        </w:rPr>
        <w:t xml:space="preserve">، </w:t>
      </w:r>
      <w:r>
        <w:rPr>
          <w:rtl/>
        </w:rPr>
        <w:t>بس</w:t>
      </w:r>
      <w:r w:rsidR="008632FD">
        <w:rPr>
          <w:rtl/>
        </w:rPr>
        <w:t>ی</w:t>
      </w:r>
      <w:r>
        <w:rPr>
          <w:rtl/>
        </w:rPr>
        <w:t>ارى از ناپاكى ها و پل</w:t>
      </w:r>
      <w:r w:rsidR="008632FD">
        <w:rPr>
          <w:rtl/>
        </w:rPr>
        <w:t>ی</w:t>
      </w:r>
      <w:r>
        <w:rPr>
          <w:rtl/>
        </w:rPr>
        <w:t>دها را مجاز شناختند و مردم را به راه افراط كارى و ز</w:t>
      </w:r>
      <w:r w:rsidR="008632FD">
        <w:rPr>
          <w:rtl/>
        </w:rPr>
        <w:t>ی</w:t>
      </w:r>
      <w:r>
        <w:rPr>
          <w:rtl/>
        </w:rPr>
        <w:t>اده روى سوق دادند</w:t>
      </w:r>
      <w:r w:rsidR="00160CAE">
        <w:rPr>
          <w:rtl/>
        </w:rPr>
        <w:t xml:space="preserve">، </w:t>
      </w:r>
      <w:r>
        <w:rPr>
          <w:rtl/>
        </w:rPr>
        <w:t>و در نت</w:t>
      </w:r>
      <w:r w:rsidR="008632FD">
        <w:rPr>
          <w:rtl/>
        </w:rPr>
        <w:t>ی</w:t>
      </w:r>
      <w:r>
        <w:rPr>
          <w:rtl/>
        </w:rPr>
        <w:t>جه كشورها را به مشكلات عظ</w:t>
      </w:r>
      <w:r w:rsidR="008632FD">
        <w:rPr>
          <w:rtl/>
        </w:rPr>
        <w:t>ی</w:t>
      </w:r>
      <w:r>
        <w:rPr>
          <w:rtl/>
        </w:rPr>
        <w:t>مى مواجه نمودند و زم</w:t>
      </w:r>
      <w:r w:rsidR="008632FD">
        <w:rPr>
          <w:rtl/>
        </w:rPr>
        <w:t>ی</w:t>
      </w:r>
      <w:r>
        <w:rPr>
          <w:rtl/>
        </w:rPr>
        <w:t>نه بروز تضاد و اختلاف و وقوع جرم و جنا</w:t>
      </w:r>
      <w:r w:rsidR="008632FD">
        <w:rPr>
          <w:rtl/>
        </w:rPr>
        <w:t>ی</w:t>
      </w:r>
      <w:r>
        <w:rPr>
          <w:rtl/>
        </w:rPr>
        <w:t>ت را مه</w:t>
      </w:r>
      <w:r w:rsidR="008632FD">
        <w:rPr>
          <w:rtl/>
        </w:rPr>
        <w:t>ی</w:t>
      </w:r>
      <w:r>
        <w:rPr>
          <w:rtl/>
        </w:rPr>
        <w:t>ا ساختند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6" w:name="_Toc397245396"/>
      <w:r>
        <w:rPr>
          <w:rtl/>
        </w:rPr>
        <w:t>آزادى هاى مضر</w:t>
      </w:r>
      <w:bookmarkEnd w:id="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شواى عالى قدر اسلام</w:t>
      </w:r>
      <w:r w:rsidR="00160CAE">
        <w:rPr>
          <w:rtl/>
        </w:rPr>
        <w:t xml:space="preserve">، </w:t>
      </w:r>
      <w:r>
        <w:rPr>
          <w:rtl/>
        </w:rPr>
        <w:t>در چهارده قرن قبل</w:t>
      </w:r>
      <w:r w:rsidR="00160CAE">
        <w:rPr>
          <w:rtl/>
        </w:rPr>
        <w:t xml:space="preserve">، </w:t>
      </w:r>
      <w:r>
        <w:rPr>
          <w:rtl/>
        </w:rPr>
        <w:t>خصا</w:t>
      </w:r>
      <w:r w:rsidR="008632FD">
        <w:rPr>
          <w:rtl/>
        </w:rPr>
        <w:t>ی</w:t>
      </w:r>
      <w:r>
        <w:rPr>
          <w:rtl/>
        </w:rPr>
        <w:t>ص روحى و حالات روانى جوانان و م</w:t>
      </w:r>
      <w:r w:rsidR="008632FD">
        <w:rPr>
          <w:rtl/>
        </w:rPr>
        <w:t>ی</w:t>
      </w:r>
      <w:r>
        <w:rPr>
          <w:rtl/>
        </w:rPr>
        <w:t>انسالان و كهنسالان را از نظر وضع طب</w:t>
      </w:r>
      <w:r w:rsidR="008632FD">
        <w:rPr>
          <w:rtl/>
        </w:rPr>
        <w:t>ی</w:t>
      </w:r>
      <w:r>
        <w:rPr>
          <w:rtl/>
        </w:rPr>
        <w:t>عى مورد توجه قرار داده و پ</w:t>
      </w:r>
      <w:r w:rsidR="008632FD">
        <w:rPr>
          <w:rtl/>
        </w:rPr>
        <w:t>ی</w:t>
      </w:r>
      <w:r>
        <w:rPr>
          <w:rtl/>
        </w:rPr>
        <w:t>روان خود را از آن ها آگاه ساخته است و ضمن روا</w:t>
      </w:r>
      <w:r w:rsidR="008632FD">
        <w:rPr>
          <w:rtl/>
        </w:rPr>
        <w:t>ی</w:t>
      </w:r>
      <w:r>
        <w:rPr>
          <w:rtl/>
        </w:rPr>
        <w:t>ات متعددى</w:t>
      </w:r>
      <w:r w:rsidR="00160CAE">
        <w:rPr>
          <w:rtl/>
        </w:rPr>
        <w:t xml:space="preserve">، </w:t>
      </w:r>
      <w:r>
        <w:rPr>
          <w:rtl/>
        </w:rPr>
        <w:t>طرز آم</w:t>
      </w:r>
      <w:r w:rsidR="008632FD">
        <w:rPr>
          <w:rtl/>
        </w:rPr>
        <w:t>ی</w:t>
      </w:r>
      <w:r>
        <w:rPr>
          <w:rtl/>
        </w:rPr>
        <w:t xml:space="preserve">زش و برخورد آنان را با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ب</w:t>
      </w:r>
      <w:r w:rsidR="008632FD">
        <w:rPr>
          <w:rtl/>
        </w:rPr>
        <w:t>ی</w:t>
      </w:r>
      <w:r>
        <w:rPr>
          <w:rtl/>
        </w:rPr>
        <w:t>ان نموده و وظا</w:t>
      </w:r>
      <w:r w:rsidR="008632FD">
        <w:rPr>
          <w:rtl/>
        </w:rPr>
        <w:t>ی</w:t>
      </w:r>
      <w:r>
        <w:rPr>
          <w:rtl/>
        </w:rPr>
        <w:t>ف هر سه گروه را در خانواده و اجتماع مع</w:t>
      </w:r>
      <w:r w:rsidR="008632FD">
        <w:rPr>
          <w:rtl/>
        </w:rPr>
        <w:t>ی</w:t>
      </w:r>
      <w:r>
        <w:rPr>
          <w:rtl/>
        </w:rPr>
        <w:t>ن نموده است</w:t>
      </w:r>
      <w:r w:rsidR="00160CAE">
        <w:rPr>
          <w:rtl/>
        </w:rPr>
        <w:t xml:space="preserve">. </w:t>
      </w:r>
      <w:r>
        <w:rPr>
          <w:rtl/>
        </w:rPr>
        <w:t>در مقام تشر</w:t>
      </w:r>
      <w:r w:rsidR="008632FD">
        <w:rPr>
          <w:rtl/>
        </w:rPr>
        <w:t>ی</w:t>
      </w:r>
      <w:r>
        <w:rPr>
          <w:rtl/>
        </w:rPr>
        <w:t>ع و قانون گزارى ن</w:t>
      </w:r>
      <w:r w:rsidR="008632FD">
        <w:rPr>
          <w:rtl/>
        </w:rPr>
        <w:t>ی</w:t>
      </w:r>
      <w:r>
        <w:rPr>
          <w:rtl/>
        </w:rPr>
        <w:t>ز از طرفى مقررات باطل و نظامات نادرست گذشته را</w:t>
      </w:r>
      <w:r w:rsidR="00160CAE">
        <w:rPr>
          <w:rtl/>
        </w:rPr>
        <w:t xml:space="preserve">، </w:t>
      </w:r>
      <w:r>
        <w:rPr>
          <w:rtl/>
        </w:rPr>
        <w:t>كه منشاء بس</w:t>
      </w:r>
      <w:r w:rsidR="008632FD">
        <w:rPr>
          <w:rtl/>
        </w:rPr>
        <w:t>ی</w:t>
      </w:r>
      <w:r>
        <w:rPr>
          <w:rtl/>
        </w:rPr>
        <w:t>ارى از مفاسد و اختلافات و باعث تض</w:t>
      </w:r>
      <w:r w:rsidR="008632FD">
        <w:rPr>
          <w:rtl/>
        </w:rPr>
        <w:t>یی</w:t>
      </w:r>
      <w:r>
        <w:rPr>
          <w:rtl/>
        </w:rPr>
        <w:t>ع حقوق طب</w:t>
      </w:r>
      <w:r w:rsidR="008632FD">
        <w:rPr>
          <w:rtl/>
        </w:rPr>
        <w:t>ی</w:t>
      </w:r>
      <w:r>
        <w:rPr>
          <w:rtl/>
        </w:rPr>
        <w:t>عى و اجتماعى آن سه گروه بود</w:t>
      </w:r>
      <w:r w:rsidR="00160CAE">
        <w:rPr>
          <w:rtl/>
        </w:rPr>
        <w:t xml:space="preserve">، </w:t>
      </w:r>
      <w:r>
        <w:rPr>
          <w:rtl/>
        </w:rPr>
        <w:t>از م</w:t>
      </w:r>
      <w:r w:rsidR="008632FD">
        <w:rPr>
          <w:rtl/>
        </w:rPr>
        <w:t>ی</w:t>
      </w:r>
      <w:r>
        <w:rPr>
          <w:rtl/>
        </w:rPr>
        <w:t xml:space="preserve">ان </w:t>
      </w:r>
      <w:r>
        <w:rPr>
          <w:rtl/>
        </w:rPr>
        <w:lastRenderedPageBreak/>
        <w:t>برداشت و از طرف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غرا</w:t>
      </w:r>
      <w:r w:rsidR="008632FD">
        <w:rPr>
          <w:rtl/>
        </w:rPr>
        <w:t>ی</w:t>
      </w:r>
      <w:r>
        <w:rPr>
          <w:rtl/>
        </w:rPr>
        <w:t>ز و تما</w:t>
      </w:r>
      <w:r w:rsidR="008632FD">
        <w:rPr>
          <w:rtl/>
        </w:rPr>
        <w:t>ی</w:t>
      </w:r>
      <w:r>
        <w:rPr>
          <w:rtl/>
        </w:rPr>
        <w:t>لات نفسانى بشر را به درستى اندازه گ</w:t>
      </w:r>
      <w:r w:rsidR="008632FD">
        <w:rPr>
          <w:rtl/>
        </w:rPr>
        <w:t>ی</w:t>
      </w:r>
      <w:r>
        <w:rPr>
          <w:rtl/>
        </w:rPr>
        <w:t>رى كرد و در پرتو وحى الهى راه سعادت و مصلحت انسان ها را ارائه نمود و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موجبات هم آهنگى و سازش نسل هاى مختلف را فراهم ساخت</w:t>
      </w:r>
      <w:r w:rsidR="00160CAE">
        <w:rPr>
          <w:rtl/>
        </w:rPr>
        <w:t xml:space="preserve">. </w:t>
      </w:r>
      <w:r>
        <w:rPr>
          <w:rtl/>
        </w:rPr>
        <w:t>در آ</w:t>
      </w:r>
      <w:r w:rsidR="008632FD">
        <w:rPr>
          <w:rtl/>
        </w:rPr>
        <w:t>یی</w:t>
      </w:r>
      <w:r>
        <w:rPr>
          <w:rtl/>
        </w:rPr>
        <w:t>ن اسلام نه ه</w:t>
      </w:r>
      <w:r w:rsidR="008632FD">
        <w:rPr>
          <w:rtl/>
        </w:rPr>
        <w:t>ی</w:t>
      </w:r>
      <w:r>
        <w:rPr>
          <w:rtl/>
        </w:rPr>
        <w:t xml:space="preserve">چ </w:t>
      </w:r>
      <w:r w:rsidR="008632FD">
        <w:rPr>
          <w:rtl/>
        </w:rPr>
        <w:t>ی</w:t>
      </w:r>
      <w:r>
        <w:rPr>
          <w:rtl/>
        </w:rPr>
        <w:t>ك از غرا</w:t>
      </w:r>
      <w:r w:rsidR="008632FD">
        <w:rPr>
          <w:rtl/>
        </w:rPr>
        <w:t>ی</w:t>
      </w:r>
      <w:r>
        <w:rPr>
          <w:rtl/>
        </w:rPr>
        <w:t>ز به كلى سركوب شده و نه مانند مغرب زم</w:t>
      </w:r>
      <w:r w:rsidR="008632FD">
        <w:rPr>
          <w:rtl/>
        </w:rPr>
        <w:t>ی</w:t>
      </w:r>
      <w:r>
        <w:rPr>
          <w:rtl/>
        </w:rPr>
        <w:t>ن به پاره اى از تما</w:t>
      </w:r>
      <w:r w:rsidR="008632FD">
        <w:rPr>
          <w:rtl/>
        </w:rPr>
        <w:t>ی</w:t>
      </w:r>
      <w:r>
        <w:rPr>
          <w:rtl/>
        </w:rPr>
        <w:t>لات</w:t>
      </w:r>
      <w:r w:rsidR="00160CAE">
        <w:rPr>
          <w:rtl/>
        </w:rPr>
        <w:t xml:space="preserve">، </w:t>
      </w:r>
      <w:r>
        <w:rPr>
          <w:rtl/>
        </w:rPr>
        <w:t>آزادى ب</w:t>
      </w:r>
      <w:r w:rsidR="008632FD">
        <w:rPr>
          <w:rtl/>
        </w:rPr>
        <w:t>ی</w:t>
      </w:r>
      <w:r>
        <w:rPr>
          <w:rtl/>
        </w:rPr>
        <w:t>ش از حد مصلحت داده شده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7" w:name="_Toc397245397"/>
      <w:r>
        <w:rPr>
          <w:rtl/>
        </w:rPr>
        <w:t>اسلام و غرا</w:t>
      </w:r>
      <w:r w:rsidR="008632FD">
        <w:rPr>
          <w:rtl/>
        </w:rPr>
        <w:t>ی</w:t>
      </w:r>
      <w:r>
        <w:rPr>
          <w:rtl/>
        </w:rPr>
        <w:t>ز بشر</w:t>
      </w:r>
      <w:bookmarkEnd w:id="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كتاب به اختصار پ</w:t>
      </w:r>
      <w:r w:rsidR="008632FD">
        <w:rPr>
          <w:rtl/>
        </w:rPr>
        <w:t>ی</w:t>
      </w:r>
      <w:r>
        <w:rPr>
          <w:rtl/>
        </w:rPr>
        <w:t>رامون شناخت روان جوان و م</w:t>
      </w:r>
      <w:r w:rsidR="008632FD">
        <w:rPr>
          <w:rtl/>
        </w:rPr>
        <w:t>ی</w:t>
      </w:r>
      <w:r>
        <w:rPr>
          <w:rtl/>
        </w:rPr>
        <w:t>انسال و كهنسال و تفاوت اند</w:t>
      </w:r>
      <w:r w:rsidR="008632FD">
        <w:rPr>
          <w:rtl/>
        </w:rPr>
        <w:t>ی</w:t>
      </w:r>
      <w:r>
        <w:rPr>
          <w:rtl/>
        </w:rPr>
        <w:t>شه و افكار آنان</w:t>
      </w:r>
      <w:r w:rsidR="00160CAE">
        <w:rPr>
          <w:rtl/>
        </w:rPr>
        <w:t xml:space="preserve">، </w:t>
      </w:r>
      <w:r>
        <w:rPr>
          <w:rtl/>
        </w:rPr>
        <w:t>با استفاده از روا</w:t>
      </w:r>
      <w:r w:rsidR="008632FD">
        <w:rPr>
          <w:rtl/>
        </w:rPr>
        <w:t>ی</w:t>
      </w:r>
      <w:r>
        <w:rPr>
          <w:rtl/>
        </w:rPr>
        <w:t>ات اسلامى و تحق</w:t>
      </w:r>
      <w:r w:rsidR="008632FD">
        <w:rPr>
          <w:rtl/>
        </w:rPr>
        <w:t>ی</w:t>
      </w:r>
      <w:r>
        <w:rPr>
          <w:rtl/>
        </w:rPr>
        <w:t>قات علمى دانشمندان گفت و گو مى شود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همچن</w:t>
      </w:r>
      <w:r w:rsidR="008632FD">
        <w:rPr>
          <w:rtl/>
        </w:rPr>
        <w:t>ی</w:t>
      </w:r>
      <w:r>
        <w:rPr>
          <w:rtl/>
        </w:rPr>
        <w:t>ن پاره اى از تعال</w:t>
      </w:r>
      <w:r w:rsidR="008632FD">
        <w:rPr>
          <w:rtl/>
        </w:rPr>
        <w:t>ی</w:t>
      </w:r>
      <w:r>
        <w:rPr>
          <w:rtl/>
        </w:rPr>
        <w:t>م د</w:t>
      </w:r>
      <w:r w:rsidR="008632FD">
        <w:rPr>
          <w:rtl/>
        </w:rPr>
        <w:t>ی</w:t>
      </w:r>
      <w:r>
        <w:rPr>
          <w:rtl/>
        </w:rPr>
        <w:t>نى و مقررات اسلامى</w:t>
      </w:r>
      <w:r w:rsidR="00160CAE">
        <w:rPr>
          <w:rtl/>
        </w:rPr>
        <w:t xml:space="preserve">، </w:t>
      </w:r>
      <w:r>
        <w:rPr>
          <w:rtl/>
        </w:rPr>
        <w:t xml:space="preserve">كه در رفع اختلاف نسل هاى سه گانه نقش </w:t>
      </w:r>
      <w:r w:rsidR="004A155B">
        <w:rPr>
          <w:rtl/>
        </w:rPr>
        <w:t>مؤثر</w:t>
      </w:r>
      <w:r>
        <w:rPr>
          <w:rtl/>
        </w:rPr>
        <w:t>ى دارد</w:t>
      </w:r>
      <w:r w:rsidR="00160CAE">
        <w:rPr>
          <w:rtl/>
        </w:rPr>
        <w:t xml:space="preserve">، </w:t>
      </w:r>
      <w:r>
        <w:rPr>
          <w:rtl/>
        </w:rPr>
        <w:t>مورد بحث و بررسى قرار مى گ</w:t>
      </w:r>
      <w:r w:rsidR="008632FD">
        <w:rPr>
          <w:rtl/>
        </w:rPr>
        <w:t>ی</w:t>
      </w:r>
      <w:r>
        <w:rPr>
          <w:rtl/>
        </w:rPr>
        <w:t>رد و در ضمن به بعضى از آداب و رسوم قبل از اسلام و همچن</w:t>
      </w:r>
      <w:r w:rsidR="008632FD">
        <w:rPr>
          <w:rtl/>
        </w:rPr>
        <w:t>ی</w:t>
      </w:r>
      <w:r>
        <w:rPr>
          <w:rtl/>
        </w:rPr>
        <w:t>ن به قسمتى از اوضاع كنونى دن</w:t>
      </w:r>
      <w:r w:rsidR="008632FD">
        <w:rPr>
          <w:rtl/>
        </w:rPr>
        <w:t>ی</w:t>
      </w:r>
      <w:r>
        <w:rPr>
          <w:rtl/>
        </w:rPr>
        <w:t>اى غرب ن</w:t>
      </w:r>
      <w:r w:rsidR="008632FD">
        <w:rPr>
          <w:rtl/>
        </w:rPr>
        <w:t>ی</w:t>
      </w:r>
      <w:r>
        <w:rPr>
          <w:rtl/>
        </w:rPr>
        <w:t>ز اشاره مى شود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8" w:name="_Toc397245398"/>
      <w:r>
        <w:rPr>
          <w:rtl/>
        </w:rPr>
        <w:t>اول</w:t>
      </w:r>
      <w:r w:rsidR="008632FD">
        <w:rPr>
          <w:rtl/>
        </w:rPr>
        <w:t>ی</w:t>
      </w:r>
      <w:r>
        <w:rPr>
          <w:rtl/>
        </w:rPr>
        <w:t>ن عامل اختلاف</w:t>
      </w:r>
      <w:bookmarkEnd w:id="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اول</w:t>
      </w:r>
      <w:r w:rsidR="008632FD">
        <w:rPr>
          <w:rtl/>
        </w:rPr>
        <w:t>ی</w:t>
      </w:r>
      <w:r>
        <w:rPr>
          <w:rtl/>
        </w:rPr>
        <w:t>ن عالم اختلاف و ناسازگارى جوانان و بزرگسالان تفاوتى است كه به طور طب</w:t>
      </w:r>
      <w:r w:rsidR="008632FD">
        <w:rPr>
          <w:rtl/>
        </w:rPr>
        <w:t>ی</w:t>
      </w:r>
      <w:r>
        <w:rPr>
          <w:rtl/>
        </w:rPr>
        <w:t>عى در تما</w:t>
      </w:r>
      <w:r w:rsidR="008632FD">
        <w:rPr>
          <w:rtl/>
        </w:rPr>
        <w:t>ی</w:t>
      </w:r>
      <w:r>
        <w:rPr>
          <w:rtl/>
        </w:rPr>
        <w:t>لات نفسانى و طرز تفكر آنان وجود دارد</w:t>
      </w:r>
      <w:r w:rsidR="00160CAE">
        <w:rPr>
          <w:rtl/>
        </w:rPr>
        <w:t xml:space="preserve">. </w:t>
      </w:r>
      <w:r>
        <w:rPr>
          <w:rtl/>
        </w:rPr>
        <w:t>سن</w:t>
      </w:r>
      <w:r w:rsidR="008632FD">
        <w:rPr>
          <w:rtl/>
        </w:rPr>
        <w:t>ی</w:t>
      </w:r>
      <w:r>
        <w:rPr>
          <w:rtl/>
        </w:rPr>
        <w:t>ن عمر</w:t>
      </w:r>
      <w:r w:rsidR="00160CAE">
        <w:rPr>
          <w:rtl/>
        </w:rPr>
        <w:t xml:space="preserve">، </w:t>
      </w:r>
      <w:r>
        <w:rPr>
          <w:rtl/>
        </w:rPr>
        <w:t>نه تنها روى اندام و قواى جسمانى اثر مى گذارد و وضع ظاهرى جوانان و م</w:t>
      </w:r>
      <w:r w:rsidR="008632FD">
        <w:rPr>
          <w:rtl/>
        </w:rPr>
        <w:t>ی</w:t>
      </w:r>
      <w:r>
        <w:rPr>
          <w:rtl/>
        </w:rPr>
        <w:t>انسالان و كهنسالان را متما</w:t>
      </w:r>
      <w:r w:rsidR="008632FD">
        <w:rPr>
          <w:rtl/>
        </w:rPr>
        <w:t>ی</w:t>
      </w:r>
      <w:r>
        <w:rPr>
          <w:rtl/>
        </w:rPr>
        <w:t>ز مى سازد</w:t>
      </w:r>
      <w:r w:rsidR="00160CAE">
        <w:rPr>
          <w:rtl/>
        </w:rPr>
        <w:t xml:space="preserve">، </w:t>
      </w:r>
      <w:r>
        <w:rPr>
          <w:rtl/>
        </w:rPr>
        <w:t>بلكه در حالت روانى و عواطف روحى آنان ن</w:t>
      </w:r>
      <w:r w:rsidR="008632FD">
        <w:rPr>
          <w:rtl/>
        </w:rPr>
        <w:t>ی</w:t>
      </w:r>
      <w:r>
        <w:rPr>
          <w:rtl/>
        </w:rPr>
        <w:t xml:space="preserve">ز </w:t>
      </w:r>
      <w:r w:rsidR="004A155B">
        <w:rPr>
          <w:rtl/>
        </w:rPr>
        <w:t>مؤثر</w:t>
      </w:r>
      <w:r>
        <w:rPr>
          <w:rtl/>
        </w:rPr>
        <w:t xml:space="preserve"> است</w:t>
      </w:r>
      <w:r w:rsidR="00160CAE">
        <w:rPr>
          <w:rtl/>
        </w:rPr>
        <w:t xml:space="preserve">. </w:t>
      </w:r>
      <w:r>
        <w:rPr>
          <w:rtl/>
        </w:rPr>
        <w:t>اند</w:t>
      </w:r>
      <w:r w:rsidR="008632FD">
        <w:rPr>
          <w:rtl/>
        </w:rPr>
        <w:t>ی</w:t>
      </w:r>
      <w:r>
        <w:rPr>
          <w:rtl/>
        </w:rPr>
        <w:t>شه و افكار پ</w:t>
      </w:r>
      <w:r w:rsidR="008632FD">
        <w:rPr>
          <w:rtl/>
        </w:rPr>
        <w:t>ی</w:t>
      </w:r>
      <w:r>
        <w:rPr>
          <w:rtl/>
        </w:rPr>
        <w:t>ران سالخورده با تخ</w:t>
      </w:r>
      <w:r w:rsidR="008632FD">
        <w:rPr>
          <w:rtl/>
        </w:rPr>
        <w:t>ی</w:t>
      </w:r>
      <w:r>
        <w:rPr>
          <w:rtl/>
        </w:rPr>
        <w:t>لات و طرز تفكر جوانان نوساخته تفاوت بس</w:t>
      </w:r>
      <w:r w:rsidR="008632FD">
        <w:rPr>
          <w:rtl/>
        </w:rPr>
        <w:t>ی</w:t>
      </w:r>
      <w:r>
        <w:rPr>
          <w:rtl/>
        </w:rPr>
        <w:t>ار دارد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</w:pPr>
      <w:r>
        <w:rPr>
          <w:rtl/>
        </w:rPr>
        <w:t>به عبارت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بر اثر طول عمر و بالا رفتن سال هاى زندگى</w:t>
      </w:r>
      <w:r w:rsidR="00160CAE">
        <w:rPr>
          <w:rtl/>
        </w:rPr>
        <w:t xml:space="preserve">، </w:t>
      </w:r>
      <w:r>
        <w:rPr>
          <w:rtl/>
        </w:rPr>
        <w:t>تغ</w:t>
      </w:r>
      <w:r w:rsidR="008632FD">
        <w:rPr>
          <w:rtl/>
        </w:rPr>
        <w:t>یی</w:t>
      </w:r>
      <w:r>
        <w:rPr>
          <w:rtl/>
        </w:rPr>
        <w:t>رات عم</w:t>
      </w:r>
      <w:r w:rsidR="008632FD">
        <w:rPr>
          <w:rtl/>
        </w:rPr>
        <w:t>ی</w:t>
      </w:r>
      <w:r>
        <w:rPr>
          <w:rtl/>
        </w:rPr>
        <w:t>قى در قواى جسمانى و فعال</w:t>
      </w:r>
      <w:r w:rsidR="008632FD">
        <w:rPr>
          <w:rtl/>
        </w:rPr>
        <w:t>ی</w:t>
      </w:r>
      <w:r>
        <w:rPr>
          <w:rtl/>
        </w:rPr>
        <w:t>ت هاى سلولى و فعل و انفعال هاى ش</w:t>
      </w:r>
      <w:r w:rsidR="008632FD">
        <w:rPr>
          <w:rtl/>
        </w:rPr>
        <w:t>ی</w:t>
      </w: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 xml:space="preserve">ى </w:t>
      </w:r>
      <w:r>
        <w:rPr>
          <w:rtl/>
        </w:rPr>
        <w:lastRenderedPageBreak/>
        <w:t>بدن آشكار مى شود</w:t>
      </w:r>
      <w:r w:rsidR="00160CAE">
        <w:rPr>
          <w:rtl/>
        </w:rPr>
        <w:t xml:space="preserve">، </w:t>
      </w:r>
      <w:r>
        <w:rPr>
          <w:rtl/>
        </w:rPr>
        <w:t>و از ا</w:t>
      </w:r>
      <w:r w:rsidR="008632FD">
        <w:rPr>
          <w:rtl/>
        </w:rPr>
        <w:t>ی</w:t>
      </w:r>
      <w:r>
        <w:rPr>
          <w:rtl/>
        </w:rPr>
        <w:t xml:space="preserve">ن جهت كه نفس و بدن با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 xml:space="preserve">گر متحد و مرتبطاند و احكام هر </w:t>
      </w:r>
      <w:r w:rsidR="008632FD">
        <w:rPr>
          <w:rtl/>
        </w:rPr>
        <w:t>ی</w:t>
      </w:r>
      <w:r>
        <w:rPr>
          <w:rtl/>
        </w:rPr>
        <w:t>ك در د</w:t>
      </w:r>
      <w:r w:rsidR="008632FD">
        <w:rPr>
          <w:rtl/>
        </w:rPr>
        <w:t>ی</w:t>
      </w:r>
      <w:r>
        <w:rPr>
          <w:rtl/>
        </w:rPr>
        <w:t>گرى سرا</w:t>
      </w:r>
      <w:r w:rsidR="008632FD">
        <w:rPr>
          <w:rtl/>
        </w:rPr>
        <w:t>ی</w:t>
      </w:r>
      <w:r>
        <w:rPr>
          <w:rtl/>
        </w:rPr>
        <w:t>ت مى كند</w:t>
      </w:r>
      <w:r w:rsidR="00160CAE">
        <w:rPr>
          <w:rtl/>
        </w:rPr>
        <w:t xml:space="preserve">، </w:t>
      </w:r>
      <w:r>
        <w:rPr>
          <w:rtl/>
        </w:rPr>
        <w:t>دگرگونى ها و تحولات جسم</w:t>
      </w:r>
      <w:r w:rsidR="00160CAE">
        <w:rPr>
          <w:rtl/>
        </w:rPr>
        <w:t xml:space="preserve">، </w:t>
      </w:r>
      <w:r>
        <w:rPr>
          <w:rtl/>
        </w:rPr>
        <w:t>باعث تحول حالات و روحى و تغ</w:t>
      </w:r>
      <w:r w:rsidR="008632FD">
        <w:rPr>
          <w:rtl/>
        </w:rPr>
        <w:t>یی</w:t>
      </w:r>
      <w:r>
        <w:rPr>
          <w:rtl/>
        </w:rPr>
        <w:t>ر عواطف روانى مى شود</w:t>
      </w:r>
      <w:r w:rsidR="00160CAE">
        <w:rPr>
          <w:rtl/>
        </w:rPr>
        <w:t xml:space="preserve">، </w:t>
      </w:r>
      <w:r>
        <w:rPr>
          <w:rtl/>
        </w:rPr>
        <w:t>همان طور كه تحولات روانى و دگرگونى هاى روحى ن</w:t>
      </w:r>
      <w:r w:rsidR="008632FD">
        <w:rPr>
          <w:rtl/>
        </w:rPr>
        <w:t>ی</w:t>
      </w:r>
      <w:r>
        <w:rPr>
          <w:rtl/>
        </w:rPr>
        <w:t>ز در جسم مى گذارد و بدن را متاءثر مى سازد</w:t>
      </w:r>
      <w:r w:rsidR="00160CAE">
        <w:rPr>
          <w:rtl/>
        </w:rPr>
        <w:t xml:space="preserve">. </w:t>
      </w:r>
      <w:r>
        <w:rPr>
          <w:rtl/>
        </w:rPr>
        <w:t>براى آن كه مطلب تا اندازه اى روشن گردد</w:t>
      </w:r>
      <w:r w:rsidR="00160CAE">
        <w:rPr>
          <w:rtl/>
        </w:rPr>
        <w:t xml:space="preserve">، </w:t>
      </w:r>
      <w:r>
        <w:rPr>
          <w:rtl/>
        </w:rPr>
        <w:t>لازم است پ</w:t>
      </w:r>
      <w:r w:rsidR="008632FD">
        <w:rPr>
          <w:rtl/>
        </w:rPr>
        <w:t>ی</w:t>
      </w:r>
      <w:r>
        <w:rPr>
          <w:rtl/>
        </w:rPr>
        <w:t>رامون اتحاد نفس و بدن و رابطه جسم و جان توض</w:t>
      </w:r>
      <w:r w:rsidR="008632FD">
        <w:rPr>
          <w:rtl/>
        </w:rPr>
        <w:t>ی</w:t>
      </w:r>
      <w:r>
        <w:rPr>
          <w:rtl/>
        </w:rPr>
        <w:t>حى داده شود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9" w:name="_Toc397245399"/>
      <w:r>
        <w:rPr>
          <w:rtl/>
        </w:rPr>
        <w:t>رابطه جسم و جان</w:t>
      </w:r>
      <w:bookmarkEnd w:id="9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عن ام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رال</w:t>
      </w:r>
      <w:r w:rsidR="00BA357C">
        <w:rPr>
          <w:rStyle w:val="libHadeesChar"/>
          <w:rtl/>
        </w:rPr>
        <w:t>مؤمن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انه قال: الروح فى الجسد كالمعنى فى اللفظ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پ</w:t>
      </w:r>
      <w:r w:rsidR="008632FD">
        <w:rPr>
          <w:rtl/>
        </w:rPr>
        <w:t>ی</w:t>
      </w:r>
      <w:r>
        <w:rPr>
          <w:rtl/>
        </w:rPr>
        <w:t>وستگى و ارتباط نفس و بدن را با عالى تر</w:t>
      </w:r>
      <w:r w:rsidR="008632FD">
        <w:rPr>
          <w:rtl/>
        </w:rPr>
        <w:t>ی</w:t>
      </w:r>
      <w:r>
        <w:rPr>
          <w:rtl/>
        </w:rPr>
        <w:t>ن تشب</w:t>
      </w:r>
      <w:r w:rsidR="008632FD">
        <w:rPr>
          <w:rtl/>
        </w:rPr>
        <w:t>ی</w:t>
      </w:r>
      <w:r>
        <w:rPr>
          <w:rtl/>
        </w:rPr>
        <w:t>ه ب</w:t>
      </w:r>
      <w:r w:rsidR="008632FD">
        <w:rPr>
          <w:rtl/>
        </w:rPr>
        <w:t>ی</w:t>
      </w:r>
      <w:r>
        <w:rPr>
          <w:rtl/>
        </w:rPr>
        <w:t>ان نموده و فرموده است</w:t>
      </w:r>
      <w:r w:rsidR="00160CAE">
        <w:rPr>
          <w:rtl/>
        </w:rPr>
        <w:t xml:space="preserve">: </w:t>
      </w:r>
      <w:r>
        <w:rPr>
          <w:rtl/>
        </w:rPr>
        <w:t>روح و جسد آدمى هم مانند معنى در لفظ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مسئله اتحاد نفس و بدن و </w:t>
      </w:r>
      <w:r w:rsidR="001175FD">
        <w:rPr>
          <w:rtl/>
        </w:rPr>
        <w:t>تأثیر</w:t>
      </w:r>
      <w:r>
        <w:rPr>
          <w:rtl/>
        </w:rPr>
        <w:t xml:space="preserve"> هر </w:t>
      </w:r>
      <w:r w:rsidR="008632FD">
        <w:rPr>
          <w:rtl/>
        </w:rPr>
        <w:t>ی</w:t>
      </w:r>
      <w:r>
        <w:rPr>
          <w:rtl/>
        </w:rPr>
        <w:t>ك از ا</w:t>
      </w:r>
      <w:r w:rsidR="008632FD">
        <w:rPr>
          <w:rtl/>
        </w:rPr>
        <w:t>ی</w:t>
      </w:r>
      <w:r>
        <w:rPr>
          <w:rtl/>
        </w:rPr>
        <w:t>ن دو</w:t>
      </w:r>
      <w:r w:rsidR="00160CAE">
        <w:rPr>
          <w:rtl/>
        </w:rPr>
        <w:t xml:space="preserve">، </w:t>
      </w:r>
      <w:r>
        <w:rPr>
          <w:rtl/>
        </w:rPr>
        <w:t>در د</w:t>
      </w:r>
      <w:r w:rsidR="008632FD">
        <w:rPr>
          <w:rtl/>
        </w:rPr>
        <w:t>ی</w:t>
      </w:r>
      <w:r>
        <w:rPr>
          <w:rtl/>
        </w:rPr>
        <w:t>گرى</w:t>
      </w:r>
      <w:r w:rsidR="00160CAE">
        <w:rPr>
          <w:rtl/>
        </w:rPr>
        <w:t xml:space="preserve">، </w:t>
      </w:r>
      <w:r>
        <w:rPr>
          <w:rtl/>
        </w:rPr>
        <w:t>از مسائلى است كه در گذشته مورد قبول حكما و فلاسفه بوده و امروزه ن</w:t>
      </w:r>
      <w:r w:rsidR="008632FD">
        <w:rPr>
          <w:rtl/>
        </w:rPr>
        <w:t>ی</w:t>
      </w:r>
      <w:r>
        <w:rPr>
          <w:rtl/>
        </w:rPr>
        <w:t>ز دانشمندان محقق آن را پذ</w:t>
      </w:r>
      <w:r w:rsidR="008632FD">
        <w:rPr>
          <w:rtl/>
        </w:rPr>
        <w:t>ی</w:t>
      </w:r>
      <w:r>
        <w:rPr>
          <w:rtl/>
        </w:rPr>
        <w:t>رفته و در كتاب هاى علمى خود شواهد بس</w:t>
      </w:r>
      <w:r w:rsidR="008632FD">
        <w:rPr>
          <w:rtl/>
        </w:rPr>
        <w:t>ی</w:t>
      </w:r>
      <w:r>
        <w:rPr>
          <w:rtl/>
        </w:rPr>
        <w:t>ارى در اثبات آن ذكر كرده اند</w:t>
      </w:r>
      <w:r w:rsidR="00160CAE">
        <w:rPr>
          <w:rtl/>
        </w:rPr>
        <w:t xml:space="preserve">.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جا به پاره اى از آن ها اشاره مى شود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0" w:name="_Toc397245400"/>
      <w:r>
        <w:rPr>
          <w:rtl/>
        </w:rPr>
        <w:t>فعال</w:t>
      </w:r>
      <w:r w:rsidR="008632FD">
        <w:rPr>
          <w:rtl/>
        </w:rPr>
        <w:t>ی</w:t>
      </w:r>
      <w:r>
        <w:rPr>
          <w:rtl/>
        </w:rPr>
        <w:t>ت هاى روحى و روانى</w:t>
      </w:r>
      <w:bookmarkEnd w:id="1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فعال</w:t>
      </w:r>
      <w:r w:rsidR="008632FD">
        <w:rPr>
          <w:rtl/>
        </w:rPr>
        <w:t>ی</w:t>
      </w:r>
      <w:r>
        <w:rPr>
          <w:rtl/>
        </w:rPr>
        <w:t>ت هاى روانى محققا با فعال</w:t>
      </w:r>
      <w:r w:rsidR="008632FD">
        <w:rPr>
          <w:rtl/>
        </w:rPr>
        <w:t>ی</w:t>
      </w:r>
      <w:r>
        <w:rPr>
          <w:rtl/>
        </w:rPr>
        <w:t>ت هاى ف</w:t>
      </w:r>
      <w:r w:rsidR="008632FD">
        <w:rPr>
          <w:rtl/>
        </w:rPr>
        <w:t>ی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ولوژ</w:t>
      </w:r>
      <w:r w:rsidR="008632FD">
        <w:rPr>
          <w:rtl/>
        </w:rPr>
        <w:t>ی</w:t>
      </w:r>
      <w:r>
        <w:rPr>
          <w:rtl/>
        </w:rPr>
        <w:t>كى بدن بستگى دارد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مى توان برخى تغ</w:t>
      </w:r>
      <w:r w:rsidR="008632FD">
        <w:rPr>
          <w:rtl/>
        </w:rPr>
        <w:t>یی</w:t>
      </w:r>
      <w:r>
        <w:rPr>
          <w:rtl/>
        </w:rPr>
        <w:t>رات عضوى را در تعق</w:t>
      </w:r>
      <w:r w:rsidR="008632FD">
        <w:rPr>
          <w:rtl/>
        </w:rPr>
        <w:t>ی</w:t>
      </w:r>
      <w:r>
        <w:rPr>
          <w:rtl/>
        </w:rPr>
        <w:t xml:space="preserve">ب حالات مختلف نفسانى و </w:t>
      </w:r>
      <w:r w:rsidR="008632FD">
        <w:rPr>
          <w:rtl/>
        </w:rPr>
        <w:t>ی</w:t>
      </w:r>
      <w:r>
        <w:rPr>
          <w:rtl/>
        </w:rPr>
        <w:t>ا بر عكس</w:t>
      </w:r>
      <w:r w:rsidR="00160CAE">
        <w:rPr>
          <w:rtl/>
        </w:rPr>
        <w:t xml:space="preserve">، </w:t>
      </w:r>
      <w:r>
        <w:rPr>
          <w:rtl/>
        </w:rPr>
        <w:t>ك</w:t>
      </w:r>
      <w:r w:rsidR="008632FD">
        <w:rPr>
          <w:rtl/>
        </w:rPr>
        <w:t>ی</w:t>
      </w:r>
      <w:r>
        <w:rPr>
          <w:rtl/>
        </w:rPr>
        <w:t>ف</w:t>
      </w:r>
      <w:r w:rsidR="008632FD">
        <w:rPr>
          <w:rtl/>
        </w:rPr>
        <w:t>ی</w:t>
      </w:r>
      <w:r>
        <w:rPr>
          <w:rtl/>
        </w:rPr>
        <w:t xml:space="preserve">ات روانى را با </w:t>
      </w:r>
      <w:r w:rsidR="001175FD">
        <w:rPr>
          <w:rtl/>
        </w:rPr>
        <w:t>تأثیر</w:t>
      </w:r>
      <w:r>
        <w:rPr>
          <w:rtl/>
        </w:rPr>
        <w:t xml:space="preserve"> بعضى اعمال عضوى مشاهده كرد</w:t>
      </w:r>
      <w:r w:rsidR="00160CAE">
        <w:rPr>
          <w:rtl/>
        </w:rPr>
        <w:t xml:space="preserve">. </w:t>
      </w:r>
      <w:r>
        <w:rPr>
          <w:rtl/>
        </w:rPr>
        <w:t>خلاصه ا</w:t>
      </w:r>
      <w:r w:rsidR="008632FD">
        <w:rPr>
          <w:rtl/>
        </w:rPr>
        <w:t>ی</w:t>
      </w:r>
      <w:r>
        <w:rPr>
          <w:rtl/>
        </w:rPr>
        <w:t>ن كه مجموعه بدن و نفس آدمى به وس</w:t>
      </w:r>
      <w:r w:rsidR="008632FD">
        <w:rPr>
          <w:rtl/>
        </w:rPr>
        <w:t>ی</w:t>
      </w:r>
      <w:r>
        <w:rPr>
          <w:rtl/>
        </w:rPr>
        <w:t xml:space="preserve">له عضوى و روانى به </w:t>
      </w:r>
      <w:r w:rsidR="008632FD">
        <w:rPr>
          <w:rtl/>
        </w:rPr>
        <w:t>ی</w:t>
      </w:r>
      <w:r>
        <w:rPr>
          <w:rtl/>
        </w:rPr>
        <w:t xml:space="preserve">ك اندازه </w:t>
      </w:r>
      <w:r w:rsidR="001175FD">
        <w:rPr>
          <w:rtl/>
        </w:rPr>
        <w:t>تأثیر</w:t>
      </w:r>
      <w:r>
        <w:rPr>
          <w:rtl/>
        </w:rPr>
        <w:t xml:space="preserve"> مى پذ</w:t>
      </w:r>
      <w:r w:rsidR="008632FD">
        <w:rPr>
          <w:rtl/>
        </w:rPr>
        <w:t>ی</w:t>
      </w:r>
      <w:r>
        <w:rPr>
          <w:rtl/>
        </w:rPr>
        <w:t>رد و تغ</w:t>
      </w:r>
      <w:r w:rsidR="008632FD">
        <w:rPr>
          <w:rtl/>
        </w:rPr>
        <w:t>یی</w:t>
      </w:r>
      <w:r>
        <w:rPr>
          <w:rtl/>
        </w:rPr>
        <w:t>ر مى كند</w:t>
      </w:r>
      <w:r w:rsidR="00160CAE">
        <w:rPr>
          <w:rtl/>
        </w:rPr>
        <w:t xml:space="preserve">. </w:t>
      </w:r>
      <w:r>
        <w:rPr>
          <w:rtl/>
        </w:rPr>
        <w:t xml:space="preserve">جان با جسم مانند شكل و مرمر </w:t>
      </w:r>
      <w:r w:rsidR="008632FD">
        <w:rPr>
          <w:rtl/>
        </w:rPr>
        <w:t>ی</w:t>
      </w:r>
      <w:r>
        <w:rPr>
          <w:rtl/>
        </w:rPr>
        <w:t>ك مجسمه به هم آم</w:t>
      </w:r>
      <w:r w:rsidR="008632FD">
        <w:rPr>
          <w:rtl/>
        </w:rPr>
        <w:t>ی</w:t>
      </w:r>
      <w:r>
        <w:rPr>
          <w:rtl/>
        </w:rPr>
        <w:t>خته است و نمى توان بدون تراش</w:t>
      </w:r>
      <w:r w:rsidR="008632FD">
        <w:rPr>
          <w:rtl/>
        </w:rPr>
        <w:t>ی</w:t>
      </w:r>
      <w:r>
        <w:rPr>
          <w:rtl/>
        </w:rPr>
        <w:t xml:space="preserve">دن </w:t>
      </w:r>
      <w:r w:rsidR="008632FD">
        <w:rPr>
          <w:rtl/>
        </w:rPr>
        <w:t>ی</w:t>
      </w:r>
      <w:r>
        <w:rPr>
          <w:rtl/>
        </w:rPr>
        <w:t>ا شكستن مرمر</w:t>
      </w:r>
      <w:r w:rsidR="00160CAE">
        <w:rPr>
          <w:rtl/>
        </w:rPr>
        <w:t xml:space="preserve">، </w:t>
      </w:r>
      <w:r>
        <w:rPr>
          <w:rtl/>
        </w:rPr>
        <w:t>شكل مجسمه را تغ</w:t>
      </w:r>
      <w:r w:rsidR="008632FD">
        <w:rPr>
          <w:rtl/>
        </w:rPr>
        <w:t>یی</w:t>
      </w:r>
      <w:r>
        <w:rPr>
          <w:rtl/>
        </w:rPr>
        <w:t>ر داد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1" w:name="_Toc397245401"/>
      <w:r>
        <w:rPr>
          <w:rtl/>
        </w:rPr>
        <w:lastRenderedPageBreak/>
        <w:t>موازنه رشد و مغز و هوش</w:t>
      </w:r>
      <w:bookmarkEnd w:id="1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مى دان</w:t>
      </w:r>
      <w:r w:rsidR="008632FD">
        <w:rPr>
          <w:rtl/>
        </w:rPr>
        <w:t>ی</w:t>
      </w:r>
      <w:r>
        <w:rPr>
          <w:rtl/>
        </w:rPr>
        <w:t xml:space="preserve">م كه هوش و دماغ كودك هر دو به </w:t>
      </w:r>
      <w:r w:rsidR="008632FD">
        <w:rPr>
          <w:rtl/>
        </w:rPr>
        <w:t>ی</w:t>
      </w:r>
      <w:r>
        <w:rPr>
          <w:rtl/>
        </w:rPr>
        <w:t>ك رشد مى كند و هنگامى كه بر اثر كهولت</w:t>
      </w:r>
      <w:r w:rsidR="00160CAE">
        <w:rPr>
          <w:rtl/>
        </w:rPr>
        <w:t xml:space="preserve">، </w:t>
      </w:r>
      <w:r>
        <w:rPr>
          <w:rtl/>
        </w:rPr>
        <w:t>مراكز عصبى كوچك مى شود</w:t>
      </w:r>
      <w:r w:rsidR="00160CAE">
        <w:rPr>
          <w:rtl/>
        </w:rPr>
        <w:t xml:space="preserve">، </w:t>
      </w:r>
      <w:r>
        <w:rPr>
          <w:rtl/>
        </w:rPr>
        <w:t>هوش ن</w:t>
      </w:r>
      <w:r w:rsidR="008632FD">
        <w:rPr>
          <w:rtl/>
        </w:rPr>
        <w:t>ی</w:t>
      </w:r>
      <w:r>
        <w:rPr>
          <w:rtl/>
        </w:rPr>
        <w:t>ز كم مى گردد</w:t>
      </w:r>
      <w:r w:rsidR="00160CAE">
        <w:rPr>
          <w:rtl/>
        </w:rPr>
        <w:t xml:space="preserve">. </w:t>
      </w:r>
      <w:r>
        <w:rPr>
          <w:rtl/>
        </w:rPr>
        <w:t>الكل به سرعت با جر</w:t>
      </w:r>
      <w:r w:rsidR="008632FD">
        <w:rPr>
          <w:rtl/>
        </w:rPr>
        <w:t>ی</w:t>
      </w:r>
      <w:r>
        <w:rPr>
          <w:rtl/>
        </w:rPr>
        <w:t>ان خون در سلول هاى مغز نفوذ مى كند و تغ</w:t>
      </w:r>
      <w:r w:rsidR="008632FD">
        <w:rPr>
          <w:rtl/>
        </w:rPr>
        <w:t>یی</w:t>
      </w:r>
      <w:r>
        <w:rPr>
          <w:rtl/>
        </w:rPr>
        <w:t>رات موقتى در فعال</w:t>
      </w:r>
      <w:r w:rsidR="008632FD">
        <w:rPr>
          <w:rtl/>
        </w:rPr>
        <w:t>ی</w:t>
      </w:r>
      <w:r>
        <w:rPr>
          <w:rtl/>
        </w:rPr>
        <w:t>ت هاى روانى مى دهد و با سقوط فشار خون</w:t>
      </w:r>
      <w:r w:rsidR="00160CAE">
        <w:rPr>
          <w:rtl/>
        </w:rPr>
        <w:t xml:space="preserve">، </w:t>
      </w:r>
      <w:r>
        <w:rPr>
          <w:rtl/>
        </w:rPr>
        <w:t>بر اثر خونر</w:t>
      </w:r>
      <w:r w:rsidR="008632FD">
        <w:rPr>
          <w:rtl/>
        </w:rPr>
        <w:t>ی</w:t>
      </w:r>
      <w:r>
        <w:rPr>
          <w:rtl/>
        </w:rPr>
        <w:t>زى داخلى</w:t>
      </w:r>
      <w:r w:rsidR="00160CAE">
        <w:rPr>
          <w:rtl/>
        </w:rPr>
        <w:t xml:space="preserve">، </w:t>
      </w:r>
      <w:r>
        <w:rPr>
          <w:rtl/>
        </w:rPr>
        <w:t>فعال</w:t>
      </w:r>
      <w:r w:rsidR="008632FD">
        <w:rPr>
          <w:rtl/>
        </w:rPr>
        <w:t>ی</w:t>
      </w:r>
      <w:r>
        <w:rPr>
          <w:rtl/>
        </w:rPr>
        <w:t>ت هاى مغزى متوقف مى شود</w:t>
      </w:r>
      <w:r w:rsidR="00160CAE">
        <w:rPr>
          <w:rtl/>
        </w:rPr>
        <w:t xml:space="preserve">. </w:t>
      </w:r>
      <w:r>
        <w:rPr>
          <w:rtl/>
        </w:rPr>
        <w:t>خلاصه ك</w:t>
      </w:r>
      <w:r w:rsidR="008632FD">
        <w:rPr>
          <w:rtl/>
        </w:rPr>
        <w:t>ی</w:t>
      </w:r>
      <w:r>
        <w:rPr>
          <w:rtl/>
        </w:rPr>
        <w:t>ف</w:t>
      </w:r>
      <w:r w:rsidR="008632FD">
        <w:rPr>
          <w:rtl/>
        </w:rPr>
        <w:t>ی</w:t>
      </w:r>
      <w:r>
        <w:rPr>
          <w:rtl/>
        </w:rPr>
        <w:t>ات روانى با وضع مغز بستگى دارد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حق</w:t>
      </w:r>
      <w:r w:rsidR="008632FD">
        <w:rPr>
          <w:rtl/>
        </w:rPr>
        <w:t>ی</w:t>
      </w:r>
      <w:r>
        <w:rPr>
          <w:rtl/>
        </w:rPr>
        <w:t>قت مغز</w:t>
      </w:r>
      <w:r w:rsidR="00160CAE">
        <w:rPr>
          <w:rtl/>
        </w:rPr>
        <w:t xml:space="preserve">، </w:t>
      </w:r>
      <w:r>
        <w:rPr>
          <w:rtl/>
        </w:rPr>
        <w:t>مطلقا از ماده عصبى ساخته نشده است و شامل مح</w:t>
      </w:r>
      <w:r w:rsidR="008632FD">
        <w:rPr>
          <w:rtl/>
        </w:rPr>
        <w:t>ی</w:t>
      </w:r>
      <w:r>
        <w:rPr>
          <w:rtl/>
        </w:rPr>
        <w:t>طى ن</w:t>
      </w:r>
      <w:r w:rsidR="008632FD">
        <w:rPr>
          <w:rtl/>
        </w:rPr>
        <w:t>ی</w:t>
      </w:r>
      <w:r>
        <w:rPr>
          <w:rtl/>
        </w:rPr>
        <w:t>ز هست كه در آن سلول هاى عصبى غوطه ورند</w:t>
      </w:r>
      <w:r w:rsidR="00160CAE">
        <w:rPr>
          <w:rtl/>
        </w:rPr>
        <w:t xml:space="preserve">. </w:t>
      </w:r>
      <w:r>
        <w:rPr>
          <w:rtl/>
        </w:rPr>
        <w:t>ساختمان ا</w:t>
      </w:r>
      <w:r w:rsidR="008632FD">
        <w:rPr>
          <w:rtl/>
        </w:rPr>
        <w:t>ی</w:t>
      </w:r>
      <w:r>
        <w:rPr>
          <w:rtl/>
        </w:rPr>
        <w:t>ن مح</w:t>
      </w:r>
      <w:r w:rsidR="008632FD">
        <w:rPr>
          <w:rtl/>
        </w:rPr>
        <w:t>ی</w:t>
      </w:r>
      <w:r>
        <w:rPr>
          <w:rtl/>
        </w:rPr>
        <w:t>ط ن</w:t>
      </w:r>
      <w:r w:rsidR="008632FD">
        <w:rPr>
          <w:rtl/>
        </w:rPr>
        <w:t>ی</w:t>
      </w:r>
      <w:r>
        <w:rPr>
          <w:rtl/>
        </w:rPr>
        <w:t>ز به وس</w:t>
      </w:r>
      <w:r w:rsidR="008632FD">
        <w:rPr>
          <w:rtl/>
        </w:rPr>
        <w:t>ی</w:t>
      </w:r>
      <w:r>
        <w:rPr>
          <w:rtl/>
        </w:rPr>
        <w:t>له ترك</w:t>
      </w:r>
      <w:r w:rsidR="008632FD">
        <w:rPr>
          <w:rtl/>
        </w:rPr>
        <w:t>ی</w:t>
      </w:r>
      <w:r>
        <w:rPr>
          <w:rtl/>
        </w:rPr>
        <w:t>بات سرم خون تنظ</w:t>
      </w:r>
      <w:r w:rsidR="008632FD">
        <w:rPr>
          <w:rtl/>
        </w:rPr>
        <w:t>ی</w:t>
      </w:r>
      <w:r>
        <w:rPr>
          <w:rtl/>
        </w:rPr>
        <w:t>م مى گردد</w:t>
      </w:r>
      <w:r w:rsidR="00160CAE">
        <w:rPr>
          <w:rtl/>
        </w:rPr>
        <w:t xml:space="preserve">. </w:t>
      </w:r>
      <w:r>
        <w:rPr>
          <w:rtl/>
        </w:rPr>
        <w:t>از طرفى سرم خون ترشحات تمام غددى را كه در بدن پراكنده اند</w:t>
      </w:r>
      <w:r w:rsidR="00160CAE">
        <w:rPr>
          <w:rtl/>
        </w:rPr>
        <w:t xml:space="preserve">، </w:t>
      </w:r>
      <w:r>
        <w:rPr>
          <w:rtl/>
        </w:rPr>
        <w:t>شامل است</w:t>
      </w:r>
      <w:r w:rsidR="00160CAE">
        <w:rPr>
          <w:rtl/>
        </w:rPr>
        <w:t xml:space="preserve">. </w:t>
      </w:r>
      <w:r>
        <w:rPr>
          <w:rtl/>
        </w:rPr>
        <w:t>بنابرا</w:t>
      </w:r>
      <w:r w:rsidR="008632FD">
        <w:rPr>
          <w:rtl/>
        </w:rPr>
        <w:t>ی</w:t>
      </w:r>
      <w:r>
        <w:rPr>
          <w:rtl/>
        </w:rPr>
        <w:t xml:space="preserve">ن تمام اعضاى بدن با واسطه خون و لنف در مغز حضور دارند و حالات شعورى ما به </w:t>
      </w:r>
      <w:r w:rsidR="008632FD">
        <w:rPr>
          <w:rtl/>
        </w:rPr>
        <w:t>ی</w:t>
      </w:r>
      <w:r>
        <w:rPr>
          <w:rtl/>
        </w:rPr>
        <w:t>ك نسبت با ترك</w:t>
      </w:r>
      <w:r w:rsidR="008632FD">
        <w:rPr>
          <w:rtl/>
        </w:rPr>
        <w:t>ی</w:t>
      </w:r>
      <w:r>
        <w:rPr>
          <w:rtl/>
        </w:rPr>
        <w:t>ب ش</w:t>
      </w:r>
      <w:r w:rsidR="008632FD">
        <w:rPr>
          <w:rtl/>
        </w:rPr>
        <w:t>ی</w:t>
      </w: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ى هورمون هاى مغز و ساختمان سلول هاى دماغى بستگى دارد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مثلا اگر مح</w:t>
      </w:r>
      <w:r w:rsidR="008632FD">
        <w:rPr>
          <w:rtl/>
        </w:rPr>
        <w:t>ی</w:t>
      </w:r>
      <w:r>
        <w:rPr>
          <w:rtl/>
        </w:rPr>
        <w:t>ط داخلى بدن از ترشح غده سورنال محروم بماند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مار ضعف عم</w:t>
      </w:r>
      <w:r w:rsidR="008632FD">
        <w:rPr>
          <w:rtl/>
        </w:rPr>
        <w:t>ی</w:t>
      </w:r>
      <w:r>
        <w:rPr>
          <w:rtl/>
        </w:rPr>
        <w:t>قى فرو مى رود و به ح</w:t>
      </w:r>
      <w:r w:rsidR="008632FD">
        <w:rPr>
          <w:rtl/>
        </w:rPr>
        <w:t>ی</w:t>
      </w:r>
      <w:r>
        <w:rPr>
          <w:rtl/>
        </w:rPr>
        <w:t>وان خونسردى شب</w:t>
      </w:r>
      <w:r w:rsidR="008632FD">
        <w:rPr>
          <w:rtl/>
        </w:rPr>
        <w:t>ی</w:t>
      </w:r>
      <w:r>
        <w:rPr>
          <w:rtl/>
        </w:rPr>
        <w:t>ه مى گردد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ا اختلالات عملى غده ت</w:t>
      </w:r>
      <w:r w:rsidR="008632FD">
        <w:rPr>
          <w:rtl/>
        </w:rPr>
        <w:t>ی</w:t>
      </w:r>
      <w:r>
        <w:rPr>
          <w:rtl/>
        </w:rPr>
        <w:t>روئ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سبب تحر</w:t>
      </w:r>
      <w:r w:rsidR="008632FD">
        <w:rPr>
          <w:rtl/>
        </w:rPr>
        <w:t>ی</w:t>
      </w:r>
      <w:r>
        <w:rPr>
          <w:rtl/>
        </w:rPr>
        <w:t xml:space="preserve">كات عصبى و روانى </w:t>
      </w:r>
      <w:r w:rsidR="008632FD">
        <w:rPr>
          <w:rtl/>
        </w:rPr>
        <w:t>ی</w:t>
      </w:r>
      <w:r>
        <w:rPr>
          <w:rtl/>
        </w:rPr>
        <w:t>ا خمودى و بلاهت مى شود</w:t>
      </w:r>
      <w:r w:rsidR="00160CAE">
        <w:rPr>
          <w:rtl/>
        </w:rPr>
        <w:t xml:space="preserve">. </w:t>
      </w:r>
      <w:r>
        <w:rPr>
          <w:rtl/>
        </w:rPr>
        <w:t>در خانواده ها</w:t>
      </w:r>
      <w:r w:rsidR="008632FD">
        <w:rPr>
          <w:rtl/>
        </w:rPr>
        <w:t>ی</w:t>
      </w:r>
      <w:r>
        <w:rPr>
          <w:rtl/>
        </w:rPr>
        <w:t>ى كه ضا</w:t>
      </w:r>
      <w:r w:rsidR="008632FD">
        <w:rPr>
          <w:rtl/>
        </w:rPr>
        <w:t>ی</w:t>
      </w:r>
      <w:r>
        <w:rPr>
          <w:rtl/>
        </w:rPr>
        <w:t>عات ا</w:t>
      </w:r>
      <w:r w:rsidR="008632FD">
        <w:rPr>
          <w:rtl/>
        </w:rPr>
        <w:t>ی</w:t>
      </w:r>
      <w:r>
        <w:rPr>
          <w:rtl/>
        </w:rPr>
        <w:t>ن عضو ارثى است</w:t>
      </w:r>
      <w:r w:rsidR="00160CAE">
        <w:rPr>
          <w:rtl/>
        </w:rPr>
        <w:t xml:space="preserve">، </w:t>
      </w:r>
      <w:r>
        <w:rPr>
          <w:rtl/>
        </w:rPr>
        <w:t>ابله و ناقص ‍ عقل و جنا</w:t>
      </w:r>
      <w:r w:rsidR="008632FD">
        <w:rPr>
          <w:rtl/>
        </w:rPr>
        <w:t>ی</w:t>
      </w:r>
      <w:r>
        <w:rPr>
          <w:rtl/>
        </w:rPr>
        <w:t>تكار ز</w:t>
      </w:r>
      <w:r w:rsidR="008632FD">
        <w:rPr>
          <w:rtl/>
        </w:rPr>
        <w:t>ی</w:t>
      </w:r>
      <w:r>
        <w:rPr>
          <w:rtl/>
        </w:rPr>
        <w:t>اد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كافى است پلاسماى خون از برخى مواد محروم مى شود تا عالى تر</w:t>
      </w:r>
      <w:r w:rsidR="008632FD">
        <w:rPr>
          <w:rtl/>
        </w:rPr>
        <w:t>ی</w:t>
      </w:r>
      <w:r>
        <w:rPr>
          <w:rtl/>
        </w:rPr>
        <w:t>ن تجل</w:t>
      </w:r>
      <w:r w:rsidR="008632FD">
        <w:rPr>
          <w:rtl/>
        </w:rPr>
        <w:t>ی</w:t>
      </w:r>
      <w:r>
        <w:rPr>
          <w:rtl/>
        </w:rPr>
        <w:t>ات روحى از م</w:t>
      </w:r>
      <w:r w:rsidR="008632FD">
        <w:rPr>
          <w:rtl/>
        </w:rPr>
        <w:t>ی</w:t>
      </w:r>
      <w:r>
        <w:rPr>
          <w:rtl/>
        </w:rPr>
        <w:t>ان برود</w:t>
      </w:r>
      <w:r w:rsidR="00160CAE">
        <w:rPr>
          <w:rtl/>
        </w:rPr>
        <w:t xml:space="preserve">. </w:t>
      </w:r>
      <w:r>
        <w:rPr>
          <w:rtl/>
        </w:rPr>
        <w:t>وقتى كه مثلا ت</w:t>
      </w:r>
      <w:r w:rsidR="008632FD">
        <w:rPr>
          <w:rtl/>
        </w:rPr>
        <w:t>ی</w:t>
      </w:r>
      <w:r>
        <w:rPr>
          <w:rtl/>
        </w:rPr>
        <w:t>روئ</w:t>
      </w:r>
      <w:r w:rsidR="008632FD">
        <w:rPr>
          <w:rtl/>
        </w:rPr>
        <w:t>ی</w:t>
      </w:r>
      <w:r>
        <w:rPr>
          <w:rtl/>
        </w:rPr>
        <w:t>د در خون ت</w:t>
      </w:r>
      <w:r w:rsidR="008632FD">
        <w:rPr>
          <w:rtl/>
        </w:rPr>
        <w:t>ی</w:t>
      </w:r>
      <w:r>
        <w:rPr>
          <w:rtl/>
        </w:rPr>
        <w:t>روكس</w:t>
      </w:r>
      <w:r w:rsidR="008632FD">
        <w:rPr>
          <w:rtl/>
        </w:rPr>
        <w:t>ی</w:t>
      </w:r>
      <w:r>
        <w:rPr>
          <w:rtl/>
        </w:rPr>
        <w:t>ن ترشح نكند</w:t>
      </w:r>
      <w:r w:rsidR="00160CAE">
        <w:rPr>
          <w:rtl/>
        </w:rPr>
        <w:t xml:space="preserve">، </w:t>
      </w:r>
      <w:r>
        <w:rPr>
          <w:rtl/>
        </w:rPr>
        <w:t>هوش و حس و اخلاق و حس و جمال و حس مذهبى باقى نمى ماند</w:t>
      </w:r>
      <w:r w:rsidR="00160CAE">
        <w:rPr>
          <w:rtl/>
        </w:rPr>
        <w:t xml:space="preserve">. </w:t>
      </w:r>
      <w:r>
        <w:rPr>
          <w:rtl/>
        </w:rPr>
        <w:t>افزا</w:t>
      </w:r>
      <w:r w:rsidR="008632FD">
        <w:rPr>
          <w:rtl/>
        </w:rPr>
        <w:t>ی</w:t>
      </w:r>
      <w:r>
        <w:rPr>
          <w:rtl/>
        </w:rPr>
        <w:t xml:space="preserve">ش </w:t>
      </w:r>
      <w:r w:rsidR="008632FD">
        <w:rPr>
          <w:rtl/>
        </w:rPr>
        <w:t>ی</w:t>
      </w:r>
      <w:r>
        <w:rPr>
          <w:rtl/>
        </w:rPr>
        <w:t>ا كمبود كلس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سبب اختلالات روانى مى گردد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محقق است كه وضع روانى با حالت بدنى بستگى دارد</w:t>
      </w:r>
      <w:r w:rsidR="00160CAE">
        <w:rPr>
          <w:rtl/>
        </w:rPr>
        <w:t xml:space="preserve">. </w:t>
      </w:r>
      <w:r>
        <w:rPr>
          <w:rtl/>
        </w:rPr>
        <w:t>فعال</w:t>
      </w:r>
      <w:r w:rsidR="008632FD">
        <w:rPr>
          <w:rtl/>
        </w:rPr>
        <w:t>ی</w:t>
      </w:r>
      <w:r>
        <w:rPr>
          <w:rtl/>
        </w:rPr>
        <w:t>ت هاى فكرى و عاطفى</w:t>
      </w:r>
      <w:r w:rsidR="00160CAE">
        <w:rPr>
          <w:rtl/>
        </w:rPr>
        <w:t xml:space="preserve">، </w:t>
      </w:r>
      <w:r>
        <w:rPr>
          <w:rtl/>
        </w:rPr>
        <w:t>از شرا</w:t>
      </w:r>
      <w:r w:rsidR="008632FD">
        <w:rPr>
          <w:rtl/>
        </w:rPr>
        <w:t>ی</w:t>
      </w:r>
      <w:r>
        <w:rPr>
          <w:rtl/>
        </w:rPr>
        <w:t>ط ف</w:t>
      </w:r>
      <w:r w:rsidR="008632FD">
        <w:rPr>
          <w:rtl/>
        </w:rPr>
        <w:t>ی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كى و ش</w:t>
      </w:r>
      <w:r w:rsidR="008632FD">
        <w:rPr>
          <w:rtl/>
        </w:rPr>
        <w:t>ی</w:t>
      </w: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ى و ف</w:t>
      </w:r>
      <w:r w:rsidR="008632FD">
        <w:rPr>
          <w:rtl/>
        </w:rPr>
        <w:t>ی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ولوژ</w:t>
      </w:r>
      <w:r w:rsidR="008632FD">
        <w:rPr>
          <w:rtl/>
        </w:rPr>
        <w:t>ی</w:t>
      </w:r>
      <w:r>
        <w:rPr>
          <w:rtl/>
        </w:rPr>
        <w:t>كى اندام ها ناشى مى گردد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موضوع ارتباط نفس و بدن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 حق</w:t>
      </w:r>
      <w:r w:rsidR="008632FD">
        <w:rPr>
          <w:rtl/>
        </w:rPr>
        <w:t>ی</w:t>
      </w:r>
      <w:r>
        <w:rPr>
          <w:rtl/>
        </w:rPr>
        <w:t>قت مسلم و ترد</w:t>
      </w:r>
      <w:r w:rsidR="008632FD">
        <w:rPr>
          <w:rtl/>
        </w:rPr>
        <w:t>ی</w:t>
      </w:r>
      <w:r>
        <w:rPr>
          <w:rtl/>
        </w:rPr>
        <w:t>دناپذ</w:t>
      </w:r>
      <w:r w:rsidR="008632FD">
        <w:rPr>
          <w:rtl/>
        </w:rPr>
        <w:t>ی</w:t>
      </w:r>
      <w:r>
        <w:rPr>
          <w:rtl/>
        </w:rPr>
        <w:t>ر است كه آثار و نشانه هاى آن از دوران كودكى به صور مختلف بروز مى كند و در تمام ادوار جوانى و م</w:t>
      </w:r>
      <w:r w:rsidR="008632FD">
        <w:rPr>
          <w:rtl/>
        </w:rPr>
        <w:t>ی</w:t>
      </w:r>
      <w:r>
        <w:rPr>
          <w:rtl/>
        </w:rPr>
        <w:t>انسالى و كهولت همچنان ثابت و پا</w:t>
      </w:r>
      <w:r w:rsidR="008632FD">
        <w:rPr>
          <w:rtl/>
        </w:rPr>
        <w:t>ی</w:t>
      </w:r>
      <w:r>
        <w:rPr>
          <w:rtl/>
        </w:rPr>
        <w:t>دار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2" w:name="_Toc397245402"/>
      <w:r>
        <w:rPr>
          <w:rtl/>
        </w:rPr>
        <w:t>ح</w:t>
      </w:r>
      <w:r w:rsidR="008632FD">
        <w:rPr>
          <w:rtl/>
        </w:rPr>
        <w:t>ی</w:t>
      </w:r>
      <w:r>
        <w:rPr>
          <w:rtl/>
        </w:rPr>
        <w:t>وان بالفعل و انسان بالقوه</w:t>
      </w:r>
      <w:bookmarkEnd w:id="1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روزى كه بشر از مادر متولد مى شود</w:t>
      </w:r>
      <w:r w:rsidR="00160CAE">
        <w:rPr>
          <w:rtl/>
        </w:rPr>
        <w:t xml:space="preserve">، </w:t>
      </w:r>
      <w:r>
        <w:rPr>
          <w:rtl/>
        </w:rPr>
        <w:t>ح</w:t>
      </w:r>
      <w:r w:rsidR="008632FD">
        <w:rPr>
          <w:rtl/>
        </w:rPr>
        <w:t>ی</w:t>
      </w:r>
      <w:r>
        <w:rPr>
          <w:rtl/>
        </w:rPr>
        <w:t>وان بالفعل و انسان بالقوه است</w:t>
      </w:r>
      <w:r w:rsidR="00160CAE">
        <w:rPr>
          <w:rtl/>
        </w:rPr>
        <w:t xml:space="preserve">. </w:t>
      </w:r>
      <w:r>
        <w:rPr>
          <w:rtl/>
        </w:rPr>
        <w:t>عقل و هوش</w:t>
      </w:r>
      <w:r w:rsidR="00160CAE">
        <w:rPr>
          <w:rtl/>
        </w:rPr>
        <w:t xml:space="preserve">، </w:t>
      </w:r>
      <w:r>
        <w:rPr>
          <w:rtl/>
        </w:rPr>
        <w:t>فكر و فهم</w:t>
      </w:r>
      <w:r w:rsidR="00160CAE">
        <w:rPr>
          <w:rtl/>
        </w:rPr>
        <w:t xml:space="preserve">، </w:t>
      </w:r>
      <w:r>
        <w:rPr>
          <w:rtl/>
        </w:rPr>
        <w:t>حافظه و تخ</w:t>
      </w:r>
      <w:r w:rsidR="008632FD">
        <w:rPr>
          <w:rtl/>
        </w:rPr>
        <w:t>ی</w:t>
      </w:r>
      <w:r>
        <w:rPr>
          <w:rtl/>
        </w:rPr>
        <w:t>ل</w:t>
      </w:r>
      <w:r w:rsidR="00160CAE">
        <w:rPr>
          <w:rtl/>
        </w:rPr>
        <w:t xml:space="preserve">، </w:t>
      </w:r>
      <w:r>
        <w:rPr>
          <w:rtl/>
        </w:rPr>
        <w:t>و د</w:t>
      </w:r>
      <w:r w:rsidR="008632FD">
        <w:rPr>
          <w:rtl/>
        </w:rPr>
        <w:t>ی</w:t>
      </w:r>
      <w:r>
        <w:rPr>
          <w:rtl/>
        </w:rPr>
        <w:t>گر سرما</w:t>
      </w:r>
      <w:r w:rsidR="008632FD">
        <w:rPr>
          <w:rtl/>
        </w:rPr>
        <w:t>ی</w:t>
      </w:r>
      <w:r>
        <w:rPr>
          <w:rtl/>
        </w:rPr>
        <w:t>ه هاى روانى و ذخا</w:t>
      </w:r>
      <w:r w:rsidR="008632FD">
        <w:rPr>
          <w:rtl/>
        </w:rPr>
        <w:t>ی</w:t>
      </w:r>
      <w:r>
        <w:rPr>
          <w:rtl/>
        </w:rPr>
        <w:t>ر روحى با رشد تدر</w:t>
      </w:r>
      <w:r w:rsidR="008632FD">
        <w:rPr>
          <w:rtl/>
        </w:rPr>
        <w:t>ی</w:t>
      </w:r>
      <w:r>
        <w:rPr>
          <w:rtl/>
        </w:rPr>
        <w:t>جى بدن شكوفان مى شوند و به موازات پ</w:t>
      </w:r>
      <w:r w:rsidR="008632FD">
        <w:rPr>
          <w:rtl/>
        </w:rPr>
        <w:t>ی</w:t>
      </w:r>
      <w:r>
        <w:rPr>
          <w:rtl/>
        </w:rPr>
        <w:t>شروى جسم و ن</w:t>
      </w:r>
      <w:r w:rsidR="008632FD">
        <w:rPr>
          <w:rtl/>
        </w:rPr>
        <w:t>ی</w:t>
      </w:r>
      <w:r>
        <w:rPr>
          <w:rtl/>
        </w:rPr>
        <w:t>رومندى اندام شكفته تر مى گردند تا به رشد نها</w:t>
      </w:r>
      <w:r w:rsidR="008632FD">
        <w:rPr>
          <w:rtl/>
        </w:rPr>
        <w:t>ی</w:t>
      </w:r>
      <w:r>
        <w:rPr>
          <w:rtl/>
        </w:rPr>
        <w:t>ى خود برسند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امر روشنگر ا</w:t>
      </w:r>
      <w:r w:rsidR="008632FD">
        <w:rPr>
          <w:rtl/>
        </w:rPr>
        <w:t>ی</w:t>
      </w:r>
      <w:r>
        <w:rPr>
          <w:rtl/>
        </w:rPr>
        <w:t>ن حق</w:t>
      </w:r>
      <w:r w:rsidR="008632FD">
        <w:rPr>
          <w:rtl/>
        </w:rPr>
        <w:t>ی</w:t>
      </w:r>
      <w:r>
        <w:rPr>
          <w:rtl/>
        </w:rPr>
        <w:t xml:space="preserve">قت است كه جسم و جان بشر از دوران كودكى با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وابسته و مرتبطاند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سخن گفتن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كى از اعمال جسمانى و مربوط به زبان و تارهاى صوتى و فعال</w:t>
      </w:r>
      <w:r w:rsidR="008632FD">
        <w:rPr>
          <w:rtl/>
        </w:rPr>
        <w:t>ی</w:t>
      </w:r>
      <w:r>
        <w:rPr>
          <w:rtl/>
        </w:rPr>
        <w:t>ت هاى ر</w:t>
      </w:r>
      <w:r w:rsidR="008632FD">
        <w:rPr>
          <w:rtl/>
        </w:rPr>
        <w:t>ی</w:t>
      </w:r>
      <w:r>
        <w:rPr>
          <w:rtl/>
        </w:rPr>
        <w:t>وى است</w:t>
      </w:r>
      <w:r w:rsidR="00160CAE">
        <w:rPr>
          <w:rtl/>
        </w:rPr>
        <w:t xml:space="preserve">. </w:t>
      </w:r>
      <w:r>
        <w:rPr>
          <w:rtl/>
        </w:rPr>
        <w:t>ولى ا</w:t>
      </w:r>
      <w:r w:rsidR="008632FD">
        <w:rPr>
          <w:rtl/>
        </w:rPr>
        <w:t>ی</w:t>
      </w:r>
      <w:r>
        <w:rPr>
          <w:rtl/>
        </w:rPr>
        <w:t>ن عمل جسمانى</w:t>
      </w:r>
      <w:r w:rsidR="00160CAE">
        <w:rPr>
          <w:rtl/>
        </w:rPr>
        <w:t xml:space="preserve">، </w:t>
      </w:r>
      <w:r>
        <w:rPr>
          <w:rtl/>
        </w:rPr>
        <w:t>رابطه مستق</w:t>
      </w:r>
      <w:r w:rsidR="008632FD">
        <w:rPr>
          <w:rtl/>
        </w:rPr>
        <w:t>ی</w:t>
      </w:r>
      <w:r>
        <w:rPr>
          <w:rtl/>
        </w:rPr>
        <w:t>م با وضع روانى انسانى ن</w:t>
      </w:r>
      <w:r w:rsidR="008632FD">
        <w:rPr>
          <w:rtl/>
        </w:rPr>
        <w:t>ی</w:t>
      </w:r>
      <w:r>
        <w:rPr>
          <w:rtl/>
        </w:rPr>
        <w:t>ز دارد</w:t>
      </w:r>
      <w:r w:rsidR="00160CAE">
        <w:rPr>
          <w:rtl/>
        </w:rPr>
        <w:t xml:space="preserve">. </w:t>
      </w:r>
      <w:r>
        <w:rPr>
          <w:rtl/>
        </w:rPr>
        <w:t>به عبارت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نوزاد سالم در ماه هاى اول ولادت قادر ن</w:t>
      </w:r>
      <w:r w:rsidR="008632FD">
        <w:rPr>
          <w:rtl/>
        </w:rPr>
        <w:t>ی</w:t>
      </w:r>
      <w:r>
        <w:rPr>
          <w:rtl/>
        </w:rPr>
        <w:t>ست سخن بگو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پس از مدتى صداها را تقل</w:t>
      </w:r>
      <w:r w:rsidR="008632FD">
        <w:rPr>
          <w:rtl/>
        </w:rPr>
        <w:t>ی</w:t>
      </w:r>
      <w:r>
        <w:rPr>
          <w:rtl/>
        </w:rPr>
        <w:t xml:space="preserve">د مى كند و با گذشت </w:t>
      </w:r>
      <w:r w:rsidR="008632FD">
        <w:rPr>
          <w:rtl/>
        </w:rPr>
        <w:t>ی</w:t>
      </w:r>
      <w:r>
        <w:rPr>
          <w:rtl/>
        </w:rPr>
        <w:t>ك سال</w:t>
      </w:r>
      <w:r w:rsidR="00160CAE">
        <w:rPr>
          <w:rtl/>
        </w:rPr>
        <w:t xml:space="preserve">، </w:t>
      </w:r>
      <w:r>
        <w:rPr>
          <w:rtl/>
        </w:rPr>
        <w:t>تدر</w:t>
      </w:r>
      <w:r w:rsidR="008632FD">
        <w:rPr>
          <w:rtl/>
        </w:rPr>
        <w:t>ی</w:t>
      </w:r>
      <w:r>
        <w:rPr>
          <w:rtl/>
        </w:rPr>
        <w:t>جا به زبان مى آ</w:t>
      </w:r>
      <w:r w:rsidR="008632FD">
        <w:rPr>
          <w:rtl/>
        </w:rPr>
        <w:t>ی</w:t>
      </w:r>
      <w:r>
        <w:rPr>
          <w:rtl/>
        </w:rPr>
        <w:t>د و سخن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عجز و ناتوانى كودك تنها ناشى از ضعف اندام و قواى جسمانى او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، </w:t>
      </w:r>
      <w:r>
        <w:rPr>
          <w:rtl/>
        </w:rPr>
        <w:t>بلكه نارسا</w:t>
      </w:r>
      <w:r w:rsidR="008632FD">
        <w:rPr>
          <w:rtl/>
        </w:rPr>
        <w:t>ی</w:t>
      </w:r>
      <w:r>
        <w:rPr>
          <w:rtl/>
        </w:rPr>
        <w:t>ى روحى و ضعف روانى كودك ن</w:t>
      </w:r>
      <w:r w:rsidR="008632FD">
        <w:rPr>
          <w:rtl/>
        </w:rPr>
        <w:t>ی</w:t>
      </w:r>
      <w:r>
        <w:rPr>
          <w:rtl/>
        </w:rPr>
        <w:t>ز در ا</w:t>
      </w:r>
      <w:r w:rsidR="008632FD">
        <w:rPr>
          <w:rtl/>
        </w:rPr>
        <w:t>ی</w:t>
      </w:r>
      <w:r>
        <w:rPr>
          <w:rtl/>
        </w:rPr>
        <w:t>ن ناتوانى سهم بس</w:t>
      </w:r>
      <w:r w:rsidR="008632FD">
        <w:rPr>
          <w:rtl/>
        </w:rPr>
        <w:t>ی</w:t>
      </w:r>
      <w:r>
        <w:rPr>
          <w:rtl/>
        </w:rPr>
        <w:t xml:space="preserve">ارى </w:t>
      </w:r>
      <w:r w:rsidR="004A155B">
        <w:rPr>
          <w:rtl/>
        </w:rPr>
        <w:t>مؤثر</w:t>
      </w:r>
      <w:r>
        <w:rPr>
          <w:rtl/>
        </w:rPr>
        <w:t>ى دارد</w:t>
      </w:r>
      <w:r w:rsidR="00160CAE">
        <w:rPr>
          <w:rtl/>
        </w:rPr>
        <w:t xml:space="preserve">. </w:t>
      </w:r>
      <w:r>
        <w:rPr>
          <w:rtl/>
        </w:rPr>
        <w:t>به هم</w:t>
      </w:r>
      <w:r w:rsidR="008632FD">
        <w:rPr>
          <w:rtl/>
        </w:rPr>
        <w:t>ی</w:t>
      </w:r>
      <w:r>
        <w:rPr>
          <w:rtl/>
        </w:rPr>
        <w:t>ن جهت</w:t>
      </w:r>
      <w:r w:rsidR="00160CAE">
        <w:rPr>
          <w:rtl/>
        </w:rPr>
        <w:t xml:space="preserve">، </w:t>
      </w:r>
      <w:r>
        <w:rPr>
          <w:rtl/>
        </w:rPr>
        <w:t>زبان باز كردن طفل و به سخن آمدنش</w:t>
      </w:r>
      <w:r w:rsidR="00160CAE">
        <w:rPr>
          <w:rtl/>
        </w:rPr>
        <w:t xml:space="preserve">، </w:t>
      </w:r>
      <w:r>
        <w:rPr>
          <w:rtl/>
        </w:rPr>
        <w:t>دل</w:t>
      </w:r>
      <w:r w:rsidR="008632FD">
        <w:rPr>
          <w:rtl/>
        </w:rPr>
        <w:t>ی</w:t>
      </w:r>
      <w:r>
        <w:rPr>
          <w:rtl/>
        </w:rPr>
        <w:t>ل پ</w:t>
      </w:r>
      <w:r w:rsidR="008632FD">
        <w:rPr>
          <w:rtl/>
        </w:rPr>
        <w:t>ی</w:t>
      </w:r>
      <w:r>
        <w:rPr>
          <w:rtl/>
        </w:rPr>
        <w:t>شروى و موزون جسم و جان و رشد و هماهنگ بدن و روان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3" w:name="_Toc397245403"/>
      <w:r>
        <w:rPr>
          <w:rtl/>
        </w:rPr>
        <w:lastRenderedPageBreak/>
        <w:t>رشد موزون جسم و جان</w:t>
      </w:r>
      <w:bookmarkEnd w:id="1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گاستون و</w:t>
      </w:r>
      <w:r w:rsidR="008632FD">
        <w:rPr>
          <w:rtl/>
        </w:rPr>
        <w:t>ی</w:t>
      </w:r>
      <w:r>
        <w:rPr>
          <w:rtl/>
        </w:rPr>
        <w:t>و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هوش عملى كودكان با همان روش ها</w:t>
      </w:r>
      <w:r w:rsidR="008632FD">
        <w:rPr>
          <w:rtl/>
        </w:rPr>
        <w:t>ی</w:t>
      </w:r>
      <w:r>
        <w:rPr>
          <w:rtl/>
        </w:rPr>
        <w:t>ى كه براى آزما</w:t>
      </w:r>
      <w:r w:rsidR="008632FD">
        <w:rPr>
          <w:rtl/>
        </w:rPr>
        <w:t>ی</w:t>
      </w:r>
      <w:r>
        <w:rPr>
          <w:rtl/>
        </w:rPr>
        <w:t>ش هوش م</w:t>
      </w:r>
      <w:r w:rsidR="008632FD">
        <w:rPr>
          <w:rtl/>
        </w:rPr>
        <w:t>ی</w:t>
      </w:r>
      <w:r>
        <w:rPr>
          <w:rtl/>
        </w:rPr>
        <w:t xml:space="preserve">مون ها به كار رفته و </w:t>
      </w:r>
      <w:r w:rsidR="008632FD">
        <w:rPr>
          <w:rtl/>
        </w:rPr>
        <w:t>ی</w:t>
      </w:r>
      <w:r>
        <w:rPr>
          <w:rtl/>
        </w:rPr>
        <w:t>ا با روش هاى مشابهى مورد آزما</w:t>
      </w:r>
      <w:r w:rsidR="008632FD">
        <w:rPr>
          <w:rtl/>
        </w:rPr>
        <w:t>ی</w:t>
      </w:r>
      <w:r>
        <w:rPr>
          <w:rtl/>
        </w:rPr>
        <w:t>ش قرار گرفته است</w:t>
      </w:r>
      <w:r w:rsidR="00160CAE">
        <w:rPr>
          <w:rtl/>
        </w:rPr>
        <w:t xml:space="preserve">. </w:t>
      </w:r>
      <w:r>
        <w:rPr>
          <w:rtl/>
        </w:rPr>
        <w:t>مقا</w:t>
      </w:r>
      <w:r w:rsidR="008632FD">
        <w:rPr>
          <w:rtl/>
        </w:rPr>
        <w:t>ی</w:t>
      </w:r>
      <w:r>
        <w:rPr>
          <w:rtl/>
        </w:rPr>
        <w:t>سه رفتار م</w:t>
      </w:r>
      <w:r w:rsidR="008632FD">
        <w:rPr>
          <w:rtl/>
        </w:rPr>
        <w:t>ی</w:t>
      </w:r>
      <w:r>
        <w:rPr>
          <w:rtl/>
        </w:rPr>
        <w:t>مون ها و اطفال از ابتدا بس</w:t>
      </w:r>
      <w:r w:rsidR="008632FD">
        <w:rPr>
          <w:rtl/>
        </w:rPr>
        <w:t>ی</w:t>
      </w:r>
      <w:r>
        <w:rPr>
          <w:rtl/>
        </w:rPr>
        <w:t>ار سودبخش بوده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حتى پاره اى از روان شناسان براى آن كه ا</w:t>
      </w:r>
      <w:r w:rsidR="008632FD">
        <w:rPr>
          <w:rtl/>
        </w:rPr>
        <w:t>ی</w:t>
      </w:r>
      <w:r>
        <w:rPr>
          <w:rtl/>
        </w:rPr>
        <w:t>ن مقا</w:t>
      </w:r>
      <w:r w:rsidR="008632FD">
        <w:rPr>
          <w:rtl/>
        </w:rPr>
        <w:t>ی</w:t>
      </w:r>
      <w:r>
        <w:rPr>
          <w:rtl/>
        </w:rPr>
        <w:t>سه بهتر انجام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 م</w:t>
      </w:r>
      <w:r w:rsidR="008632FD">
        <w:rPr>
          <w:rtl/>
        </w:rPr>
        <w:t>ی</w:t>
      </w:r>
      <w:r>
        <w:rPr>
          <w:rtl/>
        </w:rPr>
        <w:t xml:space="preserve">مون و </w:t>
      </w:r>
      <w:r w:rsidR="008632FD">
        <w:rPr>
          <w:rtl/>
        </w:rPr>
        <w:t>ی</w:t>
      </w:r>
      <w:r>
        <w:rPr>
          <w:rtl/>
        </w:rPr>
        <w:t xml:space="preserve">ك كودك را با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پرورش داده و آزما</w:t>
      </w:r>
      <w:r w:rsidR="008632FD">
        <w:rPr>
          <w:rtl/>
        </w:rPr>
        <w:t>ی</w:t>
      </w:r>
      <w:r>
        <w:rPr>
          <w:rtl/>
        </w:rPr>
        <w:t>ش نموده اند</w:t>
      </w:r>
      <w:r w:rsidR="00160CAE">
        <w:rPr>
          <w:rtl/>
        </w:rPr>
        <w:t xml:space="preserve">. </w:t>
      </w:r>
      <w:r>
        <w:rPr>
          <w:rtl/>
        </w:rPr>
        <w:t>كلوك</w:t>
      </w:r>
      <w:r w:rsidR="00160CAE">
        <w:rPr>
          <w:rtl/>
        </w:rPr>
        <w:t xml:space="preserve">، </w:t>
      </w:r>
      <w:r>
        <w:rPr>
          <w:rtl/>
        </w:rPr>
        <w:t>پسر خود را كه در ابتداى آزما</w:t>
      </w:r>
      <w:r w:rsidR="008632FD">
        <w:rPr>
          <w:rtl/>
        </w:rPr>
        <w:t>ی</w:t>
      </w:r>
      <w:r>
        <w:rPr>
          <w:rtl/>
        </w:rPr>
        <w:t xml:space="preserve">ش كمتر از </w:t>
      </w:r>
      <w:r w:rsidR="008632FD">
        <w:rPr>
          <w:rtl/>
        </w:rPr>
        <w:t>ی</w:t>
      </w:r>
      <w:r>
        <w:rPr>
          <w:rtl/>
        </w:rPr>
        <w:t>ك سال داشت</w:t>
      </w:r>
      <w:r w:rsidR="00160CAE">
        <w:rPr>
          <w:rtl/>
        </w:rPr>
        <w:t xml:space="preserve">، </w:t>
      </w:r>
      <w:r>
        <w:rPr>
          <w:rtl/>
        </w:rPr>
        <w:t>مدت نه ماه همراه شمپانزه كوچكى پرورش داد</w:t>
      </w:r>
      <w:r w:rsidR="00160CAE">
        <w:rPr>
          <w:rtl/>
        </w:rPr>
        <w:t xml:space="preserve">. </w:t>
      </w:r>
      <w:r>
        <w:rPr>
          <w:rtl/>
        </w:rPr>
        <w:t>در سال 1914</w:t>
      </w:r>
      <w:r w:rsidR="00160CAE">
        <w:rPr>
          <w:rtl/>
        </w:rPr>
        <w:t xml:space="preserve">، </w:t>
      </w:r>
      <w:r>
        <w:rPr>
          <w:rtl/>
        </w:rPr>
        <w:t>بوتان</w:t>
      </w:r>
      <w:r w:rsidR="00160CAE">
        <w:rPr>
          <w:rtl/>
        </w:rPr>
        <w:t xml:space="preserve">، </w:t>
      </w:r>
      <w:r>
        <w:rPr>
          <w:rtl/>
        </w:rPr>
        <w:t>اهل بردو</w:t>
      </w:r>
      <w:r w:rsidR="00160CAE">
        <w:rPr>
          <w:rtl/>
        </w:rPr>
        <w:t xml:space="preserve">، </w:t>
      </w:r>
      <w:r>
        <w:rPr>
          <w:rtl/>
        </w:rPr>
        <w:t>به فكر آن افتاد كه حركات هوشى م</w:t>
      </w:r>
      <w:r w:rsidR="008632FD">
        <w:rPr>
          <w:rtl/>
        </w:rPr>
        <w:t>ی</w:t>
      </w:r>
      <w:r>
        <w:rPr>
          <w:rtl/>
        </w:rPr>
        <w:t xml:space="preserve">مون ها و كودكان را با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مقا</w:t>
      </w:r>
      <w:r w:rsidR="008632FD">
        <w:rPr>
          <w:rtl/>
        </w:rPr>
        <w:t>ی</w:t>
      </w:r>
      <w:r>
        <w:rPr>
          <w:rtl/>
        </w:rPr>
        <w:t>سه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وى اول</w:t>
      </w:r>
      <w:r w:rsidR="008632FD">
        <w:rPr>
          <w:rtl/>
        </w:rPr>
        <w:t>ی</w:t>
      </w:r>
      <w:r>
        <w:rPr>
          <w:rtl/>
        </w:rPr>
        <w:t>ن كسى بود كه توانست موضوع بس</w:t>
      </w:r>
      <w:r w:rsidR="008632FD">
        <w:rPr>
          <w:rtl/>
        </w:rPr>
        <w:t>ی</w:t>
      </w:r>
      <w:r>
        <w:rPr>
          <w:rtl/>
        </w:rPr>
        <w:t>ار مهمى را روشن سازد و آن ا</w:t>
      </w:r>
      <w:r w:rsidR="008632FD">
        <w:rPr>
          <w:rtl/>
        </w:rPr>
        <w:t>ی</w:t>
      </w:r>
      <w:r>
        <w:rPr>
          <w:rtl/>
        </w:rPr>
        <w:t>ن كه قوه ناطقه</w:t>
      </w:r>
      <w:r w:rsidR="00160CAE">
        <w:rPr>
          <w:rtl/>
        </w:rPr>
        <w:t xml:space="preserve">، </w:t>
      </w:r>
      <w:r>
        <w:rPr>
          <w:rtl/>
        </w:rPr>
        <w:t>حد فاصل حق</w:t>
      </w:r>
      <w:r w:rsidR="008632FD">
        <w:rPr>
          <w:rtl/>
        </w:rPr>
        <w:t>ی</w:t>
      </w:r>
      <w:r>
        <w:rPr>
          <w:rtl/>
        </w:rPr>
        <w:t>قى ما ب</w:t>
      </w:r>
      <w:r w:rsidR="008632FD">
        <w:rPr>
          <w:rtl/>
        </w:rPr>
        <w:t>ی</w:t>
      </w:r>
      <w:r>
        <w:rPr>
          <w:rtl/>
        </w:rPr>
        <w:t>ن انسان و ح</w:t>
      </w:r>
      <w:r w:rsidR="008632FD">
        <w:rPr>
          <w:rtl/>
        </w:rPr>
        <w:t>ی</w:t>
      </w:r>
      <w:r>
        <w:rPr>
          <w:rtl/>
        </w:rPr>
        <w:t>وان است</w:t>
      </w:r>
      <w:r w:rsidR="00160CAE">
        <w:rPr>
          <w:rtl/>
        </w:rPr>
        <w:t xml:space="preserve">. </w:t>
      </w:r>
      <w:r>
        <w:rPr>
          <w:rtl/>
        </w:rPr>
        <w:t>بوتان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>طفلى كه شروع به تكلم مى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چون انسان كوچكى رفتار مى كند</w:t>
      </w:r>
      <w:r w:rsidR="00160CAE">
        <w:rPr>
          <w:rtl/>
        </w:rPr>
        <w:t xml:space="preserve">، </w:t>
      </w:r>
      <w:r>
        <w:rPr>
          <w:rtl/>
        </w:rPr>
        <w:t>ولى رفتار كودكى كه سخن نمى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چون رفتار م</w:t>
      </w:r>
      <w:r w:rsidR="008632FD">
        <w:rPr>
          <w:rtl/>
        </w:rPr>
        <w:t>ی</w:t>
      </w:r>
      <w:r>
        <w:rPr>
          <w:rtl/>
        </w:rPr>
        <w:t>مون هاى آدم نماست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طفل كوچك </w:t>
      </w:r>
      <w:r w:rsidR="008632FD">
        <w:rPr>
          <w:rtl/>
        </w:rPr>
        <w:t>ی</w:t>
      </w:r>
      <w:r>
        <w:rPr>
          <w:rtl/>
        </w:rPr>
        <w:t>ك ساله از نظر م</w:t>
      </w:r>
      <w:r w:rsidR="008632FD">
        <w:rPr>
          <w:rtl/>
        </w:rPr>
        <w:t>ی</w:t>
      </w:r>
      <w:r>
        <w:rPr>
          <w:rtl/>
        </w:rPr>
        <w:t>زان فكر با م</w:t>
      </w:r>
      <w:r w:rsidR="008632FD">
        <w:rPr>
          <w:rtl/>
        </w:rPr>
        <w:t>ی</w:t>
      </w:r>
      <w:r>
        <w:rPr>
          <w:rtl/>
        </w:rPr>
        <w:t>مون هاى آدم نما شب</w:t>
      </w:r>
      <w:r w:rsidR="008632FD">
        <w:rPr>
          <w:rtl/>
        </w:rPr>
        <w:t>ی</w:t>
      </w:r>
      <w:r>
        <w:rPr>
          <w:rtl/>
        </w:rPr>
        <w:t>ه است</w:t>
      </w:r>
      <w:r w:rsidR="00160CAE">
        <w:rPr>
          <w:rtl/>
        </w:rPr>
        <w:t xml:space="preserve">. </w:t>
      </w:r>
      <w:r>
        <w:rPr>
          <w:rtl/>
        </w:rPr>
        <w:t xml:space="preserve">كودك </w:t>
      </w:r>
      <w:r w:rsidR="008632FD">
        <w:rPr>
          <w:rtl/>
        </w:rPr>
        <w:t>ی</w:t>
      </w:r>
      <w:r>
        <w:rPr>
          <w:rtl/>
        </w:rPr>
        <w:t>ك ساله ب</w:t>
      </w:r>
      <w:r w:rsidR="008632FD">
        <w:rPr>
          <w:rtl/>
        </w:rPr>
        <w:t>ی</w:t>
      </w:r>
      <w:r>
        <w:rPr>
          <w:rtl/>
        </w:rPr>
        <w:t>شتر مسائلى را كه براى م</w:t>
      </w:r>
      <w:r w:rsidR="008632FD">
        <w:rPr>
          <w:rtl/>
        </w:rPr>
        <w:t>ی</w:t>
      </w:r>
      <w:r>
        <w:rPr>
          <w:rtl/>
        </w:rPr>
        <w:t>مون ها طرح مى شود</w:t>
      </w:r>
      <w:r w:rsidR="00160CAE">
        <w:rPr>
          <w:rtl/>
        </w:rPr>
        <w:t xml:space="preserve">، </w:t>
      </w:r>
      <w:r>
        <w:rPr>
          <w:rtl/>
        </w:rPr>
        <w:t>حل مى كند</w:t>
      </w:r>
      <w:r w:rsidR="00160CAE">
        <w:rPr>
          <w:rtl/>
        </w:rPr>
        <w:t xml:space="preserve">. </w:t>
      </w:r>
      <w:r>
        <w:rPr>
          <w:rtl/>
        </w:rPr>
        <w:t>از ا</w:t>
      </w:r>
      <w:r w:rsidR="008632FD">
        <w:rPr>
          <w:rtl/>
        </w:rPr>
        <w:t>ی</w:t>
      </w:r>
      <w:r>
        <w:rPr>
          <w:rtl/>
        </w:rPr>
        <w:t xml:space="preserve">ن جهت سن </w:t>
      </w:r>
      <w:r w:rsidR="008632FD">
        <w:rPr>
          <w:rtl/>
        </w:rPr>
        <w:t>ی</w:t>
      </w:r>
      <w:r>
        <w:rPr>
          <w:rtl/>
        </w:rPr>
        <w:t>ك سالگى را سن شمپانزه نام</w:t>
      </w:r>
      <w:r w:rsidR="008632FD">
        <w:rPr>
          <w:rtl/>
        </w:rPr>
        <w:t>ی</w:t>
      </w:r>
      <w:r>
        <w:rPr>
          <w:rtl/>
        </w:rPr>
        <w:t>ده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 به تدر</w:t>
      </w:r>
      <w:r w:rsidR="008632FD">
        <w:rPr>
          <w:rtl/>
        </w:rPr>
        <w:t>ی</w:t>
      </w:r>
      <w:r>
        <w:rPr>
          <w:rtl/>
        </w:rPr>
        <w:t xml:space="preserve">ج كه طفل زبان را </w:t>
      </w:r>
      <w:r w:rsidR="008632FD">
        <w:rPr>
          <w:rtl/>
        </w:rPr>
        <w:t>ی</w:t>
      </w:r>
      <w:r>
        <w:rPr>
          <w:rtl/>
        </w:rPr>
        <w:t>اد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شرفتش سر</w:t>
      </w:r>
      <w:r w:rsidR="008632FD">
        <w:rPr>
          <w:rtl/>
        </w:rPr>
        <w:t>ی</w:t>
      </w:r>
      <w:r>
        <w:rPr>
          <w:rtl/>
        </w:rPr>
        <w:t>ع مى شود و از شمپانزه جلو مى افتد</w:t>
      </w:r>
      <w:r w:rsidR="00160CAE">
        <w:rPr>
          <w:rtl/>
        </w:rPr>
        <w:t xml:space="preserve">. </w:t>
      </w:r>
      <w:r>
        <w:rPr>
          <w:rtl/>
        </w:rPr>
        <w:t>كلمات و ارتباطى كه م</w:t>
      </w:r>
      <w:r w:rsidR="008632FD">
        <w:rPr>
          <w:rtl/>
        </w:rPr>
        <w:t>ی</w:t>
      </w:r>
      <w:r>
        <w:rPr>
          <w:rtl/>
        </w:rPr>
        <w:t>ان آن ها وجود دارد</w:t>
      </w:r>
      <w:r w:rsidR="00160CAE">
        <w:rPr>
          <w:rtl/>
        </w:rPr>
        <w:t xml:space="preserve">، </w:t>
      </w:r>
      <w:r>
        <w:rPr>
          <w:rtl/>
        </w:rPr>
        <w:t>وس</w:t>
      </w:r>
      <w:r w:rsidR="008632FD">
        <w:rPr>
          <w:rtl/>
        </w:rPr>
        <w:t>ی</w:t>
      </w:r>
      <w:r>
        <w:rPr>
          <w:rtl/>
        </w:rPr>
        <w:t>له ها</w:t>
      </w:r>
      <w:r w:rsidR="008632FD">
        <w:rPr>
          <w:rtl/>
        </w:rPr>
        <w:t>ی</w:t>
      </w:r>
      <w:r>
        <w:rPr>
          <w:rtl/>
        </w:rPr>
        <w:t>ى براى نقل و انتقال افكار او هستند و در ع</w:t>
      </w:r>
      <w:r w:rsidR="008632FD">
        <w:rPr>
          <w:rtl/>
        </w:rPr>
        <w:t>ی</w:t>
      </w:r>
      <w:r>
        <w:rPr>
          <w:rtl/>
        </w:rPr>
        <w:t>ن حال همراه خود خاطراتى را كه براى او حفظ مى كنند</w:t>
      </w:r>
      <w:r w:rsidR="00160CAE">
        <w:rPr>
          <w:rtl/>
        </w:rPr>
        <w:t xml:space="preserve">. </w:t>
      </w:r>
      <w:r>
        <w:rPr>
          <w:rtl/>
        </w:rPr>
        <w:t xml:space="preserve">كودك پس از زبان گشودن مى تواند آن چه را كه </w:t>
      </w:r>
      <w:r>
        <w:rPr>
          <w:rtl/>
        </w:rPr>
        <w:lastRenderedPageBreak/>
        <w:t>خودش مستق</w:t>
      </w:r>
      <w:r w:rsidR="008632FD">
        <w:rPr>
          <w:rtl/>
        </w:rPr>
        <w:t>ی</w:t>
      </w:r>
      <w:r>
        <w:rPr>
          <w:rtl/>
        </w:rPr>
        <w:t>ما درك نمى كند</w:t>
      </w:r>
      <w:r w:rsidR="00160CAE">
        <w:rPr>
          <w:rtl/>
        </w:rPr>
        <w:t xml:space="preserve">، </w:t>
      </w:r>
      <w:r>
        <w:rPr>
          <w:rtl/>
        </w:rPr>
        <w:t>تصور نما</w:t>
      </w:r>
      <w:r w:rsidR="008632FD">
        <w:rPr>
          <w:rtl/>
        </w:rPr>
        <w:t>ی</w:t>
      </w:r>
      <w:r>
        <w:rPr>
          <w:rtl/>
        </w:rPr>
        <w:t>د و امكان هاى فكرى اش به طور شگفت آورى ترقى مى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كودكان</w:t>
      </w:r>
      <w:r w:rsidR="00160CAE">
        <w:rPr>
          <w:rtl/>
        </w:rPr>
        <w:t xml:space="preserve">، </w:t>
      </w:r>
      <w:r>
        <w:rPr>
          <w:rtl/>
        </w:rPr>
        <w:t>مخصوصا در ابتداى تكلم</w:t>
      </w:r>
      <w:r w:rsidR="00160CAE">
        <w:rPr>
          <w:rtl/>
        </w:rPr>
        <w:t xml:space="preserve">، </w:t>
      </w:r>
      <w:r>
        <w:rPr>
          <w:rtl/>
        </w:rPr>
        <w:t>بسط و توسعه تخ</w:t>
      </w:r>
      <w:r w:rsidR="008632FD">
        <w:rPr>
          <w:rtl/>
        </w:rPr>
        <w:t>ی</w:t>
      </w:r>
      <w:r>
        <w:rPr>
          <w:rtl/>
        </w:rPr>
        <w:t>ل با پ</w:t>
      </w:r>
      <w:r w:rsidR="008632FD">
        <w:rPr>
          <w:rtl/>
        </w:rPr>
        <w:t>ی</w:t>
      </w:r>
      <w:r>
        <w:rPr>
          <w:rtl/>
        </w:rPr>
        <w:t xml:space="preserve">شرفت عمل در تكلم در </w:t>
      </w:r>
      <w:r w:rsidR="008632FD">
        <w:rPr>
          <w:rtl/>
        </w:rPr>
        <w:t>ی</w:t>
      </w:r>
      <w:r>
        <w:rPr>
          <w:rtl/>
        </w:rPr>
        <w:t>ك رد</w:t>
      </w:r>
      <w:r w:rsidR="008632FD">
        <w:rPr>
          <w:rtl/>
        </w:rPr>
        <w:t>ی</w:t>
      </w:r>
      <w:r>
        <w:rPr>
          <w:rtl/>
        </w:rPr>
        <w:t>ف انجام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  <w:r>
        <w:rPr>
          <w:rtl/>
        </w:rPr>
        <w:t>طفلى كه تكلم نمى كند</w:t>
      </w:r>
      <w:r w:rsidR="00160CAE">
        <w:rPr>
          <w:rtl/>
        </w:rPr>
        <w:t xml:space="preserve">، 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روى تخ</w:t>
      </w:r>
      <w:r w:rsidR="008632FD">
        <w:rPr>
          <w:rtl/>
        </w:rPr>
        <w:t>ی</w:t>
      </w:r>
      <w:r>
        <w:rPr>
          <w:rtl/>
        </w:rPr>
        <w:t>لش از شمپانزه ب</w:t>
      </w:r>
      <w:r w:rsidR="008632FD">
        <w:rPr>
          <w:rtl/>
        </w:rPr>
        <w:t>ی</w:t>
      </w:r>
      <w:r>
        <w:rPr>
          <w:rtl/>
        </w:rPr>
        <w:t>شتر ن</w:t>
      </w:r>
      <w:r w:rsidR="008632FD">
        <w:rPr>
          <w:rtl/>
        </w:rPr>
        <w:t>ی</w:t>
      </w:r>
      <w:r>
        <w:rPr>
          <w:rtl/>
        </w:rPr>
        <w:t>ست و به اندازه آن ح</w:t>
      </w:r>
      <w:r w:rsidR="008632FD">
        <w:rPr>
          <w:rtl/>
        </w:rPr>
        <w:t>ی</w:t>
      </w:r>
      <w:r>
        <w:rPr>
          <w:rtl/>
        </w:rPr>
        <w:t>وان تخ</w:t>
      </w:r>
      <w:r w:rsidR="008632FD">
        <w:rPr>
          <w:rtl/>
        </w:rPr>
        <w:t>ی</w:t>
      </w:r>
      <w:r>
        <w:rPr>
          <w:rtl/>
        </w:rPr>
        <w:t>لش ضع</w:t>
      </w:r>
      <w:r w:rsidR="008632FD">
        <w:rPr>
          <w:rtl/>
        </w:rPr>
        <w:t>ی</w:t>
      </w:r>
      <w:r>
        <w:rPr>
          <w:rtl/>
        </w:rPr>
        <w:t>ف است</w:t>
      </w:r>
      <w:r w:rsidR="00160CAE">
        <w:rPr>
          <w:rtl/>
        </w:rPr>
        <w:t xml:space="preserve">. </w:t>
      </w:r>
      <w:r>
        <w:rPr>
          <w:rtl/>
        </w:rPr>
        <w:t>برعكس</w:t>
      </w:r>
      <w:r w:rsidR="00160CAE">
        <w:rPr>
          <w:rtl/>
        </w:rPr>
        <w:t xml:space="preserve">، </w:t>
      </w:r>
      <w:r>
        <w:rPr>
          <w:rtl/>
        </w:rPr>
        <w:t>طفلى كه زبان گشوده است</w:t>
      </w:r>
      <w:r w:rsidR="00160CAE">
        <w:rPr>
          <w:rtl/>
        </w:rPr>
        <w:t xml:space="preserve">، </w:t>
      </w:r>
      <w:r>
        <w:rPr>
          <w:rtl/>
        </w:rPr>
        <w:t>قادر است امكان ها</w:t>
      </w:r>
      <w:r w:rsidR="008632FD">
        <w:rPr>
          <w:rtl/>
        </w:rPr>
        <w:t>ی</w:t>
      </w:r>
      <w:r>
        <w:rPr>
          <w:rtl/>
        </w:rPr>
        <w:t>ى را كه به وس</w:t>
      </w:r>
      <w:r w:rsidR="008632FD">
        <w:rPr>
          <w:rtl/>
        </w:rPr>
        <w:t>ی</w:t>
      </w:r>
      <w:r>
        <w:rPr>
          <w:rtl/>
        </w:rPr>
        <w:t>له مشهوداتش به او تلق</w:t>
      </w:r>
      <w:r w:rsidR="008632FD">
        <w:rPr>
          <w:rtl/>
        </w:rPr>
        <w:t>ی</w:t>
      </w:r>
      <w:r>
        <w:rPr>
          <w:rtl/>
        </w:rPr>
        <w:t>ن مى گردد</w:t>
      </w:r>
      <w:r w:rsidR="00160CAE">
        <w:rPr>
          <w:rtl/>
        </w:rPr>
        <w:t xml:space="preserve">. </w:t>
      </w:r>
      <w:r>
        <w:rPr>
          <w:rtl/>
        </w:rPr>
        <w:t>تخ</w:t>
      </w:r>
      <w:r w:rsidR="008632FD">
        <w:rPr>
          <w:rtl/>
        </w:rPr>
        <w:t>ی</w:t>
      </w:r>
      <w:r>
        <w:rPr>
          <w:rtl/>
        </w:rPr>
        <w:t>ل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ارتباط محكمى كه ما ب</w:t>
      </w:r>
      <w:r w:rsidR="008632FD">
        <w:rPr>
          <w:rtl/>
        </w:rPr>
        <w:t>ی</w:t>
      </w:r>
      <w:r>
        <w:rPr>
          <w:rtl/>
        </w:rPr>
        <w:t>ن تخ</w:t>
      </w:r>
      <w:r w:rsidR="008632FD">
        <w:rPr>
          <w:rtl/>
        </w:rPr>
        <w:t>ی</w:t>
      </w:r>
      <w:r>
        <w:rPr>
          <w:rtl/>
        </w:rPr>
        <w:t>ل و تكلم وجود دارد</w:t>
      </w:r>
      <w:r w:rsidR="00160CAE">
        <w:rPr>
          <w:rtl/>
        </w:rPr>
        <w:t xml:space="preserve">، </w:t>
      </w:r>
      <w:r>
        <w:rPr>
          <w:rtl/>
        </w:rPr>
        <w:t>به وس</w:t>
      </w:r>
      <w:r w:rsidR="008632FD">
        <w:rPr>
          <w:rtl/>
        </w:rPr>
        <w:t>ی</w:t>
      </w:r>
      <w:r>
        <w:rPr>
          <w:rtl/>
        </w:rPr>
        <w:t>له مشاهدات و آزما</w:t>
      </w:r>
      <w:r w:rsidR="008632FD">
        <w:rPr>
          <w:rtl/>
        </w:rPr>
        <w:t>ی</w:t>
      </w:r>
      <w:r>
        <w:rPr>
          <w:rtl/>
        </w:rPr>
        <w:t>ش ها</w:t>
      </w:r>
      <w:r w:rsidR="008632FD">
        <w:rPr>
          <w:rtl/>
        </w:rPr>
        <w:t>ی</w:t>
      </w:r>
      <w:r>
        <w:rPr>
          <w:rtl/>
        </w:rPr>
        <w:t>ى كه هد در ب</w:t>
      </w:r>
      <w:r w:rsidR="008632FD">
        <w:rPr>
          <w:rtl/>
        </w:rPr>
        <w:t>ی</w:t>
      </w:r>
      <w:r>
        <w:rPr>
          <w:rtl/>
        </w:rPr>
        <w:t>ماران مبتلا به كورى ذهنى انجام داده</w:t>
      </w:r>
      <w:r w:rsidR="00160CAE">
        <w:rPr>
          <w:rtl/>
        </w:rPr>
        <w:t xml:space="preserve">، </w:t>
      </w:r>
      <w:r>
        <w:rPr>
          <w:rtl/>
        </w:rPr>
        <w:t>تاء</w:t>
      </w:r>
      <w:r w:rsidR="008632FD">
        <w:rPr>
          <w:rtl/>
        </w:rPr>
        <w:t>یی</w:t>
      </w:r>
      <w:r>
        <w:rPr>
          <w:rtl/>
        </w:rPr>
        <w:t>د شده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(4)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خلاصه</w:t>
      </w:r>
      <w:r w:rsidR="00160CAE">
        <w:rPr>
          <w:rtl/>
        </w:rPr>
        <w:t xml:space="preserve">، </w:t>
      </w:r>
      <w:r>
        <w:rPr>
          <w:rtl/>
        </w:rPr>
        <w:t>جسم و جان كودك با هم پ</w:t>
      </w:r>
      <w:r w:rsidR="008632FD">
        <w:rPr>
          <w:rtl/>
        </w:rPr>
        <w:t>ی</w:t>
      </w:r>
      <w:r>
        <w:rPr>
          <w:rtl/>
        </w:rPr>
        <w:t>وسته و مرتبط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طفل در طول چند سال</w:t>
      </w:r>
      <w:r w:rsidR="00160CAE">
        <w:rPr>
          <w:rtl/>
        </w:rPr>
        <w:t xml:space="preserve">، </w:t>
      </w:r>
      <w:r>
        <w:rPr>
          <w:rtl/>
        </w:rPr>
        <w:t>مدارج رشد جسمانى را به تدر</w:t>
      </w:r>
      <w:r w:rsidR="008632FD">
        <w:rPr>
          <w:rtl/>
        </w:rPr>
        <w:t>ی</w:t>
      </w:r>
      <w:r>
        <w:rPr>
          <w:rtl/>
        </w:rPr>
        <w:t>ج مى پ</w:t>
      </w:r>
      <w:r w:rsidR="008632FD">
        <w:rPr>
          <w:rtl/>
        </w:rPr>
        <w:t>ی</w:t>
      </w:r>
      <w:r>
        <w:rPr>
          <w:rtl/>
        </w:rPr>
        <w:t>ما</w:t>
      </w:r>
      <w:r w:rsidR="008632FD">
        <w:rPr>
          <w:rtl/>
        </w:rPr>
        <w:t>ی</w:t>
      </w:r>
      <w:r>
        <w:rPr>
          <w:rtl/>
        </w:rPr>
        <w:t>د و با پ</w:t>
      </w:r>
      <w:r w:rsidR="008632FD">
        <w:rPr>
          <w:rtl/>
        </w:rPr>
        <w:t>ی</w:t>
      </w:r>
      <w:r>
        <w:rPr>
          <w:rtl/>
        </w:rPr>
        <w:t>شرفت بدن</w:t>
      </w:r>
      <w:r w:rsidR="00160CAE">
        <w:rPr>
          <w:rtl/>
        </w:rPr>
        <w:t xml:space="preserve">، </w:t>
      </w:r>
      <w:r>
        <w:rPr>
          <w:rtl/>
        </w:rPr>
        <w:t>تمام شئون روا</w:t>
      </w:r>
      <w:r w:rsidR="008632FD">
        <w:rPr>
          <w:rtl/>
        </w:rPr>
        <w:t>ی</w:t>
      </w:r>
      <w:r>
        <w:rPr>
          <w:rtl/>
        </w:rPr>
        <w:t>ن كودك ن</w:t>
      </w:r>
      <w:r w:rsidR="008632FD">
        <w:rPr>
          <w:rtl/>
        </w:rPr>
        <w:t>ی</w:t>
      </w:r>
      <w:r>
        <w:rPr>
          <w:rtl/>
        </w:rPr>
        <w:t xml:space="preserve">ز </w:t>
      </w:r>
      <w:r w:rsidR="008632FD">
        <w:rPr>
          <w:rtl/>
        </w:rPr>
        <w:t>ی</w:t>
      </w:r>
      <w:r>
        <w:rPr>
          <w:rtl/>
        </w:rPr>
        <w:t>كى پس از د</w:t>
      </w:r>
      <w:r w:rsidR="008632FD">
        <w:rPr>
          <w:rtl/>
        </w:rPr>
        <w:t>ی</w:t>
      </w:r>
      <w:r>
        <w:rPr>
          <w:rtl/>
        </w:rPr>
        <w:t>گرى شكفته مى شوند و به فعل</w:t>
      </w:r>
      <w:r w:rsidR="008632FD">
        <w:rPr>
          <w:rtl/>
        </w:rPr>
        <w:t>ی</w:t>
      </w:r>
      <w:r>
        <w:rPr>
          <w:rtl/>
        </w:rPr>
        <w:t>ت مى آ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ولى همان طور كه طفل نابالغ از نظر ق</w:t>
      </w:r>
      <w:r w:rsidR="008632FD">
        <w:rPr>
          <w:rtl/>
        </w:rPr>
        <w:t>ی</w:t>
      </w:r>
      <w:r>
        <w:rPr>
          <w:rtl/>
        </w:rPr>
        <w:t>افه و آهنگ</w:t>
      </w:r>
      <w:r w:rsidR="00160CAE">
        <w:rPr>
          <w:rtl/>
        </w:rPr>
        <w:t xml:space="preserve">، </w:t>
      </w:r>
      <w:r>
        <w:rPr>
          <w:rtl/>
        </w:rPr>
        <w:t>اندام و قامت</w:t>
      </w:r>
      <w:r w:rsidR="00160CAE">
        <w:rPr>
          <w:rtl/>
        </w:rPr>
        <w:t xml:space="preserve">، </w:t>
      </w:r>
      <w:r>
        <w:rPr>
          <w:rtl/>
        </w:rPr>
        <w:t>و د</w:t>
      </w:r>
      <w:r w:rsidR="008632FD">
        <w:rPr>
          <w:rtl/>
        </w:rPr>
        <w:t>ی</w:t>
      </w:r>
      <w:r>
        <w:rPr>
          <w:rtl/>
        </w:rPr>
        <w:t>گر صفات ظاهرى كودك است</w:t>
      </w:r>
      <w:r w:rsidR="00160CAE">
        <w:rPr>
          <w:rtl/>
        </w:rPr>
        <w:t xml:space="preserve">، </w:t>
      </w:r>
      <w:r>
        <w:rPr>
          <w:rtl/>
        </w:rPr>
        <w:t>همچن</w:t>
      </w:r>
      <w:r w:rsidR="008632FD">
        <w:rPr>
          <w:rtl/>
        </w:rPr>
        <w:t>ی</w:t>
      </w:r>
      <w:r>
        <w:rPr>
          <w:rtl/>
        </w:rPr>
        <w:t>ن تخ</w:t>
      </w:r>
      <w:r w:rsidR="008632FD">
        <w:rPr>
          <w:rtl/>
        </w:rPr>
        <w:t>ی</w:t>
      </w:r>
      <w:r>
        <w:rPr>
          <w:rtl/>
        </w:rPr>
        <w:t>لات و تما</w:t>
      </w:r>
      <w:r w:rsidR="008632FD">
        <w:rPr>
          <w:rtl/>
        </w:rPr>
        <w:t>ی</w:t>
      </w:r>
      <w:r>
        <w:rPr>
          <w:rtl/>
        </w:rPr>
        <w:t>لاتش</w:t>
      </w:r>
      <w:r w:rsidR="00160CAE">
        <w:rPr>
          <w:rtl/>
        </w:rPr>
        <w:t xml:space="preserve">، </w:t>
      </w:r>
      <w:r>
        <w:rPr>
          <w:rtl/>
        </w:rPr>
        <w:t>اند</w:t>
      </w:r>
      <w:r w:rsidR="008632FD">
        <w:rPr>
          <w:rtl/>
        </w:rPr>
        <w:t>ی</w:t>
      </w:r>
      <w:r>
        <w:rPr>
          <w:rtl/>
        </w:rPr>
        <w:t>شه ها افكارش</w:t>
      </w:r>
      <w:r w:rsidR="00160CAE">
        <w:rPr>
          <w:rtl/>
        </w:rPr>
        <w:t xml:space="preserve">، </w:t>
      </w:r>
      <w:r>
        <w:rPr>
          <w:rtl/>
        </w:rPr>
        <w:t>و خلاصه حالات روانى اش ن</w:t>
      </w:r>
      <w:r w:rsidR="008632FD">
        <w:rPr>
          <w:rtl/>
        </w:rPr>
        <w:t>ی</w:t>
      </w:r>
      <w:r>
        <w:rPr>
          <w:rtl/>
        </w:rPr>
        <w:t>ز كودكانه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با آن چه به اختصار درباره جسم و جان كودك توض</w:t>
      </w:r>
      <w:r w:rsidR="008632FD">
        <w:rPr>
          <w:rtl/>
        </w:rPr>
        <w:t>ی</w:t>
      </w:r>
      <w:r>
        <w:rPr>
          <w:rtl/>
        </w:rPr>
        <w:t>ح داده شد</w:t>
      </w:r>
      <w:r w:rsidR="00160CAE">
        <w:rPr>
          <w:rtl/>
        </w:rPr>
        <w:t xml:space="preserve">، </w:t>
      </w:r>
      <w:r>
        <w:rPr>
          <w:rtl/>
        </w:rPr>
        <w:t>اكتفا مى شود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نك موضوع تحولات جسمانى و تغ</w:t>
      </w:r>
      <w:r w:rsidR="008632FD">
        <w:rPr>
          <w:rtl/>
        </w:rPr>
        <w:t>یی</w:t>
      </w:r>
      <w:r>
        <w:rPr>
          <w:rtl/>
        </w:rPr>
        <w:t>ر و حالات روحى جوانان و م</w:t>
      </w:r>
      <w:r w:rsidR="008632FD">
        <w:rPr>
          <w:rtl/>
        </w:rPr>
        <w:t>ی</w:t>
      </w:r>
      <w:r>
        <w:rPr>
          <w:rtl/>
        </w:rPr>
        <w:t>انسالان و پ</w:t>
      </w:r>
      <w:r w:rsidR="008632FD">
        <w:rPr>
          <w:rtl/>
        </w:rPr>
        <w:t>ی</w:t>
      </w:r>
      <w:r>
        <w:rPr>
          <w:rtl/>
        </w:rPr>
        <w:t>ران بر اساس رابطه تن و روان مورد بحث قرار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4" w:name="_Toc397245404"/>
      <w:r>
        <w:rPr>
          <w:rtl/>
        </w:rPr>
        <w:t>آغاز تحول بلوغ</w:t>
      </w:r>
      <w:bookmarkEnd w:id="1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ام كودكى پا</w:t>
      </w:r>
      <w:r w:rsidR="008632FD">
        <w:rPr>
          <w:rtl/>
        </w:rPr>
        <w:t>ی</w:t>
      </w:r>
      <w:r>
        <w:rPr>
          <w:rtl/>
        </w:rPr>
        <w:t>ان مى پذ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  <w:r>
        <w:rPr>
          <w:rtl/>
        </w:rPr>
        <w:t>طفل دوازده ساله مى شود و دوران تحول و انقلاب بلوغ آغاز مى گردد</w:t>
      </w:r>
      <w:r w:rsidR="00160CAE">
        <w:rPr>
          <w:rtl/>
        </w:rPr>
        <w:t xml:space="preserve">.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دوره طوفانى و پرتشنج</w:t>
      </w:r>
      <w:r w:rsidR="00160CAE">
        <w:rPr>
          <w:rtl/>
        </w:rPr>
        <w:t xml:space="preserve">، </w:t>
      </w:r>
      <w:r>
        <w:rPr>
          <w:rtl/>
        </w:rPr>
        <w:t xml:space="preserve">كه چهارسال طول </w:t>
      </w:r>
      <w:r>
        <w:rPr>
          <w:rtl/>
        </w:rPr>
        <w:lastRenderedPageBreak/>
        <w:t>مى كشد</w:t>
      </w:r>
      <w:r w:rsidR="00160CAE">
        <w:rPr>
          <w:rtl/>
        </w:rPr>
        <w:t xml:space="preserve">، </w:t>
      </w:r>
      <w:r>
        <w:rPr>
          <w:rtl/>
        </w:rPr>
        <w:t>بر اثر ترشح هورمون هاى بلوغ</w:t>
      </w:r>
      <w:r w:rsidR="00160CAE">
        <w:rPr>
          <w:rtl/>
        </w:rPr>
        <w:t xml:space="preserve">، </w:t>
      </w:r>
      <w:r>
        <w:rPr>
          <w:rtl/>
        </w:rPr>
        <w:t>دگرگونى هاى همه جانبه و عم</w:t>
      </w:r>
      <w:r w:rsidR="008632FD">
        <w:rPr>
          <w:rtl/>
        </w:rPr>
        <w:t>ی</w:t>
      </w:r>
      <w:r>
        <w:rPr>
          <w:rtl/>
        </w:rPr>
        <w:t>قى در وجود آدمى پد</w:t>
      </w:r>
      <w:r w:rsidR="008632FD">
        <w:rPr>
          <w:rtl/>
        </w:rPr>
        <w:t>ی</w:t>
      </w:r>
      <w:r>
        <w:rPr>
          <w:rtl/>
        </w:rPr>
        <w:t>د مى آ</w:t>
      </w:r>
      <w:r w:rsidR="008632FD">
        <w:rPr>
          <w:rtl/>
        </w:rPr>
        <w:t>ی</w:t>
      </w:r>
      <w:r>
        <w:rPr>
          <w:rtl/>
        </w:rPr>
        <w:t>د كه بعضى از دانشمندان آن را به ولادت جد</w:t>
      </w:r>
      <w:r w:rsidR="008632FD">
        <w:rPr>
          <w:rtl/>
        </w:rPr>
        <w:t>ی</w:t>
      </w:r>
      <w:r>
        <w:rPr>
          <w:rtl/>
        </w:rPr>
        <w:t>د تعب</w:t>
      </w:r>
      <w:r w:rsidR="008632FD">
        <w:rPr>
          <w:rtl/>
        </w:rPr>
        <w:t>ی</w:t>
      </w:r>
      <w:r>
        <w:rPr>
          <w:rtl/>
        </w:rPr>
        <w:t>ر كرده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نوجوان</w:t>
      </w:r>
      <w:r w:rsidR="00160CAE">
        <w:rPr>
          <w:rtl/>
        </w:rPr>
        <w:t xml:space="preserve">، </w:t>
      </w:r>
      <w:r>
        <w:rPr>
          <w:rtl/>
        </w:rPr>
        <w:t>با طى كردن ا</w:t>
      </w:r>
      <w:r w:rsidR="008632FD">
        <w:rPr>
          <w:rtl/>
        </w:rPr>
        <w:t>ی</w:t>
      </w:r>
      <w:r>
        <w:rPr>
          <w:rtl/>
        </w:rPr>
        <w:t>ن مرحله</w:t>
      </w:r>
      <w:r w:rsidR="00160CAE">
        <w:rPr>
          <w:rtl/>
        </w:rPr>
        <w:t xml:space="preserve">، </w:t>
      </w:r>
      <w:r>
        <w:rPr>
          <w:rtl/>
        </w:rPr>
        <w:t>دوران كودكى را پشت سر مى گذارد و به منزلگاه جوانى وارد مى شود</w:t>
      </w:r>
      <w:r w:rsidR="00160CAE">
        <w:rPr>
          <w:rtl/>
        </w:rPr>
        <w:t xml:space="preserve">. </w:t>
      </w:r>
      <w:r>
        <w:rPr>
          <w:rtl/>
        </w:rPr>
        <w:t>منزلگاهى كه سراسر شور و نشاط و عشق و ام</w:t>
      </w:r>
      <w:r w:rsidR="008632FD">
        <w:rPr>
          <w:rtl/>
        </w:rPr>
        <w:t>ی</w:t>
      </w:r>
      <w:r>
        <w:rPr>
          <w:rtl/>
        </w:rPr>
        <w:t>د است</w:t>
      </w:r>
      <w:r w:rsidR="00160CAE">
        <w:rPr>
          <w:rtl/>
        </w:rPr>
        <w:t xml:space="preserve">. </w:t>
      </w:r>
      <w:r>
        <w:rPr>
          <w:rtl/>
        </w:rPr>
        <w:t>مناظر ز</w:t>
      </w:r>
      <w:r w:rsidR="008632FD">
        <w:rPr>
          <w:rtl/>
        </w:rPr>
        <w:t>ی</w:t>
      </w:r>
      <w:r>
        <w:rPr>
          <w:rtl/>
        </w:rPr>
        <w:t>باى زندگى را از دور مى نگرد و با وجد و ه</w:t>
      </w:r>
      <w:r w:rsidR="008632FD">
        <w:rPr>
          <w:rtl/>
        </w:rPr>
        <w:t>ی</w:t>
      </w:r>
      <w:r>
        <w:rPr>
          <w:rtl/>
        </w:rPr>
        <w:t>جان به سوى آ</w:t>
      </w:r>
      <w:r w:rsidR="008632FD">
        <w:rPr>
          <w:rtl/>
        </w:rPr>
        <w:t>ی</w:t>
      </w:r>
      <w:r>
        <w:rPr>
          <w:rtl/>
        </w:rPr>
        <w:t>نده اى لذت بخش و مطبوع پ</w:t>
      </w:r>
      <w:r w:rsidR="008632FD">
        <w:rPr>
          <w:rtl/>
        </w:rPr>
        <w:t>ی</w:t>
      </w:r>
      <w:r>
        <w:rPr>
          <w:rtl/>
        </w:rPr>
        <w:t>ش مى رود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دوره استخوان هاى بدن عموما و استخوان هاى دست و پا خصوصا</w:t>
      </w:r>
      <w:r w:rsidR="00160CAE">
        <w:rPr>
          <w:rtl/>
        </w:rPr>
        <w:t xml:space="preserve">، </w:t>
      </w:r>
      <w:r>
        <w:rPr>
          <w:rtl/>
        </w:rPr>
        <w:t>به طور جهش رشد مى كنند و با سرعت مدارج نمو را مى پ</w:t>
      </w:r>
      <w:r w:rsidR="008632FD">
        <w:rPr>
          <w:rtl/>
        </w:rPr>
        <w:t>ی</w:t>
      </w:r>
      <w:r>
        <w:rPr>
          <w:rtl/>
        </w:rPr>
        <w:t>ما</w:t>
      </w:r>
      <w:r w:rsidR="008632FD">
        <w:rPr>
          <w:rtl/>
        </w:rPr>
        <w:t>ی</w:t>
      </w:r>
      <w:r>
        <w:rPr>
          <w:rtl/>
        </w:rPr>
        <w:t>ند تا به آخر</w:t>
      </w:r>
      <w:r w:rsidR="008632FD">
        <w:rPr>
          <w:rtl/>
        </w:rPr>
        <w:t>ی</w:t>
      </w:r>
      <w:r>
        <w:rPr>
          <w:rtl/>
        </w:rPr>
        <w:t>ن مرحله پ</w:t>
      </w:r>
      <w:r w:rsidR="008632FD">
        <w:rPr>
          <w:rtl/>
        </w:rPr>
        <w:t>ی</w:t>
      </w:r>
      <w:r>
        <w:rPr>
          <w:rtl/>
        </w:rPr>
        <w:t>شرفت طب</w:t>
      </w:r>
      <w:r w:rsidR="008632FD">
        <w:rPr>
          <w:rtl/>
        </w:rPr>
        <w:t>ی</w:t>
      </w:r>
      <w:r>
        <w:rPr>
          <w:rtl/>
        </w:rPr>
        <w:t>عى خود برسند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اعضاى درونى و عضلات ن</w:t>
      </w:r>
      <w:r w:rsidR="008632FD">
        <w:rPr>
          <w:rtl/>
        </w:rPr>
        <w:t>ی</w:t>
      </w:r>
      <w:r>
        <w:rPr>
          <w:rtl/>
        </w:rPr>
        <w:t>ز به هم</w:t>
      </w:r>
      <w:r w:rsidR="008632FD">
        <w:rPr>
          <w:rtl/>
        </w:rPr>
        <w:t>ی</w:t>
      </w:r>
      <w:r>
        <w:rPr>
          <w:rtl/>
        </w:rPr>
        <w:t>ن ترت</w:t>
      </w:r>
      <w:r w:rsidR="008632FD">
        <w:rPr>
          <w:rtl/>
        </w:rPr>
        <w:t>ی</w:t>
      </w:r>
      <w:r>
        <w:rPr>
          <w:rtl/>
        </w:rPr>
        <w:t>ب مس</w:t>
      </w:r>
      <w:r w:rsidR="008632FD">
        <w:rPr>
          <w:rtl/>
        </w:rPr>
        <w:t>ی</w:t>
      </w:r>
      <w:r>
        <w:rPr>
          <w:rtl/>
        </w:rPr>
        <w:t>ر نمو خود را طى مى كنند و با سرعت به سوى كمال نها</w:t>
      </w:r>
      <w:r w:rsidR="008632FD">
        <w:rPr>
          <w:rtl/>
        </w:rPr>
        <w:t>ی</w:t>
      </w:r>
      <w:r>
        <w:rPr>
          <w:rtl/>
        </w:rPr>
        <w:t>ى خود پ</w:t>
      </w:r>
      <w:r w:rsidR="008632FD">
        <w:rPr>
          <w:rtl/>
        </w:rPr>
        <w:t>ی</w:t>
      </w:r>
      <w:r>
        <w:rPr>
          <w:rtl/>
        </w:rPr>
        <w:t>ش مى روند</w:t>
      </w:r>
      <w:r w:rsidR="00160CAE">
        <w:rPr>
          <w:rtl/>
        </w:rPr>
        <w:t xml:space="preserve">. </w:t>
      </w:r>
      <w:r>
        <w:rPr>
          <w:rtl/>
        </w:rPr>
        <w:t>حلقوم نوجوان در ا</w:t>
      </w:r>
      <w:r w:rsidR="008632FD">
        <w:rPr>
          <w:rtl/>
        </w:rPr>
        <w:t>ی</w:t>
      </w:r>
      <w:r>
        <w:rPr>
          <w:rtl/>
        </w:rPr>
        <w:t xml:space="preserve">ن دوره توسعه مى </w:t>
      </w:r>
      <w:r w:rsidR="008632FD">
        <w:rPr>
          <w:rtl/>
        </w:rPr>
        <w:t>ی</w:t>
      </w:r>
      <w:r>
        <w:rPr>
          <w:rtl/>
        </w:rPr>
        <w:t>ابد و طول تارهاى صوتى اش دو برابر مى شود و رفته رفته صداى ز</w:t>
      </w:r>
      <w:r w:rsidR="008632FD">
        <w:rPr>
          <w:rtl/>
        </w:rPr>
        <w:t>ی</w:t>
      </w:r>
      <w:r>
        <w:rPr>
          <w:rtl/>
        </w:rPr>
        <w:t>ر كودكانه</w:t>
      </w:r>
      <w:r w:rsidR="00160CAE">
        <w:rPr>
          <w:rtl/>
        </w:rPr>
        <w:t xml:space="preserve">، </w:t>
      </w:r>
      <w:r>
        <w:rPr>
          <w:rtl/>
        </w:rPr>
        <w:t>طن</w:t>
      </w:r>
      <w:r w:rsidR="008632FD">
        <w:rPr>
          <w:rtl/>
        </w:rPr>
        <w:t>ی</w:t>
      </w:r>
      <w:r>
        <w:rPr>
          <w:rtl/>
        </w:rPr>
        <w:t>ن صداى انسان بالغ را پ</w:t>
      </w:r>
      <w:r w:rsidR="008632FD">
        <w:rPr>
          <w:rtl/>
        </w:rPr>
        <w:t>ی</w:t>
      </w:r>
      <w:r>
        <w:rPr>
          <w:rtl/>
        </w:rPr>
        <w:t>دا مى كند</w:t>
      </w:r>
      <w:r w:rsidR="00160CAE">
        <w:rPr>
          <w:rtl/>
        </w:rPr>
        <w:t xml:space="preserve">. </w:t>
      </w:r>
      <w:r>
        <w:rPr>
          <w:rtl/>
        </w:rPr>
        <w:t>در صورت نوجوان و د</w:t>
      </w:r>
      <w:r w:rsidR="008632FD">
        <w:rPr>
          <w:rtl/>
        </w:rPr>
        <w:t>ی</w:t>
      </w:r>
      <w:r>
        <w:rPr>
          <w:rtl/>
        </w:rPr>
        <w:t>گر نقاط بدنش موى مى رو</w:t>
      </w:r>
      <w:r w:rsidR="008632FD">
        <w:rPr>
          <w:rtl/>
        </w:rPr>
        <w:t>ی</w:t>
      </w:r>
      <w:r>
        <w:rPr>
          <w:rtl/>
        </w:rPr>
        <w:t>د و خلاصه</w:t>
      </w:r>
      <w:r w:rsidR="00160CAE">
        <w:rPr>
          <w:rtl/>
        </w:rPr>
        <w:t xml:space="preserve">، </w:t>
      </w:r>
      <w:r>
        <w:rPr>
          <w:rtl/>
        </w:rPr>
        <w:t>كودك د</w:t>
      </w:r>
      <w:r w:rsidR="008632FD">
        <w:rPr>
          <w:rtl/>
        </w:rPr>
        <w:t>ی</w:t>
      </w:r>
      <w:r>
        <w:rPr>
          <w:rtl/>
        </w:rPr>
        <w:t>روز در پا</w:t>
      </w:r>
      <w:r w:rsidR="008632FD">
        <w:rPr>
          <w:rtl/>
        </w:rPr>
        <w:t>ی</w:t>
      </w:r>
      <w:r>
        <w:rPr>
          <w:rtl/>
        </w:rPr>
        <w:t>ان ا</w:t>
      </w:r>
      <w:r w:rsidR="008632FD">
        <w:rPr>
          <w:rtl/>
        </w:rPr>
        <w:t>ی</w:t>
      </w:r>
      <w:r>
        <w:rPr>
          <w:rtl/>
        </w:rPr>
        <w:t>ن دوره</w:t>
      </w:r>
      <w:r w:rsidR="00160CAE">
        <w:rPr>
          <w:rtl/>
        </w:rPr>
        <w:t xml:space="preserve">، </w:t>
      </w:r>
      <w:r>
        <w:rPr>
          <w:rtl/>
        </w:rPr>
        <w:t>ق</w:t>
      </w:r>
      <w:r w:rsidR="008632FD">
        <w:rPr>
          <w:rtl/>
        </w:rPr>
        <w:t>ی</w:t>
      </w:r>
      <w:r>
        <w:rPr>
          <w:rtl/>
        </w:rPr>
        <w:t>افه و ه</w:t>
      </w:r>
      <w:r w:rsidR="008632FD">
        <w:rPr>
          <w:rtl/>
        </w:rPr>
        <w:t>ی</w:t>
      </w:r>
      <w:r>
        <w:rPr>
          <w:rtl/>
        </w:rPr>
        <w:t xml:space="preserve">كل </w:t>
      </w:r>
      <w:r w:rsidR="008632FD">
        <w:rPr>
          <w:rtl/>
        </w:rPr>
        <w:t>ی</w:t>
      </w:r>
      <w:r>
        <w:rPr>
          <w:rtl/>
        </w:rPr>
        <w:t>ك شخص بالغ را به خود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نكته قابل ملاحظه آن كه تحول بلوغ نه تنها استخوان و اعضاى بدن كودك را دگرگون مى سازد و اوضاع جسمانى او را تغ</w:t>
      </w:r>
      <w:r w:rsidR="008632FD">
        <w:rPr>
          <w:rtl/>
        </w:rPr>
        <w:t>یی</w:t>
      </w:r>
      <w:r>
        <w:rPr>
          <w:rtl/>
        </w:rPr>
        <w:t>ر مى دهد</w:t>
      </w:r>
      <w:r w:rsidR="00160CAE">
        <w:rPr>
          <w:rtl/>
        </w:rPr>
        <w:t xml:space="preserve">، </w:t>
      </w:r>
      <w:r>
        <w:rPr>
          <w:rtl/>
        </w:rPr>
        <w:t>بلكه بر اساس رابطه تن و روان</w:t>
      </w:r>
      <w:r w:rsidR="00160CAE">
        <w:rPr>
          <w:rtl/>
        </w:rPr>
        <w:t xml:space="preserve">، </w:t>
      </w:r>
      <w:r>
        <w:rPr>
          <w:rtl/>
        </w:rPr>
        <w:t>به موازات تغ</w:t>
      </w:r>
      <w:r w:rsidR="008632FD">
        <w:rPr>
          <w:rtl/>
        </w:rPr>
        <w:t>یی</w:t>
      </w:r>
      <w:r>
        <w:rPr>
          <w:rtl/>
        </w:rPr>
        <w:t>رات آشكارى كه در جسم كودك پد</w:t>
      </w:r>
      <w:r w:rsidR="008632FD">
        <w:rPr>
          <w:rtl/>
        </w:rPr>
        <w:t>ی</w:t>
      </w:r>
      <w:r>
        <w:rPr>
          <w:rtl/>
        </w:rPr>
        <w:t>د مى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اوضاع روانى و تما</w:t>
      </w:r>
      <w:r w:rsidR="008632FD">
        <w:rPr>
          <w:rtl/>
        </w:rPr>
        <w:t>ی</w:t>
      </w:r>
      <w:r>
        <w:rPr>
          <w:rtl/>
        </w:rPr>
        <w:t>لات روحى وى ن</w:t>
      </w:r>
      <w:r w:rsidR="008632FD">
        <w:rPr>
          <w:rtl/>
        </w:rPr>
        <w:t>ی</w:t>
      </w:r>
      <w:r>
        <w:rPr>
          <w:rtl/>
        </w:rPr>
        <w:t>ز تغ</w:t>
      </w:r>
      <w:r w:rsidR="008632FD">
        <w:rPr>
          <w:rtl/>
        </w:rPr>
        <w:t>یی</w:t>
      </w:r>
      <w:r>
        <w:rPr>
          <w:rtl/>
        </w:rPr>
        <w:t>ر مى كند</w:t>
      </w:r>
      <w:r w:rsidR="00160CAE">
        <w:rPr>
          <w:rtl/>
        </w:rPr>
        <w:t xml:space="preserve">. </w:t>
      </w:r>
      <w:r>
        <w:rPr>
          <w:rtl/>
        </w:rPr>
        <w:t xml:space="preserve">به طورى كه طرز تفكر </w:t>
      </w:r>
      <w:r w:rsidR="008632FD">
        <w:rPr>
          <w:rtl/>
        </w:rPr>
        <w:t>ی</w:t>
      </w:r>
      <w:r>
        <w:rPr>
          <w:rtl/>
        </w:rPr>
        <w:t>ك انسان نوبالغ با اند</w:t>
      </w:r>
      <w:r w:rsidR="008632FD">
        <w:rPr>
          <w:rtl/>
        </w:rPr>
        <w:t>ی</w:t>
      </w:r>
      <w:r>
        <w:rPr>
          <w:rtl/>
        </w:rPr>
        <w:t>شه و افكار دوران كودكى اش تفاوت بس</w:t>
      </w:r>
      <w:r w:rsidR="008632FD">
        <w:rPr>
          <w:rtl/>
        </w:rPr>
        <w:t>ی</w:t>
      </w:r>
      <w:r>
        <w:rPr>
          <w:rtl/>
        </w:rPr>
        <w:t>ار دارد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5" w:name="_Toc397245405"/>
      <w:r>
        <w:rPr>
          <w:rtl/>
        </w:rPr>
        <w:lastRenderedPageBreak/>
        <w:t>تغ</w:t>
      </w:r>
      <w:r w:rsidR="008632FD">
        <w:rPr>
          <w:rtl/>
        </w:rPr>
        <w:t>یی</w:t>
      </w:r>
      <w:r>
        <w:rPr>
          <w:rtl/>
        </w:rPr>
        <w:t>ر تما</w:t>
      </w:r>
      <w:r w:rsidR="008632FD">
        <w:rPr>
          <w:rtl/>
        </w:rPr>
        <w:t>ی</w:t>
      </w:r>
      <w:r>
        <w:rPr>
          <w:rtl/>
        </w:rPr>
        <w:t>لات روحى</w:t>
      </w:r>
      <w:bookmarkEnd w:id="1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وقتى كه در حضور ما از كلمه بلوغ گفت و گو مى شود</w:t>
      </w:r>
      <w:r w:rsidR="00160CAE">
        <w:rPr>
          <w:rtl/>
        </w:rPr>
        <w:t xml:space="preserve">، </w:t>
      </w:r>
      <w:r>
        <w:rPr>
          <w:rtl/>
        </w:rPr>
        <w:t xml:space="preserve">بلافاصله به </w:t>
      </w:r>
      <w:r w:rsidR="008632FD">
        <w:rPr>
          <w:rtl/>
        </w:rPr>
        <w:t>ی</w:t>
      </w:r>
      <w:r>
        <w:rPr>
          <w:rtl/>
        </w:rPr>
        <w:t>اد سرعت رشد بدنى و تغ</w:t>
      </w:r>
      <w:r w:rsidR="008632FD">
        <w:rPr>
          <w:rtl/>
        </w:rPr>
        <w:t>یی</w:t>
      </w:r>
      <w:r>
        <w:rPr>
          <w:rtl/>
        </w:rPr>
        <w:t>رات داخلى</w:t>
      </w:r>
      <w:r w:rsidR="00160CAE">
        <w:rPr>
          <w:rtl/>
        </w:rPr>
        <w:t xml:space="preserve">، </w:t>
      </w:r>
      <w:r>
        <w:rPr>
          <w:rtl/>
        </w:rPr>
        <w:t>كه موجب مى شوند دستگاه بدن بتواند كوشش هاى زمان و كمال و پختگى را انجام دهد</w:t>
      </w:r>
      <w:r w:rsidR="00160CAE">
        <w:rPr>
          <w:rtl/>
        </w:rPr>
        <w:t xml:space="preserve">، </w:t>
      </w:r>
      <w:r>
        <w:rPr>
          <w:rtl/>
        </w:rPr>
        <w:t>مى افت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  <w:r>
        <w:rPr>
          <w:rtl/>
        </w:rPr>
        <w:t>آن چه كه ابتدا جلب توجه مى كند</w:t>
      </w:r>
      <w:r w:rsidR="00160CAE">
        <w:rPr>
          <w:rtl/>
        </w:rPr>
        <w:t xml:space="preserve">، </w:t>
      </w:r>
      <w:r>
        <w:rPr>
          <w:rtl/>
        </w:rPr>
        <w:t>جهش بدنى است</w:t>
      </w:r>
      <w:r w:rsidR="00160CAE">
        <w:rPr>
          <w:rtl/>
        </w:rPr>
        <w:t xml:space="preserve">. </w:t>
      </w:r>
      <w:r>
        <w:rPr>
          <w:rtl/>
        </w:rPr>
        <w:t>پس اول</w:t>
      </w:r>
      <w:r w:rsidR="008632FD">
        <w:rPr>
          <w:rtl/>
        </w:rPr>
        <w:t>ی</w:t>
      </w:r>
      <w:r>
        <w:rPr>
          <w:rtl/>
        </w:rPr>
        <w:t>ن خط س</w:t>
      </w:r>
      <w:r w:rsidR="008632FD">
        <w:rPr>
          <w:rtl/>
        </w:rPr>
        <w:t>ی</w:t>
      </w:r>
      <w:r>
        <w:rPr>
          <w:rtl/>
        </w:rPr>
        <w:t>ر ما براى مطالعه در بلوغ هم</w:t>
      </w:r>
      <w:r w:rsidR="008632FD">
        <w:rPr>
          <w:rtl/>
        </w:rPr>
        <w:t>ی</w:t>
      </w:r>
      <w:r>
        <w:rPr>
          <w:rtl/>
        </w:rPr>
        <w:t>ن خواهد بود</w:t>
      </w:r>
      <w:r w:rsidR="00160CAE">
        <w:rPr>
          <w:rtl/>
        </w:rPr>
        <w:t xml:space="preserve">. </w:t>
      </w:r>
      <w:r>
        <w:rPr>
          <w:rtl/>
        </w:rPr>
        <w:t>اما در هم</w:t>
      </w:r>
      <w:r w:rsidR="008632FD">
        <w:rPr>
          <w:rtl/>
        </w:rPr>
        <w:t>ی</w:t>
      </w:r>
      <w:r>
        <w:rPr>
          <w:rtl/>
        </w:rPr>
        <w:t>ن زمان چشم انداز جد</w:t>
      </w:r>
      <w:r w:rsidR="008632FD">
        <w:rPr>
          <w:rtl/>
        </w:rPr>
        <w:t>ی</w:t>
      </w:r>
      <w:r>
        <w:rPr>
          <w:rtl/>
        </w:rPr>
        <w:t>دى در مقابل ما رخ مى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در نت</w:t>
      </w:r>
      <w:r w:rsidR="008632FD">
        <w:rPr>
          <w:rtl/>
        </w:rPr>
        <w:t>ی</w:t>
      </w:r>
      <w:r>
        <w:rPr>
          <w:rtl/>
        </w:rPr>
        <w:t>جه ب</w:t>
      </w:r>
      <w:r w:rsidR="008632FD">
        <w:rPr>
          <w:rtl/>
        </w:rPr>
        <w:t>ی</w:t>
      </w:r>
      <w:r>
        <w:rPr>
          <w:rtl/>
        </w:rPr>
        <w:t>دارى شوق ها و شورها و عشق در ا</w:t>
      </w:r>
      <w:r w:rsidR="008632FD">
        <w:rPr>
          <w:rtl/>
        </w:rPr>
        <w:t>ی</w:t>
      </w:r>
      <w:r>
        <w:rPr>
          <w:rtl/>
        </w:rPr>
        <w:t>ن سن</w:t>
      </w:r>
      <w:r w:rsidR="00160CAE">
        <w:rPr>
          <w:rtl/>
        </w:rPr>
        <w:t xml:space="preserve">، </w:t>
      </w:r>
      <w:r>
        <w:rPr>
          <w:rtl/>
        </w:rPr>
        <w:t>حساس</w:t>
      </w:r>
      <w:r w:rsidR="008632FD">
        <w:rPr>
          <w:rtl/>
        </w:rPr>
        <w:t>ی</w:t>
      </w:r>
      <w:r>
        <w:rPr>
          <w:rtl/>
        </w:rPr>
        <w:t>ت ز</w:t>
      </w:r>
      <w:r w:rsidR="008632FD">
        <w:rPr>
          <w:rtl/>
        </w:rPr>
        <w:t>ی</w:t>
      </w:r>
      <w:r>
        <w:rPr>
          <w:rtl/>
        </w:rPr>
        <w:t>اد مى شود</w:t>
      </w:r>
      <w:r w:rsidR="00160CAE">
        <w:rPr>
          <w:rtl/>
        </w:rPr>
        <w:t xml:space="preserve">. </w:t>
      </w:r>
      <w:r>
        <w:rPr>
          <w:rtl/>
        </w:rPr>
        <w:t>حتى در نزد طبا</w:t>
      </w:r>
      <w:r w:rsidR="008632FD">
        <w:rPr>
          <w:rtl/>
        </w:rPr>
        <w:t>ی</w:t>
      </w:r>
      <w:r>
        <w:rPr>
          <w:rtl/>
        </w:rPr>
        <w:t>ع فعال و جدى ن</w:t>
      </w:r>
      <w:r w:rsidR="008632FD">
        <w:rPr>
          <w:rtl/>
        </w:rPr>
        <w:t>ی</w:t>
      </w:r>
      <w:r>
        <w:rPr>
          <w:rtl/>
        </w:rPr>
        <w:t>ز حاكم بر تمام فعال</w:t>
      </w:r>
      <w:r w:rsidR="008632FD">
        <w:rPr>
          <w:rtl/>
        </w:rPr>
        <w:t>ی</w:t>
      </w:r>
      <w:r>
        <w:rPr>
          <w:rtl/>
        </w:rPr>
        <w:t>ت هاى نفسانى مى گردد</w:t>
      </w:r>
      <w:r w:rsidR="00160CAE">
        <w:rPr>
          <w:rtl/>
        </w:rPr>
        <w:t xml:space="preserve">. </w:t>
      </w:r>
      <w:r>
        <w:rPr>
          <w:rtl/>
        </w:rPr>
        <w:t>پس همراه جهش بدن</w:t>
      </w:r>
      <w:r w:rsidR="00160CAE">
        <w:rPr>
          <w:rtl/>
        </w:rPr>
        <w:t xml:space="preserve">، </w:t>
      </w:r>
      <w:r>
        <w:rPr>
          <w:rtl/>
        </w:rPr>
        <w:t>جهش قلب ن</w:t>
      </w:r>
      <w:r w:rsidR="008632FD">
        <w:rPr>
          <w:rtl/>
        </w:rPr>
        <w:t>ی</w:t>
      </w:r>
      <w:r>
        <w:rPr>
          <w:rtl/>
        </w:rPr>
        <w:t>ز شروع مى گردد</w:t>
      </w:r>
      <w:r w:rsidR="00160CAE">
        <w:rPr>
          <w:rtl/>
        </w:rPr>
        <w:t xml:space="preserve">. </w:t>
      </w:r>
      <w:r>
        <w:rPr>
          <w:rtl/>
        </w:rPr>
        <w:t>نزد</w:t>
      </w:r>
      <w:r w:rsidR="008632FD">
        <w:rPr>
          <w:rtl/>
        </w:rPr>
        <w:t>ی</w:t>
      </w:r>
      <w:r>
        <w:rPr>
          <w:rtl/>
        </w:rPr>
        <w:t>ك شدن ا</w:t>
      </w:r>
      <w:r w:rsidR="008632FD">
        <w:rPr>
          <w:rtl/>
        </w:rPr>
        <w:t>ی</w:t>
      </w:r>
      <w:r>
        <w:rPr>
          <w:rtl/>
        </w:rPr>
        <w:t>ن دو خط س</w:t>
      </w:r>
      <w:r w:rsidR="008632FD">
        <w:rPr>
          <w:rtl/>
        </w:rPr>
        <w:t>ی</w:t>
      </w:r>
      <w:r>
        <w:rPr>
          <w:rtl/>
        </w:rPr>
        <w:t xml:space="preserve">ر با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اتفاق و تصادف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، </w:t>
      </w:r>
      <w:r>
        <w:rPr>
          <w:rtl/>
        </w:rPr>
        <w:t>بكله نزد</w:t>
      </w:r>
      <w:r w:rsidR="008632FD">
        <w:rPr>
          <w:rtl/>
        </w:rPr>
        <w:t>ی</w:t>
      </w:r>
      <w:r>
        <w:rPr>
          <w:rtl/>
        </w:rPr>
        <w:t>كى آن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كى د</w:t>
      </w:r>
      <w:r w:rsidR="008632FD">
        <w:rPr>
          <w:rtl/>
        </w:rPr>
        <w:t>ی</w:t>
      </w:r>
      <w:r>
        <w:rPr>
          <w:rtl/>
        </w:rPr>
        <w:t>گر از دلا</w:t>
      </w:r>
      <w:r w:rsidR="008632FD">
        <w:rPr>
          <w:rtl/>
        </w:rPr>
        <w:t>ی</w:t>
      </w:r>
      <w:r>
        <w:rPr>
          <w:rtl/>
        </w:rPr>
        <w:t xml:space="preserve">ل بستگى زندگى ذهنى و زندگى خارجى است كه در هر </w:t>
      </w:r>
      <w:r w:rsidR="008632FD">
        <w:rPr>
          <w:rtl/>
        </w:rPr>
        <w:t>ی</w:t>
      </w:r>
      <w:r>
        <w:rPr>
          <w:rtl/>
        </w:rPr>
        <w:t>ك از ادوار وجود</w:t>
      </w:r>
      <w:r w:rsidR="00160CAE">
        <w:rPr>
          <w:rtl/>
        </w:rPr>
        <w:t xml:space="preserve">، </w:t>
      </w:r>
      <w:r>
        <w:rPr>
          <w:rtl/>
        </w:rPr>
        <w:t>مظاهر آن د</w:t>
      </w:r>
      <w:r w:rsidR="008632FD">
        <w:rPr>
          <w:rtl/>
        </w:rPr>
        <w:t>ی</w:t>
      </w:r>
      <w:r>
        <w:rPr>
          <w:rtl/>
        </w:rPr>
        <w:t>ده مى شود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(5)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هر </w:t>
      </w:r>
      <w:r w:rsidR="008632FD">
        <w:rPr>
          <w:rtl/>
        </w:rPr>
        <w:t>ی</w:t>
      </w:r>
      <w:r>
        <w:rPr>
          <w:rtl/>
        </w:rPr>
        <w:t>ك از حركات عظلات ما و هر حالت عادى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 معناى روان شناسى خاص دارد كه روان شناس نبا</w:t>
      </w:r>
      <w:r w:rsidR="008632FD">
        <w:rPr>
          <w:rtl/>
        </w:rPr>
        <w:t>ی</w:t>
      </w:r>
      <w:r>
        <w:rPr>
          <w:rtl/>
        </w:rPr>
        <w:t>د از آن غافل بماند</w:t>
      </w:r>
      <w:r w:rsidR="00160CAE">
        <w:rPr>
          <w:rtl/>
        </w:rPr>
        <w:t xml:space="preserve">. </w:t>
      </w:r>
      <w:r>
        <w:rPr>
          <w:rtl/>
        </w:rPr>
        <w:t>به عبارت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بدن انسان مظاهر زندگى روحى را نما</w:t>
      </w:r>
      <w:r w:rsidR="008632FD">
        <w:rPr>
          <w:rtl/>
        </w:rPr>
        <w:t>ی</w:t>
      </w:r>
      <w:r>
        <w:rPr>
          <w:rtl/>
        </w:rPr>
        <w:t>ان مى سازد و جوانان ن</w:t>
      </w:r>
      <w:r w:rsidR="008632FD">
        <w:rPr>
          <w:rtl/>
        </w:rPr>
        <w:t>ی</w:t>
      </w:r>
      <w:r>
        <w:rPr>
          <w:rtl/>
        </w:rPr>
        <w:t>ز از ا</w:t>
      </w:r>
      <w:r w:rsidR="008632FD">
        <w:rPr>
          <w:rtl/>
        </w:rPr>
        <w:t>ی</w:t>
      </w:r>
      <w:r>
        <w:rPr>
          <w:rtl/>
        </w:rPr>
        <w:t>ن قاعده مستثنى ن</w:t>
      </w:r>
      <w:r w:rsidR="008632FD">
        <w:rPr>
          <w:rtl/>
        </w:rPr>
        <w:t>ی</w:t>
      </w:r>
      <w:r>
        <w:rPr>
          <w:rtl/>
        </w:rPr>
        <w:t>ستند</w:t>
      </w:r>
      <w:r w:rsidR="00160CAE">
        <w:rPr>
          <w:rtl/>
        </w:rPr>
        <w:t xml:space="preserve">، </w:t>
      </w:r>
      <w:r>
        <w:rPr>
          <w:rtl/>
        </w:rPr>
        <w:t>اما با همه روابطى كه دارند</w:t>
      </w:r>
      <w:r w:rsidR="00160CAE">
        <w:rPr>
          <w:rtl/>
        </w:rPr>
        <w:t xml:space="preserve">، </w:t>
      </w:r>
      <w:r>
        <w:rPr>
          <w:rtl/>
        </w:rPr>
        <w:t>نبا</w:t>
      </w:r>
      <w:r w:rsidR="008632FD">
        <w:rPr>
          <w:rtl/>
        </w:rPr>
        <w:t>ی</w:t>
      </w:r>
      <w:r>
        <w:rPr>
          <w:rtl/>
        </w:rPr>
        <w:t>د فعال</w:t>
      </w:r>
      <w:r w:rsidR="008632FD">
        <w:rPr>
          <w:rtl/>
        </w:rPr>
        <w:t>ی</w:t>
      </w:r>
      <w:r>
        <w:rPr>
          <w:rtl/>
        </w:rPr>
        <w:t xml:space="preserve">ت هاى روحى و بدنى را با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مخلوط نمود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(6)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جوانان نوبالغ</w:t>
      </w:r>
      <w:r w:rsidR="00160CAE">
        <w:rPr>
          <w:rtl/>
        </w:rPr>
        <w:t xml:space="preserve">، </w:t>
      </w:r>
      <w:r>
        <w:rPr>
          <w:rtl/>
        </w:rPr>
        <w:t>از نظر روانى داراى وضعى مخصوص به خود هستند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نه مانند كودكان نابالغ فكر مى كنند و نه اند</w:t>
      </w:r>
      <w:r w:rsidR="008632FD">
        <w:rPr>
          <w:rtl/>
        </w:rPr>
        <w:t>ی</w:t>
      </w:r>
      <w:r>
        <w:rPr>
          <w:rtl/>
        </w:rPr>
        <w:t>شه و افكارشان هم مانند بزرگسالان سى ساله و چهل ساله است</w:t>
      </w:r>
      <w:r w:rsidR="00160CAE">
        <w:rPr>
          <w:rtl/>
        </w:rPr>
        <w:t xml:space="preserve">. </w:t>
      </w:r>
      <w:r>
        <w:rPr>
          <w:rtl/>
        </w:rPr>
        <w:t>به هم</w:t>
      </w:r>
      <w:r w:rsidR="008632FD">
        <w:rPr>
          <w:rtl/>
        </w:rPr>
        <w:t>ی</w:t>
      </w:r>
      <w:r>
        <w:rPr>
          <w:rtl/>
        </w:rPr>
        <w:t>ن جهت</w:t>
      </w:r>
      <w:r w:rsidR="00160CAE">
        <w:rPr>
          <w:rtl/>
        </w:rPr>
        <w:t xml:space="preserve">، </w:t>
      </w:r>
      <w:r>
        <w:rPr>
          <w:rtl/>
        </w:rPr>
        <w:t>دانشمندان محقق</w:t>
      </w:r>
      <w:r w:rsidR="00160CAE">
        <w:rPr>
          <w:rtl/>
        </w:rPr>
        <w:t xml:space="preserve">، </w:t>
      </w:r>
      <w:r>
        <w:rPr>
          <w:rtl/>
        </w:rPr>
        <w:t xml:space="preserve">روان شناسى جوان را </w:t>
      </w:r>
      <w:r w:rsidR="008632FD">
        <w:rPr>
          <w:rtl/>
        </w:rPr>
        <w:t>ی</w:t>
      </w:r>
      <w:r>
        <w:rPr>
          <w:rtl/>
        </w:rPr>
        <w:t xml:space="preserve">ك رشته اختصاصى خوانده اند و براى شناخت روح جوان به </w:t>
      </w:r>
      <w:r w:rsidR="008632FD">
        <w:rPr>
          <w:rtl/>
        </w:rPr>
        <w:t>ی</w:t>
      </w:r>
      <w:r>
        <w:rPr>
          <w:rtl/>
        </w:rPr>
        <w:t>ك سلسله تحق</w:t>
      </w:r>
      <w:r w:rsidR="008632FD">
        <w:rPr>
          <w:rtl/>
        </w:rPr>
        <w:t>ی</w:t>
      </w:r>
      <w:r>
        <w:rPr>
          <w:rtl/>
        </w:rPr>
        <w:t>قات عم</w:t>
      </w:r>
      <w:r w:rsidR="008632FD">
        <w:rPr>
          <w:rtl/>
        </w:rPr>
        <w:t>ی</w:t>
      </w:r>
      <w:r>
        <w:rPr>
          <w:rtl/>
        </w:rPr>
        <w:t>ق و بررسى هاى مخصوص دست زده اند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6" w:name="_Toc397245406"/>
      <w:r>
        <w:rPr>
          <w:rtl/>
        </w:rPr>
        <w:lastRenderedPageBreak/>
        <w:t>اختلال تعادل</w:t>
      </w:r>
      <w:bookmarkEnd w:id="1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مور</w:t>
      </w:r>
      <w:r w:rsidR="008632FD">
        <w:rPr>
          <w:rtl/>
        </w:rPr>
        <w:t>ی</w:t>
      </w:r>
      <w:r>
        <w:rPr>
          <w:rtl/>
        </w:rPr>
        <w:t>س دبس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در حدود سال دوازده </w:t>
      </w:r>
      <w:r w:rsidR="008632FD">
        <w:rPr>
          <w:rtl/>
        </w:rPr>
        <w:t>ی</w:t>
      </w:r>
      <w:r>
        <w:rPr>
          <w:rtl/>
        </w:rPr>
        <w:t>ا س</w:t>
      </w:r>
      <w:r w:rsidR="008632FD">
        <w:rPr>
          <w:rtl/>
        </w:rPr>
        <w:t>ی</w:t>
      </w:r>
      <w:r>
        <w:rPr>
          <w:rtl/>
        </w:rPr>
        <w:t>زدهم</w:t>
      </w:r>
      <w:r w:rsidR="00160CAE">
        <w:rPr>
          <w:rtl/>
        </w:rPr>
        <w:t xml:space="preserve">، </w:t>
      </w:r>
      <w:r>
        <w:rPr>
          <w:rtl/>
        </w:rPr>
        <w:t>تعادل جسمى و روحى كودك مختل مى گردد</w:t>
      </w:r>
      <w:r w:rsidR="00160CAE">
        <w:rPr>
          <w:rtl/>
        </w:rPr>
        <w:t xml:space="preserve">. </w:t>
      </w:r>
      <w:r>
        <w:rPr>
          <w:rtl/>
        </w:rPr>
        <w:t>تغ</w:t>
      </w:r>
      <w:r w:rsidR="008632FD">
        <w:rPr>
          <w:rtl/>
        </w:rPr>
        <w:t>یی</w:t>
      </w:r>
      <w:r>
        <w:rPr>
          <w:rtl/>
        </w:rPr>
        <w:t>رات جسمى عم</w:t>
      </w:r>
      <w:r w:rsidR="008632FD">
        <w:rPr>
          <w:rtl/>
        </w:rPr>
        <w:t>ی</w:t>
      </w:r>
      <w:r>
        <w:rPr>
          <w:rtl/>
        </w:rPr>
        <w:t>ق به وجود مى آ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اخلاق و رفتار</w:t>
      </w:r>
      <w:r w:rsidR="00160CAE">
        <w:rPr>
          <w:rtl/>
        </w:rPr>
        <w:t xml:space="preserve">، </w:t>
      </w:r>
      <w:r>
        <w:rPr>
          <w:rtl/>
        </w:rPr>
        <w:t>ثبات و پا</w:t>
      </w:r>
      <w:r w:rsidR="008632FD">
        <w:rPr>
          <w:rtl/>
        </w:rPr>
        <w:t>ی</w:t>
      </w:r>
      <w:r>
        <w:rPr>
          <w:rtl/>
        </w:rPr>
        <w:t>دارى خود را از دست مى دهند</w:t>
      </w:r>
      <w:r w:rsidR="00160CAE">
        <w:rPr>
          <w:rtl/>
        </w:rPr>
        <w:t xml:space="preserve">. </w:t>
      </w:r>
      <w:r>
        <w:rPr>
          <w:rtl/>
        </w:rPr>
        <w:t>عادات كودكى</w:t>
      </w:r>
      <w:r w:rsidR="00160CAE">
        <w:rPr>
          <w:rtl/>
        </w:rPr>
        <w:t xml:space="preserve">، </w:t>
      </w:r>
      <w:r>
        <w:rPr>
          <w:rtl/>
        </w:rPr>
        <w:t>خود را كنار مى كشند</w:t>
      </w:r>
      <w:r w:rsidR="00160CAE">
        <w:rPr>
          <w:rtl/>
        </w:rPr>
        <w:t xml:space="preserve">. </w:t>
      </w:r>
      <w:r>
        <w:rPr>
          <w:rtl/>
        </w:rPr>
        <w:t>طفل توپ و عروسك را به كنارى مى اندازد</w:t>
      </w:r>
      <w:r w:rsidR="00160CAE">
        <w:rPr>
          <w:rtl/>
        </w:rPr>
        <w:t xml:space="preserve">. </w:t>
      </w:r>
      <w:r>
        <w:rPr>
          <w:rtl/>
        </w:rPr>
        <w:t>خ</w:t>
      </w:r>
      <w:r w:rsidR="008632FD">
        <w:rPr>
          <w:rtl/>
        </w:rPr>
        <w:t>ی</w:t>
      </w:r>
      <w:r>
        <w:rPr>
          <w:rtl/>
        </w:rPr>
        <w:t xml:space="preserve">البافى توسعه مى </w:t>
      </w:r>
      <w:r w:rsidR="008632FD">
        <w:rPr>
          <w:rtl/>
        </w:rPr>
        <w:t>ی</w:t>
      </w:r>
      <w:r>
        <w:rPr>
          <w:rtl/>
        </w:rPr>
        <w:t>ابد</w:t>
      </w:r>
      <w:r w:rsidR="00160CAE">
        <w:rPr>
          <w:rtl/>
        </w:rPr>
        <w:t xml:space="preserve">، </w:t>
      </w:r>
      <w:r>
        <w:rPr>
          <w:rtl/>
        </w:rPr>
        <w:t>تا جا</w:t>
      </w:r>
      <w:r w:rsidR="008632FD">
        <w:rPr>
          <w:rtl/>
        </w:rPr>
        <w:t>ی</w:t>
      </w:r>
      <w:r>
        <w:rPr>
          <w:rtl/>
        </w:rPr>
        <w:t>ى كه گاهى به كار تحص</w:t>
      </w:r>
      <w:r w:rsidR="008632FD">
        <w:rPr>
          <w:rtl/>
        </w:rPr>
        <w:t>ی</w:t>
      </w:r>
      <w:r>
        <w:rPr>
          <w:rtl/>
        </w:rPr>
        <w:t>لى لطمه مى زند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(7)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جوان خ</w:t>
      </w:r>
      <w:r w:rsidR="008632FD">
        <w:rPr>
          <w:rtl/>
        </w:rPr>
        <w:t>ی</w:t>
      </w:r>
      <w:r>
        <w:rPr>
          <w:rtl/>
        </w:rPr>
        <w:t>لى زودتر از كودكانى كه در حدود ده سالگى هستند</w:t>
      </w:r>
      <w:r w:rsidR="00160CAE">
        <w:rPr>
          <w:rtl/>
        </w:rPr>
        <w:t xml:space="preserve">. </w:t>
      </w:r>
      <w:r>
        <w:rPr>
          <w:rtl/>
        </w:rPr>
        <w:t>متاءثر مى گردد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ك كلمه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 كنا</w:t>
      </w:r>
      <w:r w:rsidR="008632FD">
        <w:rPr>
          <w:rtl/>
        </w:rPr>
        <w:t>ی</w:t>
      </w:r>
      <w:r>
        <w:rPr>
          <w:rtl/>
        </w:rPr>
        <w:t>ه و اشاره كافى است كه طوفانى ا</w:t>
      </w:r>
      <w:r w:rsidR="008632FD">
        <w:rPr>
          <w:rtl/>
        </w:rPr>
        <w:t>ی</w:t>
      </w:r>
      <w:r>
        <w:rPr>
          <w:rtl/>
        </w:rPr>
        <w:t>جاد كند براى خاطر ه</w:t>
      </w:r>
      <w:r w:rsidR="008632FD">
        <w:rPr>
          <w:rtl/>
        </w:rPr>
        <w:t>ی</w:t>
      </w:r>
      <w:r>
        <w:rPr>
          <w:rtl/>
        </w:rPr>
        <w:t>چ</w:t>
      </w:r>
      <w:r w:rsidR="00160CAE">
        <w:rPr>
          <w:rtl/>
        </w:rPr>
        <w:t xml:space="preserve">، </w:t>
      </w:r>
      <w:r>
        <w:rPr>
          <w:rtl/>
        </w:rPr>
        <w:t>رنگ ا</w:t>
      </w:r>
      <w:r w:rsidR="008632FD">
        <w:rPr>
          <w:rtl/>
        </w:rPr>
        <w:t>ی</w:t>
      </w:r>
      <w:r>
        <w:rPr>
          <w:rtl/>
        </w:rPr>
        <w:t>شان سرخ مى شود</w:t>
      </w:r>
      <w:r w:rsidR="00160CAE">
        <w:rPr>
          <w:rtl/>
        </w:rPr>
        <w:t xml:space="preserve">. </w:t>
      </w:r>
      <w:r>
        <w:rPr>
          <w:rtl/>
        </w:rPr>
        <w:t>ه</w:t>
      </w:r>
      <w:r w:rsidR="008632FD">
        <w:rPr>
          <w:rtl/>
        </w:rPr>
        <w:t>ی</w:t>
      </w:r>
      <w:r>
        <w:rPr>
          <w:rtl/>
        </w:rPr>
        <w:t>جانات حاصل نه تنها اعمال و حركات را دچار اختلال مى كند</w:t>
      </w:r>
      <w:r w:rsidR="00160CAE">
        <w:rPr>
          <w:rtl/>
        </w:rPr>
        <w:t xml:space="preserve">، </w:t>
      </w:r>
      <w:r>
        <w:rPr>
          <w:rtl/>
        </w:rPr>
        <w:t>بلكه فعال</w:t>
      </w:r>
      <w:r w:rsidR="008632FD">
        <w:rPr>
          <w:rtl/>
        </w:rPr>
        <w:t>ی</w:t>
      </w:r>
      <w:r>
        <w:rPr>
          <w:rtl/>
        </w:rPr>
        <w:t>ت فكرى و فرهنگى را ن</w:t>
      </w:r>
      <w:r w:rsidR="008632FD">
        <w:rPr>
          <w:rtl/>
        </w:rPr>
        <w:t>ی</w:t>
      </w:r>
      <w:r>
        <w:rPr>
          <w:rtl/>
        </w:rPr>
        <w:t>ز فلج مى سازد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(8)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خشم كودكانه جاى خود را به غ</w:t>
      </w:r>
      <w:r w:rsidR="008632FD">
        <w:rPr>
          <w:rtl/>
        </w:rPr>
        <w:t>ی</w:t>
      </w:r>
      <w:r>
        <w:rPr>
          <w:rtl/>
        </w:rPr>
        <w:t>ظ و نفرت مى دهد و حالت راءفت و ترحم جانش</w:t>
      </w:r>
      <w:r w:rsidR="008632FD">
        <w:rPr>
          <w:rtl/>
        </w:rPr>
        <w:t>ی</w:t>
      </w:r>
      <w:r>
        <w:rPr>
          <w:rtl/>
        </w:rPr>
        <w:t>ن رقت كودكى مى شود</w:t>
      </w:r>
      <w:r w:rsidR="00160CAE">
        <w:rPr>
          <w:rtl/>
        </w:rPr>
        <w:t xml:space="preserve">. </w:t>
      </w:r>
      <w:r>
        <w:rPr>
          <w:rtl/>
        </w:rPr>
        <w:t>مال</w:t>
      </w:r>
      <w:r w:rsidR="008632FD">
        <w:rPr>
          <w:rtl/>
        </w:rPr>
        <w:t>ی</w:t>
      </w:r>
      <w:r>
        <w:rPr>
          <w:rtl/>
        </w:rPr>
        <w:t>خول</w:t>
      </w:r>
      <w:r w:rsidR="008632FD">
        <w:rPr>
          <w:rtl/>
        </w:rPr>
        <w:t>ی</w:t>
      </w:r>
      <w:r>
        <w:rPr>
          <w:rtl/>
        </w:rPr>
        <w:t>ا</w:t>
      </w:r>
      <w:r w:rsidR="00160CAE">
        <w:rPr>
          <w:rtl/>
        </w:rPr>
        <w:t xml:space="preserve">، </w:t>
      </w:r>
      <w:r>
        <w:rPr>
          <w:rtl/>
        </w:rPr>
        <w:t>كه هرگز در پ</w:t>
      </w:r>
      <w:r w:rsidR="008632FD">
        <w:rPr>
          <w:rtl/>
        </w:rPr>
        <w:t>ی</w:t>
      </w:r>
      <w:r>
        <w:rPr>
          <w:rtl/>
        </w:rPr>
        <w:t>ش كودكان وجود ندارد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كى از ه</w:t>
      </w:r>
      <w:r w:rsidR="008632FD">
        <w:rPr>
          <w:rtl/>
        </w:rPr>
        <w:t>ی</w:t>
      </w:r>
      <w:r>
        <w:rPr>
          <w:rtl/>
        </w:rPr>
        <w:t>جان ها</w:t>
      </w:r>
      <w:r w:rsidR="008632FD">
        <w:rPr>
          <w:rtl/>
        </w:rPr>
        <w:t>ی</w:t>
      </w:r>
      <w:r>
        <w:rPr>
          <w:rtl/>
        </w:rPr>
        <w:t>ى است كه مشخص پانزده سالگى مى باشد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(9)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حالى كه كودك فقط در زمان حال زندگى مى كند</w:t>
      </w:r>
      <w:r w:rsidR="00160CAE">
        <w:rPr>
          <w:rtl/>
        </w:rPr>
        <w:t xml:space="preserve">، </w:t>
      </w:r>
      <w:r>
        <w:rPr>
          <w:rtl/>
        </w:rPr>
        <w:t>جوان نورس</w:t>
      </w:r>
      <w:r w:rsidR="00160CAE">
        <w:rPr>
          <w:rtl/>
        </w:rPr>
        <w:t xml:space="preserve">، </w:t>
      </w:r>
      <w:r>
        <w:rPr>
          <w:rtl/>
        </w:rPr>
        <w:t>مفهوم زمان روحى را در دو جهت گذشته و آ</w:t>
      </w:r>
      <w:r w:rsidR="008632FD">
        <w:rPr>
          <w:rtl/>
        </w:rPr>
        <w:t>ی</w:t>
      </w:r>
      <w:r>
        <w:rPr>
          <w:rtl/>
        </w:rPr>
        <w:t>نده جست وجو مى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فعال</w:t>
      </w:r>
      <w:r w:rsidR="008632FD">
        <w:rPr>
          <w:rtl/>
        </w:rPr>
        <w:t>ی</w:t>
      </w:r>
      <w:r>
        <w:rPr>
          <w:rtl/>
        </w:rPr>
        <w:t>ت فكرى</w:t>
      </w:r>
      <w:r w:rsidR="00160CAE">
        <w:rPr>
          <w:rtl/>
        </w:rPr>
        <w:t xml:space="preserve">، </w:t>
      </w:r>
      <w:r>
        <w:rPr>
          <w:rtl/>
        </w:rPr>
        <w:t>كه ب</w:t>
      </w:r>
      <w:r w:rsidR="008632FD">
        <w:rPr>
          <w:rtl/>
        </w:rPr>
        <w:t>ی</w:t>
      </w:r>
      <w:r>
        <w:rPr>
          <w:rtl/>
        </w:rPr>
        <w:t>شتر متوجه گذشته و آ</w:t>
      </w:r>
      <w:r w:rsidR="008632FD">
        <w:rPr>
          <w:rtl/>
        </w:rPr>
        <w:t>ی</w:t>
      </w:r>
      <w:r>
        <w:rPr>
          <w:rtl/>
        </w:rPr>
        <w:t>نده است</w:t>
      </w:r>
      <w:r w:rsidR="00160CAE">
        <w:rPr>
          <w:rtl/>
        </w:rPr>
        <w:t xml:space="preserve">، </w:t>
      </w:r>
      <w:r>
        <w:rPr>
          <w:rtl/>
        </w:rPr>
        <w:t>علاقه مندى به وضع حاضر را در درجه دوم اهم</w:t>
      </w:r>
      <w:r w:rsidR="008632FD">
        <w:rPr>
          <w:rtl/>
        </w:rPr>
        <w:t>ی</w:t>
      </w:r>
      <w:r>
        <w:rPr>
          <w:rtl/>
        </w:rPr>
        <w:t>ت قرار مى دهد</w:t>
      </w:r>
      <w:r w:rsidR="00160CAE">
        <w:rPr>
          <w:rtl/>
        </w:rPr>
        <w:t xml:space="preserve">. </w:t>
      </w:r>
      <w:r>
        <w:rPr>
          <w:rtl/>
        </w:rPr>
        <w:t>به هم</w:t>
      </w:r>
      <w:r w:rsidR="008632FD">
        <w:rPr>
          <w:rtl/>
        </w:rPr>
        <w:t>ی</w:t>
      </w:r>
      <w:r>
        <w:rPr>
          <w:rtl/>
        </w:rPr>
        <w:t>ن علت است كه براى جوان نورس مواجهه با حق</w:t>
      </w:r>
      <w:r w:rsidR="008632FD">
        <w:rPr>
          <w:rtl/>
        </w:rPr>
        <w:t>ی</w:t>
      </w:r>
      <w:r>
        <w:rPr>
          <w:rtl/>
        </w:rPr>
        <w:t>قت مشكل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(10)</w:t>
      </w:r>
    </w:p>
    <w:p w:rsidR="00516226" w:rsidRDefault="00EF6399" w:rsidP="00EF6399">
      <w:pPr>
        <w:pStyle w:val="Heading2"/>
        <w:rPr>
          <w:rtl/>
        </w:rPr>
      </w:pPr>
      <w:bookmarkStart w:id="17" w:name="_Toc397245407"/>
      <w:r>
        <w:rPr>
          <w:rtl/>
        </w:rPr>
        <w:t>علاقه جوان به مجهولات</w:t>
      </w:r>
      <w:bookmarkEnd w:id="1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جوانان مجهولات را دوست دارند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مجهولات چ</w:t>
      </w:r>
      <w:r w:rsidR="008632FD">
        <w:rPr>
          <w:rtl/>
        </w:rPr>
        <w:t>ی</w:t>
      </w:r>
      <w:r>
        <w:rPr>
          <w:rtl/>
        </w:rPr>
        <w:t>زهاى تازه اى هستند كه بهتر از معلومات تجربى با مولودات ذهنى ا</w:t>
      </w:r>
      <w:r w:rsidR="008632FD">
        <w:rPr>
          <w:rtl/>
        </w:rPr>
        <w:t>ی</w:t>
      </w:r>
      <w:r>
        <w:rPr>
          <w:rtl/>
        </w:rPr>
        <w:t xml:space="preserve">شان توافق مى </w:t>
      </w:r>
      <w:r w:rsidR="008632FD">
        <w:rPr>
          <w:rtl/>
        </w:rPr>
        <w:t>ی</w:t>
      </w:r>
      <w:r>
        <w:rPr>
          <w:rtl/>
        </w:rPr>
        <w:t>ابند و ا</w:t>
      </w:r>
      <w:r w:rsidR="008632FD">
        <w:rPr>
          <w:rtl/>
        </w:rPr>
        <w:t>ی</w:t>
      </w:r>
      <w:r>
        <w:rPr>
          <w:rtl/>
        </w:rPr>
        <w:t xml:space="preserve">ن مهم </w:t>
      </w:r>
      <w:r>
        <w:rPr>
          <w:rtl/>
        </w:rPr>
        <w:lastRenderedPageBreak/>
        <w:t>تر</w:t>
      </w:r>
      <w:r w:rsidR="008632FD">
        <w:rPr>
          <w:rtl/>
        </w:rPr>
        <w:t>ی</w:t>
      </w:r>
      <w:r>
        <w:rPr>
          <w:rtl/>
        </w:rPr>
        <w:t>ن دوران از زندگانى است كه انسان به تخ</w:t>
      </w:r>
      <w:r w:rsidR="008632FD">
        <w:rPr>
          <w:rtl/>
        </w:rPr>
        <w:t>ی</w:t>
      </w:r>
      <w:r>
        <w:rPr>
          <w:rtl/>
        </w:rPr>
        <w:t>لات غ</w:t>
      </w:r>
      <w:r w:rsidR="008632FD">
        <w:rPr>
          <w:rtl/>
        </w:rPr>
        <w:t>ی</w:t>
      </w:r>
      <w:r>
        <w:rPr>
          <w:rtl/>
        </w:rPr>
        <w:t>رممكن و افسانه مانند مى پردازد و افكار ش</w:t>
      </w:r>
      <w:r w:rsidR="008632FD">
        <w:rPr>
          <w:rtl/>
        </w:rPr>
        <w:t>ی</w:t>
      </w:r>
      <w:r>
        <w:rPr>
          <w:rtl/>
        </w:rPr>
        <w:t>ر</w:t>
      </w:r>
      <w:r w:rsidR="008632FD">
        <w:rPr>
          <w:rtl/>
        </w:rPr>
        <w:t>ی</w:t>
      </w:r>
      <w:r>
        <w:rPr>
          <w:rtl/>
        </w:rPr>
        <w:t>ن و باطل</w:t>
      </w:r>
      <w:r w:rsidR="00160CAE">
        <w:rPr>
          <w:rtl/>
        </w:rPr>
        <w:t xml:space="preserve">، </w:t>
      </w:r>
      <w:r>
        <w:rPr>
          <w:rtl/>
        </w:rPr>
        <w:t>مخصوصا در دختركان جوان پ</w:t>
      </w:r>
      <w:r w:rsidR="008632FD">
        <w:rPr>
          <w:rtl/>
        </w:rPr>
        <w:t>ی</w:t>
      </w:r>
      <w:r>
        <w:rPr>
          <w:rtl/>
        </w:rPr>
        <w:t>دا مى شود</w:t>
      </w:r>
      <w:r w:rsidR="00160CAE">
        <w:rPr>
          <w:rtl/>
        </w:rPr>
        <w:t xml:space="preserve">. </w:t>
      </w:r>
      <w:r>
        <w:rPr>
          <w:rtl/>
        </w:rPr>
        <w:t>به طورى كه قبول واقع</w:t>
      </w:r>
      <w:r w:rsidR="008632FD">
        <w:rPr>
          <w:rtl/>
        </w:rPr>
        <w:t>ی</w:t>
      </w:r>
      <w:r>
        <w:rPr>
          <w:rtl/>
        </w:rPr>
        <w:t>ت زندگى براى ا</w:t>
      </w:r>
      <w:r w:rsidR="008632FD">
        <w:rPr>
          <w:rtl/>
        </w:rPr>
        <w:t>ی</w:t>
      </w:r>
      <w:r>
        <w:rPr>
          <w:rtl/>
        </w:rPr>
        <w:t>شان مشكل مى نما</w:t>
      </w:r>
      <w:r w:rsidR="008632FD">
        <w:rPr>
          <w:rtl/>
        </w:rPr>
        <w:t>ی</w:t>
      </w:r>
      <w:r>
        <w:rPr>
          <w:rtl/>
        </w:rPr>
        <w:t>د و ممكن است در بعضى مغزهاى ظر</w:t>
      </w:r>
      <w:r w:rsidR="008632FD">
        <w:rPr>
          <w:rtl/>
        </w:rPr>
        <w:t>ی</w:t>
      </w:r>
      <w:r>
        <w:rPr>
          <w:rtl/>
        </w:rPr>
        <w:t>ف و حساس و اختلالاتى به وجود آورد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(11)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ماندوس متوجه شده است كه جوان ب</w:t>
      </w:r>
      <w:r w:rsidR="008632FD">
        <w:rPr>
          <w:rtl/>
        </w:rPr>
        <w:t>ی</w:t>
      </w:r>
      <w:r>
        <w:rPr>
          <w:rtl/>
        </w:rPr>
        <w:t>شتر در صدد آن اند كه مح</w:t>
      </w:r>
      <w:r w:rsidR="008632FD">
        <w:rPr>
          <w:rtl/>
        </w:rPr>
        <w:t>ی</w:t>
      </w:r>
      <w:r>
        <w:rPr>
          <w:rtl/>
        </w:rPr>
        <w:t>ط را با خود موافق سازند نه خود را با مح</w:t>
      </w:r>
      <w:r w:rsidR="008632FD">
        <w:rPr>
          <w:rtl/>
        </w:rPr>
        <w:t>ی</w:t>
      </w:r>
      <w:r>
        <w:rPr>
          <w:rtl/>
        </w:rPr>
        <w:t>ط</w:t>
      </w:r>
      <w:r w:rsidR="00160CAE">
        <w:rPr>
          <w:rtl/>
        </w:rPr>
        <w:t xml:space="preserve">. </w:t>
      </w:r>
      <w:r>
        <w:rPr>
          <w:rtl/>
        </w:rPr>
        <w:t>انضباطهاى اجتماعى</w:t>
      </w:r>
      <w:r w:rsidR="00160CAE">
        <w:rPr>
          <w:rtl/>
        </w:rPr>
        <w:t xml:space="preserve">، </w:t>
      </w:r>
      <w:r>
        <w:rPr>
          <w:rtl/>
        </w:rPr>
        <w:t>كه بعد از خروج از خانواده و مدرسه با آن برخورد مى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شان را متح</w:t>
      </w:r>
      <w:r w:rsidR="008632FD">
        <w:rPr>
          <w:rtl/>
        </w:rPr>
        <w:t>ی</w:t>
      </w:r>
      <w:r>
        <w:rPr>
          <w:rtl/>
        </w:rPr>
        <w:t>ر مى سازد</w:t>
      </w:r>
      <w:r w:rsidR="00160CAE">
        <w:rPr>
          <w:rtl/>
        </w:rPr>
        <w:t xml:space="preserve">. </w:t>
      </w:r>
      <w:r>
        <w:rPr>
          <w:rtl/>
        </w:rPr>
        <w:t>عده اى سخت برآشفته مى شوند و عده اى د</w:t>
      </w:r>
      <w:r w:rsidR="008632FD">
        <w:rPr>
          <w:rtl/>
        </w:rPr>
        <w:t>ی</w:t>
      </w:r>
      <w:r>
        <w:rPr>
          <w:rtl/>
        </w:rPr>
        <w:t>گر در مقابل آن سر فرود مى آورند</w:t>
      </w:r>
      <w:r w:rsidR="00160CAE">
        <w:rPr>
          <w:rtl/>
        </w:rPr>
        <w:t xml:space="preserve">. </w:t>
      </w:r>
      <w:r>
        <w:rPr>
          <w:rtl/>
        </w:rPr>
        <w:t>فقط عده معدودى خود را آن متوافق مى سازند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از ا</w:t>
      </w:r>
      <w:r w:rsidR="008632FD">
        <w:rPr>
          <w:rtl/>
        </w:rPr>
        <w:t>ی</w:t>
      </w:r>
      <w:r>
        <w:rPr>
          <w:rtl/>
        </w:rPr>
        <w:t>ن جاست كه عص</w:t>
      </w:r>
      <w:r w:rsidR="008632FD">
        <w:rPr>
          <w:rtl/>
        </w:rPr>
        <w:t>ی</w:t>
      </w:r>
      <w:r>
        <w:rPr>
          <w:rtl/>
        </w:rPr>
        <w:t>ان ها و روش هاى هرج و مرج طلبى ا</w:t>
      </w:r>
      <w:r w:rsidR="008632FD">
        <w:rPr>
          <w:rtl/>
        </w:rPr>
        <w:t>ی</w:t>
      </w:r>
      <w:r>
        <w:rPr>
          <w:rtl/>
        </w:rPr>
        <w:t>جاد مى شود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(12)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عبارات جوانان</w:t>
      </w:r>
      <w:r w:rsidR="00160CAE">
        <w:rPr>
          <w:rtl/>
        </w:rPr>
        <w:t xml:space="preserve">، </w:t>
      </w:r>
      <w:r>
        <w:rPr>
          <w:rtl/>
        </w:rPr>
        <w:t>كه از لحاظ استعمال لغات و انسجام مطالب خ</w:t>
      </w:r>
      <w:r w:rsidR="008632FD">
        <w:rPr>
          <w:rtl/>
        </w:rPr>
        <w:t>ی</w:t>
      </w:r>
      <w:r>
        <w:rPr>
          <w:rtl/>
        </w:rPr>
        <w:t>لى غنى تر از عبارات اطفال است</w:t>
      </w:r>
      <w:r w:rsidR="00160CAE">
        <w:rPr>
          <w:rtl/>
        </w:rPr>
        <w:t xml:space="preserve">، </w:t>
      </w:r>
      <w:r>
        <w:rPr>
          <w:rtl/>
        </w:rPr>
        <w:t>قابل ب</w:t>
      </w:r>
      <w:r w:rsidR="008632FD">
        <w:rPr>
          <w:rtl/>
        </w:rPr>
        <w:t>ی</w:t>
      </w:r>
      <w:r>
        <w:rPr>
          <w:rtl/>
        </w:rPr>
        <w:t>ان كردن افكار عم</w:t>
      </w:r>
      <w:r w:rsidR="008632FD">
        <w:rPr>
          <w:rtl/>
        </w:rPr>
        <w:t>ی</w:t>
      </w:r>
      <w:r>
        <w:rPr>
          <w:rtl/>
        </w:rPr>
        <w:t>ق مى باشد</w:t>
      </w:r>
      <w:r w:rsidR="00160CAE">
        <w:rPr>
          <w:rtl/>
        </w:rPr>
        <w:t xml:space="preserve">. </w:t>
      </w:r>
      <w:r>
        <w:rPr>
          <w:rtl/>
        </w:rPr>
        <w:t>اما در غالب موارد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 xml:space="preserve">ن عبارات جز </w:t>
      </w:r>
      <w:r w:rsidR="008632FD">
        <w:rPr>
          <w:rtl/>
        </w:rPr>
        <w:t>ی</w:t>
      </w:r>
      <w:r>
        <w:rPr>
          <w:rtl/>
        </w:rPr>
        <w:t>ك لباس ناموزون چ</w:t>
      </w:r>
      <w:r w:rsidR="008632FD">
        <w:rPr>
          <w:rtl/>
        </w:rPr>
        <w:t>ی</w:t>
      </w:r>
      <w:r>
        <w:rPr>
          <w:rtl/>
        </w:rPr>
        <w:t>زى ن</w:t>
      </w:r>
      <w:r w:rsidR="008632FD">
        <w:rPr>
          <w:rtl/>
        </w:rPr>
        <w:t>ی</w:t>
      </w:r>
      <w:r>
        <w:rPr>
          <w:rtl/>
        </w:rPr>
        <w:t>ستند</w:t>
      </w:r>
      <w:r w:rsidR="00160CAE">
        <w:rPr>
          <w:rtl/>
        </w:rPr>
        <w:t xml:space="preserve">. </w:t>
      </w:r>
      <w:r>
        <w:rPr>
          <w:rtl/>
        </w:rPr>
        <w:t>در ابتداى امر از بوسوئه تقل</w:t>
      </w:r>
      <w:r w:rsidR="008632FD">
        <w:rPr>
          <w:rtl/>
        </w:rPr>
        <w:t>ی</w:t>
      </w:r>
      <w:r>
        <w:rPr>
          <w:rtl/>
        </w:rPr>
        <w:t xml:space="preserve">د مى كنند و حال آنكه مطلب جز </w:t>
      </w:r>
      <w:r w:rsidR="008632FD">
        <w:rPr>
          <w:rtl/>
        </w:rPr>
        <w:t>ی</w:t>
      </w:r>
      <w:r>
        <w:rPr>
          <w:rtl/>
        </w:rPr>
        <w:t>ك نثر عادى شوراى كشاورزى چ</w:t>
      </w:r>
      <w:r w:rsidR="008632FD">
        <w:rPr>
          <w:rtl/>
        </w:rPr>
        <w:t>ی</w:t>
      </w:r>
      <w:r>
        <w:rPr>
          <w:rtl/>
        </w:rPr>
        <w:t>زى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  <w:r>
        <w:rPr>
          <w:rtl/>
        </w:rPr>
        <w:t>علت ا</w:t>
      </w:r>
      <w:r w:rsidR="008632FD">
        <w:rPr>
          <w:rtl/>
        </w:rPr>
        <w:t>ی</w:t>
      </w:r>
      <w:r>
        <w:rPr>
          <w:rtl/>
        </w:rPr>
        <w:t>ن است كه ا</w:t>
      </w:r>
      <w:r w:rsidR="008632FD">
        <w:rPr>
          <w:rtl/>
        </w:rPr>
        <w:t>ی</w:t>
      </w:r>
      <w:r>
        <w:rPr>
          <w:rtl/>
        </w:rPr>
        <w:t>شان در مدت كوتاهى لغات متعدد آموخته اند و فرصت كافى براى هضم و جذب و تع</w:t>
      </w:r>
      <w:r w:rsidR="008632FD">
        <w:rPr>
          <w:rtl/>
        </w:rPr>
        <w:t>یی</w:t>
      </w:r>
      <w:r>
        <w:rPr>
          <w:rtl/>
        </w:rPr>
        <w:t>ن موارد استعمال واقعى ا</w:t>
      </w:r>
      <w:r w:rsidR="008632FD">
        <w:rPr>
          <w:rtl/>
        </w:rPr>
        <w:t>ی</w:t>
      </w:r>
      <w:r>
        <w:rPr>
          <w:rtl/>
        </w:rPr>
        <w:t>ن لغات را پ</w:t>
      </w:r>
      <w:r w:rsidR="008632FD">
        <w:rPr>
          <w:rtl/>
        </w:rPr>
        <w:t>ی</w:t>
      </w:r>
      <w:r>
        <w:rPr>
          <w:rtl/>
        </w:rPr>
        <w:t>دا نكرده اند</w:t>
      </w:r>
      <w:r w:rsidR="00160CAE">
        <w:rPr>
          <w:rtl/>
        </w:rPr>
        <w:t xml:space="preserve">. </w:t>
      </w:r>
      <w:r>
        <w:rPr>
          <w:rtl/>
        </w:rPr>
        <w:t>خودشان خ</w:t>
      </w:r>
      <w:r w:rsidR="008632FD">
        <w:rPr>
          <w:rtl/>
        </w:rPr>
        <w:t>ی</w:t>
      </w:r>
      <w:r>
        <w:rPr>
          <w:rtl/>
        </w:rPr>
        <w:t>ال مى كنند كه فهم</w:t>
      </w:r>
      <w:r w:rsidR="008632FD">
        <w:rPr>
          <w:rtl/>
        </w:rPr>
        <w:t>ی</w:t>
      </w:r>
      <w:r>
        <w:rPr>
          <w:rtl/>
        </w:rPr>
        <w:t>ده اند</w:t>
      </w:r>
      <w:r w:rsidR="00160CAE">
        <w:rPr>
          <w:rtl/>
        </w:rPr>
        <w:t xml:space="preserve">، </w:t>
      </w:r>
      <w:r>
        <w:rPr>
          <w:rtl/>
        </w:rPr>
        <w:t>اما فهم آن ها غالبا نصفه و ناقص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(13)</w:t>
      </w:r>
    </w:p>
    <w:p w:rsidR="00516226" w:rsidRDefault="00EF6399" w:rsidP="00EF6399">
      <w:pPr>
        <w:pStyle w:val="Heading2"/>
        <w:rPr>
          <w:rtl/>
        </w:rPr>
      </w:pPr>
      <w:bookmarkStart w:id="18" w:name="_Toc397245408"/>
      <w:r>
        <w:rPr>
          <w:rtl/>
        </w:rPr>
        <w:t>جوان و عقل</w:t>
      </w:r>
      <w:bookmarkEnd w:id="1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جوان با عقل چندان ارادتى ندارند</w:t>
      </w:r>
      <w:r w:rsidR="00160CAE">
        <w:rPr>
          <w:rtl/>
        </w:rPr>
        <w:t xml:space="preserve">. </w:t>
      </w:r>
      <w:r>
        <w:rPr>
          <w:rtl/>
        </w:rPr>
        <w:t>قضاوت هاى عقلى را بس</w:t>
      </w:r>
      <w:r w:rsidR="008632FD">
        <w:rPr>
          <w:rtl/>
        </w:rPr>
        <w:t>ی</w:t>
      </w:r>
      <w:r>
        <w:rPr>
          <w:rtl/>
        </w:rPr>
        <w:t>ار حق</w:t>
      </w:r>
      <w:r w:rsidR="008632FD">
        <w:rPr>
          <w:rtl/>
        </w:rPr>
        <w:t>ی</w:t>
      </w:r>
      <w:r>
        <w:rPr>
          <w:rtl/>
        </w:rPr>
        <w:t>ر مى شمارند و آن را لا</w:t>
      </w:r>
      <w:r w:rsidR="008632FD">
        <w:rPr>
          <w:rtl/>
        </w:rPr>
        <w:t>ی</w:t>
      </w:r>
      <w:r>
        <w:rPr>
          <w:rtl/>
        </w:rPr>
        <w:t>ق پ</w:t>
      </w:r>
      <w:r w:rsidR="008632FD">
        <w:rPr>
          <w:rtl/>
        </w:rPr>
        <w:t>ی</w:t>
      </w:r>
      <w:r>
        <w:rPr>
          <w:rtl/>
        </w:rPr>
        <w:t>رمردان مى دانند</w:t>
      </w:r>
      <w:r w:rsidR="00160CAE">
        <w:rPr>
          <w:rtl/>
        </w:rPr>
        <w:t xml:space="preserve">. </w:t>
      </w:r>
      <w:r>
        <w:rPr>
          <w:rtl/>
        </w:rPr>
        <w:t xml:space="preserve">آنان مثل امرسون فكر مى كنند كه مى خواست ارابه خود را به </w:t>
      </w:r>
      <w:r w:rsidR="008632FD">
        <w:rPr>
          <w:rtl/>
        </w:rPr>
        <w:t>ی</w:t>
      </w:r>
      <w:r>
        <w:rPr>
          <w:rtl/>
        </w:rPr>
        <w:t>كى از ستارگان ببندند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(14)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خلاصه بر اثر تحول بلوغ</w:t>
      </w:r>
      <w:r w:rsidR="00160CAE">
        <w:rPr>
          <w:rtl/>
        </w:rPr>
        <w:t xml:space="preserve">، </w:t>
      </w:r>
      <w:r>
        <w:rPr>
          <w:rtl/>
        </w:rPr>
        <w:t>ظاهر نوجوان دگرگون مى گردد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ق</w:t>
      </w:r>
      <w:r w:rsidR="008632FD">
        <w:rPr>
          <w:rtl/>
        </w:rPr>
        <w:t>ی</w:t>
      </w:r>
      <w:r>
        <w:rPr>
          <w:rtl/>
        </w:rPr>
        <w:t>افه و قامت او تغ</w:t>
      </w:r>
      <w:r w:rsidR="008632FD">
        <w:rPr>
          <w:rtl/>
        </w:rPr>
        <w:t>یی</w:t>
      </w:r>
      <w:r>
        <w:rPr>
          <w:rtl/>
        </w:rPr>
        <w:t>ر مى كند</w:t>
      </w:r>
      <w:r w:rsidR="00160CAE">
        <w:rPr>
          <w:rtl/>
        </w:rPr>
        <w:t xml:space="preserve">. </w:t>
      </w:r>
      <w:r>
        <w:rPr>
          <w:rtl/>
        </w:rPr>
        <w:t>از صف كودكان خارج مى شود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خواهش هاى كودكى را ترك مى گو</w:t>
      </w:r>
      <w:r w:rsidR="008632FD">
        <w:rPr>
          <w:rtl/>
        </w:rPr>
        <w:t>ی</w:t>
      </w:r>
      <w:r>
        <w:rPr>
          <w:rtl/>
        </w:rPr>
        <w:t>د و به گروه بزرگسالان مى پ</w:t>
      </w:r>
      <w:r w:rsidR="008632FD">
        <w:rPr>
          <w:rtl/>
        </w:rPr>
        <w:t>ی</w:t>
      </w:r>
      <w:r>
        <w:rPr>
          <w:rtl/>
        </w:rPr>
        <w:t>وندد</w:t>
      </w:r>
      <w:r w:rsidR="00160CAE">
        <w:rPr>
          <w:rtl/>
        </w:rPr>
        <w:t xml:space="preserve">. </w:t>
      </w:r>
      <w:r>
        <w:rPr>
          <w:rtl/>
        </w:rPr>
        <w:t>ولى از نظر روحى و حالات روانى داراى وضع اختصاصى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از ا</w:t>
      </w:r>
      <w:r w:rsidR="008632FD">
        <w:rPr>
          <w:rtl/>
        </w:rPr>
        <w:t>ی</w:t>
      </w:r>
      <w:r>
        <w:rPr>
          <w:rtl/>
        </w:rPr>
        <w:t>ن جهت كه بلوغ روى عقلش اثر عم</w:t>
      </w:r>
      <w:r w:rsidR="008632FD">
        <w:rPr>
          <w:rtl/>
        </w:rPr>
        <w:t>ی</w:t>
      </w:r>
      <w:r>
        <w:rPr>
          <w:rtl/>
        </w:rPr>
        <w:t>ق نگذارده و ن</w:t>
      </w:r>
      <w:r w:rsidR="008632FD">
        <w:rPr>
          <w:rtl/>
        </w:rPr>
        <w:t>ی</w:t>
      </w:r>
      <w:r>
        <w:rPr>
          <w:rtl/>
        </w:rPr>
        <w:t>روى فكرش به درستى شكفته نشده</w:t>
      </w:r>
      <w:r w:rsidR="00160CAE">
        <w:rPr>
          <w:rtl/>
        </w:rPr>
        <w:t xml:space="preserve">، </w:t>
      </w:r>
      <w:r>
        <w:rPr>
          <w:rtl/>
        </w:rPr>
        <w:t>منطق و استدلال و برهانش ناسنج</w:t>
      </w:r>
      <w:r w:rsidR="008632FD">
        <w:rPr>
          <w:rtl/>
        </w:rPr>
        <w:t>ی</w:t>
      </w:r>
      <w:r>
        <w:rPr>
          <w:rtl/>
        </w:rPr>
        <w:t>ده و ضع</w:t>
      </w:r>
      <w:r w:rsidR="008632FD">
        <w:rPr>
          <w:rtl/>
        </w:rPr>
        <w:t>ی</w:t>
      </w:r>
      <w:r>
        <w:rPr>
          <w:rtl/>
        </w:rPr>
        <w:t>ف است و به استدلال افراد فهم</w:t>
      </w:r>
      <w:r w:rsidR="008632FD">
        <w:rPr>
          <w:rtl/>
        </w:rPr>
        <w:t>ی</w:t>
      </w:r>
      <w:r>
        <w:rPr>
          <w:rtl/>
        </w:rPr>
        <w:t>ده ن</w:t>
      </w:r>
      <w:r w:rsidR="008632FD">
        <w:rPr>
          <w:rtl/>
        </w:rPr>
        <w:t>ی</w:t>
      </w:r>
      <w:r>
        <w:rPr>
          <w:rtl/>
        </w:rPr>
        <w:t>ز توجه نمى كند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از ا</w:t>
      </w:r>
      <w:r w:rsidR="008632FD">
        <w:rPr>
          <w:rtl/>
        </w:rPr>
        <w:t>ی</w:t>
      </w:r>
      <w:r>
        <w:rPr>
          <w:rtl/>
        </w:rPr>
        <w:t>ن جهت كه احساسات بر اثر بلوغ تشد</w:t>
      </w:r>
      <w:r w:rsidR="008632FD">
        <w:rPr>
          <w:rtl/>
        </w:rPr>
        <w:t>ی</w:t>
      </w:r>
      <w:r>
        <w:rPr>
          <w:rtl/>
        </w:rPr>
        <w:t>د مى شود و اوج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، </w:t>
      </w:r>
      <w:r>
        <w:rPr>
          <w:rtl/>
        </w:rPr>
        <w:t>مزاج جوان همواره آماده طوفان است</w:t>
      </w:r>
      <w:r w:rsidR="00160CAE">
        <w:rPr>
          <w:rtl/>
        </w:rPr>
        <w:t xml:space="preserve">. </w:t>
      </w:r>
      <w:r>
        <w:rPr>
          <w:rtl/>
        </w:rPr>
        <w:t>احساسات با ن</w:t>
      </w:r>
      <w:r w:rsidR="008632FD">
        <w:rPr>
          <w:rtl/>
        </w:rPr>
        <w:t>ی</w:t>
      </w:r>
      <w:r>
        <w:rPr>
          <w:rtl/>
        </w:rPr>
        <w:t>رومندى و قدرت بر سراسر كشور وجودش حكومت مى كنند و او را به كارهاى تند و غ</w:t>
      </w:r>
      <w:r w:rsidR="008632FD">
        <w:rPr>
          <w:rtl/>
        </w:rPr>
        <w:t>ی</w:t>
      </w:r>
      <w:r>
        <w:rPr>
          <w:rtl/>
        </w:rPr>
        <w:t>رعقلانى وادار مى سازند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9" w:name="_Toc397245409"/>
      <w:r>
        <w:rPr>
          <w:rtl/>
        </w:rPr>
        <w:t>دوره تخ</w:t>
      </w:r>
      <w:r w:rsidR="008632FD">
        <w:rPr>
          <w:rtl/>
        </w:rPr>
        <w:t>ی</w:t>
      </w:r>
      <w:r>
        <w:rPr>
          <w:rtl/>
        </w:rPr>
        <w:t>لات</w:t>
      </w:r>
      <w:bookmarkEnd w:id="1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دوران جوانى دوران تخ</w:t>
      </w:r>
      <w:r w:rsidR="008632FD">
        <w:rPr>
          <w:rtl/>
        </w:rPr>
        <w:t>ی</w:t>
      </w:r>
      <w:r>
        <w:rPr>
          <w:rtl/>
        </w:rPr>
        <w:t>لات و اوهام است</w:t>
      </w:r>
      <w:r w:rsidR="00160CAE">
        <w:rPr>
          <w:rtl/>
        </w:rPr>
        <w:t xml:space="preserve">. </w:t>
      </w:r>
      <w:r>
        <w:rPr>
          <w:rtl/>
        </w:rPr>
        <w:t>دوره بى باكى و تهور و افراط در عشق و محبت است</w:t>
      </w:r>
      <w:r w:rsidR="00160CAE">
        <w:rPr>
          <w:rtl/>
        </w:rPr>
        <w:t xml:space="preserve">. </w:t>
      </w:r>
      <w:r>
        <w:rPr>
          <w:rtl/>
        </w:rPr>
        <w:t>دوره ه</w:t>
      </w:r>
      <w:r w:rsidR="008632FD">
        <w:rPr>
          <w:rtl/>
        </w:rPr>
        <w:t>ی</w:t>
      </w:r>
      <w:r>
        <w:rPr>
          <w:rtl/>
        </w:rPr>
        <w:t>جان هاى شد</w:t>
      </w:r>
      <w:r w:rsidR="008632FD">
        <w:rPr>
          <w:rtl/>
        </w:rPr>
        <w:t>ی</w:t>
      </w:r>
      <w:r>
        <w:rPr>
          <w:rtl/>
        </w:rPr>
        <w:t>د و عواطف حساب نشده و ناموزن است</w:t>
      </w:r>
      <w:r w:rsidR="00160CAE">
        <w:rPr>
          <w:rtl/>
        </w:rPr>
        <w:t xml:space="preserve">. </w:t>
      </w:r>
      <w:r>
        <w:rPr>
          <w:rtl/>
        </w:rPr>
        <w:t>با ا</w:t>
      </w:r>
      <w:r w:rsidR="008632FD">
        <w:rPr>
          <w:rtl/>
        </w:rPr>
        <w:t>ی</w:t>
      </w:r>
      <w:r>
        <w:rPr>
          <w:rtl/>
        </w:rPr>
        <w:t>ن همه</w:t>
      </w:r>
      <w:r w:rsidR="00160CAE">
        <w:rPr>
          <w:rtl/>
        </w:rPr>
        <w:t xml:space="preserve">، </w:t>
      </w:r>
      <w:r>
        <w:rPr>
          <w:rtl/>
        </w:rPr>
        <w:t>نبا</w:t>
      </w:r>
      <w:r w:rsidR="008632FD">
        <w:rPr>
          <w:rtl/>
        </w:rPr>
        <w:t>ی</w:t>
      </w:r>
      <w:r>
        <w:rPr>
          <w:rtl/>
        </w:rPr>
        <w:t>د جوان مورد ملامت و سرزنش قرار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، </w:t>
      </w:r>
      <w:r>
        <w:rPr>
          <w:rtl/>
        </w:rPr>
        <w:t xml:space="preserve">چه وضع آشفته روان جوانان </w:t>
      </w:r>
      <w:r w:rsidR="008632FD">
        <w:rPr>
          <w:rtl/>
        </w:rPr>
        <w:t>ی</w:t>
      </w:r>
      <w:r>
        <w:rPr>
          <w:rtl/>
        </w:rPr>
        <w:t>ك پد</w:t>
      </w:r>
      <w:r w:rsidR="008632FD">
        <w:rPr>
          <w:rtl/>
        </w:rPr>
        <w:t>ی</w:t>
      </w:r>
      <w:r>
        <w:rPr>
          <w:rtl/>
        </w:rPr>
        <w:t>ده طب</w:t>
      </w:r>
      <w:r w:rsidR="008632FD">
        <w:rPr>
          <w:rtl/>
        </w:rPr>
        <w:t>ی</w:t>
      </w:r>
      <w:r>
        <w:rPr>
          <w:rtl/>
        </w:rPr>
        <w:t>عى و مقدمه تعالى و تكامل است و اساس آن به قضاى حك</w:t>
      </w:r>
      <w:r w:rsidR="008632FD">
        <w:rPr>
          <w:rtl/>
        </w:rPr>
        <w:t>ی</w:t>
      </w:r>
      <w:r>
        <w:rPr>
          <w:rtl/>
        </w:rPr>
        <w:t>مانه خداوند در نظام آفر</w:t>
      </w:r>
      <w:r w:rsidR="008632FD">
        <w:rPr>
          <w:rtl/>
        </w:rPr>
        <w:t>ی</w:t>
      </w:r>
      <w:r>
        <w:rPr>
          <w:rtl/>
        </w:rPr>
        <w:t>نش پا</w:t>
      </w:r>
      <w:r w:rsidR="008632FD">
        <w:rPr>
          <w:rtl/>
        </w:rPr>
        <w:t>ی</w:t>
      </w:r>
      <w:r>
        <w:rPr>
          <w:rtl/>
        </w:rPr>
        <w:t>ه گذارى شده است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جهل الشباب معذور و علمه محصور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(15)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160CAE">
        <w:rPr>
          <w:rtl/>
        </w:rPr>
        <w:t xml:space="preserve">: </w:t>
      </w:r>
      <w:r>
        <w:rPr>
          <w:rtl/>
        </w:rPr>
        <w:t>عذر نادانى جوان پذ</w:t>
      </w:r>
      <w:r w:rsidR="008632FD">
        <w:rPr>
          <w:rtl/>
        </w:rPr>
        <w:t>ی</w:t>
      </w:r>
      <w:r>
        <w:rPr>
          <w:rtl/>
        </w:rPr>
        <w:t>رفته و مقبول و علم او در جوانى محدود و محصور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اگر جوانان با بزرگسالان فهم</w:t>
      </w:r>
      <w:r w:rsidR="008632FD">
        <w:rPr>
          <w:rtl/>
        </w:rPr>
        <w:t>ی</w:t>
      </w:r>
      <w:r>
        <w:rPr>
          <w:rtl/>
        </w:rPr>
        <w:t>ده و دانا در تماس باشند و تصم</w:t>
      </w:r>
      <w:r w:rsidR="008632FD">
        <w:rPr>
          <w:rtl/>
        </w:rPr>
        <w:t>ی</w:t>
      </w:r>
      <w:r>
        <w:rPr>
          <w:rtl/>
        </w:rPr>
        <w:t>م هاى تند خود را قبلا با آنان در م</w:t>
      </w:r>
      <w:r w:rsidR="008632FD">
        <w:rPr>
          <w:rtl/>
        </w:rPr>
        <w:t>ی</w:t>
      </w:r>
      <w:r>
        <w:rPr>
          <w:rtl/>
        </w:rPr>
        <w:t>ان بگذارند و شور كنند</w:t>
      </w:r>
      <w:r w:rsidR="00160CAE">
        <w:rPr>
          <w:rtl/>
        </w:rPr>
        <w:t xml:space="preserve">، </w:t>
      </w:r>
      <w:r>
        <w:rPr>
          <w:rtl/>
        </w:rPr>
        <w:t xml:space="preserve">مى توانند دوران بحرانى و </w:t>
      </w:r>
      <w:r>
        <w:rPr>
          <w:rtl/>
        </w:rPr>
        <w:lastRenderedPageBreak/>
        <w:t>كوتاه مدت جوانى را به سلامت طى نما</w:t>
      </w:r>
      <w:r w:rsidR="008632FD">
        <w:rPr>
          <w:rtl/>
        </w:rPr>
        <w:t>ی</w:t>
      </w:r>
      <w:r>
        <w:rPr>
          <w:rtl/>
        </w:rPr>
        <w:t>ند و با سعادت و خوش بختى به زندگى خو</w:t>
      </w:r>
      <w:r w:rsidR="008632FD">
        <w:rPr>
          <w:rtl/>
        </w:rPr>
        <w:t>ی</w:t>
      </w:r>
      <w:r>
        <w:rPr>
          <w:rtl/>
        </w:rPr>
        <w:t>ش ادامه دهند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0" w:name="_Toc397245410"/>
      <w:r>
        <w:rPr>
          <w:rtl/>
        </w:rPr>
        <w:t>سن</w:t>
      </w:r>
      <w:r w:rsidR="008632FD">
        <w:rPr>
          <w:rtl/>
        </w:rPr>
        <w:t>ی</w:t>
      </w:r>
      <w:r>
        <w:rPr>
          <w:rtl/>
        </w:rPr>
        <w:t>ن جوانى</w:t>
      </w:r>
      <w:bookmarkEnd w:id="2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ام پرشور و طوفانى جوانى</w:t>
      </w:r>
      <w:r w:rsidR="00160CAE">
        <w:rPr>
          <w:rtl/>
        </w:rPr>
        <w:t xml:space="preserve">، </w:t>
      </w:r>
      <w:r>
        <w:rPr>
          <w:rtl/>
        </w:rPr>
        <w:t>كه گاهى به مستى شباب تغ</w:t>
      </w:r>
      <w:r w:rsidR="008632FD">
        <w:rPr>
          <w:rtl/>
        </w:rPr>
        <w:t>یی</w:t>
      </w:r>
      <w:r>
        <w:rPr>
          <w:rtl/>
        </w:rPr>
        <w:t>ر شده</w:t>
      </w:r>
      <w:r w:rsidR="00160CAE">
        <w:rPr>
          <w:rtl/>
        </w:rPr>
        <w:t xml:space="preserve">، </w:t>
      </w:r>
      <w:r>
        <w:rPr>
          <w:rtl/>
        </w:rPr>
        <w:t>خ</w:t>
      </w:r>
      <w:r w:rsidR="008632FD">
        <w:rPr>
          <w:rtl/>
        </w:rPr>
        <w:t>ی</w:t>
      </w:r>
      <w:r>
        <w:rPr>
          <w:rtl/>
        </w:rPr>
        <w:t>لى كوتاه مدت است</w:t>
      </w:r>
      <w:r w:rsidR="00160CAE">
        <w:rPr>
          <w:rtl/>
        </w:rPr>
        <w:t xml:space="preserve">. </w:t>
      </w:r>
      <w:r>
        <w:rPr>
          <w:rtl/>
        </w:rPr>
        <w:t>بعضى از دانشمندان آن را به پنج سال مى دانند و مى گو</w:t>
      </w:r>
      <w:r w:rsidR="008632FD">
        <w:rPr>
          <w:rtl/>
        </w:rPr>
        <w:t>ی</w:t>
      </w:r>
      <w:r>
        <w:rPr>
          <w:rtl/>
        </w:rPr>
        <w:t>ند دوران جوانى از شانزده سالگى آغاز مى شود و در ب</w:t>
      </w:r>
      <w:r w:rsidR="008632FD">
        <w:rPr>
          <w:rtl/>
        </w:rPr>
        <w:t>ی</w:t>
      </w:r>
      <w:r>
        <w:rPr>
          <w:rtl/>
        </w:rPr>
        <w:t>ست سالگى پا</w:t>
      </w:r>
      <w:r w:rsidR="008632FD">
        <w:rPr>
          <w:rtl/>
        </w:rPr>
        <w:t>ی</w:t>
      </w:r>
      <w:r>
        <w:rPr>
          <w:rtl/>
        </w:rPr>
        <w:t>ان مى پذ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  <w:r>
        <w:rPr>
          <w:rtl/>
        </w:rPr>
        <w:t>به نظر بعضى</w:t>
      </w:r>
      <w:r w:rsidR="00160CAE">
        <w:rPr>
          <w:rtl/>
        </w:rPr>
        <w:t xml:space="preserve">، </w:t>
      </w:r>
      <w:r>
        <w:rPr>
          <w:rtl/>
        </w:rPr>
        <w:t>حداكثر ا</w:t>
      </w:r>
      <w:r w:rsidR="008632FD">
        <w:rPr>
          <w:rtl/>
        </w:rPr>
        <w:t>ی</w:t>
      </w:r>
      <w:r>
        <w:rPr>
          <w:rtl/>
        </w:rPr>
        <w:t>ام شباب ده سال است و پا</w:t>
      </w:r>
      <w:r w:rsidR="008632FD">
        <w:rPr>
          <w:rtl/>
        </w:rPr>
        <w:t>ی</w:t>
      </w:r>
      <w:r>
        <w:rPr>
          <w:rtl/>
        </w:rPr>
        <w:t>ان آن را در ب</w:t>
      </w:r>
      <w:r w:rsidR="008632FD">
        <w:rPr>
          <w:rtl/>
        </w:rPr>
        <w:t>ی</w:t>
      </w:r>
      <w:r>
        <w:rPr>
          <w:rtl/>
        </w:rPr>
        <w:t>ست و پنج سالگى مى دانند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جوانان در سال اول و دوم بعد از بلوغ</w:t>
      </w:r>
      <w:r w:rsidR="00160CAE">
        <w:rPr>
          <w:rtl/>
        </w:rPr>
        <w:t xml:space="preserve">، </w:t>
      </w:r>
      <w:r>
        <w:rPr>
          <w:rtl/>
        </w:rPr>
        <w:t>دچار آشفتگى روحى و ناموزونى هاى شد</w:t>
      </w:r>
      <w:r w:rsidR="008632FD">
        <w:rPr>
          <w:rtl/>
        </w:rPr>
        <w:t>ی</w:t>
      </w:r>
      <w:r>
        <w:rPr>
          <w:rtl/>
        </w:rPr>
        <w:t>د روانى هستند</w:t>
      </w:r>
      <w:r w:rsidR="00160CAE">
        <w:rPr>
          <w:rtl/>
        </w:rPr>
        <w:t xml:space="preserve">. </w:t>
      </w:r>
      <w:r>
        <w:rPr>
          <w:rtl/>
        </w:rPr>
        <w:t>تا جا</w:t>
      </w:r>
      <w:r w:rsidR="008632FD">
        <w:rPr>
          <w:rtl/>
        </w:rPr>
        <w:t>ی</w:t>
      </w:r>
      <w:r>
        <w:rPr>
          <w:rtl/>
        </w:rPr>
        <w:t>ى كه در پاره اى از موارد</w:t>
      </w:r>
      <w:r w:rsidR="00160CAE">
        <w:rPr>
          <w:rtl/>
        </w:rPr>
        <w:t xml:space="preserve">، </w:t>
      </w:r>
      <w:r>
        <w:rPr>
          <w:rtl/>
        </w:rPr>
        <w:t>بى نظمى ها رنگ جنون به خود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  <w:r>
        <w:rPr>
          <w:rtl/>
        </w:rPr>
        <w:t>بعضى از دانشمندان آن را با معلول سموم هورمون هاى بلوغ دانسته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روان مكتب كرپلن مى گو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: </w:t>
      </w:r>
      <w:r>
        <w:rPr>
          <w:rtl/>
        </w:rPr>
        <w:t>جنون جوانى عبارت است از ضعف سر</w:t>
      </w:r>
      <w:r w:rsidR="008632FD">
        <w:rPr>
          <w:rtl/>
        </w:rPr>
        <w:t>ی</w:t>
      </w:r>
      <w:r>
        <w:rPr>
          <w:rtl/>
        </w:rPr>
        <w:t>ع عقلانى</w:t>
      </w:r>
      <w:r w:rsidR="00160CAE">
        <w:rPr>
          <w:rtl/>
        </w:rPr>
        <w:t xml:space="preserve">، </w:t>
      </w:r>
      <w:r>
        <w:rPr>
          <w:rtl/>
        </w:rPr>
        <w:t>كه هنگام بلوغ ظاهر شده و احتمالا نت</w:t>
      </w:r>
      <w:r w:rsidR="008632FD">
        <w:rPr>
          <w:rtl/>
        </w:rPr>
        <w:t>ی</w:t>
      </w:r>
      <w:r>
        <w:rPr>
          <w:rtl/>
        </w:rPr>
        <w:t>جه مسموم</w:t>
      </w:r>
      <w:r w:rsidR="008632FD">
        <w:rPr>
          <w:rtl/>
        </w:rPr>
        <w:t>ی</w:t>
      </w:r>
      <w:r>
        <w:rPr>
          <w:rtl/>
        </w:rPr>
        <w:t>ت درونى و پر</w:t>
      </w:r>
      <w:r w:rsidR="008632FD">
        <w:rPr>
          <w:rtl/>
        </w:rPr>
        <w:t>ی</w:t>
      </w:r>
      <w:r>
        <w:rPr>
          <w:rtl/>
        </w:rPr>
        <w:t>شانى غدد مترشح داخلى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(16)</w:t>
      </w:r>
    </w:p>
    <w:p w:rsidR="00516226" w:rsidRDefault="00EF6399" w:rsidP="00EF6399">
      <w:pPr>
        <w:pStyle w:val="Heading2"/>
        <w:rPr>
          <w:rtl/>
        </w:rPr>
      </w:pPr>
      <w:bookmarkStart w:id="21" w:name="_Toc397245411"/>
      <w:r>
        <w:rPr>
          <w:rtl/>
        </w:rPr>
        <w:t>جنون جوانى</w:t>
      </w:r>
      <w:bookmarkEnd w:id="2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هر قدر از عمر جوانى ب</w:t>
      </w:r>
      <w:r w:rsidR="008632FD">
        <w:rPr>
          <w:rtl/>
        </w:rPr>
        <w:t>ی</w:t>
      </w:r>
      <w:r>
        <w:rPr>
          <w:rtl/>
        </w:rPr>
        <w:t>شتر مى گذرد و فاصله جوان از دوره بحرانى بلوغ افزا</w:t>
      </w:r>
      <w:r w:rsidR="008632FD">
        <w:rPr>
          <w:rtl/>
        </w:rPr>
        <w:t>ی</w:t>
      </w:r>
      <w:r>
        <w:rPr>
          <w:rtl/>
        </w:rPr>
        <w:t xml:space="preserve">ش مى </w:t>
      </w:r>
      <w:r w:rsidR="008632FD">
        <w:rPr>
          <w:rtl/>
        </w:rPr>
        <w:t>ی</w:t>
      </w:r>
      <w:r>
        <w:rPr>
          <w:rtl/>
        </w:rPr>
        <w:t>ابد</w:t>
      </w:r>
      <w:r w:rsidR="00160CAE">
        <w:rPr>
          <w:rtl/>
        </w:rPr>
        <w:t xml:space="preserve">، </w:t>
      </w:r>
      <w:r>
        <w:rPr>
          <w:rtl/>
        </w:rPr>
        <w:t>طوفان احساسات به همان نسبت فروكش مى كند و بى نظمى هاى روانى تقل</w:t>
      </w:r>
      <w:r w:rsidR="008632FD">
        <w:rPr>
          <w:rtl/>
        </w:rPr>
        <w:t>ی</w:t>
      </w:r>
      <w:r>
        <w:rPr>
          <w:rtl/>
        </w:rPr>
        <w:t xml:space="preserve">ل مى </w:t>
      </w:r>
      <w:r w:rsidR="008632FD">
        <w:rPr>
          <w:rtl/>
        </w:rPr>
        <w:t>ی</w:t>
      </w:r>
      <w:r>
        <w:rPr>
          <w:rtl/>
        </w:rPr>
        <w:t>ابد</w:t>
      </w:r>
      <w:r w:rsidR="00160CAE">
        <w:rPr>
          <w:rtl/>
        </w:rPr>
        <w:t xml:space="preserve">. </w:t>
      </w:r>
      <w:r>
        <w:rPr>
          <w:rtl/>
        </w:rPr>
        <w:t>جوان از نظر تعقل و تفكر پخته مى شود و رفته رفته اخلاق و رفتارش عادى مى گردد</w:t>
      </w:r>
      <w:r w:rsidR="00160CAE">
        <w:rPr>
          <w:rtl/>
        </w:rPr>
        <w:t xml:space="preserve">. </w:t>
      </w:r>
      <w:r>
        <w:rPr>
          <w:rtl/>
        </w:rPr>
        <w:t>ولى ا</w:t>
      </w:r>
      <w:r w:rsidR="008632FD">
        <w:rPr>
          <w:rtl/>
        </w:rPr>
        <w:t>ی</w:t>
      </w:r>
      <w:r>
        <w:rPr>
          <w:rtl/>
        </w:rPr>
        <w:t>ن تحول</w:t>
      </w:r>
      <w:r w:rsidR="00160CAE">
        <w:rPr>
          <w:rtl/>
        </w:rPr>
        <w:t xml:space="preserve">، </w:t>
      </w:r>
      <w:r>
        <w:rPr>
          <w:rtl/>
        </w:rPr>
        <w:t>در همه جوانان و در تمام شرا</w:t>
      </w:r>
      <w:r w:rsidR="008632FD">
        <w:rPr>
          <w:rtl/>
        </w:rPr>
        <w:t>ی</w:t>
      </w:r>
      <w:r>
        <w:rPr>
          <w:rtl/>
        </w:rPr>
        <w:t>ط متفاوت طب</w:t>
      </w:r>
      <w:r w:rsidR="008632FD">
        <w:rPr>
          <w:rtl/>
        </w:rPr>
        <w:t>ی</w:t>
      </w:r>
      <w:r>
        <w:rPr>
          <w:rtl/>
        </w:rPr>
        <w:t>عى و ترب</w:t>
      </w:r>
      <w:r w:rsidR="008632FD">
        <w:rPr>
          <w:rtl/>
        </w:rPr>
        <w:t>ی</w:t>
      </w:r>
      <w:r>
        <w:rPr>
          <w:rtl/>
        </w:rPr>
        <w:t xml:space="preserve">تى </w:t>
      </w:r>
      <w:r w:rsidR="008632FD">
        <w:rPr>
          <w:rtl/>
        </w:rPr>
        <w:t>ی</w:t>
      </w:r>
      <w:r>
        <w:rPr>
          <w:rtl/>
        </w:rPr>
        <w:t>كسان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  <w:r>
        <w:rPr>
          <w:rtl/>
        </w:rPr>
        <w:t>بلكه بعضى زودتر و بعضى د</w:t>
      </w:r>
      <w:r w:rsidR="008632FD">
        <w:rPr>
          <w:rtl/>
        </w:rPr>
        <w:t>ی</w:t>
      </w:r>
      <w:r>
        <w:rPr>
          <w:rtl/>
        </w:rPr>
        <w:t>رتر به سرمنزل پختگى و كمالى مى رسند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همه شما پسران و دختران جوانى را مى شناس</w:t>
      </w:r>
      <w:r w:rsidR="008632FD">
        <w:rPr>
          <w:rtl/>
        </w:rPr>
        <w:t>ی</w:t>
      </w:r>
      <w:r>
        <w:rPr>
          <w:rtl/>
        </w:rPr>
        <w:t>د كه شرا</w:t>
      </w:r>
      <w:r w:rsidR="008632FD">
        <w:rPr>
          <w:rtl/>
        </w:rPr>
        <w:t>ی</w:t>
      </w:r>
      <w:r>
        <w:rPr>
          <w:rtl/>
        </w:rPr>
        <w:t>ط زندگانى ا</w:t>
      </w:r>
      <w:r w:rsidR="008632FD">
        <w:rPr>
          <w:rtl/>
        </w:rPr>
        <w:t>ی</w:t>
      </w:r>
      <w:r>
        <w:rPr>
          <w:rtl/>
        </w:rPr>
        <w:t>شان بس</w:t>
      </w:r>
      <w:r w:rsidR="008632FD">
        <w:rPr>
          <w:rtl/>
        </w:rPr>
        <w:t>ی</w:t>
      </w:r>
      <w:r>
        <w:rPr>
          <w:rtl/>
        </w:rPr>
        <w:t>ار حق</w:t>
      </w:r>
      <w:r w:rsidR="008632FD">
        <w:rPr>
          <w:rtl/>
        </w:rPr>
        <w:t>ی</w:t>
      </w:r>
      <w:r>
        <w:rPr>
          <w:rtl/>
        </w:rPr>
        <w:t>ر است و به واسطه فشار زندگى خ</w:t>
      </w:r>
      <w:r w:rsidR="008632FD">
        <w:rPr>
          <w:rtl/>
        </w:rPr>
        <w:t>ی</w:t>
      </w:r>
      <w:r>
        <w:rPr>
          <w:rtl/>
        </w:rPr>
        <w:t>لى زود از دوران كودكى وارد مرحله كمال مى گردند و در حدود 18 سالگى به مرحله پختگى مى رسند</w:t>
      </w:r>
      <w:r w:rsidR="00160CAE">
        <w:rPr>
          <w:rtl/>
        </w:rPr>
        <w:t xml:space="preserve">. </w:t>
      </w:r>
      <w:r>
        <w:rPr>
          <w:rtl/>
        </w:rPr>
        <w:t>بالعكس</w:t>
      </w:r>
      <w:r w:rsidR="00160CAE">
        <w:rPr>
          <w:rtl/>
        </w:rPr>
        <w:t xml:space="preserve">، </w:t>
      </w:r>
      <w:r>
        <w:rPr>
          <w:rtl/>
        </w:rPr>
        <w:t>عده اى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مخصوصا آن ها</w:t>
      </w:r>
      <w:r w:rsidR="008632FD">
        <w:rPr>
          <w:rtl/>
        </w:rPr>
        <w:t>ی</w:t>
      </w:r>
      <w:r>
        <w:rPr>
          <w:rtl/>
        </w:rPr>
        <w:t>ى كه داراى زندگى راحت و آسوده اى هستند</w:t>
      </w:r>
      <w:r w:rsidR="00160CAE">
        <w:rPr>
          <w:rtl/>
        </w:rPr>
        <w:t xml:space="preserve">، </w:t>
      </w:r>
      <w:r>
        <w:rPr>
          <w:rtl/>
        </w:rPr>
        <w:t xml:space="preserve">مدت ها در دوران بلوغ و كودكى باقى مى مانند و در 22 </w:t>
      </w:r>
      <w:r w:rsidR="008632FD">
        <w:rPr>
          <w:rtl/>
        </w:rPr>
        <w:t>ی</w:t>
      </w:r>
      <w:r>
        <w:rPr>
          <w:rtl/>
        </w:rPr>
        <w:t>ا 23 سالگى هنوز ن</w:t>
      </w:r>
      <w:r w:rsidR="008632FD">
        <w:rPr>
          <w:rtl/>
        </w:rPr>
        <w:t>ی</w:t>
      </w:r>
      <w:r>
        <w:rPr>
          <w:rtl/>
        </w:rPr>
        <w:t>ز مرد نشده اند</w:t>
      </w:r>
      <w:r w:rsidR="00160CAE">
        <w:rPr>
          <w:rtl/>
        </w:rPr>
        <w:t xml:space="preserve">. </w:t>
      </w:r>
      <w:r>
        <w:rPr>
          <w:rtl/>
        </w:rPr>
        <w:t>دوران بلوغ مانند دوران رشد</w:t>
      </w:r>
      <w:r w:rsidR="00160CAE">
        <w:rPr>
          <w:rtl/>
        </w:rPr>
        <w:t xml:space="preserve">، </w:t>
      </w:r>
      <w:r>
        <w:rPr>
          <w:rtl/>
        </w:rPr>
        <w:t>گاه پ</w:t>
      </w:r>
      <w:r w:rsidR="008632FD">
        <w:rPr>
          <w:rtl/>
        </w:rPr>
        <w:t>ی</w:t>
      </w:r>
      <w:r>
        <w:rPr>
          <w:rtl/>
        </w:rPr>
        <w:t xml:space="preserve">ش رس بوده و گاهى در </w:t>
      </w:r>
      <w:r w:rsidR="009F6AED">
        <w:rPr>
          <w:rtl/>
        </w:rPr>
        <w:t>تأخیر</w:t>
      </w:r>
      <w:r>
        <w:rPr>
          <w:rtl/>
        </w:rPr>
        <w:t xml:space="preserve">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(17)</w:t>
      </w:r>
    </w:p>
    <w:p w:rsidR="00516226" w:rsidRDefault="00EF6399" w:rsidP="00EF6399">
      <w:pPr>
        <w:pStyle w:val="Heading2"/>
        <w:rPr>
          <w:rtl/>
        </w:rPr>
      </w:pPr>
      <w:bookmarkStart w:id="22" w:name="_Toc397245412"/>
      <w:r>
        <w:rPr>
          <w:rtl/>
        </w:rPr>
        <w:t>دوران م</w:t>
      </w:r>
      <w:r w:rsidR="008632FD">
        <w:rPr>
          <w:rtl/>
        </w:rPr>
        <w:t>ی</w:t>
      </w:r>
      <w:r>
        <w:rPr>
          <w:rtl/>
        </w:rPr>
        <w:t>انسالى</w:t>
      </w:r>
      <w:bookmarkEnd w:id="2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ام جوانى سپرى مى گردد و از 21 سالگى و حداكثر از 26 سالگى دوران م</w:t>
      </w:r>
      <w:r w:rsidR="008632FD">
        <w:rPr>
          <w:rtl/>
        </w:rPr>
        <w:t>ی</w:t>
      </w:r>
      <w:r>
        <w:rPr>
          <w:rtl/>
        </w:rPr>
        <w:t>انسالى آغاز مى شود</w:t>
      </w:r>
      <w:r w:rsidR="00160CAE">
        <w:rPr>
          <w:rtl/>
        </w:rPr>
        <w:t xml:space="preserve">. </w:t>
      </w:r>
      <w:r>
        <w:rPr>
          <w:rtl/>
        </w:rPr>
        <w:t>با پا</w:t>
      </w:r>
      <w:r w:rsidR="008632FD">
        <w:rPr>
          <w:rtl/>
        </w:rPr>
        <w:t>ی</w:t>
      </w:r>
      <w:r>
        <w:rPr>
          <w:rtl/>
        </w:rPr>
        <w:t xml:space="preserve">ان </w:t>
      </w:r>
      <w:r w:rsidR="008632FD">
        <w:rPr>
          <w:rtl/>
        </w:rPr>
        <w:t>ی</w:t>
      </w:r>
      <w:r>
        <w:rPr>
          <w:rtl/>
        </w:rPr>
        <w:t>افتن دوران شباب</w:t>
      </w:r>
      <w:r w:rsidR="00160CAE">
        <w:rPr>
          <w:rtl/>
        </w:rPr>
        <w:t xml:space="preserve">، </w:t>
      </w:r>
      <w:r>
        <w:rPr>
          <w:rtl/>
        </w:rPr>
        <w:t>تحولات طوفانى جسم و جان و اوضاع بحرانى تن و روان ن</w:t>
      </w:r>
      <w:r w:rsidR="008632FD">
        <w:rPr>
          <w:rtl/>
        </w:rPr>
        <w:t>ی</w:t>
      </w:r>
      <w:r>
        <w:rPr>
          <w:rtl/>
        </w:rPr>
        <w:t>ز خاتمه پ</w:t>
      </w:r>
      <w:r w:rsidR="008632FD">
        <w:rPr>
          <w:rtl/>
        </w:rPr>
        <w:t>ی</w:t>
      </w:r>
      <w:r>
        <w:rPr>
          <w:rtl/>
        </w:rPr>
        <w:t>دا مى كند</w:t>
      </w:r>
      <w:r w:rsidR="00160CAE">
        <w:rPr>
          <w:rtl/>
        </w:rPr>
        <w:t xml:space="preserve">. </w:t>
      </w:r>
      <w:r>
        <w:rPr>
          <w:rtl/>
        </w:rPr>
        <w:t>با ا</w:t>
      </w:r>
      <w:r w:rsidR="008632FD">
        <w:rPr>
          <w:rtl/>
        </w:rPr>
        <w:t>ی</w:t>
      </w:r>
      <w:r>
        <w:rPr>
          <w:rtl/>
        </w:rPr>
        <w:t>ن تفاوت كه بدن آدمى در پا</w:t>
      </w:r>
      <w:r w:rsidR="008632FD">
        <w:rPr>
          <w:rtl/>
        </w:rPr>
        <w:t>ی</w:t>
      </w:r>
      <w:r>
        <w:rPr>
          <w:rtl/>
        </w:rPr>
        <w:t>ان ب</w:t>
      </w:r>
      <w:r w:rsidR="008632FD">
        <w:rPr>
          <w:rtl/>
        </w:rPr>
        <w:t>ی</w:t>
      </w:r>
      <w:r>
        <w:rPr>
          <w:rtl/>
        </w:rPr>
        <w:t>ست سالگى به رشد نها</w:t>
      </w:r>
      <w:r w:rsidR="008632FD">
        <w:rPr>
          <w:rtl/>
        </w:rPr>
        <w:t>ی</w:t>
      </w:r>
      <w:r>
        <w:rPr>
          <w:rtl/>
        </w:rPr>
        <w:t>ى خود مى رسد و وضع جسمانى تثب</w:t>
      </w:r>
      <w:r w:rsidR="008632FD">
        <w:rPr>
          <w:rtl/>
        </w:rPr>
        <w:t>ی</w:t>
      </w:r>
      <w:r>
        <w:rPr>
          <w:rtl/>
        </w:rPr>
        <w:t>ت مى گردد و از آن پس</w:t>
      </w:r>
      <w:r w:rsidR="00160CAE">
        <w:rPr>
          <w:rtl/>
        </w:rPr>
        <w:t xml:space="preserve">، </w:t>
      </w:r>
      <w:r>
        <w:rPr>
          <w:rtl/>
        </w:rPr>
        <w:t>اگر تغ</w:t>
      </w:r>
      <w:r w:rsidR="008632FD">
        <w:rPr>
          <w:rtl/>
        </w:rPr>
        <w:t>یی</w:t>
      </w:r>
      <w:r>
        <w:rPr>
          <w:rtl/>
        </w:rPr>
        <w:t>راتى در ناح</w:t>
      </w:r>
      <w:r w:rsidR="008632FD">
        <w:rPr>
          <w:rtl/>
        </w:rPr>
        <w:t>ی</w:t>
      </w:r>
      <w:r>
        <w:rPr>
          <w:rtl/>
        </w:rPr>
        <w:t>ه تن پد</w:t>
      </w:r>
      <w:r w:rsidR="008632FD">
        <w:rPr>
          <w:rtl/>
        </w:rPr>
        <w:t>ی</w:t>
      </w:r>
      <w:r>
        <w:rPr>
          <w:rtl/>
        </w:rPr>
        <w:t>د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بس</w:t>
      </w:r>
      <w:r w:rsidR="008632FD">
        <w:rPr>
          <w:rtl/>
        </w:rPr>
        <w:t>ی</w:t>
      </w:r>
      <w:r>
        <w:rPr>
          <w:rtl/>
        </w:rPr>
        <w:t>ار خف</w:t>
      </w:r>
      <w:r w:rsidR="008632FD">
        <w:rPr>
          <w:rtl/>
        </w:rPr>
        <w:t>ی</w:t>
      </w:r>
      <w:r>
        <w:rPr>
          <w:rtl/>
        </w:rPr>
        <w:t>ف و ناچ</w:t>
      </w:r>
      <w:r w:rsidR="008632FD">
        <w:rPr>
          <w:rtl/>
        </w:rPr>
        <w:t>ی</w:t>
      </w:r>
      <w:r>
        <w:rPr>
          <w:rtl/>
        </w:rPr>
        <w:t>ز است</w:t>
      </w:r>
      <w:r w:rsidR="00160CAE">
        <w:rPr>
          <w:rtl/>
        </w:rPr>
        <w:t xml:space="preserve">. </w:t>
      </w:r>
      <w:r>
        <w:rPr>
          <w:rtl/>
        </w:rPr>
        <w:t>ولى مغز كه كانون تعقل و تفكر و مركز صفات روانى است</w:t>
      </w:r>
      <w:r w:rsidR="00160CAE">
        <w:rPr>
          <w:rtl/>
        </w:rPr>
        <w:t xml:space="preserve">، </w:t>
      </w:r>
      <w:r>
        <w:rPr>
          <w:rtl/>
        </w:rPr>
        <w:t>در پا</w:t>
      </w:r>
      <w:r w:rsidR="008632FD">
        <w:rPr>
          <w:rtl/>
        </w:rPr>
        <w:t>ی</w:t>
      </w:r>
      <w:r>
        <w:rPr>
          <w:rtl/>
        </w:rPr>
        <w:t>ان ب</w:t>
      </w:r>
      <w:r w:rsidR="008632FD">
        <w:rPr>
          <w:rtl/>
        </w:rPr>
        <w:t>ی</w:t>
      </w:r>
      <w:r>
        <w:rPr>
          <w:rtl/>
        </w:rPr>
        <w:t>ست سالگى به رشد نها</w:t>
      </w:r>
      <w:r w:rsidR="008632FD">
        <w:rPr>
          <w:rtl/>
        </w:rPr>
        <w:t>ی</w:t>
      </w:r>
      <w:r>
        <w:rPr>
          <w:rtl/>
        </w:rPr>
        <w:t>ى خود نمى رسد</w:t>
      </w:r>
      <w:r w:rsidR="00160CAE">
        <w:rPr>
          <w:rtl/>
        </w:rPr>
        <w:t xml:space="preserve">، </w:t>
      </w:r>
      <w:r>
        <w:rPr>
          <w:rtl/>
        </w:rPr>
        <w:t>بلكه تكم</w:t>
      </w:r>
      <w:r w:rsidR="008632FD">
        <w:rPr>
          <w:rtl/>
        </w:rPr>
        <w:t>ی</w:t>
      </w:r>
      <w:r>
        <w:rPr>
          <w:rtl/>
        </w:rPr>
        <w:t>ل اعمال مغزى تا حدود سى و پنج سالگى به طول مى انجامد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3" w:name="_Toc397245413"/>
      <w:r>
        <w:rPr>
          <w:rtl/>
        </w:rPr>
        <w:t>رشد اعمال مغزى</w:t>
      </w:r>
      <w:bookmarkEnd w:id="2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عق</w:t>
      </w:r>
      <w:r w:rsidR="008632FD">
        <w:rPr>
          <w:rtl/>
        </w:rPr>
        <w:t>ی</w:t>
      </w:r>
      <w:r>
        <w:rPr>
          <w:rtl/>
        </w:rPr>
        <w:t>ده لانك ورثى فعال</w:t>
      </w:r>
      <w:r w:rsidR="008632FD">
        <w:rPr>
          <w:rtl/>
        </w:rPr>
        <w:t>ی</w:t>
      </w:r>
      <w:r>
        <w:rPr>
          <w:rtl/>
        </w:rPr>
        <w:t>ت ادراكى روانى مغز با سرعت پوش</w:t>
      </w:r>
      <w:r w:rsidR="008632FD">
        <w:rPr>
          <w:rtl/>
        </w:rPr>
        <w:t>ی</w:t>
      </w:r>
      <w:r>
        <w:rPr>
          <w:rtl/>
        </w:rPr>
        <w:t>ده شدن رشته هاى عصبى از ماده م</w:t>
      </w:r>
      <w:r w:rsidR="008632FD">
        <w:rPr>
          <w:rtl/>
        </w:rPr>
        <w:t>ی</w:t>
      </w: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>ن رابطه خ</w:t>
      </w:r>
      <w:r w:rsidR="008632FD">
        <w:rPr>
          <w:rtl/>
        </w:rPr>
        <w:t>ی</w:t>
      </w:r>
      <w:r>
        <w:rPr>
          <w:rtl/>
        </w:rPr>
        <w:t>لى نزد</w:t>
      </w:r>
      <w:r w:rsidR="008632FD">
        <w:rPr>
          <w:rtl/>
        </w:rPr>
        <w:t>ی</w:t>
      </w:r>
      <w:r>
        <w:rPr>
          <w:rtl/>
        </w:rPr>
        <w:t>ك دارد</w:t>
      </w:r>
      <w:r w:rsidR="00160CAE">
        <w:rPr>
          <w:rtl/>
        </w:rPr>
        <w:t xml:space="preserve">. </w:t>
      </w:r>
      <w:r>
        <w:rPr>
          <w:rtl/>
        </w:rPr>
        <w:t>اكثر رشته هاى عصبى در مغز و نخاع و پى ها از ماده اى به نام م</w:t>
      </w:r>
      <w:r w:rsidR="008632FD">
        <w:rPr>
          <w:rtl/>
        </w:rPr>
        <w:t>ی</w:t>
      </w: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>ن پوش</w:t>
      </w:r>
      <w:r w:rsidR="008632FD">
        <w:rPr>
          <w:rtl/>
        </w:rPr>
        <w:t>ی</w:t>
      </w:r>
      <w:r>
        <w:rPr>
          <w:rtl/>
        </w:rPr>
        <w:t>ده شده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مى توان گفت </w:t>
      </w:r>
      <w:r w:rsidR="008632FD">
        <w:rPr>
          <w:rtl/>
        </w:rPr>
        <w:t>ی</w:t>
      </w:r>
      <w:r>
        <w:rPr>
          <w:rtl/>
        </w:rPr>
        <w:t>ك رابطه مستق</w:t>
      </w:r>
      <w:r w:rsidR="008632FD">
        <w:rPr>
          <w:rtl/>
        </w:rPr>
        <w:t>ی</w:t>
      </w:r>
      <w:r>
        <w:rPr>
          <w:rtl/>
        </w:rPr>
        <w:t>م خ</w:t>
      </w:r>
      <w:r w:rsidR="008632FD">
        <w:rPr>
          <w:rtl/>
        </w:rPr>
        <w:t>ی</w:t>
      </w:r>
      <w:r>
        <w:rPr>
          <w:rtl/>
        </w:rPr>
        <w:t>لى نزد</w:t>
      </w:r>
      <w:r w:rsidR="008632FD">
        <w:rPr>
          <w:rtl/>
        </w:rPr>
        <w:t>ی</w:t>
      </w:r>
      <w:r>
        <w:rPr>
          <w:rtl/>
        </w:rPr>
        <w:t>ك ب</w:t>
      </w:r>
      <w:r w:rsidR="008632FD">
        <w:rPr>
          <w:rtl/>
        </w:rPr>
        <w:t>ی</w:t>
      </w:r>
      <w:r>
        <w:rPr>
          <w:rtl/>
        </w:rPr>
        <w:t>ن رشد اعمال مغزى و پوش</w:t>
      </w:r>
      <w:r w:rsidR="008632FD">
        <w:rPr>
          <w:rtl/>
        </w:rPr>
        <w:t>ی</w:t>
      </w:r>
      <w:r>
        <w:rPr>
          <w:rtl/>
        </w:rPr>
        <w:t>ده شدن رشته هاى عصبى از م</w:t>
      </w:r>
      <w:r w:rsidR="008632FD">
        <w:rPr>
          <w:rtl/>
        </w:rPr>
        <w:t>ی</w:t>
      </w: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>ن وجود دارد</w:t>
      </w:r>
      <w:r w:rsidR="00160CAE">
        <w:rPr>
          <w:rtl/>
        </w:rPr>
        <w:t xml:space="preserve">.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 xml:space="preserve">شتر رشته هاى عصبى در </w:t>
      </w:r>
      <w:r>
        <w:rPr>
          <w:rtl/>
        </w:rPr>
        <w:lastRenderedPageBreak/>
        <w:t>مغز</w:t>
      </w:r>
      <w:r w:rsidR="00160CAE">
        <w:rPr>
          <w:rtl/>
        </w:rPr>
        <w:t xml:space="preserve">، </w:t>
      </w:r>
      <w:r>
        <w:rPr>
          <w:rtl/>
        </w:rPr>
        <w:t>تا سن بلوغ</w:t>
      </w:r>
      <w:r w:rsidR="00160CAE">
        <w:rPr>
          <w:rtl/>
        </w:rPr>
        <w:t xml:space="preserve">، </w:t>
      </w:r>
      <w:r>
        <w:rPr>
          <w:rtl/>
        </w:rPr>
        <w:t>از ا</w:t>
      </w:r>
      <w:r w:rsidR="008632FD">
        <w:rPr>
          <w:rtl/>
        </w:rPr>
        <w:t>ی</w:t>
      </w:r>
      <w:r>
        <w:rPr>
          <w:rtl/>
        </w:rPr>
        <w:t>ن ماده پوش</w:t>
      </w:r>
      <w:r w:rsidR="008632FD">
        <w:rPr>
          <w:rtl/>
        </w:rPr>
        <w:t>ی</w:t>
      </w:r>
      <w:r>
        <w:rPr>
          <w:rtl/>
        </w:rPr>
        <w:t>ده شده مى شوند</w:t>
      </w:r>
      <w:r w:rsidR="00160CAE">
        <w:rPr>
          <w:rtl/>
        </w:rPr>
        <w:t xml:space="preserve">، </w:t>
      </w:r>
      <w:r>
        <w:rPr>
          <w:rtl/>
        </w:rPr>
        <w:t>ولى بعضى از رشته هاى عصبى</w:t>
      </w:r>
      <w:r w:rsidR="00160CAE">
        <w:rPr>
          <w:rtl/>
        </w:rPr>
        <w:t xml:space="preserve">، </w:t>
      </w:r>
      <w:r>
        <w:rPr>
          <w:rtl/>
        </w:rPr>
        <w:t>كه در قشر مغز وجود دارند</w:t>
      </w:r>
      <w:r w:rsidR="00160CAE">
        <w:rPr>
          <w:rtl/>
        </w:rPr>
        <w:t xml:space="preserve">، </w:t>
      </w:r>
      <w:r>
        <w:rPr>
          <w:rtl/>
        </w:rPr>
        <w:t>در سن</w:t>
      </w:r>
      <w:r w:rsidR="008632FD">
        <w:rPr>
          <w:rtl/>
        </w:rPr>
        <w:t>ی</w:t>
      </w:r>
      <w:r>
        <w:rPr>
          <w:rtl/>
        </w:rPr>
        <w:t>ن متوسط زندگانى كاملا از غشاء م</w:t>
      </w:r>
      <w:r w:rsidR="008632FD">
        <w:rPr>
          <w:rtl/>
        </w:rPr>
        <w:t>ی</w:t>
      </w: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>ن پوش</w:t>
      </w:r>
      <w:r w:rsidR="008632FD">
        <w:rPr>
          <w:rtl/>
        </w:rPr>
        <w:t>ی</w:t>
      </w:r>
      <w:r>
        <w:rPr>
          <w:rtl/>
        </w:rPr>
        <w:t>ده مى شوند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(18)</w:t>
      </w:r>
    </w:p>
    <w:p w:rsidR="00516226" w:rsidRDefault="00EF6399" w:rsidP="00EF6399">
      <w:pPr>
        <w:pStyle w:val="Heading2"/>
        <w:rPr>
          <w:rtl/>
        </w:rPr>
      </w:pPr>
      <w:bookmarkStart w:id="24" w:name="_Toc397245414"/>
      <w:r>
        <w:rPr>
          <w:rtl/>
        </w:rPr>
        <w:t>ذخا</w:t>
      </w:r>
      <w:r w:rsidR="008632FD">
        <w:rPr>
          <w:rtl/>
        </w:rPr>
        <w:t>ی</w:t>
      </w:r>
      <w:r>
        <w:rPr>
          <w:rtl/>
        </w:rPr>
        <w:t>ر تجربى</w:t>
      </w:r>
      <w:bookmarkEnd w:id="2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جوانان و م</w:t>
      </w:r>
      <w:r w:rsidR="008632FD">
        <w:rPr>
          <w:rtl/>
        </w:rPr>
        <w:t>ی</w:t>
      </w:r>
      <w:r>
        <w:rPr>
          <w:rtl/>
        </w:rPr>
        <w:t xml:space="preserve">انسالان از نظر وضع روانى و طرز تفكر با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تفاوت بس</w:t>
      </w:r>
      <w:r w:rsidR="008632FD">
        <w:rPr>
          <w:rtl/>
        </w:rPr>
        <w:t>ی</w:t>
      </w:r>
      <w:r>
        <w:rPr>
          <w:rtl/>
        </w:rPr>
        <w:t>ار دارند</w:t>
      </w:r>
      <w:r w:rsidR="00160CAE">
        <w:rPr>
          <w:rtl/>
        </w:rPr>
        <w:t xml:space="preserve">. </w:t>
      </w:r>
      <w:r>
        <w:rPr>
          <w:rtl/>
        </w:rPr>
        <w:t>به طورى كه اشاره شد</w:t>
      </w:r>
      <w:r w:rsidR="00160CAE">
        <w:rPr>
          <w:rtl/>
        </w:rPr>
        <w:t xml:space="preserve">، </w:t>
      </w:r>
      <w:r>
        <w:rPr>
          <w:rtl/>
        </w:rPr>
        <w:t xml:space="preserve">جوانان تحت </w:t>
      </w:r>
      <w:r w:rsidR="001175FD">
        <w:rPr>
          <w:rtl/>
        </w:rPr>
        <w:t>تأثیر</w:t>
      </w:r>
      <w:r>
        <w:rPr>
          <w:rtl/>
        </w:rPr>
        <w:t xml:space="preserve"> عواطف شد</w:t>
      </w:r>
      <w:r w:rsidR="008632FD">
        <w:rPr>
          <w:rtl/>
        </w:rPr>
        <w:t>ی</w:t>
      </w:r>
      <w:r>
        <w:rPr>
          <w:rtl/>
        </w:rPr>
        <w:t>د و شورانگ</w:t>
      </w:r>
      <w:r w:rsidR="008632FD">
        <w:rPr>
          <w:rtl/>
        </w:rPr>
        <w:t>ی</w:t>
      </w:r>
      <w:r>
        <w:rPr>
          <w:rtl/>
        </w:rPr>
        <w:t>ز خود هستند و همه چ</w:t>
      </w:r>
      <w:r w:rsidR="008632FD">
        <w:rPr>
          <w:rtl/>
        </w:rPr>
        <w:t>ی</w:t>
      </w:r>
      <w:r>
        <w:rPr>
          <w:rtl/>
        </w:rPr>
        <w:t>ز را از پشت ع</w:t>
      </w:r>
      <w:r w:rsidR="008632FD">
        <w:rPr>
          <w:rtl/>
        </w:rPr>
        <w:t>ی</w:t>
      </w:r>
      <w:r>
        <w:rPr>
          <w:rtl/>
        </w:rPr>
        <w:t>نك احساسات مى نگرند</w:t>
      </w:r>
      <w:r w:rsidR="00160CAE">
        <w:rPr>
          <w:rtl/>
        </w:rPr>
        <w:t xml:space="preserve">. </w:t>
      </w:r>
      <w:r>
        <w:rPr>
          <w:rtl/>
        </w:rPr>
        <w:t>دوران جوانى دوره سركشى و طغ</w:t>
      </w:r>
      <w:r w:rsidR="008632FD">
        <w:rPr>
          <w:rtl/>
        </w:rPr>
        <w:t>ی</w:t>
      </w:r>
      <w:r>
        <w:rPr>
          <w:rtl/>
        </w:rPr>
        <w:t>ان است</w:t>
      </w:r>
      <w:r w:rsidR="00160CAE">
        <w:rPr>
          <w:rtl/>
        </w:rPr>
        <w:t xml:space="preserve">. </w:t>
      </w:r>
      <w:r>
        <w:rPr>
          <w:rtl/>
        </w:rPr>
        <w:t>دوره ه</w:t>
      </w:r>
      <w:r w:rsidR="008632FD">
        <w:rPr>
          <w:rtl/>
        </w:rPr>
        <w:t>ی</w:t>
      </w:r>
      <w:r>
        <w:rPr>
          <w:rtl/>
        </w:rPr>
        <w:t>جان و بى قرارى</w:t>
      </w:r>
      <w:r w:rsidR="00160CAE">
        <w:rPr>
          <w:rtl/>
        </w:rPr>
        <w:t xml:space="preserve">، </w:t>
      </w:r>
      <w:r>
        <w:rPr>
          <w:rtl/>
        </w:rPr>
        <w:t>وهم و تخ</w:t>
      </w:r>
      <w:r w:rsidR="008632FD">
        <w:rPr>
          <w:rtl/>
        </w:rPr>
        <w:t>ی</w:t>
      </w:r>
      <w:r>
        <w:rPr>
          <w:rtl/>
        </w:rPr>
        <w:t>ل</w:t>
      </w:r>
      <w:r w:rsidR="00160CAE">
        <w:rPr>
          <w:rtl/>
        </w:rPr>
        <w:t xml:space="preserve">، </w:t>
      </w:r>
      <w:r>
        <w:rPr>
          <w:rtl/>
        </w:rPr>
        <w:t>افراط و تندروى</w:t>
      </w:r>
      <w:r w:rsidR="00160CAE">
        <w:rPr>
          <w:rtl/>
        </w:rPr>
        <w:t xml:space="preserve">، </w:t>
      </w:r>
      <w:r>
        <w:rPr>
          <w:rtl/>
        </w:rPr>
        <w:t>و خلاصه دوره افكار و بى حساب و ناسنج</w:t>
      </w:r>
      <w:r w:rsidR="008632FD">
        <w:rPr>
          <w:rtl/>
        </w:rPr>
        <w:t>ی</w:t>
      </w:r>
      <w:r>
        <w:rPr>
          <w:rtl/>
        </w:rPr>
        <w:t>ده است</w:t>
      </w:r>
      <w:r w:rsidR="00160CAE">
        <w:rPr>
          <w:rtl/>
        </w:rPr>
        <w:t xml:space="preserve">. </w:t>
      </w:r>
      <w:r>
        <w:rPr>
          <w:rtl/>
        </w:rPr>
        <w:t>برعكس</w:t>
      </w:r>
      <w:r w:rsidR="00160CAE">
        <w:rPr>
          <w:rtl/>
        </w:rPr>
        <w:t xml:space="preserve">، </w:t>
      </w:r>
      <w:r>
        <w:rPr>
          <w:rtl/>
        </w:rPr>
        <w:t>در دوران م</w:t>
      </w:r>
      <w:r w:rsidR="008632FD">
        <w:rPr>
          <w:rtl/>
        </w:rPr>
        <w:t>ی</w:t>
      </w:r>
      <w:r>
        <w:rPr>
          <w:rtl/>
        </w:rPr>
        <w:t>انسالى طوفان احساسات فرو مى نش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روى عقل شكوفان مى شود</w:t>
      </w:r>
      <w:r w:rsidR="00160CAE">
        <w:rPr>
          <w:rtl/>
        </w:rPr>
        <w:t xml:space="preserve">. </w:t>
      </w:r>
      <w:r>
        <w:rPr>
          <w:rtl/>
        </w:rPr>
        <w:t>هر چه ب</w:t>
      </w:r>
      <w:r w:rsidR="008632FD">
        <w:rPr>
          <w:rtl/>
        </w:rPr>
        <w:t>ی</w:t>
      </w:r>
      <w:r>
        <w:rPr>
          <w:rtl/>
        </w:rPr>
        <w:t>شتر مى رود</w:t>
      </w:r>
      <w:r w:rsidR="00160CAE">
        <w:rPr>
          <w:rtl/>
        </w:rPr>
        <w:t xml:space="preserve">، </w:t>
      </w:r>
      <w:r>
        <w:rPr>
          <w:rtl/>
        </w:rPr>
        <w:t>شكفته تر مى گردد</w:t>
      </w:r>
      <w:r w:rsidR="00160CAE">
        <w:rPr>
          <w:rtl/>
        </w:rPr>
        <w:t xml:space="preserve">. </w:t>
      </w:r>
      <w:r>
        <w:rPr>
          <w:rtl/>
        </w:rPr>
        <w:t>ذخا</w:t>
      </w:r>
      <w:r w:rsidR="008632FD">
        <w:rPr>
          <w:rtl/>
        </w:rPr>
        <w:t>ی</w:t>
      </w:r>
      <w:r>
        <w:rPr>
          <w:rtl/>
        </w:rPr>
        <w:t>ر تجربى افزا</w:t>
      </w:r>
      <w:r w:rsidR="008632FD">
        <w:rPr>
          <w:rtl/>
        </w:rPr>
        <w:t>ی</w:t>
      </w:r>
      <w:r>
        <w:rPr>
          <w:rtl/>
        </w:rPr>
        <w:t xml:space="preserve">ش مى </w:t>
      </w:r>
      <w:r w:rsidR="008632FD">
        <w:rPr>
          <w:rtl/>
        </w:rPr>
        <w:t>ی</w:t>
      </w:r>
      <w:r>
        <w:rPr>
          <w:rtl/>
        </w:rPr>
        <w:t>ابد</w:t>
      </w:r>
      <w:r w:rsidR="00160CAE">
        <w:rPr>
          <w:rtl/>
        </w:rPr>
        <w:t xml:space="preserve">. </w:t>
      </w:r>
      <w:r>
        <w:rPr>
          <w:rtl/>
        </w:rPr>
        <w:t>دوره م</w:t>
      </w:r>
      <w:r w:rsidR="008632FD">
        <w:rPr>
          <w:rtl/>
        </w:rPr>
        <w:t>ی</w:t>
      </w:r>
      <w:r>
        <w:rPr>
          <w:rtl/>
        </w:rPr>
        <w:t>انسالى</w:t>
      </w:r>
      <w:r w:rsidR="00160CAE">
        <w:rPr>
          <w:rtl/>
        </w:rPr>
        <w:t xml:space="preserve">، </w:t>
      </w:r>
      <w:r>
        <w:rPr>
          <w:rtl/>
        </w:rPr>
        <w:t>دوره نظم و اعتدال</w:t>
      </w:r>
      <w:r w:rsidR="00160CAE">
        <w:rPr>
          <w:rtl/>
        </w:rPr>
        <w:t xml:space="preserve">، </w:t>
      </w:r>
      <w:r>
        <w:rPr>
          <w:rtl/>
        </w:rPr>
        <w:t>فهم و فكر</w:t>
      </w:r>
      <w:r w:rsidR="00160CAE">
        <w:rPr>
          <w:rtl/>
        </w:rPr>
        <w:t xml:space="preserve">، </w:t>
      </w:r>
      <w:r>
        <w:rPr>
          <w:rtl/>
        </w:rPr>
        <w:t>محاسبه و سنجش</w:t>
      </w:r>
      <w:r w:rsidR="00160CAE">
        <w:rPr>
          <w:rtl/>
        </w:rPr>
        <w:t xml:space="preserve">، </w:t>
      </w:r>
      <w:r>
        <w:rPr>
          <w:rtl/>
        </w:rPr>
        <w:t>واقع ب</w:t>
      </w:r>
      <w:r w:rsidR="008632FD">
        <w:rPr>
          <w:rtl/>
        </w:rPr>
        <w:t>ی</w:t>
      </w:r>
      <w:r>
        <w:rPr>
          <w:rtl/>
        </w:rPr>
        <w:t>نى و درك حقا</w:t>
      </w:r>
      <w:r w:rsidR="008632FD">
        <w:rPr>
          <w:rtl/>
        </w:rPr>
        <w:t>ی</w:t>
      </w:r>
      <w:r>
        <w:rPr>
          <w:rtl/>
        </w:rPr>
        <w:t>ق</w:t>
      </w:r>
      <w:r w:rsidR="00160CAE">
        <w:rPr>
          <w:rtl/>
        </w:rPr>
        <w:t xml:space="preserve">، </w:t>
      </w:r>
      <w:r>
        <w:rPr>
          <w:rtl/>
        </w:rPr>
        <w:t>و دوره پختگى و كمال است</w:t>
      </w:r>
      <w:r w:rsidR="00160CAE">
        <w:rPr>
          <w:rtl/>
        </w:rPr>
        <w:t xml:space="preserve">. </w:t>
      </w:r>
    </w:p>
    <w:p w:rsidR="00516226" w:rsidRDefault="008632FD" w:rsidP="00516226">
      <w:pPr>
        <w:pStyle w:val="libNormal"/>
        <w:rPr>
          <w:rtl/>
        </w:rPr>
      </w:pPr>
      <w:r>
        <w:rPr>
          <w:rtl/>
        </w:rPr>
        <w:t>ی</w:t>
      </w:r>
      <w:r w:rsidR="00516226">
        <w:rPr>
          <w:rtl/>
        </w:rPr>
        <w:t>كى از شواهد پ</w:t>
      </w:r>
      <w:r>
        <w:rPr>
          <w:rtl/>
        </w:rPr>
        <w:t>ی</w:t>
      </w:r>
      <w:r w:rsidR="00516226">
        <w:rPr>
          <w:rtl/>
        </w:rPr>
        <w:t>وستگى جسم و جان و رابطه تن و روان</w:t>
      </w:r>
      <w:r w:rsidR="00160CAE">
        <w:rPr>
          <w:rtl/>
        </w:rPr>
        <w:t xml:space="preserve">، </w:t>
      </w:r>
      <w:r w:rsidR="001175FD">
        <w:rPr>
          <w:rtl/>
        </w:rPr>
        <w:t>تأثیر</w:t>
      </w:r>
      <w:r w:rsidR="00516226">
        <w:rPr>
          <w:rtl/>
        </w:rPr>
        <w:t xml:space="preserve"> ترشحات غدد جنسى روى حالات روانى و صفات اخلاقى است</w:t>
      </w:r>
      <w:r w:rsidR="00160CAE">
        <w:rPr>
          <w:rtl/>
        </w:rPr>
        <w:t xml:space="preserve">. </w:t>
      </w:r>
      <w:r w:rsidR="00516226">
        <w:rPr>
          <w:rtl/>
        </w:rPr>
        <w:t>به نظر دانشمندان متخصص</w:t>
      </w:r>
      <w:r w:rsidR="00160CAE">
        <w:rPr>
          <w:rtl/>
        </w:rPr>
        <w:t xml:space="preserve">، </w:t>
      </w:r>
      <w:r w:rsidR="00516226">
        <w:rPr>
          <w:rtl/>
        </w:rPr>
        <w:t>هورمون هاى جنسى در تحولات روحى و روانى جوانان و م</w:t>
      </w:r>
      <w:r>
        <w:rPr>
          <w:rtl/>
        </w:rPr>
        <w:t>ی</w:t>
      </w:r>
      <w:r w:rsidR="00516226">
        <w:rPr>
          <w:rtl/>
        </w:rPr>
        <w:t xml:space="preserve">انسالان نقش </w:t>
      </w:r>
      <w:r w:rsidR="004A155B">
        <w:rPr>
          <w:rtl/>
        </w:rPr>
        <w:t>مؤثر</w:t>
      </w:r>
      <w:r w:rsidR="00516226">
        <w:rPr>
          <w:rtl/>
        </w:rPr>
        <w:t>ى دارد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5" w:name="_Toc397245415"/>
      <w:r>
        <w:rPr>
          <w:rtl/>
        </w:rPr>
        <w:t>غدد جنسى و حالات روحى</w:t>
      </w:r>
      <w:bookmarkEnd w:id="2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ضه ها از تمام غدد مترشحه داخلى نفوذ ب</w:t>
      </w:r>
      <w:r w:rsidR="008632FD">
        <w:rPr>
          <w:rtl/>
        </w:rPr>
        <w:t>ی</w:t>
      </w:r>
      <w:r>
        <w:rPr>
          <w:rtl/>
        </w:rPr>
        <w:t>شترى بر روى قدرت و حالت روحى ما دارد</w:t>
      </w:r>
      <w:r w:rsidR="00160CAE">
        <w:rPr>
          <w:rtl/>
        </w:rPr>
        <w:t xml:space="preserve">. </w:t>
      </w:r>
      <w:r>
        <w:rPr>
          <w:rtl/>
        </w:rPr>
        <w:t>در هنرمندان و شعراى بزرگ و مقدس</w:t>
      </w:r>
      <w:r w:rsidR="008632FD">
        <w:rPr>
          <w:rtl/>
        </w:rPr>
        <w:t>ی</w:t>
      </w:r>
      <w:r>
        <w:rPr>
          <w:rtl/>
        </w:rPr>
        <w:t>ن و فاتح</w:t>
      </w:r>
      <w:r w:rsidR="008632FD">
        <w:rPr>
          <w:rtl/>
        </w:rPr>
        <w:t>ی</w:t>
      </w:r>
      <w:r>
        <w:rPr>
          <w:rtl/>
        </w:rPr>
        <w:t>ن افراد بالغ</w:t>
      </w:r>
      <w:r w:rsidR="00160CAE">
        <w:rPr>
          <w:rtl/>
        </w:rPr>
        <w:t xml:space="preserve">، </w:t>
      </w:r>
      <w:r>
        <w:rPr>
          <w:rtl/>
        </w:rPr>
        <w:t>تغ</w:t>
      </w:r>
      <w:r w:rsidR="008632FD">
        <w:rPr>
          <w:rtl/>
        </w:rPr>
        <w:t>یی</w:t>
      </w:r>
      <w:r>
        <w:rPr>
          <w:rtl/>
        </w:rPr>
        <w:t>راتى را در حالات روانى سبب مى شود</w:t>
      </w:r>
      <w:r w:rsidR="00160CAE">
        <w:rPr>
          <w:rtl/>
        </w:rPr>
        <w:t xml:space="preserve">. </w:t>
      </w:r>
      <w:r>
        <w:rPr>
          <w:rtl/>
        </w:rPr>
        <w:t>بعد از ب</w:t>
      </w:r>
      <w:r w:rsidR="008632FD">
        <w:rPr>
          <w:rtl/>
        </w:rPr>
        <w:t>ی</w:t>
      </w:r>
      <w:r>
        <w:rPr>
          <w:rtl/>
        </w:rPr>
        <w:t>رون آوردن تخمدان ها</w:t>
      </w:r>
      <w:r w:rsidR="00160CAE">
        <w:rPr>
          <w:rtl/>
        </w:rPr>
        <w:t xml:space="preserve">، </w:t>
      </w:r>
      <w:r>
        <w:rPr>
          <w:rtl/>
        </w:rPr>
        <w:t>زنان افسرده مى شوند و قسمتى از فعال</w:t>
      </w:r>
      <w:r w:rsidR="008632FD">
        <w:rPr>
          <w:rtl/>
        </w:rPr>
        <w:t>ی</w:t>
      </w:r>
      <w:r>
        <w:rPr>
          <w:rtl/>
        </w:rPr>
        <w:t xml:space="preserve">ت هاى فكرى و حس اخلاق خود را از </w:t>
      </w:r>
      <w:r>
        <w:rPr>
          <w:rtl/>
        </w:rPr>
        <w:lastRenderedPageBreak/>
        <w:t>دست مى دهند و در كسانى كه با عمل جراحى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ضه ها را بر مى دارند</w:t>
      </w:r>
      <w:r w:rsidR="00160CAE">
        <w:rPr>
          <w:rtl/>
        </w:rPr>
        <w:t xml:space="preserve">، </w:t>
      </w:r>
      <w:r>
        <w:rPr>
          <w:rtl/>
        </w:rPr>
        <w:t>شخص</w:t>
      </w:r>
      <w:r w:rsidR="008632FD">
        <w:rPr>
          <w:rtl/>
        </w:rPr>
        <w:t>ی</w:t>
      </w:r>
      <w:r>
        <w:rPr>
          <w:rtl/>
        </w:rPr>
        <w:t>ت رفته رفته زا</w:t>
      </w:r>
      <w:r w:rsidR="008632FD">
        <w:rPr>
          <w:rtl/>
        </w:rPr>
        <w:t>ی</w:t>
      </w:r>
      <w:r>
        <w:rPr>
          <w:rtl/>
        </w:rPr>
        <w:t>ل مى شود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(19)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</w:t>
      </w:r>
      <w:r w:rsidR="008632FD">
        <w:rPr>
          <w:rtl/>
        </w:rPr>
        <w:t>ی</w:t>
      </w:r>
      <w:r>
        <w:rPr>
          <w:rtl/>
        </w:rPr>
        <w:t>ل دورانت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51712" w:rsidRDefault="00516226" w:rsidP="00516226">
      <w:pPr>
        <w:pStyle w:val="libNormal"/>
        <w:rPr>
          <w:rtl/>
        </w:rPr>
      </w:pPr>
      <w:r>
        <w:rPr>
          <w:rtl/>
        </w:rPr>
        <w:t>هر مردى در سى و پنج سالگى در اوج منحنى خو</w:t>
      </w:r>
      <w:r w:rsidR="008632FD">
        <w:rPr>
          <w:rtl/>
        </w:rPr>
        <w:t>ی</w:t>
      </w:r>
      <w:r>
        <w:rPr>
          <w:rtl/>
        </w:rPr>
        <w:t>ش است</w:t>
      </w:r>
      <w:r w:rsidR="00160CAE">
        <w:rPr>
          <w:rtl/>
        </w:rPr>
        <w:t xml:space="preserve">. </w:t>
      </w:r>
      <w:r>
        <w:rPr>
          <w:rtl/>
        </w:rPr>
        <w:t>هم به قدر كافى از خواهش ها و شهوات سال هاى جوانى در اوست و هم دورنماى تجربه وس</w:t>
      </w:r>
      <w:r w:rsidR="008632FD">
        <w:rPr>
          <w:rtl/>
        </w:rPr>
        <w:t>ی</w:t>
      </w:r>
      <w:r>
        <w:rPr>
          <w:rtl/>
        </w:rPr>
        <w:t>ع و فهم پخته و رس</w:t>
      </w:r>
      <w:r w:rsidR="008632FD">
        <w:rPr>
          <w:rtl/>
        </w:rPr>
        <w:t>ی</w:t>
      </w:r>
      <w:r>
        <w:rPr>
          <w:rtl/>
        </w:rPr>
        <w:t>ده اى در اخت</w:t>
      </w:r>
      <w:r w:rsidR="008632FD">
        <w:rPr>
          <w:rtl/>
        </w:rPr>
        <w:t>ی</w:t>
      </w:r>
      <w:r>
        <w:rPr>
          <w:rtl/>
        </w:rPr>
        <w:t>ار دارد</w:t>
      </w:r>
      <w:r w:rsidR="00160CAE">
        <w:rPr>
          <w:rtl/>
        </w:rPr>
        <w:t xml:space="preserve">. </w:t>
      </w:r>
      <w:r>
        <w:rPr>
          <w:rtl/>
        </w:rPr>
        <w:t>شا</w:t>
      </w:r>
      <w:r w:rsidR="008632FD">
        <w:rPr>
          <w:rtl/>
        </w:rPr>
        <w:t>ی</w:t>
      </w:r>
      <w:r>
        <w:rPr>
          <w:rtl/>
        </w:rPr>
        <w:t>د ا</w:t>
      </w:r>
      <w:r w:rsidR="008632FD">
        <w:rPr>
          <w:rtl/>
        </w:rPr>
        <w:t>ی</w:t>
      </w:r>
      <w:r>
        <w:rPr>
          <w:rtl/>
        </w:rPr>
        <w:t>ن معنى با دا</w:t>
      </w:r>
      <w:r w:rsidR="008632FD">
        <w:rPr>
          <w:rtl/>
        </w:rPr>
        <w:t>ی</w:t>
      </w:r>
      <w:r>
        <w:rPr>
          <w:rtl/>
        </w:rPr>
        <w:t>ره شهوات جنسى ن</w:t>
      </w:r>
      <w:r w:rsidR="008632FD">
        <w:rPr>
          <w:rtl/>
        </w:rPr>
        <w:t>ی</w:t>
      </w:r>
      <w:r>
        <w:rPr>
          <w:rtl/>
        </w:rPr>
        <w:t>ز موازى باشد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شهوت جنسى هم در سى و دو سالگى به اوج خود مى رسد و در ن</w:t>
      </w:r>
      <w:r w:rsidR="008632FD">
        <w:rPr>
          <w:rtl/>
        </w:rPr>
        <w:t>ی</w:t>
      </w:r>
      <w:r>
        <w:rPr>
          <w:rtl/>
        </w:rPr>
        <w:t>مه راهى است كه از سن بلوغ تا سن فض</w:t>
      </w:r>
      <w:r w:rsidR="008632FD">
        <w:rPr>
          <w:rtl/>
        </w:rPr>
        <w:t>ی</w:t>
      </w:r>
      <w:r>
        <w:rPr>
          <w:rtl/>
        </w:rPr>
        <w:t>لت و كمال مى رود</w:t>
      </w:r>
      <w:r w:rsidR="00160CAE">
        <w:rPr>
          <w:rtl/>
        </w:rPr>
        <w:t xml:space="preserve">. </w:t>
      </w:r>
      <w:r>
        <w:rPr>
          <w:rtl/>
        </w:rPr>
        <w:t>ال</w:t>
      </w:r>
      <w:r w:rsidR="008632FD">
        <w:rPr>
          <w:rtl/>
        </w:rPr>
        <w:t>ی</w:t>
      </w:r>
      <w:r>
        <w:rPr>
          <w:rtl/>
        </w:rPr>
        <w:t>س نشان داده است كه ب</w:t>
      </w:r>
      <w:r w:rsidR="008632FD">
        <w:rPr>
          <w:rtl/>
        </w:rPr>
        <w:t>ی</w:t>
      </w:r>
      <w:r>
        <w:rPr>
          <w:rtl/>
        </w:rPr>
        <w:t>شتر نوابغ مرد و زن در انگلستان</w:t>
      </w:r>
      <w:r w:rsidR="00160CAE">
        <w:rPr>
          <w:rtl/>
        </w:rPr>
        <w:t xml:space="preserve">، </w:t>
      </w:r>
      <w:r>
        <w:rPr>
          <w:rtl/>
        </w:rPr>
        <w:t>از پدران و مادرانى زاده اند كه سال عمرشان م</w:t>
      </w:r>
      <w:r w:rsidR="008632FD">
        <w:rPr>
          <w:rtl/>
        </w:rPr>
        <w:t>ی</w:t>
      </w:r>
      <w:r>
        <w:rPr>
          <w:rtl/>
        </w:rPr>
        <w:t>ان سى و دو بوده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(20)</w:t>
      </w:r>
    </w:p>
    <w:p w:rsidR="00516226" w:rsidRDefault="00EF6399" w:rsidP="00EF6399">
      <w:pPr>
        <w:pStyle w:val="Heading2"/>
        <w:rPr>
          <w:rtl/>
        </w:rPr>
      </w:pPr>
      <w:bookmarkStart w:id="26" w:name="_Toc397245416"/>
      <w:r>
        <w:rPr>
          <w:rtl/>
        </w:rPr>
        <w:t>تفاوت م</w:t>
      </w:r>
      <w:r w:rsidR="008632FD">
        <w:rPr>
          <w:rtl/>
        </w:rPr>
        <w:t>ی</w:t>
      </w:r>
      <w:r>
        <w:rPr>
          <w:rtl/>
        </w:rPr>
        <w:t>انسال و جوان</w:t>
      </w:r>
      <w:bookmarkEnd w:id="2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م</w:t>
      </w:r>
      <w:r w:rsidR="008632FD">
        <w:rPr>
          <w:rtl/>
        </w:rPr>
        <w:t>ی</w:t>
      </w:r>
      <w:r>
        <w:rPr>
          <w:rtl/>
        </w:rPr>
        <w:t>انسالى</w:t>
      </w:r>
      <w:r w:rsidR="00160CAE">
        <w:rPr>
          <w:rtl/>
        </w:rPr>
        <w:t xml:space="preserve">، </w:t>
      </w:r>
      <w:r>
        <w:rPr>
          <w:rtl/>
        </w:rPr>
        <w:t xml:space="preserve">كار و </w:t>
      </w:r>
      <w:r w:rsidR="009F6AED">
        <w:rPr>
          <w:rtl/>
        </w:rPr>
        <w:t>مسئول</w:t>
      </w:r>
      <w:r w:rsidR="008632FD">
        <w:rPr>
          <w:rtl/>
        </w:rPr>
        <w:t>ی</w:t>
      </w:r>
      <w:r>
        <w:rPr>
          <w:rtl/>
        </w:rPr>
        <w:t>ت</w:t>
      </w:r>
      <w:r w:rsidR="00160CAE">
        <w:rPr>
          <w:rtl/>
        </w:rPr>
        <w:t xml:space="preserve">، </w:t>
      </w:r>
      <w:r>
        <w:rPr>
          <w:rtl/>
        </w:rPr>
        <w:t>جاى بازى و بى بند و بارى هاى جوانى را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  <w:r>
        <w:rPr>
          <w:rtl/>
        </w:rPr>
        <w:t>تخ</w:t>
      </w:r>
      <w:r w:rsidR="008632FD">
        <w:rPr>
          <w:rtl/>
        </w:rPr>
        <w:t>ی</w:t>
      </w:r>
      <w:r>
        <w:rPr>
          <w:rtl/>
        </w:rPr>
        <w:t>ل و افكار شاعرانه به واقع ب</w:t>
      </w:r>
      <w:r w:rsidR="008632FD">
        <w:rPr>
          <w:rtl/>
        </w:rPr>
        <w:t>ی</w:t>
      </w:r>
      <w:r>
        <w:rPr>
          <w:rtl/>
        </w:rPr>
        <w:t>نى و منطق مبدل مى شود</w:t>
      </w:r>
      <w:r w:rsidR="00160CAE">
        <w:rPr>
          <w:rtl/>
        </w:rPr>
        <w:t xml:space="preserve">. </w:t>
      </w:r>
      <w:r>
        <w:rPr>
          <w:rtl/>
        </w:rPr>
        <w:t>طغ</w:t>
      </w:r>
      <w:r w:rsidR="008632FD">
        <w:rPr>
          <w:rtl/>
        </w:rPr>
        <w:t>ی</w:t>
      </w:r>
      <w:r>
        <w:rPr>
          <w:rtl/>
        </w:rPr>
        <w:t>ان و خودسرى هاى شباب</w:t>
      </w:r>
      <w:r w:rsidR="00160CAE">
        <w:rPr>
          <w:rtl/>
        </w:rPr>
        <w:t xml:space="preserve">، </w:t>
      </w:r>
      <w:r>
        <w:rPr>
          <w:rtl/>
        </w:rPr>
        <w:t>تسل</w:t>
      </w:r>
      <w:r w:rsidR="008632FD">
        <w:rPr>
          <w:rtl/>
        </w:rPr>
        <w:t>ی</w:t>
      </w:r>
      <w:r>
        <w:rPr>
          <w:rtl/>
        </w:rPr>
        <w:t>م سنن اجتماعى و مقررات عمومى مى گردد</w:t>
      </w:r>
      <w:r w:rsidR="00160CAE">
        <w:rPr>
          <w:rtl/>
        </w:rPr>
        <w:t xml:space="preserve">. </w:t>
      </w:r>
      <w:r>
        <w:rPr>
          <w:rtl/>
        </w:rPr>
        <w:t>بى قرارى و ناآرامى جاى خود را به سكون و پختگى مى دهد</w:t>
      </w:r>
      <w:r w:rsidR="00160CAE">
        <w:rPr>
          <w:rtl/>
        </w:rPr>
        <w:t xml:space="preserve">، </w:t>
      </w:r>
      <w:r>
        <w:rPr>
          <w:rtl/>
        </w:rPr>
        <w:t>و در ضمن مزاج م</w:t>
      </w:r>
      <w:r w:rsidR="008632FD">
        <w:rPr>
          <w:rtl/>
        </w:rPr>
        <w:t>ی</w:t>
      </w:r>
      <w:r>
        <w:rPr>
          <w:rtl/>
        </w:rPr>
        <w:t>انسالان</w:t>
      </w:r>
      <w:r w:rsidR="00160CAE">
        <w:rPr>
          <w:rtl/>
        </w:rPr>
        <w:t xml:space="preserve">، </w:t>
      </w:r>
      <w:r>
        <w:rPr>
          <w:rtl/>
        </w:rPr>
        <w:t>تدر</w:t>
      </w:r>
      <w:r w:rsidR="008632FD">
        <w:rPr>
          <w:rtl/>
        </w:rPr>
        <w:t>ی</w:t>
      </w:r>
      <w:r>
        <w:rPr>
          <w:rtl/>
        </w:rPr>
        <w:t>جا به سراش</w:t>
      </w:r>
      <w:r w:rsidR="008632FD">
        <w:rPr>
          <w:rtl/>
        </w:rPr>
        <w:t>ی</w:t>
      </w:r>
      <w:r>
        <w:rPr>
          <w:rtl/>
        </w:rPr>
        <w:t>ب ضعف و فتور مى گرا</w:t>
      </w:r>
      <w:r w:rsidR="008632FD">
        <w:rPr>
          <w:rtl/>
        </w:rPr>
        <w:t>ی</w:t>
      </w:r>
      <w:r>
        <w:rPr>
          <w:rtl/>
        </w:rPr>
        <w:t>د و رفته رفته نشانه هاى ناتوانى آشكار مى شود و ا</w:t>
      </w:r>
      <w:r w:rsidR="008632FD">
        <w:rPr>
          <w:rtl/>
        </w:rPr>
        <w:t>ی</w:t>
      </w:r>
      <w:r>
        <w:rPr>
          <w:rtl/>
        </w:rPr>
        <w:t>ن احساس ضعف روى افكار و اعمالشان اثر مى گذارد</w:t>
      </w:r>
      <w:r w:rsidR="00160CAE">
        <w:rPr>
          <w:rtl/>
        </w:rPr>
        <w:t xml:space="preserve">، </w:t>
      </w:r>
      <w:r>
        <w:rPr>
          <w:rtl/>
        </w:rPr>
        <w:t>غرور آنان را درهم مى شكند و اعمال و رفتارشان را تعد</w:t>
      </w:r>
      <w:r w:rsidR="008632FD">
        <w:rPr>
          <w:rtl/>
        </w:rPr>
        <w:t>ی</w:t>
      </w:r>
      <w:r>
        <w:rPr>
          <w:rtl/>
        </w:rPr>
        <w:t>ل مى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7" w:name="_Toc397245417"/>
      <w:r>
        <w:rPr>
          <w:rtl/>
        </w:rPr>
        <w:t>كاهش ن</w:t>
      </w:r>
      <w:r w:rsidR="008632FD">
        <w:rPr>
          <w:rtl/>
        </w:rPr>
        <w:t>ی</w:t>
      </w:r>
      <w:r>
        <w:rPr>
          <w:rtl/>
        </w:rPr>
        <w:t>رو و محافظه كارى</w:t>
      </w:r>
      <w:bookmarkEnd w:id="2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قسمتى از محافظه كارى روز افزون دوره م</w:t>
      </w:r>
      <w:r w:rsidR="008632FD">
        <w:rPr>
          <w:rtl/>
        </w:rPr>
        <w:t>ی</w:t>
      </w:r>
      <w:r>
        <w:rPr>
          <w:rtl/>
        </w:rPr>
        <w:t>انسالى</w:t>
      </w:r>
      <w:r w:rsidR="00160CAE">
        <w:rPr>
          <w:rtl/>
        </w:rPr>
        <w:t xml:space="preserve">، </w:t>
      </w:r>
      <w:r>
        <w:rPr>
          <w:rtl/>
        </w:rPr>
        <w:t>معلول دانش و اطلاع از پ</w:t>
      </w:r>
      <w:r w:rsidR="008632FD">
        <w:rPr>
          <w:rtl/>
        </w:rPr>
        <w:t>ی</w:t>
      </w:r>
      <w:r>
        <w:rPr>
          <w:rtl/>
        </w:rPr>
        <w:t>چدگى رسوم و عرف و عادات و آگاهى از معا</w:t>
      </w:r>
      <w:r w:rsidR="008632FD">
        <w:rPr>
          <w:rtl/>
        </w:rPr>
        <w:t>ی</w:t>
      </w:r>
      <w:r>
        <w:rPr>
          <w:rtl/>
        </w:rPr>
        <w:t>ب و نقا</w:t>
      </w:r>
      <w:r w:rsidR="008632FD">
        <w:rPr>
          <w:rtl/>
        </w:rPr>
        <w:t>ی</w:t>
      </w:r>
      <w:r>
        <w:rPr>
          <w:rtl/>
        </w:rPr>
        <w:t>ص ام</w:t>
      </w:r>
      <w:r w:rsidR="008632FD">
        <w:rPr>
          <w:rtl/>
        </w:rPr>
        <w:t>ی</w:t>
      </w:r>
      <w:r>
        <w:rPr>
          <w:rtl/>
        </w:rPr>
        <w:t>ال ماست</w:t>
      </w:r>
      <w:r w:rsidR="00160CAE">
        <w:rPr>
          <w:rtl/>
        </w:rPr>
        <w:t xml:space="preserve">. </w:t>
      </w:r>
      <w:r>
        <w:rPr>
          <w:rtl/>
        </w:rPr>
        <w:t>ولى قسمت د</w:t>
      </w:r>
      <w:r w:rsidR="008632FD">
        <w:rPr>
          <w:rtl/>
        </w:rPr>
        <w:t>ی</w:t>
      </w:r>
      <w:r>
        <w:rPr>
          <w:rtl/>
        </w:rPr>
        <w:t>گر آن معلول كاهش ن</w:t>
      </w:r>
      <w:r w:rsidR="008632FD">
        <w:rPr>
          <w:rtl/>
        </w:rPr>
        <w:t>ی</w:t>
      </w:r>
      <w:r>
        <w:rPr>
          <w:rtl/>
        </w:rPr>
        <w:t xml:space="preserve">روست كه موجب عفت اخلاق مردان از كار </w:t>
      </w:r>
      <w:r>
        <w:rPr>
          <w:rtl/>
        </w:rPr>
        <w:lastRenderedPageBreak/>
        <w:t>افتاده است</w:t>
      </w:r>
      <w:r w:rsidR="00160CAE">
        <w:rPr>
          <w:rtl/>
        </w:rPr>
        <w:t xml:space="preserve">. </w:t>
      </w:r>
      <w:r>
        <w:rPr>
          <w:rtl/>
        </w:rPr>
        <w:t>نخست باور نمى كن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ولى بعد با نوم</w:t>
      </w:r>
      <w:r w:rsidR="008632FD">
        <w:rPr>
          <w:rtl/>
        </w:rPr>
        <w:t>ی</w:t>
      </w:r>
      <w:r>
        <w:rPr>
          <w:rtl/>
        </w:rPr>
        <w:t xml:space="preserve">دى در مى </w:t>
      </w:r>
      <w:r w:rsidR="008632FD">
        <w:rPr>
          <w:rtl/>
        </w:rPr>
        <w:t>ی</w:t>
      </w:r>
      <w:r>
        <w:rPr>
          <w:rtl/>
        </w:rPr>
        <w:t>اب</w:t>
      </w:r>
      <w:r w:rsidR="008632FD">
        <w:rPr>
          <w:rtl/>
        </w:rPr>
        <w:t>ی</w:t>
      </w:r>
      <w:r>
        <w:rPr>
          <w:rtl/>
        </w:rPr>
        <w:t>م كه د</w:t>
      </w:r>
      <w:r w:rsidR="008632FD">
        <w:rPr>
          <w:rtl/>
        </w:rPr>
        <w:t>ی</w:t>
      </w:r>
      <w:r>
        <w:rPr>
          <w:rtl/>
        </w:rPr>
        <w:t>گر انبار انرژى با برداشتن از آن پر نمى گردد و به قول شوپنهاور</w:t>
      </w:r>
      <w:r w:rsidR="00160CAE">
        <w:rPr>
          <w:rtl/>
        </w:rPr>
        <w:t xml:space="preserve">، </w:t>
      </w:r>
      <w:r>
        <w:rPr>
          <w:rtl/>
        </w:rPr>
        <w:t>د</w:t>
      </w:r>
      <w:r w:rsidR="008632FD">
        <w:rPr>
          <w:rtl/>
        </w:rPr>
        <w:t>ی</w:t>
      </w:r>
      <w:r>
        <w:rPr>
          <w:rtl/>
        </w:rPr>
        <w:t>گر از سرما</w:t>
      </w:r>
      <w:r w:rsidR="008632FD">
        <w:rPr>
          <w:rtl/>
        </w:rPr>
        <w:t>ی</w:t>
      </w:r>
      <w:r>
        <w:rPr>
          <w:rtl/>
        </w:rPr>
        <w:t>ه مى خور</w:t>
      </w:r>
      <w:r w:rsidR="008632FD">
        <w:rPr>
          <w:rtl/>
        </w:rPr>
        <w:t>ی</w:t>
      </w:r>
      <w:r>
        <w:rPr>
          <w:rtl/>
        </w:rPr>
        <w:t>م نه از عا</w:t>
      </w:r>
      <w:r w:rsidR="008632FD">
        <w:rPr>
          <w:rtl/>
        </w:rPr>
        <w:t>ی</w:t>
      </w:r>
      <w:r>
        <w:rPr>
          <w:rtl/>
        </w:rPr>
        <w:t>دات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احساس تا مدتى زندگى را تار</w:t>
      </w:r>
      <w:r w:rsidR="008632FD">
        <w:rPr>
          <w:rtl/>
        </w:rPr>
        <w:t>ی</w:t>
      </w:r>
      <w:r>
        <w:rPr>
          <w:rtl/>
        </w:rPr>
        <w:t>ك و غم آلود مى سازد و شكا</w:t>
      </w:r>
      <w:r w:rsidR="008632FD">
        <w:rPr>
          <w:rtl/>
        </w:rPr>
        <w:t>ی</w:t>
      </w:r>
      <w:r>
        <w:rPr>
          <w:rtl/>
        </w:rPr>
        <w:t>ت از كوتاهى عمر آغاز مى شود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(21)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از ا</w:t>
      </w:r>
      <w:r w:rsidR="008632FD">
        <w:rPr>
          <w:rtl/>
        </w:rPr>
        <w:t>ی</w:t>
      </w:r>
      <w:r>
        <w:rPr>
          <w:rtl/>
        </w:rPr>
        <w:t>نجاست كه سن م</w:t>
      </w:r>
      <w:r w:rsidR="008632FD">
        <w:rPr>
          <w:rtl/>
        </w:rPr>
        <w:t>ی</w:t>
      </w:r>
      <w:r>
        <w:rPr>
          <w:rtl/>
        </w:rPr>
        <w:t xml:space="preserve">انسالى خوشى و كمالى خود را در كاركردن و در پرستارى از فرزندان مى </w:t>
      </w:r>
      <w:r w:rsidR="008632FD">
        <w:rPr>
          <w:rtl/>
        </w:rPr>
        <w:t>ی</w:t>
      </w:r>
      <w:r>
        <w:rPr>
          <w:rtl/>
        </w:rPr>
        <w:t>ابد</w:t>
      </w:r>
      <w:r w:rsidR="00160CAE">
        <w:rPr>
          <w:rtl/>
        </w:rPr>
        <w:t xml:space="preserve">. </w:t>
      </w:r>
      <w:r>
        <w:rPr>
          <w:rtl/>
        </w:rPr>
        <w:t>هر چه ام</w:t>
      </w:r>
      <w:r w:rsidR="008632FD">
        <w:rPr>
          <w:rtl/>
        </w:rPr>
        <w:t>ی</w:t>
      </w:r>
      <w:r>
        <w:rPr>
          <w:rtl/>
        </w:rPr>
        <w:t>دهاى دوره جوانى با كار آرام و صبورانه سال هاى م</w:t>
      </w:r>
      <w:r w:rsidR="008632FD">
        <w:rPr>
          <w:rtl/>
        </w:rPr>
        <w:t>ی</w:t>
      </w:r>
      <w:r>
        <w:rPr>
          <w:rtl/>
        </w:rPr>
        <w:t>انه تعد</w:t>
      </w:r>
      <w:r w:rsidR="008632FD">
        <w:rPr>
          <w:rtl/>
        </w:rPr>
        <w:t>ی</w:t>
      </w:r>
      <w:r>
        <w:rPr>
          <w:rtl/>
        </w:rPr>
        <w:t>ل گردد</w:t>
      </w:r>
      <w:r w:rsidR="00160CAE">
        <w:rPr>
          <w:rtl/>
        </w:rPr>
        <w:t xml:space="preserve">، </w:t>
      </w:r>
      <w:r>
        <w:rPr>
          <w:rtl/>
        </w:rPr>
        <w:t xml:space="preserve">لذت از كارهاى انجام </w:t>
      </w:r>
      <w:r w:rsidR="008632FD">
        <w:rPr>
          <w:rtl/>
        </w:rPr>
        <w:t>ی</w:t>
      </w:r>
      <w:r>
        <w:rPr>
          <w:rtl/>
        </w:rPr>
        <w:t xml:space="preserve">افته به جاى رؤ </w:t>
      </w:r>
      <w:r w:rsidR="008632FD">
        <w:rPr>
          <w:rtl/>
        </w:rPr>
        <w:t>ی</w:t>
      </w:r>
      <w:r>
        <w:rPr>
          <w:rtl/>
        </w:rPr>
        <w:t>اى فتح عالم مى نش</w:t>
      </w:r>
      <w:r w:rsidR="008632FD">
        <w:rPr>
          <w:rtl/>
        </w:rPr>
        <w:t>ی</w:t>
      </w:r>
      <w:r>
        <w:rPr>
          <w:rtl/>
        </w:rPr>
        <w:t>ند و سن پختگى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 جز</w:t>
      </w:r>
      <w:r w:rsidR="008632FD">
        <w:rPr>
          <w:rtl/>
        </w:rPr>
        <w:t>ی</w:t>
      </w:r>
      <w:r>
        <w:rPr>
          <w:rtl/>
        </w:rPr>
        <w:t xml:space="preserve">ره واقعى را بر </w:t>
      </w:r>
      <w:r w:rsidR="008632FD">
        <w:rPr>
          <w:rtl/>
        </w:rPr>
        <w:t>ی</w:t>
      </w:r>
      <w:r>
        <w:rPr>
          <w:rtl/>
        </w:rPr>
        <w:t>ك قاره خ</w:t>
      </w:r>
      <w:r w:rsidR="008632FD">
        <w:rPr>
          <w:rtl/>
        </w:rPr>
        <w:t>ی</w:t>
      </w:r>
      <w:r>
        <w:rPr>
          <w:rtl/>
        </w:rPr>
        <w:t>الى ترج</w:t>
      </w:r>
      <w:r w:rsidR="008632FD">
        <w:rPr>
          <w:rtl/>
        </w:rPr>
        <w:t>ی</w:t>
      </w:r>
      <w:r>
        <w:rPr>
          <w:rtl/>
        </w:rPr>
        <w:t>ح مى دهد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(22)</w:t>
      </w:r>
    </w:p>
    <w:p w:rsidR="00516226" w:rsidRDefault="00EF6399" w:rsidP="00EF6399">
      <w:pPr>
        <w:pStyle w:val="Heading2"/>
        <w:rPr>
          <w:rtl/>
        </w:rPr>
      </w:pPr>
      <w:bookmarkStart w:id="28" w:name="_Toc397245418"/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انسالى و عقل و اخلاق</w:t>
      </w:r>
      <w:bookmarkEnd w:id="2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طول دوران م</w:t>
      </w:r>
      <w:r w:rsidR="008632FD">
        <w:rPr>
          <w:rtl/>
        </w:rPr>
        <w:t>ی</w:t>
      </w:r>
      <w:r>
        <w:rPr>
          <w:rtl/>
        </w:rPr>
        <w:t>انسالى</w:t>
      </w:r>
      <w:r w:rsidR="00160CAE">
        <w:rPr>
          <w:rtl/>
        </w:rPr>
        <w:t xml:space="preserve">، </w:t>
      </w:r>
      <w:r>
        <w:rPr>
          <w:rtl/>
        </w:rPr>
        <w:t>مغز آدمى از جهت رشد طب</w:t>
      </w:r>
      <w:r w:rsidR="008632FD">
        <w:rPr>
          <w:rtl/>
        </w:rPr>
        <w:t>ی</w:t>
      </w:r>
      <w:r>
        <w:rPr>
          <w:rtl/>
        </w:rPr>
        <w:t>عى به كمال نها</w:t>
      </w:r>
      <w:r w:rsidR="008632FD">
        <w:rPr>
          <w:rtl/>
        </w:rPr>
        <w:t>ی</w:t>
      </w:r>
      <w:r>
        <w:rPr>
          <w:rtl/>
        </w:rPr>
        <w:t>ى خود مى رسد و ن</w:t>
      </w:r>
      <w:r w:rsidR="008632FD">
        <w:rPr>
          <w:rtl/>
        </w:rPr>
        <w:t>ی</w:t>
      </w:r>
      <w:r>
        <w:rPr>
          <w:rtl/>
        </w:rPr>
        <w:t>روى عقل به خوبى شكوفان مى گردد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اخلاق</w:t>
      </w:r>
      <w:r w:rsidR="00160CAE">
        <w:rPr>
          <w:rtl/>
        </w:rPr>
        <w:t xml:space="preserve">، </w:t>
      </w:r>
      <w:r>
        <w:rPr>
          <w:rtl/>
        </w:rPr>
        <w:t>كه پل ارتباط اجتماعى و رمز سازگارى با مردم است</w:t>
      </w:r>
      <w:r w:rsidR="00160CAE">
        <w:rPr>
          <w:rtl/>
        </w:rPr>
        <w:t xml:space="preserve">، </w:t>
      </w:r>
      <w:r>
        <w:rPr>
          <w:rtl/>
        </w:rPr>
        <w:t>تثب</w:t>
      </w:r>
      <w:r w:rsidR="008632FD">
        <w:rPr>
          <w:rtl/>
        </w:rPr>
        <w:t>ی</w:t>
      </w:r>
      <w:r>
        <w:rPr>
          <w:rtl/>
        </w:rPr>
        <w:t>ت مى شود</w:t>
      </w:r>
      <w:r w:rsidR="00160CAE">
        <w:rPr>
          <w:rtl/>
        </w:rPr>
        <w:t xml:space="preserve">. </w:t>
      </w: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انسالان در خلال فعال</w:t>
      </w:r>
      <w:r w:rsidR="008632FD">
        <w:rPr>
          <w:rtl/>
        </w:rPr>
        <w:t>ی</w:t>
      </w:r>
      <w:r>
        <w:rPr>
          <w:rtl/>
        </w:rPr>
        <w:t>ت هاى خود به مسائل گوناگونى برخورد مى كنند و تجرب</w:t>
      </w:r>
      <w:r w:rsidR="008632FD">
        <w:rPr>
          <w:rtl/>
        </w:rPr>
        <w:t>ی</w:t>
      </w:r>
      <w:r>
        <w:rPr>
          <w:rtl/>
        </w:rPr>
        <w:t>ات بس</w:t>
      </w:r>
      <w:r w:rsidR="008632FD">
        <w:rPr>
          <w:rtl/>
        </w:rPr>
        <w:t>ی</w:t>
      </w:r>
      <w:r>
        <w:rPr>
          <w:rtl/>
        </w:rPr>
        <w:t>ارى را كه سرما</w:t>
      </w:r>
      <w:r w:rsidR="008632FD">
        <w:rPr>
          <w:rtl/>
        </w:rPr>
        <w:t>ی</w:t>
      </w:r>
      <w:r>
        <w:rPr>
          <w:rtl/>
        </w:rPr>
        <w:t>ه پر ارج زندگى و محصول عمر آدمى است</w:t>
      </w:r>
      <w:r w:rsidR="00160CAE">
        <w:rPr>
          <w:rtl/>
        </w:rPr>
        <w:t xml:space="preserve">، </w:t>
      </w:r>
      <w:r>
        <w:rPr>
          <w:rtl/>
        </w:rPr>
        <w:t>فرا مى 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. </w:t>
      </w:r>
      <w:r>
        <w:rPr>
          <w:rtl/>
        </w:rPr>
        <w:t>ولى با پا</w:t>
      </w:r>
      <w:r w:rsidR="008632FD">
        <w:rPr>
          <w:rtl/>
        </w:rPr>
        <w:t>ی</w:t>
      </w:r>
      <w:r>
        <w:rPr>
          <w:rtl/>
        </w:rPr>
        <w:t xml:space="preserve">ان </w:t>
      </w:r>
      <w:r w:rsidR="008632FD">
        <w:rPr>
          <w:rtl/>
        </w:rPr>
        <w:t>ی</w:t>
      </w:r>
      <w:r>
        <w:rPr>
          <w:rtl/>
        </w:rPr>
        <w:t>افتن چهل سالگى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ام م</w:t>
      </w:r>
      <w:r w:rsidR="008632FD">
        <w:rPr>
          <w:rtl/>
        </w:rPr>
        <w:t>ی</w:t>
      </w:r>
      <w:r>
        <w:rPr>
          <w:rtl/>
        </w:rPr>
        <w:t>انسالى ن</w:t>
      </w:r>
      <w:r w:rsidR="008632FD">
        <w:rPr>
          <w:rtl/>
        </w:rPr>
        <w:t>ی</w:t>
      </w:r>
      <w:r>
        <w:rPr>
          <w:rtl/>
        </w:rPr>
        <w:t>ز سپرى مى شود و دوران پ</w:t>
      </w:r>
      <w:r w:rsidR="008632FD">
        <w:rPr>
          <w:rtl/>
        </w:rPr>
        <w:t>ی</w:t>
      </w:r>
      <w:r>
        <w:rPr>
          <w:rtl/>
        </w:rPr>
        <w:t>رى با عوارض ضعف و فرسودگى اش آغاز مى گردد و با پ</w:t>
      </w:r>
      <w:r w:rsidR="008632FD">
        <w:rPr>
          <w:rtl/>
        </w:rPr>
        <w:t>ی</w:t>
      </w:r>
      <w:r>
        <w:rPr>
          <w:rtl/>
        </w:rPr>
        <w:t>شرفت آن ناتوانى افزا</w:t>
      </w:r>
      <w:r w:rsidR="008632FD">
        <w:rPr>
          <w:rtl/>
        </w:rPr>
        <w:t>ی</w:t>
      </w:r>
      <w:r>
        <w:rPr>
          <w:rtl/>
        </w:rPr>
        <w:t xml:space="preserve">ش مى </w:t>
      </w:r>
      <w:r w:rsidR="008632FD">
        <w:rPr>
          <w:rtl/>
        </w:rPr>
        <w:t>ی</w:t>
      </w:r>
      <w:r>
        <w:rPr>
          <w:rtl/>
        </w:rPr>
        <w:t>ابد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9" w:name="_Toc397245419"/>
      <w:r>
        <w:rPr>
          <w:rtl/>
        </w:rPr>
        <w:t>آغاز س</w:t>
      </w:r>
      <w:r w:rsidR="008632FD">
        <w:rPr>
          <w:rtl/>
        </w:rPr>
        <w:t>ی</w:t>
      </w:r>
      <w:r>
        <w:rPr>
          <w:rtl/>
        </w:rPr>
        <w:t>ر قهقرا</w:t>
      </w:r>
      <w:r w:rsidR="008632FD">
        <w:rPr>
          <w:rtl/>
        </w:rPr>
        <w:t>ی</w:t>
      </w:r>
      <w:r>
        <w:rPr>
          <w:rtl/>
        </w:rPr>
        <w:t>ى</w:t>
      </w:r>
      <w:bookmarkEnd w:id="2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پس از چهل سالگى</w:t>
      </w:r>
      <w:r w:rsidR="00160CAE">
        <w:rPr>
          <w:rtl/>
        </w:rPr>
        <w:t xml:space="preserve">، </w:t>
      </w:r>
      <w:r>
        <w:rPr>
          <w:rtl/>
        </w:rPr>
        <w:t>بدن انسان به طور كلى متحمل تغ</w:t>
      </w:r>
      <w:r w:rsidR="008632FD">
        <w:rPr>
          <w:rtl/>
        </w:rPr>
        <w:t>یی</w:t>
      </w:r>
      <w:r>
        <w:rPr>
          <w:rtl/>
        </w:rPr>
        <w:t>راتى مى شود و س</w:t>
      </w:r>
      <w:r w:rsidR="008632FD">
        <w:rPr>
          <w:rtl/>
        </w:rPr>
        <w:t>ی</w:t>
      </w:r>
      <w:r>
        <w:rPr>
          <w:rtl/>
        </w:rPr>
        <w:t>ر قهقرا</w:t>
      </w:r>
      <w:r w:rsidR="008632FD">
        <w:rPr>
          <w:rtl/>
        </w:rPr>
        <w:t>ی</w:t>
      </w:r>
      <w:r>
        <w:rPr>
          <w:rtl/>
        </w:rPr>
        <w:t>ى دارد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عنى بعضى از بافت ها تحل</w:t>
      </w:r>
      <w:r w:rsidR="008632FD">
        <w:rPr>
          <w:rtl/>
        </w:rPr>
        <w:t>ی</w:t>
      </w:r>
      <w:r>
        <w:rPr>
          <w:rtl/>
        </w:rPr>
        <w:t xml:space="preserve">ل مى رود و </w:t>
      </w:r>
      <w:r w:rsidR="008632FD">
        <w:rPr>
          <w:rtl/>
        </w:rPr>
        <w:t>ی</w:t>
      </w:r>
      <w:r>
        <w:rPr>
          <w:rtl/>
        </w:rPr>
        <w:t>ا دچار تصلب مى گردد</w:t>
      </w:r>
      <w:r w:rsidR="00160CAE">
        <w:rPr>
          <w:rtl/>
        </w:rPr>
        <w:t xml:space="preserve">. 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روى ح</w:t>
      </w:r>
      <w:r w:rsidR="008632FD">
        <w:rPr>
          <w:rtl/>
        </w:rPr>
        <w:t>ی</w:t>
      </w:r>
      <w:r>
        <w:rPr>
          <w:rtl/>
        </w:rPr>
        <w:t>اتى به تدر</w:t>
      </w:r>
      <w:r w:rsidR="008632FD">
        <w:rPr>
          <w:rtl/>
        </w:rPr>
        <w:t>ی</w:t>
      </w:r>
      <w:r>
        <w:rPr>
          <w:rtl/>
        </w:rPr>
        <w:t>ج كم مى شود و كم كم تمام فعال</w:t>
      </w:r>
      <w:r w:rsidR="008632FD">
        <w:rPr>
          <w:rtl/>
        </w:rPr>
        <w:t>ی</w:t>
      </w:r>
      <w:r>
        <w:rPr>
          <w:rtl/>
        </w:rPr>
        <w:t xml:space="preserve">ت هاى بدن نقصان </w:t>
      </w:r>
      <w:r>
        <w:rPr>
          <w:rtl/>
        </w:rPr>
        <w:lastRenderedPageBreak/>
        <w:t xml:space="preserve">مى </w:t>
      </w:r>
      <w:r w:rsidR="008632FD">
        <w:rPr>
          <w:rtl/>
        </w:rPr>
        <w:t>ی</w:t>
      </w:r>
      <w:r>
        <w:rPr>
          <w:rtl/>
        </w:rPr>
        <w:t>ابد</w:t>
      </w:r>
      <w:r w:rsidR="00160CAE">
        <w:rPr>
          <w:rtl/>
        </w:rPr>
        <w:t xml:space="preserve">. </w:t>
      </w:r>
      <w:r>
        <w:rPr>
          <w:rtl/>
        </w:rPr>
        <w:t>معمولا پ</w:t>
      </w:r>
      <w:r w:rsidR="008632FD">
        <w:rPr>
          <w:rtl/>
        </w:rPr>
        <w:t>ی</w:t>
      </w:r>
      <w:r>
        <w:rPr>
          <w:rtl/>
        </w:rPr>
        <w:t>دا</w:t>
      </w:r>
      <w:r w:rsidR="008632FD">
        <w:rPr>
          <w:rtl/>
        </w:rPr>
        <w:t>ی</w:t>
      </w:r>
      <w:r>
        <w:rPr>
          <w:rtl/>
        </w:rPr>
        <w:t>ش ا</w:t>
      </w:r>
      <w:r w:rsidR="008632FD">
        <w:rPr>
          <w:rtl/>
        </w:rPr>
        <w:t>ی</w:t>
      </w:r>
      <w:r>
        <w:rPr>
          <w:rtl/>
        </w:rPr>
        <w:t>ن ضا</w:t>
      </w:r>
      <w:r w:rsidR="008632FD">
        <w:rPr>
          <w:rtl/>
        </w:rPr>
        <w:t>ی</w:t>
      </w:r>
      <w:r>
        <w:rPr>
          <w:rtl/>
        </w:rPr>
        <w:t>عات ظاهرى را مقدمه و شروع دوران پ</w:t>
      </w:r>
      <w:r w:rsidR="008632FD">
        <w:rPr>
          <w:rtl/>
        </w:rPr>
        <w:t>ی</w:t>
      </w:r>
      <w:r>
        <w:rPr>
          <w:rtl/>
        </w:rPr>
        <w:t>رى مى دانند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(23)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دكتر كارل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هر چه به سوى پ</w:t>
      </w:r>
      <w:r w:rsidR="008632FD">
        <w:rPr>
          <w:rtl/>
        </w:rPr>
        <w:t>ی</w:t>
      </w:r>
      <w:r>
        <w:rPr>
          <w:rtl/>
        </w:rPr>
        <w:t>رى مى رو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پروتئ</w:t>
      </w:r>
      <w:r w:rsidR="008632FD">
        <w:rPr>
          <w:rtl/>
        </w:rPr>
        <w:t>ی</w:t>
      </w:r>
      <w:r>
        <w:rPr>
          <w:rtl/>
        </w:rPr>
        <w:t>ن هاى سرم خون فراوان تر مى شود و خصا</w:t>
      </w:r>
      <w:r w:rsidR="008632FD">
        <w:rPr>
          <w:rtl/>
        </w:rPr>
        <w:t>ی</w:t>
      </w:r>
      <w:r>
        <w:rPr>
          <w:rtl/>
        </w:rPr>
        <w:t>صشان ن</w:t>
      </w:r>
      <w:r w:rsidR="008632FD">
        <w:rPr>
          <w:rtl/>
        </w:rPr>
        <w:t>ی</w:t>
      </w:r>
      <w:r>
        <w:rPr>
          <w:rtl/>
        </w:rPr>
        <w:t>ز تغ</w:t>
      </w:r>
      <w:r w:rsidR="008632FD">
        <w:rPr>
          <w:rtl/>
        </w:rPr>
        <w:t>یی</w:t>
      </w:r>
      <w:r>
        <w:rPr>
          <w:rtl/>
        </w:rPr>
        <w:t>ر مى كند</w:t>
      </w:r>
      <w:r w:rsidR="00160CAE">
        <w:rPr>
          <w:rtl/>
        </w:rPr>
        <w:t xml:space="preserve">. </w:t>
      </w:r>
      <w:r>
        <w:rPr>
          <w:rtl/>
        </w:rPr>
        <w:t>مخصوصا بعضى از مواد چربى به سرم خون خاص</w:t>
      </w:r>
      <w:r w:rsidR="008632FD">
        <w:rPr>
          <w:rtl/>
        </w:rPr>
        <w:t>ی</w:t>
      </w:r>
      <w:r>
        <w:rPr>
          <w:rtl/>
        </w:rPr>
        <w:t>تى مى بخشد كه روى بعضى از سلول ها اثر مى گذارد و از سرعت تول</w:t>
      </w:r>
      <w:r w:rsidR="008632FD">
        <w:rPr>
          <w:rtl/>
        </w:rPr>
        <w:t>ی</w:t>
      </w:r>
      <w:r>
        <w:rPr>
          <w:rtl/>
        </w:rPr>
        <w:t>د و تكث</w:t>
      </w:r>
      <w:r w:rsidR="008632FD">
        <w:rPr>
          <w:rtl/>
        </w:rPr>
        <w:t>ی</w:t>
      </w:r>
      <w:r>
        <w:rPr>
          <w:rtl/>
        </w:rPr>
        <w:t>ر آن ها مى كاهد</w:t>
      </w:r>
      <w:r w:rsidR="00160CAE">
        <w:rPr>
          <w:rtl/>
        </w:rPr>
        <w:t xml:space="preserve">. </w:t>
      </w:r>
      <w:r>
        <w:rPr>
          <w:rtl/>
        </w:rPr>
        <w:t>بافت ها شر</w:t>
      </w:r>
      <w:r w:rsidR="008632FD">
        <w:rPr>
          <w:rtl/>
        </w:rPr>
        <w:t>ی</w:t>
      </w:r>
      <w:r>
        <w:rPr>
          <w:rtl/>
        </w:rPr>
        <w:t>ف بدن تدر</w:t>
      </w:r>
      <w:r w:rsidR="008632FD">
        <w:rPr>
          <w:rtl/>
        </w:rPr>
        <w:t>ی</w:t>
      </w:r>
      <w:r>
        <w:rPr>
          <w:rtl/>
        </w:rPr>
        <w:t>جا فعال</w:t>
      </w:r>
      <w:r w:rsidR="008632FD">
        <w:rPr>
          <w:rtl/>
        </w:rPr>
        <w:t>ی</w:t>
      </w:r>
      <w:r>
        <w:rPr>
          <w:rtl/>
        </w:rPr>
        <w:t>ت خود را از دست مى دهند و ترم</w:t>
      </w:r>
      <w:r w:rsidR="008632FD">
        <w:rPr>
          <w:rtl/>
        </w:rPr>
        <w:t>ی</w:t>
      </w:r>
      <w:r>
        <w:rPr>
          <w:rtl/>
        </w:rPr>
        <w:t>م آن ها خ</w:t>
      </w:r>
      <w:r w:rsidR="008632FD">
        <w:rPr>
          <w:rtl/>
        </w:rPr>
        <w:t>ی</w:t>
      </w:r>
      <w:r>
        <w:rPr>
          <w:rtl/>
        </w:rPr>
        <w:t>لى به آهستگى انجام مى گ</w:t>
      </w:r>
      <w:r w:rsidR="008632FD">
        <w:rPr>
          <w:rtl/>
        </w:rPr>
        <w:t>ی</w:t>
      </w:r>
      <w:r>
        <w:rPr>
          <w:rtl/>
        </w:rPr>
        <w:t>رد و گاهى اصلا ممكن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  <w:r>
        <w:rPr>
          <w:rtl/>
        </w:rPr>
        <w:t>ولى سرعت ا</w:t>
      </w:r>
      <w:r w:rsidR="008632FD">
        <w:rPr>
          <w:rtl/>
        </w:rPr>
        <w:t>ی</w:t>
      </w:r>
      <w:r>
        <w:rPr>
          <w:rtl/>
        </w:rPr>
        <w:t>ن تغ</w:t>
      </w:r>
      <w:r w:rsidR="008632FD">
        <w:rPr>
          <w:rtl/>
        </w:rPr>
        <w:t>یی</w:t>
      </w:r>
      <w:r>
        <w:rPr>
          <w:rtl/>
        </w:rPr>
        <w:t>رات در اندام هاى مختلف متفاوت است و بدون آن كه علت حق</w:t>
      </w:r>
      <w:r w:rsidR="008632FD">
        <w:rPr>
          <w:rtl/>
        </w:rPr>
        <w:t>ی</w:t>
      </w:r>
      <w:r>
        <w:rPr>
          <w:rtl/>
        </w:rPr>
        <w:t>قى ا</w:t>
      </w:r>
      <w:r w:rsidR="008632FD">
        <w:rPr>
          <w:rtl/>
        </w:rPr>
        <w:t>ی</w:t>
      </w:r>
      <w:r>
        <w:rPr>
          <w:rtl/>
        </w:rPr>
        <w:t>ن امر را بدان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مى ب</w:t>
      </w:r>
      <w:r w:rsidR="008632FD">
        <w:rPr>
          <w:rtl/>
        </w:rPr>
        <w:t>ی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م كه برخى از اعضاى بدن خ</w:t>
      </w:r>
      <w:r w:rsidR="008632FD">
        <w:rPr>
          <w:rtl/>
        </w:rPr>
        <w:t>ی</w:t>
      </w:r>
      <w:r>
        <w:rPr>
          <w:rtl/>
        </w:rPr>
        <w:t>لى زودتر از د</w:t>
      </w:r>
      <w:r w:rsidR="008632FD">
        <w:rPr>
          <w:rtl/>
        </w:rPr>
        <w:t>ی</w:t>
      </w:r>
      <w:r>
        <w:rPr>
          <w:rtl/>
        </w:rPr>
        <w:t>گران پ</w:t>
      </w:r>
      <w:r w:rsidR="008632FD">
        <w:rPr>
          <w:rtl/>
        </w:rPr>
        <w:t>ی</w:t>
      </w:r>
      <w:r>
        <w:rPr>
          <w:rtl/>
        </w:rPr>
        <w:t>ر و فرسوده مى شود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پ</w:t>
      </w:r>
      <w:r w:rsidR="008632FD">
        <w:rPr>
          <w:rtl/>
        </w:rPr>
        <w:t>ی</w:t>
      </w:r>
      <w:r>
        <w:rPr>
          <w:rtl/>
        </w:rPr>
        <w:t>رى موضعى</w:t>
      </w:r>
      <w:r w:rsidR="00160CAE">
        <w:rPr>
          <w:rtl/>
        </w:rPr>
        <w:t xml:space="preserve">، </w:t>
      </w:r>
      <w:r>
        <w:rPr>
          <w:rtl/>
        </w:rPr>
        <w:t>گاهى شر</w:t>
      </w:r>
      <w:r w:rsidR="008632FD">
        <w:rPr>
          <w:rtl/>
        </w:rPr>
        <w:t>ی</w:t>
      </w:r>
      <w:r>
        <w:rPr>
          <w:rtl/>
        </w:rPr>
        <w:t>ان ها</w:t>
      </w:r>
      <w:r w:rsidR="00160CAE">
        <w:rPr>
          <w:rtl/>
        </w:rPr>
        <w:t xml:space="preserve">، </w:t>
      </w:r>
      <w:r>
        <w:rPr>
          <w:rtl/>
        </w:rPr>
        <w:t>گاهى قلب</w:t>
      </w:r>
      <w:r w:rsidR="00160CAE">
        <w:rPr>
          <w:rtl/>
        </w:rPr>
        <w:t xml:space="preserve">، </w:t>
      </w:r>
      <w:r>
        <w:rPr>
          <w:rtl/>
        </w:rPr>
        <w:t>گاهى كل</w:t>
      </w:r>
      <w:r w:rsidR="008632FD">
        <w:rPr>
          <w:rtl/>
        </w:rPr>
        <w:t>ی</w:t>
      </w:r>
      <w:r>
        <w:rPr>
          <w:rtl/>
        </w:rPr>
        <w:t>ه ها و گاهى مغز را فرا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(24)</w:t>
      </w:r>
    </w:p>
    <w:p w:rsidR="00516226" w:rsidRDefault="00EF6399" w:rsidP="00EF6399">
      <w:pPr>
        <w:pStyle w:val="Heading2"/>
        <w:rPr>
          <w:rtl/>
        </w:rPr>
      </w:pPr>
      <w:bookmarkStart w:id="30" w:name="_Toc397245420"/>
      <w:r>
        <w:rPr>
          <w:rtl/>
        </w:rPr>
        <w:t>ضعف كودكى و پ</w:t>
      </w:r>
      <w:r w:rsidR="008632FD">
        <w:rPr>
          <w:rtl/>
        </w:rPr>
        <w:t>ی</w:t>
      </w:r>
      <w:r>
        <w:rPr>
          <w:rtl/>
        </w:rPr>
        <w:t>رى</w:t>
      </w:r>
      <w:bookmarkEnd w:id="3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دوره ابتدا</w:t>
      </w:r>
      <w:r w:rsidR="008632FD">
        <w:rPr>
          <w:rtl/>
        </w:rPr>
        <w:t>ی</w:t>
      </w:r>
      <w:r>
        <w:rPr>
          <w:rtl/>
        </w:rPr>
        <w:t xml:space="preserve">ى زندگى </w:t>
      </w:r>
      <w:r w:rsidR="008632FD">
        <w:rPr>
          <w:rtl/>
        </w:rPr>
        <w:t>ی</w:t>
      </w:r>
      <w:r>
        <w:rPr>
          <w:rtl/>
        </w:rPr>
        <w:t>ك انسان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عنى ا</w:t>
      </w:r>
      <w:r w:rsidR="008632FD">
        <w:rPr>
          <w:rtl/>
        </w:rPr>
        <w:t>ی</w:t>
      </w:r>
      <w:r>
        <w:rPr>
          <w:rtl/>
        </w:rPr>
        <w:t>ام كودكى</w:t>
      </w:r>
      <w:r w:rsidR="00160CAE">
        <w:rPr>
          <w:rtl/>
        </w:rPr>
        <w:t xml:space="preserve">، </w:t>
      </w:r>
      <w:r>
        <w:rPr>
          <w:rtl/>
        </w:rPr>
        <w:t>و همچن</w:t>
      </w:r>
      <w:r w:rsidR="008632FD">
        <w:rPr>
          <w:rtl/>
        </w:rPr>
        <w:t>ی</w:t>
      </w:r>
      <w:r>
        <w:rPr>
          <w:rtl/>
        </w:rPr>
        <w:t>ن دوره آخر زندگى اش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عنى ا</w:t>
      </w:r>
      <w:r w:rsidR="008632FD">
        <w:rPr>
          <w:rtl/>
        </w:rPr>
        <w:t>ی</w:t>
      </w:r>
      <w:r>
        <w:rPr>
          <w:rtl/>
        </w:rPr>
        <w:t>ام پ</w:t>
      </w:r>
      <w:r w:rsidR="008632FD">
        <w:rPr>
          <w:rtl/>
        </w:rPr>
        <w:t>ی</w:t>
      </w:r>
      <w:r>
        <w:rPr>
          <w:rtl/>
        </w:rPr>
        <w:t>رى</w:t>
      </w:r>
      <w:r w:rsidR="00160CAE">
        <w:rPr>
          <w:rtl/>
        </w:rPr>
        <w:t xml:space="preserve">، </w:t>
      </w:r>
      <w:r w:rsidR="00187662">
        <w:rPr>
          <w:rtl/>
        </w:rPr>
        <w:t>توأم</w:t>
      </w:r>
      <w:r>
        <w:rPr>
          <w:rtl/>
        </w:rPr>
        <w:t xml:space="preserve"> با ضعف و ناتوانى است و آدمى در ا</w:t>
      </w:r>
      <w:r w:rsidR="008632FD">
        <w:rPr>
          <w:rtl/>
        </w:rPr>
        <w:t>ی</w:t>
      </w:r>
      <w:r>
        <w:rPr>
          <w:rtl/>
        </w:rPr>
        <w:t>ن دوره به حما</w:t>
      </w:r>
      <w:r w:rsidR="008632FD">
        <w:rPr>
          <w:rtl/>
        </w:rPr>
        <w:t>ی</w:t>
      </w:r>
      <w:r>
        <w:rPr>
          <w:rtl/>
        </w:rPr>
        <w:t>ت دگران ن</w:t>
      </w:r>
      <w:r w:rsidR="008632FD">
        <w:rPr>
          <w:rtl/>
        </w:rPr>
        <w:t>ی</w:t>
      </w:r>
      <w:r>
        <w:rPr>
          <w:rtl/>
        </w:rPr>
        <w:t>ازمند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حدفاصل ب</w:t>
      </w:r>
      <w:r w:rsidR="008632FD">
        <w:rPr>
          <w:rtl/>
        </w:rPr>
        <w:t>ی</w:t>
      </w:r>
      <w:r>
        <w:rPr>
          <w:rtl/>
        </w:rPr>
        <w:t>ن كودكى و پ</w:t>
      </w:r>
      <w:r w:rsidR="008632FD">
        <w:rPr>
          <w:rtl/>
        </w:rPr>
        <w:t>ی</w:t>
      </w:r>
      <w:r>
        <w:rPr>
          <w:rtl/>
        </w:rPr>
        <w:t>رى</w:t>
      </w:r>
      <w:r w:rsidR="00160CAE">
        <w:rPr>
          <w:rtl/>
        </w:rPr>
        <w:t xml:space="preserve">، </w:t>
      </w:r>
      <w:r>
        <w:rPr>
          <w:rtl/>
        </w:rPr>
        <w:t>دوران قوت و ن</w:t>
      </w:r>
      <w:r w:rsidR="008632FD">
        <w:rPr>
          <w:rtl/>
        </w:rPr>
        <w:t>ی</w:t>
      </w:r>
      <w:r>
        <w:rPr>
          <w:rtl/>
        </w:rPr>
        <w:t>رومندى جوانى و م</w:t>
      </w:r>
      <w:r w:rsidR="008632FD">
        <w:rPr>
          <w:rtl/>
        </w:rPr>
        <w:t>ی</w:t>
      </w:r>
      <w:r>
        <w:rPr>
          <w:rtl/>
        </w:rPr>
        <w:t>انسالى است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5F6543">
        <w:rPr>
          <w:rStyle w:val="libAieChar"/>
          <w:rtl/>
        </w:rPr>
        <w:t>الله الذى خلقكم من ضعف ثم جعل من بعد ضعف قوة ثم جعل من بعد قوة ضعفا و ش</w:t>
      </w:r>
      <w:r w:rsidR="008632FD" w:rsidRPr="005F6543">
        <w:rPr>
          <w:rStyle w:val="libAieChar"/>
          <w:rtl/>
        </w:rPr>
        <w:t>ی</w:t>
      </w:r>
      <w:r w:rsidRPr="005F6543">
        <w:rPr>
          <w:rStyle w:val="libAieChar"/>
          <w:rtl/>
        </w:rPr>
        <w:t xml:space="preserve">بة </w:t>
      </w:r>
      <w:r w:rsidR="008632FD" w:rsidRPr="005F6543">
        <w:rPr>
          <w:rStyle w:val="libAieChar"/>
          <w:rtl/>
        </w:rPr>
        <w:t>ی</w:t>
      </w:r>
      <w:r w:rsidRPr="005F6543">
        <w:rPr>
          <w:rStyle w:val="libAieChar"/>
          <w:rtl/>
        </w:rPr>
        <w:t xml:space="preserve">خلق و ما </w:t>
      </w:r>
      <w:r w:rsidR="008632FD" w:rsidRPr="005F6543">
        <w:rPr>
          <w:rStyle w:val="libAieChar"/>
          <w:rtl/>
        </w:rPr>
        <w:t>ی</w:t>
      </w:r>
      <w:r w:rsidRPr="005F6543">
        <w:rPr>
          <w:rStyle w:val="libAieChar"/>
          <w:rtl/>
        </w:rPr>
        <w:t>شاء و هو العل</w:t>
      </w:r>
      <w:r w:rsidR="008632FD" w:rsidRPr="005F6543">
        <w:rPr>
          <w:rStyle w:val="libAieChar"/>
          <w:rtl/>
        </w:rPr>
        <w:t>ی</w:t>
      </w:r>
      <w:r w:rsidRPr="005F6543">
        <w:rPr>
          <w:rStyle w:val="libAieChar"/>
          <w:rtl/>
        </w:rPr>
        <w:t>م القد</w:t>
      </w:r>
      <w:r w:rsidR="008632FD" w:rsidRPr="005F6543">
        <w:rPr>
          <w:rStyle w:val="libAieChar"/>
          <w:rtl/>
        </w:rPr>
        <w:t>ی</w:t>
      </w:r>
      <w:r w:rsidRPr="005F6543">
        <w:rPr>
          <w:rStyle w:val="libAieChar"/>
          <w:rtl/>
        </w:rPr>
        <w:t>ر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(25)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ضعف و ناتوانى قبل از بلوغ</w:t>
      </w:r>
      <w:r w:rsidR="00160CAE">
        <w:rPr>
          <w:rtl/>
        </w:rPr>
        <w:t xml:space="preserve">، </w:t>
      </w:r>
      <w:r>
        <w:rPr>
          <w:rtl/>
        </w:rPr>
        <w:t>به ا</w:t>
      </w:r>
      <w:r w:rsidR="008632FD">
        <w:rPr>
          <w:rtl/>
        </w:rPr>
        <w:t>ی</w:t>
      </w:r>
      <w:r>
        <w:rPr>
          <w:rtl/>
        </w:rPr>
        <w:t>ام ن</w:t>
      </w:r>
      <w:r w:rsidR="008632FD">
        <w:rPr>
          <w:rtl/>
        </w:rPr>
        <w:t>ی</w:t>
      </w:r>
      <w:r>
        <w:rPr>
          <w:rtl/>
        </w:rPr>
        <w:t>رومندى و توانا</w:t>
      </w:r>
      <w:r w:rsidR="008632FD">
        <w:rPr>
          <w:rtl/>
        </w:rPr>
        <w:t>ی</w:t>
      </w:r>
      <w:r>
        <w:rPr>
          <w:rtl/>
        </w:rPr>
        <w:t>ى شباب منتهى مى شود</w:t>
      </w:r>
      <w:r w:rsidR="00160CAE">
        <w:rPr>
          <w:rtl/>
        </w:rPr>
        <w:t xml:space="preserve">. </w:t>
      </w:r>
      <w:r>
        <w:rPr>
          <w:rtl/>
        </w:rPr>
        <w:t>خردسالان با دلى لبر</w:t>
      </w:r>
      <w:r w:rsidR="008632FD">
        <w:rPr>
          <w:rtl/>
        </w:rPr>
        <w:t>ی</w:t>
      </w:r>
      <w:r>
        <w:rPr>
          <w:rtl/>
        </w:rPr>
        <w:t>ز از ام</w:t>
      </w:r>
      <w:r w:rsidR="008632FD">
        <w:rPr>
          <w:rtl/>
        </w:rPr>
        <w:t>ی</w:t>
      </w:r>
      <w:r>
        <w:rPr>
          <w:rtl/>
        </w:rPr>
        <w:t>د و آرزو به سوى آن پ</w:t>
      </w:r>
      <w:r w:rsidR="008632FD">
        <w:rPr>
          <w:rtl/>
        </w:rPr>
        <w:t>ی</w:t>
      </w:r>
      <w:r>
        <w:rPr>
          <w:rtl/>
        </w:rPr>
        <w:t>ش مى روند</w:t>
      </w:r>
      <w:r w:rsidR="00160CAE">
        <w:rPr>
          <w:rtl/>
        </w:rPr>
        <w:t xml:space="preserve">. </w:t>
      </w:r>
      <w:r>
        <w:rPr>
          <w:rtl/>
        </w:rPr>
        <w:t xml:space="preserve">هر </w:t>
      </w:r>
      <w:r>
        <w:rPr>
          <w:rtl/>
        </w:rPr>
        <w:lastRenderedPageBreak/>
        <w:t>روزى كه بر آنان مى گذرد</w:t>
      </w:r>
      <w:r w:rsidR="00160CAE">
        <w:rPr>
          <w:rtl/>
        </w:rPr>
        <w:t xml:space="preserve">، </w:t>
      </w:r>
      <w:r>
        <w:rPr>
          <w:rtl/>
        </w:rPr>
        <w:t xml:space="preserve">به قدر </w:t>
      </w:r>
      <w:r w:rsidR="008632FD">
        <w:rPr>
          <w:rtl/>
        </w:rPr>
        <w:t>ی</w:t>
      </w:r>
      <w:r>
        <w:rPr>
          <w:rtl/>
        </w:rPr>
        <w:t>ك روز به جوانى نزد</w:t>
      </w:r>
      <w:r w:rsidR="008632FD">
        <w:rPr>
          <w:rtl/>
        </w:rPr>
        <w:t>ی</w:t>
      </w:r>
      <w:r>
        <w:rPr>
          <w:rtl/>
        </w:rPr>
        <w:t>ك تر شده و در خود شادى و مسرت ب</w:t>
      </w:r>
      <w:r w:rsidR="008632FD">
        <w:rPr>
          <w:rtl/>
        </w:rPr>
        <w:t>ی</w:t>
      </w:r>
      <w:r>
        <w:rPr>
          <w:rtl/>
        </w:rPr>
        <w:t>شترى احساس مى كنند</w:t>
      </w:r>
      <w:r w:rsidR="00160CAE">
        <w:rPr>
          <w:rtl/>
        </w:rPr>
        <w:t xml:space="preserve">. </w:t>
      </w:r>
      <w:r>
        <w:rPr>
          <w:rtl/>
        </w:rPr>
        <w:t>برعكس</w:t>
      </w:r>
      <w:r w:rsidR="00160CAE">
        <w:rPr>
          <w:rtl/>
        </w:rPr>
        <w:t xml:space="preserve">، </w:t>
      </w:r>
      <w:r>
        <w:rPr>
          <w:rtl/>
        </w:rPr>
        <w:t>ضعف و سستى بعد از دوران م</w:t>
      </w:r>
      <w:r w:rsidR="008632FD">
        <w:rPr>
          <w:rtl/>
        </w:rPr>
        <w:t>ی</w:t>
      </w:r>
      <w:r>
        <w:rPr>
          <w:rtl/>
        </w:rPr>
        <w:t>انسالى به منزل پ</w:t>
      </w:r>
      <w:r w:rsidR="008632FD">
        <w:rPr>
          <w:rtl/>
        </w:rPr>
        <w:t>ی</w:t>
      </w:r>
      <w:r>
        <w:rPr>
          <w:rtl/>
        </w:rPr>
        <w:t>رى و ناتوانى منتهى مى شود</w:t>
      </w:r>
      <w:r w:rsidR="00160CAE">
        <w:rPr>
          <w:rtl/>
        </w:rPr>
        <w:t xml:space="preserve">. </w:t>
      </w:r>
      <w:r>
        <w:rPr>
          <w:rtl/>
        </w:rPr>
        <w:t>در آن ا</w:t>
      </w:r>
      <w:r w:rsidR="008632FD">
        <w:rPr>
          <w:rtl/>
        </w:rPr>
        <w:t>ی</w:t>
      </w:r>
      <w:r>
        <w:rPr>
          <w:rtl/>
        </w:rPr>
        <w:t>ام</w:t>
      </w:r>
      <w:r w:rsidR="00160CAE">
        <w:rPr>
          <w:rtl/>
        </w:rPr>
        <w:t xml:space="preserve">، </w:t>
      </w:r>
      <w:r>
        <w:rPr>
          <w:rtl/>
        </w:rPr>
        <w:t>هر روزى كه بر آدمى مى گذرد</w:t>
      </w:r>
      <w:r w:rsidR="00160CAE">
        <w:rPr>
          <w:rtl/>
        </w:rPr>
        <w:t xml:space="preserve">، </w:t>
      </w:r>
      <w:r>
        <w:rPr>
          <w:rtl/>
        </w:rPr>
        <w:t xml:space="preserve">به قدر </w:t>
      </w:r>
      <w:r w:rsidR="008632FD">
        <w:rPr>
          <w:rtl/>
        </w:rPr>
        <w:t>ی</w:t>
      </w:r>
      <w:r>
        <w:rPr>
          <w:rtl/>
        </w:rPr>
        <w:t>ك روز به منزل فرسودگى و شكستگى نزد</w:t>
      </w:r>
      <w:r w:rsidR="008632FD">
        <w:rPr>
          <w:rtl/>
        </w:rPr>
        <w:t>ی</w:t>
      </w:r>
      <w:r>
        <w:rPr>
          <w:rtl/>
        </w:rPr>
        <w:t>ك تر مى شود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1" w:name="_Toc397245421"/>
      <w:r>
        <w:rPr>
          <w:rtl/>
        </w:rPr>
        <w:t>افزا</w:t>
      </w:r>
      <w:r w:rsidR="008632FD">
        <w:rPr>
          <w:rtl/>
        </w:rPr>
        <w:t>ی</w:t>
      </w:r>
      <w:r>
        <w:rPr>
          <w:rtl/>
        </w:rPr>
        <w:t>ش ناتوانى</w:t>
      </w:r>
      <w:bookmarkEnd w:id="3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همچنان كه انسان هر چه جوان تر باشد</w:t>
      </w:r>
      <w:r w:rsidR="00160CAE">
        <w:rPr>
          <w:rtl/>
        </w:rPr>
        <w:t xml:space="preserve">، </w:t>
      </w:r>
      <w:r>
        <w:rPr>
          <w:rtl/>
        </w:rPr>
        <w:t>رشدش ب</w:t>
      </w:r>
      <w:r w:rsidR="008632FD">
        <w:rPr>
          <w:rtl/>
        </w:rPr>
        <w:t>ی</w:t>
      </w:r>
      <w:r>
        <w:rPr>
          <w:rtl/>
        </w:rPr>
        <w:t>شتر است</w:t>
      </w:r>
      <w:r w:rsidR="00160CAE">
        <w:rPr>
          <w:rtl/>
        </w:rPr>
        <w:t xml:space="preserve">، </w:t>
      </w:r>
      <w:r>
        <w:rPr>
          <w:rtl/>
        </w:rPr>
        <w:t>ضعف پ</w:t>
      </w:r>
      <w:r w:rsidR="008632FD">
        <w:rPr>
          <w:rtl/>
        </w:rPr>
        <w:t>ی</w:t>
      </w:r>
      <w:r>
        <w:rPr>
          <w:rtl/>
        </w:rPr>
        <w:t>رى هم روز به روز ب</w:t>
      </w:r>
      <w:r w:rsidR="008632FD">
        <w:rPr>
          <w:rtl/>
        </w:rPr>
        <w:t>ی</w:t>
      </w:r>
      <w:r>
        <w:rPr>
          <w:rtl/>
        </w:rPr>
        <w:t>شتر مى شود</w:t>
      </w:r>
      <w:r w:rsidR="00160CAE">
        <w:rPr>
          <w:rtl/>
        </w:rPr>
        <w:t xml:space="preserve">. </w:t>
      </w:r>
      <w:r>
        <w:rPr>
          <w:rtl/>
        </w:rPr>
        <w:t>همچنان كه كودك به هنگام تولد با نوعى كرخى و بى حسى حفظ و حما</w:t>
      </w:r>
      <w:r w:rsidR="008632FD">
        <w:rPr>
          <w:rtl/>
        </w:rPr>
        <w:t>ی</w:t>
      </w:r>
      <w:r>
        <w:rPr>
          <w:rtl/>
        </w:rPr>
        <w:t>ت مى شود</w:t>
      </w:r>
      <w:r w:rsidR="00160CAE">
        <w:rPr>
          <w:rtl/>
        </w:rPr>
        <w:t xml:space="preserve">، </w:t>
      </w:r>
      <w:r>
        <w:rPr>
          <w:rtl/>
        </w:rPr>
        <w:t>سن پ</w:t>
      </w:r>
      <w:r w:rsidR="008632FD">
        <w:rPr>
          <w:rtl/>
        </w:rPr>
        <w:t>ی</w:t>
      </w:r>
      <w:r>
        <w:rPr>
          <w:rtl/>
        </w:rPr>
        <w:t>رى را هم نوعى بى حسى و كرخى و ضعف و اراده فرا مى گ</w:t>
      </w:r>
      <w:r w:rsidR="008632FD">
        <w:rPr>
          <w:rtl/>
        </w:rPr>
        <w:t>ی</w:t>
      </w:r>
      <w:r>
        <w:rPr>
          <w:rtl/>
        </w:rPr>
        <w:t>رد و پ</w:t>
      </w:r>
      <w:r w:rsidR="008632FD">
        <w:rPr>
          <w:rtl/>
        </w:rPr>
        <w:t>ی</w:t>
      </w:r>
      <w:r>
        <w:rPr>
          <w:rtl/>
        </w:rPr>
        <w:t>ش از آن كه مرگ كار نها</w:t>
      </w:r>
      <w:r w:rsidR="008632FD">
        <w:rPr>
          <w:rtl/>
        </w:rPr>
        <w:t>ی</w:t>
      </w:r>
      <w:r>
        <w:rPr>
          <w:rtl/>
        </w:rPr>
        <w:t>ى خود را انجام دهد</w:t>
      </w:r>
      <w:r w:rsidR="00160CAE">
        <w:rPr>
          <w:rtl/>
        </w:rPr>
        <w:t xml:space="preserve">، </w:t>
      </w:r>
      <w:r>
        <w:rPr>
          <w:rtl/>
        </w:rPr>
        <w:t>طب</w:t>
      </w:r>
      <w:r w:rsidR="008632FD">
        <w:rPr>
          <w:rtl/>
        </w:rPr>
        <w:t>ی</w:t>
      </w:r>
      <w:r>
        <w:rPr>
          <w:rtl/>
        </w:rPr>
        <w:t>عت نوعى تخد</w:t>
      </w:r>
      <w:r w:rsidR="008632FD">
        <w:rPr>
          <w:rtl/>
        </w:rPr>
        <w:t>ی</w:t>
      </w:r>
      <w:r>
        <w:rPr>
          <w:rtl/>
        </w:rPr>
        <w:t>ر طب</w:t>
      </w:r>
      <w:r w:rsidR="008632FD">
        <w:rPr>
          <w:rtl/>
        </w:rPr>
        <w:t>ی</w:t>
      </w:r>
      <w:r>
        <w:rPr>
          <w:rtl/>
        </w:rPr>
        <w:t>عى عمومى مى آورد و هر چه شدت و قدرت حواس و حساس</w:t>
      </w:r>
      <w:r w:rsidR="008632FD">
        <w:rPr>
          <w:rtl/>
        </w:rPr>
        <w:t>ی</w:t>
      </w:r>
      <w:r>
        <w:rPr>
          <w:rtl/>
        </w:rPr>
        <w:t>ت كمتر شود</w:t>
      </w:r>
      <w:r w:rsidR="00160CAE">
        <w:rPr>
          <w:rtl/>
        </w:rPr>
        <w:t xml:space="preserve">، </w:t>
      </w:r>
      <w:r>
        <w:rPr>
          <w:rtl/>
        </w:rPr>
        <w:t>نشاط ضع</w:t>
      </w:r>
      <w:r w:rsidR="008632FD">
        <w:rPr>
          <w:rtl/>
        </w:rPr>
        <w:t>ی</w:t>
      </w:r>
      <w:r>
        <w:rPr>
          <w:rtl/>
        </w:rPr>
        <w:t>ف تر مى گردد و م</w:t>
      </w:r>
      <w:r w:rsidR="008632FD">
        <w:rPr>
          <w:rtl/>
        </w:rPr>
        <w:t>ی</w:t>
      </w:r>
      <w:r>
        <w:rPr>
          <w:rtl/>
        </w:rPr>
        <w:t>ل به زندگى به علاقگى و انتظار صبورانه</w:t>
      </w:r>
      <w:r w:rsidR="00160CAE">
        <w:rPr>
          <w:rtl/>
        </w:rPr>
        <w:t xml:space="preserve">، </w:t>
      </w:r>
      <w:r>
        <w:rPr>
          <w:rtl/>
        </w:rPr>
        <w:t>مبدل مى شود و وحشت از مرگ به طور عج</w:t>
      </w:r>
      <w:r w:rsidR="008632FD">
        <w:rPr>
          <w:rtl/>
        </w:rPr>
        <w:t>ی</w:t>
      </w:r>
      <w:r>
        <w:rPr>
          <w:rtl/>
        </w:rPr>
        <w:t>بى با م</w:t>
      </w:r>
      <w:r w:rsidR="008632FD">
        <w:rPr>
          <w:rtl/>
        </w:rPr>
        <w:t>ی</w:t>
      </w:r>
      <w:r>
        <w:rPr>
          <w:rtl/>
        </w:rPr>
        <w:t>ل به استراحت مخلوط مى گردد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(26)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: فهل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نتظر اهل بضاعة الشباب الا حوانى الهرم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(27)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كسى كه در عنفوان جوانى و ن</w:t>
      </w:r>
      <w:r w:rsidR="008632FD">
        <w:rPr>
          <w:rtl/>
        </w:rPr>
        <w:t>ی</w:t>
      </w:r>
      <w:r>
        <w:rPr>
          <w:rtl/>
        </w:rPr>
        <w:t>رومندى است</w:t>
      </w:r>
      <w:r w:rsidR="00160CAE">
        <w:rPr>
          <w:rtl/>
        </w:rPr>
        <w:t xml:space="preserve">،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 جز در انتظار خم</w:t>
      </w:r>
      <w:r w:rsidR="008632FD">
        <w:rPr>
          <w:rtl/>
        </w:rPr>
        <w:t>ی</w:t>
      </w:r>
      <w:r>
        <w:rPr>
          <w:rtl/>
        </w:rPr>
        <w:t>دگى پ</w:t>
      </w:r>
      <w:r w:rsidR="008632FD">
        <w:rPr>
          <w:rtl/>
        </w:rPr>
        <w:t>ی</w:t>
      </w:r>
      <w:r>
        <w:rPr>
          <w:rtl/>
        </w:rPr>
        <w:t>رى است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و عنه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ما اقرب الدن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 من الدهاب و الش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ب من الشباب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(28)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 ن</w:t>
      </w:r>
      <w:r w:rsidR="008632FD">
        <w:rPr>
          <w:rtl/>
        </w:rPr>
        <w:t>ی</w:t>
      </w:r>
      <w:r>
        <w:rPr>
          <w:rtl/>
        </w:rPr>
        <w:t>ز فرموده</w:t>
      </w:r>
      <w:r w:rsidR="00160CAE">
        <w:rPr>
          <w:rtl/>
        </w:rPr>
        <w:t xml:space="preserve">: </w:t>
      </w:r>
      <w:r>
        <w:rPr>
          <w:rtl/>
        </w:rPr>
        <w:t>چه نزد</w:t>
      </w:r>
      <w:r w:rsidR="008632FD">
        <w:rPr>
          <w:rtl/>
        </w:rPr>
        <w:t>ی</w:t>
      </w:r>
      <w:r>
        <w:rPr>
          <w:rtl/>
        </w:rPr>
        <w:t>ك است دن</w:t>
      </w:r>
      <w:r w:rsidR="008632FD">
        <w:rPr>
          <w:rtl/>
        </w:rPr>
        <w:t>ی</w:t>
      </w:r>
      <w:r>
        <w:rPr>
          <w:rtl/>
        </w:rPr>
        <w:t>ا به گذشت و دگرگونى و چه نزد</w:t>
      </w:r>
      <w:r w:rsidR="008632FD">
        <w:rPr>
          <w:rtl/>
        </w:rPr>
        <w:t>ی</w:t>
      </w:r>
      <w:r>
        <w:rPr>
          <w:rtl/>
        </w:rPr>
        <w:t>ك است پ</w:t>
      </w:r>
      <w:r w:rsidR="008632FD">
        <w:rPr>
          <w:rtl/>
        </w:rPr>
        <w:t>ی</w:t>
      </w:r>
      <w:r>
        <w:rPr>
          <w:rtl/>
        </w:rPr>
        <w:t>رى به جوانى و ن</w:t>
      </w:r>
      <w:r w:rsidR="008632FD">
        <w:rPr>
          <w:rtl/>
        </w:rPr>
        <w:t>ی</w:t>
      </w:r>
      <w:r>
        <w:rPr>
          <w:rtl/>
        </w:rPr>
        <w:t>رومندى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2" w:name="_Toc397245422"/>
      <w:r>
        <w:rPr>
          <w:rtl/>
        </w:rPr>
        <w:lastRenderedPageBreak/>
        <w:t>عوارض پ</w:t>
      </w:r>
      <w:r w:rsidR="008632FD">
        <w:rPr>
          <w:rtl/>
        </w:rPr>
        <w:t>ی</w:t>
      </w:r>
      <w:r>
        <w:rPr>
          <w:rtl/>
        </w:rPr>
        <w:t>رى</w:t>
      </w:r>
      <w:bookmarkEnd w:id="3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با پ</w:t>
      </w:r>
      <w:r w:rsidR="008632FD">
        <w:rPr>
          <w:rtl/>
        </w:rPr>
        <w:t>ی</w:t>
      </w:r>
      <w:r>
        <w:rPr>
          <w:rtl/>
        </w:rPr>
        <w:t>شرفت تدر</w:t>
      </w:r>
      <w:r w:rsidR="008632FD">
        <w:rPr>
          <w:rtl/>
        </w:rPr>
        <w:t>ی</w:t>
      </w:r>
      <w:r>
        <w:rPr>
          <w:rtl/>
        </w:rPr>
        <w:t>جى پ</w:t>
      </w:r>
      <w:r w:rsidR="008632FD">
        <w:rPr>
          <w:rtl/>
        </w:rPr>
        <w:t>ی</w:t>
      </w:r>
      <w:r>
        <w:rPr>
          <w:rtl/>
        </w:rPr>
        <w:t>رى تغ</w:t>
      </w:r>
      <w:r w:rsidR="008632FD">
        <w:rPr>
          <w:rtl/>
        </w:rPr>
        <w:t>یی</w:t>
      </w:r>
      <w:r>
        <w:rPr>
          <w:rtl/>
        </w:rPr>
        <w:t>راتى در جسم و جان پد</w:t>
      </w:r>
      <w:r w:rsidR="008632FD">
        <w:rPr>
          <w:rtl/>
        </w:rPr>
        <w:t>ی</w:t>
      </w:r>
      <w:r>
        <w:rPr>
          <w:rtl/>
        </w:rPr>
        <w:t>د مى آ</w:t>
      </w:r>
      <w:r w:rsidR="008632FD">
        <w:rPr>
          <w:rtl/>
        </w:rPr>
        <w:t>ی</w:t>
      </w:r>
      <w:r>
        <w:rPr>
          <w:rtl/>
        </w:rPr>
        <w:t>د و هر قدر عمر طولانى تر مى شود و عوارض پ</w:t>
      </w:r>
      <w:r w:rsidR="008632FD">
        <w:rPr>
          <w:rtl/>
        </w:rPr>
        <w:t>ی</w:t>
      </w:r>
      <w:r>
        <w:rPr>
          <w:rtl/>
        </w:rPr>
        <w:t>رى با شدت ب</w:t>
      </w:r>
      <w:r w:rsidR="008632FD">
        <w:rPr>
          <w:rtl/>
        </w:rPr>
        <w:t>ی</w:t>
      </w:r>
      <w:r>
        <w:rPr>
          <w:rtl/>
        </w:rPr>
        <w:t xml:space="preserve">شترى گسترش مى </w:t>
      </w:r>
      <w:r w:rsidR="008632FD">
        <w:rPr>
          <w:rtl/>
        </w:rPr>
        <w:t>ی</w:t>
      </w:r>
      <w:r>
        <w:rPr>
          <w:rtl/>
        </w:rPr>
        <w:t>ابد</w:t>
      </w:r>
      <w:r w:rsidR="00160CAE">
        <w:rPr>
          <w:rtl/>
        </w:rPr>
        <w:t xml:space="preserve">. </w:t>
      </w:r>
      <w:r>
        <w:rPr>
          <w:rtl/>
        </w:rPr>
        <w:t>قواى بدن رفته رفته ناتوان مى گردد و به موازات آن تغ</w:t>
      </w:r>
      <w:r w:rsidR="008632FD">
        <w:rPr>
          <w:rtl/>
        </w:rPr>
        <w:t>یی</w:t>
      </w:r>
      <w:r>
        <w:rPr>
          <w:rtl/>
        </w:rPr>
        <w:t>رات روانى ن</w:t>
      </w:r>
      <w:r w:rsidR="008632FD">
        <w:rPr>
          <w:rtl/>
        </w:rPr>
        <w:t>ی</w:t>
      </w:r>
      <w:r>
        <w:rPr>
          <w:rtl/>
        </w:rPr>
        <w:t>ز بروز مى كند</w:t>
      </w:r>
      <w:r w:rsidR="00160CAE">
        <w:rPr>
          <w:rtl/>
        </w:rPr>
        <w:t xml:space="preserve">. </w:t>
      </w:r>
      <w:r>
        <w:rPr>
          <w:rtl/>
        </w:rPr>
        <w:t>حافظه فراگ</w:t>
      </w:r>
      <w:r w:rsidR="008632FD">
        <w:rPr>
          <w:rtl/>
        </w:rPr>
        <w:t>ی</w:t>
      </w:r>
      <w:r>
        <w:rPr>
          <w:rtl/>
        </w:rPr>
        <w:t>رى خمودى مى گرا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و خلاصه تن و روان به عوارض ‍ نامطلوب و رنج آور پ</w:t>
      </w:r>
      <w:r w:rsidR="008632FD">
        <w:rPr>
          <w:rtl/>
        </w:rPr>
        <w:t>ی</w:t>
      </w:r>
      <w:r>
        <w:rPr>
          <w:rtl/>
        </w:rPr>
        <w:t>رى دچار مى شوند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5F6543">
        <w:rPr>
          <w:rStyle w:val="libAieChar"/>
          <w:rtl/>
        </w:rPr>
        <w:t xml:space="preserve">و من نعمره ننكسه فى الخلق افلا </w:t>
      </w:r>
      <w:r w:rsidR="008632FD" w:rsidRPr="005F6543">
        <w:rPr>
          <w:rStyle w:val="libAieChar"/>
          <w:rtl/>
        </w:rPr>
        <w:t>ی</w:t>
      </w:r>
      <w:r w:rsidRPr="005F6543">
        <w:rPr>
          <w:rStyle w:val="libAieChar"/>
          <w:rtl/>
        </w:rPr>
        <w:t>عقلون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(29)</w:t>
      </w:r>
    </w:p>
    <w:p w:rsidR="005F6543" w:rsidRDefault="00516226" w:rsidP="005F6543">
      <w:pPr>
        <w:pStyle w:val="libNormal"/>
        <w:rPr>
          <w:rFonts w:hint="cs"/>
          <w:rtl/>
        </w:rPr>
      </w:pPr>
      <w:r>
        <w:rPr>
          <w:rtl/>
        </w:rPr>
        <w:t>آن كس را كه عمر دراز داد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ام پ</w:t>
      </w:r>
      <w:r w:rsidR="008632FD">
        <w:rPr>
          <w:rtl/>
        </w:rPr>
        <w:t>ی</w:t>
      </w:r>
      <w:r>
        <w:rPr>
          <w:rtl/>
        </w:rPr>
        <w:t>رى جسم و جانش را و تمام قوا و اندامش را واژگون مى ساز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عنى قوتش را به ضعف</w:t>
      </w:r>
      <w:r w:rsidR="00160CAE">
        <w:rPr>
          <w:rtl/>
        </w:rPr>
        <w:t xml:space="preserve">، </w:t>
      </w:r>
      <w:r>
        <w:rPr>
          <w:rtl/>
        </w:rPr>
        <w:t>كمالش را به نقص</w:t>
      </w:r>
      <w:r w:rsidR="00160CAE">
        <w:rPr>
          <w:rtl/>
        </w:rPr>
        <w:t xml:space="preserve">، </w:t>
      </w:r>
      <w:r>
        <w:rPr>
          <w:rtl/>
        </w:rPr>
        <w:t>حفظش را به نس</w:t>
      </w:r>
      <w:r w:rsidR="008632FD">
        <w:rPr>
          <w:rtl/>
        </w:rPr>
        <w:t>ی</w:t>
      </w:r>
      <w:r>
        <w:rPr>
          <w:rtl/>
        </w:rPr>
        <w:t>ان</w:t>
      </w:r>
      <w:r w:rsidR="00160CAE">
        <w:rPr>
          <w:rtl/>
        </w:rPr>
        <w:t xml:space="preserve">، </w:t>
      </w:r>
      <w:r>
        <w:rPr>
          <w:rtl/>
        </w:rPr>
        <w:t>ابتكارش را به جمود</w:t>
      </w:r>
      <w:r w:rsidR="00160CAE">
        <w:rPr>
          <w:rtl/>
        </w:rPr>
        <w:t xml:space="preserve">، </w:t>
      </w:r>
      <w:r>
        <w:rPr>
          <w:rtl/>
        </w:rPr>
        <w:t>قدرتش را به عجز</w:t>
      </w:r>
      <w:r w:rsidR="00160CAE">
        <w:rPr>
          <w:rtl/>
        </w:rPr>
        <w:t xml:space="preserve">، </w:t>
      </w:r>
      <w:r>
        <w:rPr>
          <w:rtl/>
        </w:rPr>
        <w:t>طرواتش را به پژمردگى و ز</w:t>
      </w:r>
      <w:r w:rsidR="008632FD">
        <w:rPr>
          <w:rtl/>
        </w:rPr>
        <w:t>ی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ى اش را به زشتى مبدل مى نما</w:t>
      </w:r>
      <w:r w:rsidR="008632FD">
        <w:rPr>
          <w:rtl/>
        </w:rPr>
        <w:t>یی</w:t>
      </w:r>
      <w:r>
        <w:rPr>
          <w:rtl/>
        </w:rPr>
        <w:t>م</w:t>
      </w:r>
      <w:r w:rsidR="00160CAE">
        <w:rPr>
          <w:rtl/>
        </w:rPr>
        <w:t xml:space="preserve">. </w:t>
      </w:r>
    </w:p>
    <w:p w:rsidR="00516226" w:rsidRDefault="00EF6399" w:rsidP="005F6543">
      <w:pPr>
        <w:pStyle w:val="Heading2"/>
        <w:rPr>
          <w:rtl/>
        </w:rPr>
      </w:pPr>
      <w:bookmarkStart w:id="33" w:name="_Toc397245423"/>
      <w:r>
        <w:rPr>
          <w:rtl/>
        </w:rPr>
        <w:t>شرا</w:t>
      </w:r>
      <w:r w:rsidR="008632FD">
        <w:rPr>
          <w:rtl/>
        </w:rPr>
        <w:t>ی</w:t>
      </w:r>
      <w:r>
        <w:rPr>
          <w:rtl/>
        </w:rPr>
        <w:t>ط نامتساوى</w:t>
      </w:r>
      <w:bookmarkEnd w:id="3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ناگفته نماند كه افراد بشر از جهت شرا</w:t>
      </w:r>
      <w:r w:rsidR="008632FD">
        <w:rPr>
          <w:rtl/>
        </w:rPr>
        <w:t>ی</w:t>
      </w:r>
      <w:r>
        <w:rPr>
          <w:rtl/>
        </w:rPr>
        <w:t>ط ساختمانى متفاوت اند</w:t>
      </w:r>
      <w:r w:rsidR="00160CAE">
        <w:rPr>
          <w:rtl/>
        </w:rPr>
        <w:t xml:space="preserve">. </w:t>
      </w:r>
      <w:r>
        <w:rPr>
          <w:rtl/>
        </w:rPr>
        <w:t>به هم</w:t>
      </w:r>
      <w:r w:rsidR="008632FD">
        <w:rPr>
          <w:rtl/>
        </w:rPr>
        <w:t>ی</w:t>
      </w:r>
      <w:r>
        <w:rPr>
          <w:rtl/>
        </w:rPr>
        <w:t>ن جهت</w:t>
      </w:r>
      <w:r w:rsidR="00160CAE">
        <w:rPr>
          <w:rtl/>
        </w:rPr>
        <w:t xml:space="preserve">، </w:t>
      </w:r>
      <w:r>
        <w:rPr>
          <w:rtl/>
        </w:rPr>
        <w:t>گسترش عوارض پ</w:t>
      </w:r>
      <w:r w:rsidR="008632FD">
        <w:rPr>
          <w:rtl/>
        </w:rPr>
        <w:t>ی</w:t>
      </w:r>
      <w:r>
        <w:rPr>
          <w:rtl/>
        </w:rPr>
        <w:t xml:space="preserve">رى در همه افراد </w:t>
      </w:r>
      <w:r w:rsidR="008632FD">
        <w:rPr>
          <w:rtl/>
        </w:rPr>
        <w:t>ی</w:t>
      </w:r>
      <w:r>
        <w:rPr>
          <w:rtl/>
        </w:rPr>
        <w:t>كسان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  <w:r>
        <w:rPr>
          <w:rtl/>
        </w:rPr>
        <w:t>بعضى در سن</w:t>
      </w:r>
      <w:r w:rsidR="008632FD">
        <w:rPr>
          <w:rtl/>
        </w:rPr>
        <w:t>ی</w:t>
      </w:r>
      <w:r>
        <w:rPr>
          <w:rtl/>
        </w:rPr>
        <w:t>ن مع</w:t>
      </w:r>
      <w:r w:rsidR="008632FD">
        <w:rPr>
          <w:rtl/>
        </w:rPr>
        <w:t>ی</w:t>
      </w:r>
      <w:r>
        <w:rPr>
          <w:rtl/>
        </w:rPr>
        <w:t>نى سخت شكسته و فرسوده مى شوند و بس</w:t>
      </w:r>
      <w:r w:rsidR="008632FD">
        <w:rPr>
          <w:rtl/>
        </w:rPr>
        <w:t>ی</w:t>
      </w:r>
      <w:r>
        <w:rPr>
          <w:rtl/>
        </w:rPr>
        <w:t>ارى از نشانه هاى پ</w:t>
      </w:r>
      <w:r w:rsidR="008632FD">
        <w:rPr>
          <w:rtl/>
        </w:rPr>
        <w:t>ی</w:t>
      </w:r>
      <w:r>
        <w:rPr>
          <w:rtl/>
        </w:rPr>
        <w:t>رى در جسم و روانشان آشكار مى گردد</w:t>
      </w:r>
      <w:r w:rsidR="00160CAE">
        <w:rPr>
          <w:rtl/>
        </w:rPr>
        <w:t xml:space="preserve">. </w:t>
      </w:r>
      <w:r>
        <w:rPr>
          <w:rtl/>
        </w:rPr>
        <w:t>بعضى در همان سن آن قدر شكسته و پ</w:t>
      </w:r>
      <w:r w:rsidR="008632FD">
        <w:rPr>
          <w:rtl/>
        </w:rPr>
        <w:t>ی</w:t>
      </w:r>
      <w:r>
        <w:rPr>
          <w:rtl/>
        </w:rPr>
        <w:t>ر ن</w:t>
      </w:r>
      <w:r w:rsidR="008632FD">
        <w:rPr>
          <w:rtl/>
        </w:rPr>
        <w:t>ی</w:t>
      </w:r>
      <w:r>
        <w:rPr>
          <w:rtl/>
        </w:rPr>
        <w:t>ستند و پس از گذشت چند</w:t>
      </w:r>
      <w:r w:rsidR="008632FD">
        <w:rPr>
          <w:rtl/>
        </w:rPr>
        <w:t>ی</w:t>
      </w:r>
      <w:r>
        <w:rPr>
          <w:rtl/>
        </w:rPr>
        <w:t>ن سال به عوارضى هم مانند آن ها دچار مى شوند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4" w:name="_Toc397245424"/>
      <w:r>
        <w:rPr>
          <w:rtl/>
        </w:rPr>
        <w:t>سالخوردگان و هوش و حافظه</w:t>
      </w:r>
      <w:bookmarkEnd w:id="3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شارل ر</w:t>
      </w:r>
      <w:r w:rsidR="008632FD">
        <w:rPr>
          <w:rtl/>
        </w:rPr>
        <w:t>ی</w:t>
      </w:r>
      <w:r>
        <w:rPr>
          <w:rtl/>
        </w:rPr>
        <w:t>ش</w:t>
      </w:r>
      <w:r w:rsidR="008632FD">
        <w:rPr>
          <w:rtl/>
        </w:rPr>
        <w:t>ی</w:t>
      </w:r>
      <w:r>
        <w:rPr>
          <w:rtl/>
        </w:rPr>
        <w:t>ه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روى حافظه و تمام قواى وابسته به آن اندك اندك تا چهل و پنج سالگى ضع</w:t>
      </w:r>
      <w:r w:rsidR="008632FD">
        <w:rPr>
          <w:rtl/>
        </w:rPr>
        <w:t>ی</w:t>
      </w:r>
      <w:r>
        <w:rPr>
          <w:rtl/>
        </w:rPr>
        <w:t>ف مى شود و پس از سال مزبور به زودى سست و ناچ</w:t>
      </w:r>
      <w:r w:rsidR="008632FD">
        <w:rPr>
          <w:rtl/>
        </w:rPr>
        <w:t>ی</w:t>
      </w:r>
      <w:r>
        <w:rPr>
          <w:rtl/>
        </w:rPr>
        <w:t>ز مى گردد</w:t>
      </w:r>
      <w:r w:rsidR="00160CAE">
        <w:rPr>
          <w:rtl/>
        </w:rPr>
        <w:t xml:space="preserve">. </w:t>
      </w:r>
      <w:r>
        <w:rPr>
          <w:rtl/>
        </w:rPr>
        <w:t xml:space="preserve">كسانى </w:t>
      </w:r>
      <w:r>
        <w:rPr>
          <w:rtl/>
        </w:rPr>
        <w:lastRenderedPageBreak/>
        <w:t>كه سخت سالخورده و پ</w:t>
      </w:r>
      <w:r w:rsidR="008632FD">
        <w:rPr>
          <w:rtl/>
        </w:rPr>
        <w:t>ی</w:t>
      </w:r>
      <w:r>
        <w:rPr>
          <w:rtl/>
        </w:rPr>
        <w:t>ر فرتوت شده اند</w:t>
      </w:r>
      <w:r w:rsidR="00160CAE">
        <w:rPr>
          <w:rtl/>
        </w:rPr>
        <w:t xml:space="preserve">، 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روى حافظه خو</w:t>
      </w:r>
      <w:r w:rsidR="008632FD">
        <w:rPr>
          <w:rtl/>
        </w:rPr>
        <w:t>ی</w:t>
      </w:r>
      <w:r>
        <w:rPr>
          <w:rtl/>
        </w:rPr>
        <w:t>ش را از دست مى دهند</w:t>
      </w:r>
      <w:r w:rsidR="00160CAE">
        <w:rPr>
          <w:rtl/>
        </w:rPr>
        <w:t xml:space="preserve">، </w:t>
      </w:r>
      <w:r>
        <w:rPr>
          <w:rtl/>
        </w:rPr>
        <w:t>ولى برعكس</w:t>
      </w:r>
      <w:r w:rsidR="00160CAE">
        <w:rPr>
          <w:rtl/>
        </w:rPr>
        <w:t xml:space="preserve">، </w:t>
      </w:r>
      <w:r>
        <w:rPr>
          <w:rtl/>
        </w:rPr>
        <w:t>قوه ابداع و ن</w:t>
      </w:r>
      <w:r w:rsidR="008632FD">
        <w:rPr>
          <w:rtl/>
        </w:rPr>
        <w:t>ی</w:t>
      </w:r>
      <w:r>
        <w:rPr>
          <w:rtl/>
        </w:rPr>
        <w:t>روى ابتكار</w:t>
      </w:r>
      <w:r w:rsidR="00160CAE">
        <w:rPr>
          <w:rtl/>
        </w:rPr>
        <w:t xml:space="preserve">، </w:t>
      </w:r>
      <w:r>
        <w:rPr>
          <w:rtl/>
        </w:rPr>
        <w:t>كه از هوش و فراست سرچشمه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، </w:t>
      </w:r>
      <w:r>
        <w:rPr>
          <w:rtl/>
        </w:rPr>
        <w:t>در م</w:t>
      </w:r>
      <w:r w:rsidR="008632FD">
        <w:rPr>
          <w:rtl/>
        </w:rPr>
        <w:t>ی</w:t>
      </w:r>
      <w:r>
        <w:rPr>
          <w:rtl/>
        </w:rPr>
        <w:t>ان سن</w:t>
      </w:r>
      <w:r w:rsidR="008632FD">
        <w:rPr>
          <w:rtl/>
        </w:rPr>
        <w:t>ی</w:t>
      </w:r>
      <w:r>
        <w:rPr>
          <w:rtl/>
        </w:rPr>
        <w:t>ن سى و چهل و پنج سالگى</w:t>
      </w:r>
      <w:r w:rsidR="00160CAE">
        <w:rPr>
          <w:rtl/>
        </w:rPr>
        <w:t xml:space="preserve">، </w:t>
      </w:r>
      <w:r>
        <w:rPr>
          <w:rtl/>
        </w:rPr>
        <w:t>به اوج درخشش و كمال توانا</w:t>
      </w:r>
      <w:r w:rsidR="008632FD">
        <w:rPr>
          <w:rtl/>
        </w:rPr>
        <w:t>ی</w:t>
      </w:r>
      <w:r>
        <w:rPr>
          <w:rtl/>
        </w:rPr>
        <w:t>ى خو</w:t>
      </w:r>
      <w:r w:rsidR="008632FD">
        <w:rPr>
          <w:rtl/>
        </w:rPr>
        <w:t>ی</w:t>
      </w:r>
      <w:r>
        <w:rPr>
          <w:rtl/>
        </w:rPr>
        <w:t>ش مى رسد و از آن پس تا سن</w:t>
      </w:r>
      <w:r w:rsidR="008632FD">
        <w:rPr>
          <w:rtl/>
        </w:rPr>
        <w:t>ی</w:t>
      </w:r>
      <w:r>
        <w:rPr>
          <w:rtl/>
        </w:rPr>
        <w:t xml:space="preserve">ن پنجاه و پنج و شصت سالگى به آهستگى كاهش مى </w:t>
      </w:r>
      <w:r w:rsidR="008632FD">
        <w:rPr>
          <w:rtl/>
        </w:rPr>
        <w:t>ی</w:t>
      </w:r>
      <w:r>
        <w:rPr>
          <w:rtl/>
        </w:rPr>
        <w:t>ابد و در هفتاد و پنج سالگى خمود مى شود</w:t>
      </w:r>
      <w:r w:rsidR="00160CAE">
        <w:rPr>
          <w:rtl/>
        </w:rPr>
        <w:t xml:space="preserve">. </w:t>
      </w:r>
      <w:r>
        <w:rPr>
          <w:rtl/>
        </w:rPr>
        <w:t>هر چند در ا</w:t>
      </w:r>
      <w:r w:rsidR="008632FD">
        <w:rPr>
          <w:rtl/>
        </w:rPr>
        <w:t>ی</w:t>
      </w:r>
      <w:r>
        <w:rPr>
          <w:rtl/>
        </w:rPr>
        <w:t>ن نوادرى از نوابغ عالم وجود دارند كه بر ا</w:t>
      </w:r>
      <w:r w:rsidR="008632FD">
        <w:rPr>
          <w:rtl/>
        </w:rPr>
        <w:t>ی</w:t>
      </w:r>
      <w:r>
        <w:rPr>
          <w:rtl/>
        </w:rPr>
        <w:t>ن فرض</w:t>
      </w:r>
      <w:r w:rsidR="008632FD">
        <w:rPr>
          <w:rtl/>
        </w:rPr>
        <w:t>ی</w:t>
      </w:r>
      <w:r>
        <w:rPr>
          <w:rtl/>
        </w:rPr>
        <w:t>ه و قاعده همگانى خدشه وارد آورده و صحت آن را مورد ترد</w:t>
      </w:r>
      <w:r w:rsidR="008632FD">
        <w:rPr>
          <w:rtl/>
        </w:rPr>
        <w:t>ی</w:t>
      </w:r>
      <w:r>
        <w:rPr>
          <w:rtl/>
        </w:rPr>
        <w:t>د مى دهند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(30)</w:t>
      </w:r>
    </w:p>
    <w:p w:rsidR="00516226" w:rsidRDefault="00EF6399" w:rsidP="00EF6399">
      <w:pPr>
        <w:pStyle w:val="Heading2"/>
        <w:rPr>
          <w:rtl/>
        </w:rPr>
      </w:pPr>
      <w:bookmarkStart w:id="35" w:name="_Toc397245425"/>
      <w:r>
        <w:rPr>
          <w:rtl/>
        </w:rPr>
        <w:t>تجربه هاى ا</w:t>
      </w:r>
      <w:r w:rsidR="008632FD">
        <w:rPr>
          <w:rtl/>
        </w:rPr>
        <w:t>ی</w:t>
      </w:r>
      <w:r>
        <w:rPr>
          <w:rtl/>
        </w:rPr>
        <w:t>ام عمر</w:t>
      </w:r>
      <w:bookmarkEnd w:id="3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كسانى كه دوران جوانى و م</w:t>
      </w:r>
      <w:r w:rsidR="008632FD">
        <w:rPr>
          <w:rtl/>
        </w:rPr>
        <w:t>ی</w:t>
      </w:r>
      <w:r>
        <w:rPr>
          <w:rtl/>
        </w:rPr>
        <w:t>انسالى را پشت سر گذارده و در ا</w:t>
      </w:r>
      <w:r w:rsidR="008632FD">
        <w:rPr>
          <w:rtl/>
        </w:rPr>
        <w:t>ی</w:t>
      </w:r>
      <w:r>
        <w:rPr>
          <w:rtl/>
        </w:rPr>
        <w:t>ام پ</w:t>
      </w:r>
      <w:r w:rsidR="008632FD">
        <w:rPr>
          <w:rtl/>
        </w:rPr>
        <w:t>ی</w:t>
      </w:r>
      <w:r>
        <w:rPr>
          <w:rtl/>
        </w:rPr>
        <w:t>رى به سر مى برند</w:t>
      </w:r>
      <w:r w:rsidR="00160CAE">
        <w:rPr>
          <w:rtl/>
        </w:rPr>
        <w:t xml:space="preserve">، </w:t>
      </w:r>
      <w:r>
        <w:rPr>
          <w:rtl/>
        </w:rPr>
        <w:t>اند</w:t>
      </w:r>
      <w:r w:rsidR="008632FD">
        <w:rPr>
          <w:rtl/>
        </w:rPr>
        <w:t>ی</w:t>
      </w:r>
      <w:r>
        <w:rPr>
          <w:rtl/>
        </w:rPr>
        <w:t>شه و افكارى مخصوص به خود دارند و در دل تما</w:t>
      </w:r>
      <w:r w:rsidR="008632FD">
        <w:rPr>
          <w:rtl/>
        </w:rPr>
        <w:t>ی</w:t>
      </w:r>
      <w:r>
        <w:rPr>
          <w:rtl/>
        </w:rPr>
        <w:t>لاتى را مى پرورند كه با ضعف و ناتوانى جسم و دگرگونى و تحول روحشان سازگار و هم آهنگ باشد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در طول ح</w:t>
      </w:r>
      <w:r w:rsidR="008632FD">
        <w:rPr>
          <w:rtl/>
        </w:rPr>
        <w:t>ی</w:t>
      </w:r>
      <w:r>
        <w:rPr>
          <w:rtl/>
        </w:rPr>
        <w:t>ات خود</w:t>
      </w:r>
      <w:r w:rsidR="00160CAE">
        <w:rPr>
          <w:rtl/>
        </w:rPr>
        <w:t xml:space="preserve">، </w:t>
      </w:r>
      <w:r>
        <w:rPr>
          <w:rtl/>
        </w:rPr>
        <w:t>سردى و گرمى فراوان د</w:t>
      </w:r>
      <w:r w:rsidR="008632FD">
        <w:rPr>
          <w:rtl/>
        </w:rPr>
        <w:t>ی</w:t>
      </w:r>
      <w:r>
        <w:rPr>
          <w:rtl/>
        </w:rPr>
        <w:t>ده اند و پستى و بلندى بس</w:t>
      </w:r>
      <w:r w:rsidR="008632FD">
        <w:rPr>
          <w:rtl/>
        </w:rPr>
        <w:t>ی</w:t>
      </w:r>
      <w:r>
        <w:rPr>
          <w:rtl/>
        </w:rPr>
        <w:t>ار پ</w:t>
      </w:r>
      <w:r w:rsidR="008632FD">
        <w:rPr>
          <w:rtl/>
        </w:rPr>
        <w:t>ی</w:t>
      </w:r>
      <w:r>
        <w:rPr>
          <w:rtl/>
        </w:rPr>
        <w:t>موده اند</w:t>
      </w:r>
      <w:r w:rsidR="00160CAE">
        <w:rPr>
          <w:rtl/>
        </w:rPr>
        <w:t xml:space="preserve">. </w:t>
      </w:r>
      <w:r>
        <w:rPr>
          <w:rtl/>
        </w:rPr>
        <w:t>در مدرسه زندگى درس هاى تجربه آموخته و افكارشان پخته شده است</w:t>
      </w:r>
      <w:r w:rsidR="00160CAE">
        <w:rPr>
          <w:rtl/>
        </w:rPr>
        <w:t xml:space="preserve">. </w:t>
      </w:r>
      <w:r>
        <w:rPr>
          <w:rtl/>
        </w:rPr>
        <w:t>ولى افسوس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ام شباب را كه دوران فعال</w:t>
      </w:r>
      <w:r w:rsidR="008632FD">
        <w:rPr>
          <w:rtl/>
        </w:rPr>
        <w:t>ی</w:t>
      </w:r>
      <w:r>
        <w:rPr>
          <w:rtl/>
        </w:rPr>
        <w:t>ت و تحرك است</w:t>
      </w:r>
      <w:r w:rsidR="00160CAE">
        <w:rPr>
          <w:rtl/>
        </w:rPr>
        <w:t xml:space="preserve">، </w:t>
      </w:r>
      <w:r>
        <w:rPr>
          <w:rtl/>
        </w:rPr>
        <w:t>از دست داده هو اكنون ضع</w:t>
      </w:r>
      <w:r w:rsidR="008632FD">
        <w:rPr>
          <w:rtl/>
        </w:rPr>
        <w:t>ی</w:t>
      </w:r>
      <w:r>
        <w:rPr>
          <w:rtl/>
        </w:rPr>
        <w:t>ف و از كار افتاده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وقتى زودباورى جوانان را مى ب</w:t>
      </w:r>
      <w:r w:rsidR="008632FD">
        <w:rPr>
          <w:rtl/>
        </w:rPr>
        <w:t>ی</w:t>
      </w:r>
      <w:r>
        <w:rPr>
          <w:rtl/>
        </w:rPr>
        <w:t>نند و از تصم</w:t>
      </w:r>
      <w:r w:rsidR="008632FD">
        <w:rPr>
          <w:rtl/>
        </w:rPr>
        <w:t>ی</w:t>
      </w:r>
      <w:r>
        <w:rPr>
          <w:rtl/>
        </w:rPr>
        <w:t>م هاى ناسنج</w:t>
      </w:r>
      <w:r w:rsidR="008632FD">
        <w:rPr>
          <w:rtl/>
        </w:rPr>
        <w:t>ی</w:t>
      </w:r>
      <w:r>
        <w:rPr>
          <w:rtl/>
        </w:rPr>
        <w:t>ده و بى حسابشان آگاه مى شوند</w:t>
      </w:r>
      <w:r w:rsidR="00160CAE">
        <w:rPr>
          <w:rtl/>
        </w:rPr>
        <w:t xml:space="preserve">، </w:t>
      </w:r>
      <w:r>
        <w:rPr>
          <w:rtl/>
        </w:rPr>
        <w:t>به طرز فكر آنان با د</w:t>
      </w:r>
      <w:r w:rsidR="008632FD">
        <w:rPr>
          <w:rtl/>
        </w:rPr>
        <w:t>ی</w:t>
      </w:r>
      <w:r>
        <w:rPr>
          <w:rtl/>
        </w:rPr>
        <w:t>ده تحق</w:t>
      </w:r>
      <w:r w:rsidR="008632FD">
        <w:rPr>
          <w:rtl/>
        </w:rPr>
        <w:t>ی</w:t>
      </w:r>
      <w:r>
        <w:rPr>
          <w:rtl/>
        </w:rPr>
        <w:t>ر مى نگرند و از خامى و ناآگاهى از آنان اظهار تاءسف و تاءثر مى كنند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 xml:space="preserve">شتر مردم در چهل سالگى جز خاطره و </w:t>
      </w:r>
      <w:r w:rsidR="008632FD">
        <w:rPr>
          <w:rtl/>
        </w:rPr>
        <w:t>ی</w:t>
      </w:r>
      <w:r>
        <w:rPr>
          <w:rtl/>
        </w:rPr>
        <w:t>ادبود ن</w:t>
      </w:r>
      <w:r w:rsidR="008632FD">
        <w:rPr>
          <w:rtl/>
        </w:rPr>
        <w:t>ی</w:t>
      </w:r>
      <w:r>
        <w:rPr>
          <w:rtl/>
        </w:rPr>
        <w:t>ستند و خاكسترى هستند از آتشى كه زمانى شعله ور بود</w:t>
      </w:r>
      <w:r w:rsidR="00160CAE">
        <w:rPr>
          <w:rtl/>
        </w:rPr>
        <w:t xml:space="preserve">. </w:t>
      </w:r>
      <w:r>
        <w:rPr>
          <w:rtl/>
        </w:rPr>
        <w:t>آن چه در زندگى غم انگ</w:t>
      </w:r>
      <w:r w:rsidR="008632FD">
        <w:rPr>
          <w:rtl/>
        </w:rPr>
        <w:t>ی</w:t>
      </w:r>
      <w:r>
        <w:rPr>
          <w:rtl/>
        </w:rPr>
        <w:t>ز است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 xml:space="preserve">ن است كه </w:t>
      </w:r>
      <w:r>
        <w:rPr>
          <w:rtl/>
        </w:rPr>
        <w:lastRenderedPageBreak/>
        <w:t>در آن عقل و حكمت وقتى فرا مى رسد كه جوانى از دست رفته است</w:t>
      </w:r>
      <w:r w:rsidR="00160CAE">
        <w:rPr>
          <w:rtl/>
        </w:rPr>
        <w:t xml:space="preserve">. </w:t>
      </w:r>
      <w:r>
        <w:rPr>
          <w:rtl/>
        </w:rPr>
        <w:t>كاش جوانى مى دانست و پ</w:t>
      </w:r>
      <w:r w:rsidR="008632FD">
        <w:rPr>
          <w:rtl/>
        </w:rPr>
        <w:t>ی</w:t>
      </w:r>
      <w:r>
        <w:rPr>
          <w:rtl/>
        </w:rPr>
        <w:t>رى مى توانست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(31)</w:t>
      </w:r>
    </w:p>
    <w:p w:rsidR="00516226" w:rsidRDefault="00EF6399" w:rsidP="00EF6399">
      <w:pPr>
        <w:pStyle w:val="Heading2"/>
        <w:rPr>
          <w:rtl/>
        </w:rPr>
      </w:pPr>
      <w:bookmarkStart w:id="36" w:name="_Toc397245426"/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ران و زندگى ا</w:t>
      </w:r>
      <w:r w:rsidR="008632FD">
        <w:rPr>
          <w:rtl/>
        </w:rPr>
        <w:t>ی</w:t>
      </w:r>
      <w:r>
        <w:rPr>
          <w:rtl/>
        </w:rPr>
        <w:t>ام</w:t>
      </w:r>
      <w:bookmarkEnd w:id="3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وقتى اندام ناتوان و اعصاب لرزان خود را مى ب</w:t>
      </w:r>
      <w:r w:rsidR="008632FD">
        <w:rPr>
          <w:rtl/>
        </w:rPr>
        <w:t>ی</w:t>
      </w:r>
      <w:r>
        <w:rPr>
          <w:rtl/>
        </w:rPr>
        <w:t>نند و به ضعف و فرسودگى خو</w:t>
      </w:r>
      <w:r w:rsidR="008632FD">
        <w:rPr>
          <w:rtl/>
        </w:rPr>
        <w:t>ی</w:t>
      </w:r>
      <w:r>
        <w:rPr>
          <w:rtl/>
        </w:rPr>
        <w:t>ش توجه مى كنند</w:t>
      </w:r>
      <w:r w:rsidR="00160CAE">
        <w:rPr>
          <w:rtl/>
        </w:rPr>
        <w:t xml:space="preserve">، </w:t>
      </w:r>
      <w:r>
        <w:rPr>
          <w:rtl/>
        </w:rPr>
        <w:t>نگران مى شوند</w:t>
      </w:r>
      <w:r w:rsidR="00160CAE">
        <w:rPr>
          <w:rtl/>
        </w:rPr>
        <w:t xml:space="preserve">. </w:t>
      </w:r>
      <w:r>
        <w:rPr>
          <w:rtl/>
        </w:rPr>
        <w:t>از كارها</w:t>
      </w:r>
      <w:r w:rsidR="008632FD">
        <w:rPr>
          <w:rtl/>
        </w:rPr>
        <w:t>ی</w:t>
      </w:r>
      <w:r>
        <w:rPr>
          <w:rtl/>
        </w:rPr>
        <w:t>ى كه مستلزم فعال</w:t>
      </w:r>
      <w:r w:rsidR="008632FD">
        <w:rPr>
          <w:rtl/>
        </w:rPr>
        <w:t>ی</w:t>
      </w:r>
      <w:r>
        <w:rPr>
          <w:rtl/>
        </w:rPr>
        <w:t>ت هاى حاد و شد</w:t>
      </w:r>
      <w:r w:rsidR="008632FD">
        <w:rPr>
          <w:rtl/>
        </w:rPr>
        <w:t>ی</w:t>
      </w:r>
      <w:r>
        <w:rPr>
          <w:rtl/>
        </w:rPr>
        <w:t>د است</w:t>
      </w:r>
      <w:r w:rsidR="00160CAE">
        <w:rPr>
          <w:rtl/>
        </w:rPr>
        <w:t xml:space="preserve">، </w:t>
      </w:r>
      <w:r>
        <w:rPr>
          <w:rtl/>
        </w:rPr>
        <w:t>متوحش مى گردند و از صحنه هاى پرتحرك كنار مى 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. </w:t>
      </w:r>
      <w:r>
        <w:rPr>
          <w:rtl/>
        </w:rPr>
        <w:t>آرزو دارند كه مح</w:t>
      </w:r>
      <w:r w:rsidR="008632FD">
        <w:rPr>
          <w:rtl/>
        </w:rPr>
        <w:t>ی</w:t>
      </w:r>
      <w:r>
        <w:rPr>
          <w:rtl/>
        </w:rPr>
        <w:t>ط اجتماعى و خانوادگ</w:t>
      </w:r>
      <w:r w:rsidR="008632FD">
        <w:rPr>
          <w:rtl/>
        </w:rPr>
        <w:t>ی</w:t>
      </w:r>
      <w:r>
        <w:rPr>
          <w:rtl/>
        </w:rPr>
        <w:t>شان همواره بى صدا و آرام باشد تا ا</w:t>
      </w:r>
      <w:r w:rsidR="008632FD">
        <w:rPr>
          <w:rtl/>
        </w:rPr>
        <w:t>ی</w:t>
      </w:r>
      <w:r>
        <w:rPr>
          <w:rtl/>
        </w:rPr>
        <w:t>ام پ</w:t>
      </w:r>
      <w:r w:rsidR="008632FD">
        <w:rPr>
          <w:rtl/>
        </w:rPr>
        <w:t>ی</w:t>
      </w:r>
      <w:r>
        <w:rPr>
          <w:rtl/>
        </w:rPr>
        <w:t>رى را با استراحت و آسا</w:t>
      </w:r>
      <w:r w:rsidR="008632FD">
        <w:rPr>
          <w:rtl/>
        </w:rPr>
        <w:t>ی</w:t>
      </w:r>
      <w:r>
        <w:rPr>
          <w:rtl/>
        </w:rPr>
        <w:t>ش بگذرانند و باق</w:t>
      </w:r>
      <w:r w:rsidR="008632FD">
        <w:rPr>
          <w:rtl/>
        </w:rPr>
        <w:t>ی</w:t>
      </w:r>
      <w:r>
        <w:rPr>
          <w:rtl/>
        </w:rPr>
        <w:t>مانده عمرشان را سكون و آرامش سپرى گردد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هر چه ب</w:t>
      </w:r>
      <w:r w:rsidR="008632FD">
        <w:rPr>
          <w:rtl/>
        </w:rPr>
        <w:t>ی</w:t>
      </w:r>
      <w:r>
        <w:rPr>
          <w:rtl/>
        </w:rPr>
        <w:t>شتر با مح</w:t>
      </w:r>
      <w:r w:rsidR="008632FD">
        <w:rPr>
          <w:rtl/>
        </w:rPr>
        <w:t>ی</w:t>
      </w:r>
      <w:r>
        <w:rPr>
          <w:rtl/>
        </w:rPr>
        <w:t>ط خود سازگار مى شو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شتر از زحمت سازگارى مجدد</w:t>
      </w:r>
      <w:r w:rsidR="00160CAE">
        <w:rPr>
          <w:rtl/>
        </w:rPr>
        <w:t xml:space="preserve">، </w:t>
      </w:r>
      <w:r>
        <w:rPr>
          <w:rtl/>
        </w:rPr>
        <w:t>در صورت وجود تغ</w:t>
      </w:r>
      <w:r w:rsidR="008632FD">
        <w:rPr>
          <w:rtl/>
        </w:rPr>
        <w:t>یی</w:t>
      </w:r>
      <w:r>
        <w:rPr>
          <w:rtl/>
        </w:rPr>
        <w:t>رات جد</w:t>
      </w:r>
      <w:r w:rsidR="008632FD">
        <w:rPr>
          <w:rtl/>
        </w:rPr>
        <w:t>ی</w:t>
      </w:r>
      <w:r>
        <w:rPr>
          <w:rtl/>
        </w:rPr>
        <w:t>د اساسى</w:t>
      </w:r>
      <w:r w:rsidR="00160CAE">
        <w:rPr>
          <w:rtl/>
        </w:rPr>
        <w:t xml:space="preserve">، </w:t>
      </w:r>
      <w:r>
        <w:rPr>
          <w:rtl/>
        </w:rPr>
        <w:t>مى ترس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پس از چهل سالگى ترج</w:t>
      </w:r>
      <w:r w:rsidR="008632FD">
        <w:rPr>
          <w:rtl/>
        </w:rPr>
        <w:t>ی</w:t>
      </w:r>
      <w:r>
        <w:rPr>
          <w:rtl/>
        </w:rPr>
        <w:t>ح مى ده</w:t>
      </w:r>
      <w:r w:rsidR="008632FD">
        <w:rPr>
          <w:rtl/>
        </w:rPr>
        <w:t>ی</w:t>
      </w:r>
      <w:r>
        <w:rPr>
          <w:rtl/>
        </w:rPr>
        <w:t>م تا دن</w:t>
      </w:r>
      <w:r w:rsidR="008632FD">
        <w:rPr>
          <w:rtl/>
        </w:rPr>
        <w:t>ی</w:t>
      </w:r>
      <w:r>
        <w:rPr>
          <w:rtl/>
        </w:rPr>
        <w:t>ا آرام و ساكت باشد و ف</w:t>
      </w:r>
      <w:r w:rsidR="008632FD">
        <w:rPr>
          <w:rtl/>
        </w:rPr>
        <w:t>ی</w:t>
      </w:r>
      <w:r>
        <w:rPr>
          <w:rtl/>
        </w:rPr>
        <w:t>لم متحرك زندگانى به تابلوى ساكنى مبدل گردد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(32)</w:t>
      </w:r>
    </w:p>
    <w:p w:rsidR="00516226" w:rsidRDefault="00EF6399" w:rsidP="00EF6399">
      <w:pPr>
        <w:pStyle w:val="Heading2"/>
        <w:rPr>
          <w:rtl/>
        </w:rPr>
      </w:pPr>
      <w:bookmarkStart w:id="37" w:name="_Toc397245427"/>
      <w:r>
        <w:rPr>
          <w:rtl/>
        </w:rPr>
        <w:t>ناسازگارى تست ها</w:t>
      </w:r>
      <w:bookmarkEnd w:id="3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جوانان و م</w:t>
      </w:r>
      <w:r w:rsidR="008632FD">
        <w:rPr>
          <w:rtl/>
        </w:rPr>
        <w:t>ی</w:t>
      </w:r>
      <w:r>
        <w:rPr>
          <w:rtl/>
        </w:rPr>
        <w:t>انسالان و كهنسالان با اند</w:t>
      </w:r>
      <w:r w:rsidR="008632FD">
        <w:rPr>
          <w:rtl/>
        </w:rPr>
        <w:t>ی</w:t>
      </w:r>
      <w:r>
        <w:rPr>
          <w:rtl/>
        </w:rPr>
        <w:t>شه ناسازگار و افكار متضادشان ناچارند با هم زندگى كنند و در تمام شئون مالى و اقتصادى</w:t>
      </w:r>
      <w:r w:rsidR="00160CAE">
        <w:rPr>
          <w:rtl/>
        </w:rPr>
        <w:t xml:space="preserve">، </w:t>
      </w:r>
      <w:r>
        <w:rPr>
          <w:rtl/>
        </w:rPr>
        <w:t>فرهنگى و س</w:t>
      </w:r>
      <w:r w:rsidR="008632FD">
        <w:rPr>
          <w:rtl/>
        </w:rPr>
        <w:t>ی</w:t>
      </w:r>
      <w:r>
        <w:rPr>
          <w:rtl/>
        </w:rPr>
        <w:t>اسى</w:t>
      </w:r>
      <w:r w:rsidR="00160CAE">
        <w:rPr>
          <w:rtl/>
        </w:rPr>
        <w:t xml:space="preserve">، </w:t>
      </w:r>
      <w:r>
        <w:rPr>
          <w:rtl/>
        </w:rPr>
        <w:t>اخلاقى و عملى</w:t>
      </w:r>
      <w:r w:rsidR="00160CAE">
        <w:rPr>
          <w:rtl/>
        </w:rPr>
        <w:t xml:space="preserve">، </w:t>
      </w:r>
      <w:r>
        <w:rPr>
          <w:rtl/>
        </w:rPr>
        <w:t xml:space="preserve">و خلاصه در تمام امور با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همكارى و اشتراك مساعى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در مسائل مورد اتفاق</w:t>
      </w:r>
      <w:r w:rsidR="00160CAE">
        <w:rPr>
          <w:rtl/>
        </w:rPr>
        <w:t xml:space="preserve">، </w:t>
      </w:r>
      <w:r>
        <w:rPr>
          <w:rtl/>
        </w:rPr>
        <w:t xml:space="preserve">هر سه گروه با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به گرمى برخورد مى كنند و زندگى با مهر و محبت</w:t>
      </w:r>
      <w:r w:rsidR="00160CAE">
        <w:rPr>
          <w:rtl/>
        </w:rPr>
        <w:t xml:space="preserve">، </w:t>
      </w:r>
      <w:r>
        <w:rPr>
          <w:rtl/>
        </w:rPr>
        <w:t>صلح و صفا مى گذرد</w:t>
      </w:r>
      <w:r w:rsidR="00160CAE">
        <w:rPr>
          <w:rtl/>
        </w:rPr>
        <w:t xml:space="preserve">، </w:t>
      </w:r>
      <w:r>
        <w:rPr>
          <w:rtl/>
        </w:rPr>
        <w:t>ولى ناسازگارى و تضاد در مسائل مورد اختلاف بروز مى كند</w:t>
      </w:r>
      <w:r w:rsidR="00160CAE">
        <w:rPr>
          <w:rtl/>
        </w:rPr>
        <w:t xml:space="preserve">. </w:t>
      </w:r>
      <w:r>
        <w:rPr>
          <w:rtl/>
        </w:rPr>
        <w:t>هر گروهى موضوع را از پشت ع</w:t>
      </w:r>
      <w:r w:rsidR="008632FD">
        <w:rPr>
          <w:rtl/>
        </w:rPr>
        <w:t>ی</w:t>
      </w:r>
      <w:r>
        <w:rPr>
          <w:rtl/>
        </w:rPr>
        <w:t>نك اند</w:t>
      </w:r>
      <w:r w:rsidR="008632FD">
        <w:rPr>
          <w:rtl/>
        </w:rPr>
        <w:t>ی</w:t>
      </w:r>
      <w:r>
        <w:rPr>
          <w:rtl/>
        </w:rPr>
        <w:t>شه خود مى ب</w:t>
      </w:r>
      <w:r w:rsidR="008632FD">
        <w:rPr>
          <w:rtl/>
        </w:rPr>
        <w:t>ی</w:t>
      </w:r>
      <w:r>
        <w:rPr>
          <w:rtl/>
        </w:rPr>
        <w:t xml:space="preserve">ند و بر طبق آن عمل مى كند و مى خواهد طرز تفكر خود را </w:t>
      </w:r>
      <w:r>
        <w:rPr>
          <w:rtl/>
        </w:rPr>
        <w:lastRenderedPageBreak/>
        <w:t>به دگران تحم</w:t>
      </w:r>
      <w:r w:rsidR="008632FD">
        <w:rPr>
          <w:rtl/>
        </w:rPr>
        <w:t>ی</w:t>
      </w:r>
      <w:r>
        <w:rPr>
          <w:rtl/>
        </w:rPr>
        <w:t>ل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بر اثر هم</w:t>
      </w:r>
      <w:r w:rsidR="008632FD">
        <w:rPr>
          <w:rtl/>
        </w:rPr>
        <w:t>ی</w:t>
      </w:r>
      <w:r>
        <w:rPr>
          <w:rtl/>
        </w:rPr>
        <w:t>ن توقع تحم</w:t>
      </w:r>
      <w:r w:rsidR="008632FD">
        <w:rPr>
          <w:rtl/>
        </w:rPr>
        <w:t>ی</w:t>
      </w:r>
      <w:r>
        <w:rPr>
          <w:rtl/>
        </w:rPr>
        <w:t>ل</w:t>
      </w:r>
      <w:r w:rsidR="00160CAE">
        <w:rPr>
          <w:rtl/>
        </w:rPr>
        <w:t xml:space="preserve">، </w:t>
      </w:r>
      <w:r>
        <w:rPr>
          <w:rtl/>
        </w:rPr>
        <w:t xml:space="preserve">گروه ها در موقع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قرار مى گ</w:t>
      </w:r>
      <w:r w:rsidR="008632FD">
        <w:rPr>
          <w:rtl/>
        </w:rPr>
        <w:t>ی</w:t>
      </w:r>
      <w:r>
        <w:rPr>
          <w:rtl/>
        </w:rPr>
        <w:t>رند و حالت پرخاشگرى و ست</w:t>
      </w:r>
      <w:r w:rsidR="008632FD">
        <w:rPr>
          <w:rtl/>
        </w:rPr>
        <w:t>ی</w:t>
      </w:r>
      <w:r>
        <w:rPr>
          <w:rtl/>
        </w:rPr>
        <w:t>زه جو</w:t>
      </w:r>
      <w:r w:rsidR="008632FD">
        <w:rPr>
          <w:rtl/>
        </w:rPr>
        <w:t>ی</w:t>
      </w:r>
      <w:r>
        <w:rPr>
          <w:rtl/>
        </w:rPr>
        <w:t>ى آغاز مى شود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8" w:name="_Toc397245428"/>
      <w:r>
        <w:rPr>
          <w:rtl/>
        </w:rPr>
        <w:t>تضاد پ</w:t>
      </w:r>
      <w:r w:rsidR="008632FD">
        <w:rPr>
          <w:rtl/>
        </w:rPr>
        <w:t>ی</w:t>
      </w:r>
      <w:r>
        <w:rPr>
          <w:rtl/>
        </w:rPr>
        <w:t>ر و جوان</w:t>
      </w:r>
      <w:bookmarkEnd w:id="3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</w:t>
      </w:r>
      <w:r w:rsidR="008632FD">
        <w:rPr>
          <w:rtl/>
        </w:rPr>
        <w:t>ی</w:t>
      </w:r>
      <w:r>
        <w:rPr>
          <w:rtl/>
        </w:rPr>
        <w:t>ل دورانت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عمل دوره جوانى اشت</w:t>
      </w:r>
      <w:r w:rsidR="008632FD">
        <w:rPr>
          <w:rtl/>
        </w:rPr>
        <w:t>ی</w:t>
      </w:r>
      <w:r>
        <w:rPr>
          <w:rtl/>
        </w:rPr>
        <w:t>اق شد</w:t>
      </w:r>
      <w:r w:rsidR="008632FD">
        <w:rPr>
          <w:rtl/>
        </w:rPr>
        <w:t>ی</w:t>
      </w:r>
      <w:r>
        <w:rPr>
          <w:rtl/>
        </w:rPr>
        <w:t>د به افكار نو</w:t>
      </w:r>
      <w:r w:rsidR="008632FD">
        <w:rPr>
          <w:rtl/>
        </w:rPr>
        <w:t>ی</w:t>
      </w:r>
      <w:r>
        <w:rPr>
          <w:rtl/>
        </w:rPr>
        <w:t>ن است و آن را وس</w:t>
      </w:r>
      <w:r w:rsidR="008632FD">
        <w:rPr>
          <w:rtl/>
        </w:rPr>
        <w:t>ی</w:t>
      </w:r>
      <w:r>
        <w:rPr>
          <w:rtl/>
        </w:rPr>
        <w:t>له ممكن و مقدورى براى تسلط ب</w:t>
      </w:r>
      <w:r w:rsidR="008632FD">
        <w:rPr>
          <w:rtl/>
        </w:rPr>
        <w:t>ی</w:t>
      </w:r>
      <w:r>
        <w:rPr>
          <w:rtl/>
        </w:rPr>
        <w:t>شترى بر مح</w:t>
      </w:r>
      <w:r w:rsidR="008632FD">
        <w:rPr>
          <w:rtl/>
        </w:rPr>
        <w:t>ی</w:t>
      </w:r>
      <w:r>
        <w:rPr>
          <w:rtl/>
        </w:rPr>
        <w:t xml:space="preserve">ط مى </w:t>
      </w:r>
      <w:r w:rsidR="008632FD">
        <w:rPr>
          <w:rtl/>
        </w:rPr>
        <w:t>ی</w:t>
      </w:r>
      <w:r>
        <w:rPr>
          <w:rtl/>
        </w:rPr>
        <w:t>ابد</w:t>
      </w:r>
      <w:r w:rsidR="00160CAE">
        <w:rPr>
          <w:rtl/>
        </w:rPr>
        <w:t xml:space="preserve">. </w:t>
      </w:r>
      <w:r>
        <w:rPr>
          <w:rtl/>
        </w:rPr>
        <w:t>ولى عمل دوره پ</w:t>
      </w:r>
      <w:r w:rsidR="008632FD">
        <w:rPr>
          <w:rtl/>
        </w:rPr>
        <w:t>ی</w:t>
      </w:r>
      <w:r>
        <w:rPr>
          <w:rtl/>
        </w:rPr>
        <w:t>رى مبارزه بى رحمانه با نوخواهى است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مبارزه مى خواهد قدرت فكر جد</w:t>
      </w:r>
      <w:r w:rsidR="008632FD">
        <w:rPr>
          <w:rtl/>
        </w:rPr>
        <w:t>ی</w:t>
      </w:r>
      <w:r>
        <w:rPr>
          <w:rtl/>
        </w:rPr>
        <w:t>د را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ش از آن كه در اجتماع به مرحله عمل در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ازما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عمل دوره م</w:t>
      </w:r>
      <w:r w:rsidR="008632FD">
        <w:rPr>
          <w:rtl/>
        </w:rPr>
        <w:t>ی</w:t>
      </w:r>
      <w:r>
        <w:rPr>
          <w:rtl/>
        </w:rPr>
        <w:t>انسالى تعد</w:t>
      </w:r>
      <w:r w:rsidR="008632FD">
        <w:rPr>
          <w:rtl/>
        </w:rPr>
        <w:t>ی</w:t>
      </w:r>
      <w:r>
        <w:rPr>
          <w:rtl/>
        </w:rPr>
        <w:t>ل افكار نو</w:t>
      </w:r>
      <w:r w:rsidR="008632FD">
        <w:rPr>
          <w:rtl/>
        </w:rPr>
        <w:t>ی</w:t>
      </w:r>
      <w:r>
        <w:rPr>
          <w:rtl/>
        </w:rPr>
        <w:t>ن با محدود</w:t>
      </w:r>
      <w:r w:rsidR="008632FD">
        <w:rPr>
          <w:rtl/>
        </w:rPr>
        <w:t>ی</w:t>
      </w:r>
      <w:r>
        <w:rPr>
          <w:rtl/>
        </w:rPr>
        <w:t>ت هاى عملى است مى كوشد راه ها</w:t>
      </w:r>
      <w:r w:rsidR="008632FD">
        <w:rPr>
          <w:rtl/>
        </w:rPr>
        <w:t>ی</w:t>
      </w:r>
      <w:r>
        <w:rPr>
          <w:rtl/>
        </w:rPr>
        <w:t>ى پ</w:t>
      </w:r>
      <w:r w:rsidR="008632FD">
        <w:rPr>
          <w:rtl/>
        </w:rPr>
        <w:t>ی</w:t>
      </w:r>
      <w:r>
        <w:rPr>
          <w:rtl/>
        </w:rPr>
        <w:t>دا كند براى آن كه تا اندازه اى به آن تحقق بخشد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جوانى پ</w:t>
      </w:r>
      <w:r w:rsidR="008632FD">
        <w:rPr>
          <w:rtl/>
        </w:rPr>
        <w:t>ی</w:t>
      </w:r>
      <w:r>
        <w:rPr>
          <w:rtl/>
        </w:rPr>
        <w:t>شنهاد مى كند</w:t>
      </w:r>
      <w:r w:rsidR="00160CAE">
        <w:rPr>
          <w:rtl/>
        </w:rPr>
        <w:t xml:space="preserve">: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رى به مخالفت بر مى خ</w:t>
      </w:r>
      <w:r w:rsidR="008632FD">
        <w:rPr>
          <w:rtl/>
        </w:rPr>
        <w:t>ی</w:t>
      </w:r>
      <w:r>
        <w:rPr>
          <w:rtl/>
        </w:rPr>
        <w:t>زد و م</w:t>
      </w:r>
      <w:r w:rsidR="008632FD">
        <w:rPr>
          <w:rtl/>
        </w:rPr>
        <w:t>ی</w:t>
      </w:r>
      <w:r>
        <w:rPr>
          <w:rtl/>
        </w:rPr>
        <w:t>انسالى تكل</w:t>
      </w:r>
      <w:r w:rsidR="008632FD">
        <w:rPr>
          <w:rtl/>
        </w:rPr>
        <w:t>ی</w:t>
      </w:r>
      <w:r>
        <w:rPr>
          <w:rtl/>
        </w:rPr>
        <w:t>ف و اندازه آن را مع</w:t>
      </w:r>
      <w:r w:rsidR="008632FD">
        <w:rPr>
          <w:rtl/>
        </w:rPr>
        <w:t>ی</w:t>
      </w:r>
      <w:r>
        <w:rPr>
          <w:rtl/>
        </w:rPr>
        <w:t>ن مى سازد</w:t>
      </w:r>
      <w:r w:rsidR="00160CAE">
        <w:rPr>
          <w:rtl/>
        </w:rPr>
        <w:t xml:space="preserve">. </w:t>
      </w:r>
      <w:r>
        <w:rPr>
          <w:rtl/>
        </w:rPr>
        <w:t>جوانى تسلط اداوار انقلابى است</w:t>
      </w:r>
      <w:r w:rsidR="00160CAE">
        <w:rPr>
          <w:rtl/>
        </w:rPr>
        <w:t xml:space="preserve">.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رى تسلط سنت ها و عادات است</w:t>
      </w:r>
      <w:r w:rsidR="00160CAE">
        <w:rPr>
          <w:rtl/>
        </w:rPr>
        <w:t xml:space="preserve">، </w:t>
      </w:r>
      <w:r>
        <w:rPr>
          <w:rtl/>
        </w:rPr>
        <w:t>و م</w:t>
      </w:r>
      <w:r w:rsidR="008632FD">
        <w:rPr>
          <w:rtl/>
        </w:rPr>
        <w:t>ی</w:t>
      </w:r>
      <w:r>
        <w:rPr>
          <w:rtl/>
        </w:rPr>
        <w:t>انسالى دوره بناى مجدد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چه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>كار انسان مانند زغال سازى در جنگل است</w:t>
      </w:r>
      <w:r w:rsidR="00160CAE">
        <w:rPr>
          <w:rtl/>
        </w:rPr>
        <w:t xml:space="preserve">. </w:t>
      </w:r>
      <w:r>
        <w:rPr>
          <w:rtl/>
        </w:rPr>
        <w:t>پس از آن كه آتش جوانى از شعله و دود افتاد و خاموش و سرد شد و به زغال مبدل گشت</w:t>
      </w:r>
      <w:r w:rsidR="00160CAE">
        <w:rPr>
          <w:rtl/>
        </w:rPr>
        <w:t xml:space="preserve">، </w:t>
      </w:r>
      <w:r>
        <w:rPr>
          <w:rtl/>
        </w:rPr>
        <w:t>قابل استفاده مى گردد</w:t>
      </w:r>
      <w:r w:rsidR="00160CAE">
        <w:rPr>
          <w:rtl/>
        </w:rPr>
        <w:t xml:space="preserve">. </w:t>
      </w:r>
      <w:r>
        <w:rPr>
          <w:rtl/>
        </w:rPr>
        <w:t>اما تا دود و شعله در كار است</w:t>
      </w:r>
      <w:r w:rsidR="00160CAE">
        <w:rPr>
          <w:rtl/>
        </w:rPr>
        <w:t xml:space="preserve">، </w:t>
      </w:r>
      <w:r>
        <w:rPr>
          <w:rtl/>
        </w:rPr>
        <w:t>ممكن است خوش آ</w:t>
      </w:r>
      <w:r w:rsidR="008632FD">
        <w:rPr>
          <w:rtl/>
        </w:rPr>
        <w:t>ی</w:t>
      </w:r>
      <w:r>
        <w:rPr>
          <w:rtl/>
        </w:rPr>
        <w:t>ند باشد</w:t>
      </w:r>
      <w:r w:rsidR="00160CAE">
        <w:rPr>
          <w:rtl/>
        </w:rPr>
        <w:t xml:space="preserve">، </w:t>
      </w:r>
      <w:r>
        <w:rPr>
          <w:rtl/>
        </w:rPr>
        <w:t>اما ب</w:t>
      </w:r>
      <w:r w:rsidR="008632FD">
        <w:rPr>
          <w:rtl/>
        </w:rPr>
        <w:t>ی</w:t>
      </w:r>
      <w:r>
        <w:rPr>
          <w:rtl/>
        </w:rPr>
        <w:t>شتر ناراحت كننده و بى فا</w:t>
      </w:r>
      <w:r w:rsidR="008632FD">
        <w:rPr>
          <w:rtl/>
        </w:rPr>
        <w:t>ی</w:t>
      </w:r>
      <w:r>
        <w:rPr>
          <w:rtl/>
        </w:rPr>
        <w:t>ده است</w:t>
      </w:r>
      <w:r w:rsidR="00160CAE">
        <w:rPr>
          <w:rtl/>
        </w:rPr>
        <w:t xml:space="preserve">. </w:t>
      </w:r>
      <w:r>
        <w:rPr>
          <w:rtl/>
        </w:rPr>
        <w:t>جوانى</w:t>
      </w:r>
      <w:r w:rsidR="00160CAE">
        <w:rPr>
          <w:rtl/>
        </w:rPr>
        <w:t xml:space="preserve">، </w:t>
      </w:r>
      <w:r>
        <w:rPr>
          <w:rtl/>
        </w:rPr>
        <w:t>عصر خ</w:t>
      </w:r>
      <w:r w:rsidR="008632FD">
        <w:rPr>
          <w:rtl/>
        </w:rPr>
        <w:t>ی</w:t>
      </w:r>
      <w:r>
        <w:rPr>
          <w:rtl/>
        </w:rPr>
        <w:t>ال و رمانت</w:t>
      </w:r>
      <w:r w:rsidR="008632FD">
        <w:rPr>
          <w:rtl/>
        </w:rPr>
        <w:t>ی</w:t>
      </w:r>
      <w:r>
        <w:rPr>
          <w:rtl/>
        </w:rPr>
        <w:t>ك است و احساس و تخ</w:t>
      </w:r>
      <w:r w:rsidR="008632FD">
        <w:rPr>
          <w:rtl/>
        </w:rPr>
        <w:t>ی</w:t>
      </w:r>
      <w:r>
        <w:rPr>
          <w:rtl/>
        </w:rPr>
        <w:t>ل بر آن غلبه دارد</w:t>
      </w:r>
      <w:r w:rsidR="00160CAE">
        <w:rPr>
          <w:rtl/>
        </w:rPr>
        <w:t xml:space="preserve">.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رى سن ذوق به قدمت و كلاس</w:t>
      </w:r>
      <w:r w:rsidR="008632FD">
        <w:rPr>
          <w:rtl/>
        </w:rPr>
        <w:t>ی</w:t>
      </w:r>
      <w:r>
        <w:rPr>
          <w:rtl/>
        </w:rPr>
        <w:t>ك است و ب</w:t>
      </w:r>
      <w:r w:rsidR="008632FD">
        <w:rPr>
          <w:rtl/>
        </w:rPr>
        <w:t>ی</w:t>
      </w:r>
      <w:r>
        <w:rPr>
          <w:rtl/>
        </w:rPr>
        <w:t>شتر طلب نظم و خوددارى است تا ه</w:t>
      </w:r>
      <w:r w:rsidR="008632FD">
        <w:rPr>
          <w:rtl/>
        </w:rPr>
        <w:t>ی</w:t>
      </w:r>
      <w:r>
        <w:rPr>
          <w:rtl/>
        </w:rPr>
        <w:t>جان و آزادى</w:t>
      </w:r>
      <w:r w:rsidR="00160CAE">
        <w:rPr>
          <w:rtl/>
        </w:rPr>
        <w:t xml:space="preserve">. </w:t>
      </w: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انسالى م</w:t>
      </w:r>
      <w:r w:rsidR="008632FD">
        <w:rPr>
          <w:rtl/>
        </w:rPr>
        <w:t>ی</w:t>
      </w:r>
      <w:r>
        <w:rPr>
          <w:rtl/>
        </w:rPr>
        <w:t>ان ا</w:t>
      </w:r>
      <w:r w:rsidR="008632FD">
        <w:rPr>
          <w:rtl/>
        </w:rPr>
        <w:t>ی</w:t>
      </w:r>
      <w:r>
        <w:rPr>
          <w:rtl/>
        </w:rPr>
        <w:t>ن دو حال در نوسان است و با شك</w:t>
      </w:r>
      <w:r w:rsidR="008632FD">
        <w:rPr>
          <w:rtl/>
        </w:rPr>
        <w:t>ی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ى از هر دو حالت براى عمل خود تار و پود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انسالى در آخر به ما اراده منظم و صفاى ذهنى مى دهد كه بر ام</w:t>
      </w:r>
      <w:r w:rsidR="008632FD">
        <w:rPr>
          <w:rtl/>
        </w:rPr>
        <w:t>ی</w:t>
      </w:r>
      <w:r>
        <w:rPr>
          <w:rtl/>
        </w:rPr>
        <w:t>ال و شهوات ما پرتو مى افكند و آن را متناسب مى سازد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(33)</w:t>
      </w:r>
    </w:p>
    <w:p w:rsidR="00516226" w:rsidRDefault="00EF6399" w:rsidP="00EF6399">
      <w:pPr>
        <w:pStyle w:val="Heading2"/>
        <w:rPr>
          <w:rtl/>
        </w:rPr>
      </w:pPr>
      <w:bookmarkStart w:id="39" w:name="_Toc397245429"/>
      <w:r>
        <w:rPr>
          <w:rtl/>
        </w:rPr>
        <w:lastRenderedPageBreak/>
        <w:t>اقتضاى سن</w:t>
      </w:r>
      <w:r w:rsidR="008632FD">
        <w:rPr>
          <w:rtl/>
        </w:rPr>
        <w:t>ی</w:t>
      </w:r>
      <w:r>
        <w:rPr>
          <w:rtl/>
        </w:rPr>
        <w:t>ن عمر</w:t>
      </w:r>
      <w:bookmarkEnd w:id="3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هر سنى در زندگى محسنات و معا</w:t>
      </w:r>
      <w:r w:rsidR="008632FD">
        <w:rPr>
          <w:rtl/>
        </w:rPr>
        <w:t>ی</w:t>
      </w:r>
      <w:r>
        <w:rPr>
          <w:rtl/>
        </w:rPr>
        <w:t>بى دارد و داراى تكال</w:t>
      </w:r>
      <w:r w:rsidR="008632FD">
        <w:rPr>
          <w:rtl/>
        </w:rPr>
        <w:t>ی</w:t>
      </w:r>
      <w:r>
        <w:rPr>
          <w:rtl/>
        </w:rPr>
        <w:t>ف و لذاتى است</w:t>
      </w:r>
      <w:r w:rsidR="00160CAE">
        <w:rPr>
          <w:rtl/>
        </w:rPr>
        <w:t xml:space="preserve">. </w:t>
      </w:r>
      <w:r>
        <w:rPr>
          <w:rtl/>
        </w:rPr>
        <w:t>همچنان كه ارسطو برترى و حكمت را در راه م</w:t>
      </w:r>
      <w:r w:rsidR="008632FD">
        <w:rPr>
          <w:rtl/>
        </w:rPr>
        <w:t>ی</w:t>
      </w:r>
      <w:r>
        <w:rPr>
          <w:rtl/>
        </w:rPr>
        <w:t>انه دارد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صفات جوانى و م</w:t>
      </w:r>
      <w:r w:rsidR="008632FD">
        <w:rPr>
          <w:rtl/>
        </w:rPr>
        <w:t>ی</w:t>
      </w:r>
      <w:r>
        <w:rPr>
          <w:rtl/>
        </w:rPr>
        <w:t>انسالى و پ</w:t>
      </w:r>
      <w:r w:rsidR="008632FD">
        <w:rPr>
          <w:rtl/>
        </w:rPr>
        <w:t>ی</w:t>
      </w:r>
      <w:r>
        <w:rPr>
          <w:rtl/>
        </w:rPr>
        <w:t>رى را هم ممكن است چنان مرتب كرد كه از روى آن بتوان زندگى انسانى را به وجه احسنى تقس</w:t>
      </w:r>
      <w:r w:rsidR="008632FD">
        <w:rPr>
          <w:rtl/>
        </w:rPr>
        <w:t>ی</w:t>
      </w:r>
      <w:r>
        <w:rPr>
          <w:rtl/>
        </w:rPr>
        <w:t>م نمود</w:t>
      </w:r>
      <w:r w:rsidR="00160CAE">
        <w:rPr>
          <w:rtl/>
        </w:rPr>
        <w:t xml:space="preserve">. </w:t>
      </w:r>
      <w:r>
        <w:rPr>
          <w:rtl/>
        </w:rPr>
        <w:t>مثلا</w:t>
      </w:r>
      <w:r w:rsidR="00160CAE">
        <w:rPr>
          <w:rtl/>
        </w:rPr>
        <w:t xml:space="preserve">: </w:t>
      </w:r>
    </w:p>
    <w:p w:rsidR="00516226" w:rsidRDefault="00EF6399" w:rsidP="00EF6399">
      <w:pPr>
        <w:pStyle w:val="Heading2"/>
        <w:rPr>
          <w:rtl/>
        </w:rPr>
      </w:pPr>
      <w:bookmarkStart w:id="40" w:name="_Toc397245430"/>
      <w:r>
        <w:rPr>
          <w:rtl/>
        </w:rPr>
        <w:t>تما</w:t>
      </w:r>
      <w:r w:rsidR="008632FD">
        <w:rPr>
          <w:rtl/>
        </w:rPr>
        <w:t>ی</w:t>
      </w:r>
      <w:r>
        <w:rPr>
          <w:rtl/>
        </w:rPr>
        <w:t>لات ادوار عمر</w:t>
      </w:r>
      <w:bookmarkEnd w:id="4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جوانى م</w:t>
      </w:r>
      <w:r w:rsidR="008632FD">
        <w:rPr>
          <w:rtl/>
        </w:rPr>
        <w:t>ی</w:t>
      </w:r>
      <w:r>
        <w:rPr>
          <w:rtl/>
        </w:rPr>
        <w:t>انسالى پ</w:t>
      </w:r>
      <w:r w:rsidR="008632FD">
        <w:rPr>
          <w:rtl/>
        </w:rPr>
        <w:t>ی</w:t>
      </w:r>
      <w:r>
        <w:rPr>
          <w:rtl/>
        </w:rPr>
        <w:t>رى</w:t>
      </w:r>
    </w:p>
    <w:p w:rsidR="00516226" w:rsidRPr="005F6543" w:rsidRDefault="00EF6399" w:rsidP="005F6543">
      <w:pPr>
        <w:pStyle w:val="libNormal"/>
        <w:rPr>
          <w:rtl/>
        </w:rPr>
      </w:pPr>
      <w:r w:rsidRPr="002F6304">
        <w:rPr>
          <w:rFonts w:eastAsia="KFGQPC Uthman Taha Naskh"/>
          <w:rtl/>
        </w:rPr>
        <w:t>غر</w:t>
      </w:r>
      <w:r w:rsidR="008632FD" w:rsidRPr="002F6304">
        <w:rPr>
          <w:rFonts w:eastAsia="KFGQPC Uthman Taha Naskh"/>
          <w:rtl/>
        </w:rPr>
        <w:t>ی</w:t>
      </w:r>
      <w:r w:rsidRPr="002F6304">
        <w:rPr>
          <w:rFonts w:eastAsia="KFGQPC Uthman Taha Naskh"/>
          <w:rtl/>
        </w:rPr>
        <w:t xml:space="preserve">زه </w:t>
      </w:r>
      <w:r w:rsidRPr="005F6543">
        <w:rPr>
          <w:rFonts w:eastAsia="KFGQPC Uthman Taha Naskh"/>
          <w:rtl/>
        </w:rPr>
        <w:t>استقراء برهان</w:t>
      </w:r>
    </w:p>
    <w:p w:rsidR="00516226" w:rsidRPr="005F6543" w:rsidRDefault="00EF6399" w:rsidP="005F6543">
      <w:pPr>
        <w:pStyle w:val="libNormal"/>
        <w:rPr>
          <w:rtl/>
        </w:rPr>
      </w:pPr>
      <w:r w:rsidRPr="005F6543">
        <w:rPr>
          <w:rFonts w:eastAsia="KFGQPC Uthman Taha Naskh"/>
          <w:rtl/>
        </w:rPr>
        <w:t>نوخواهى عادت سنت و رسوم</w:t>
      </w:r>
    </w:p>
    <w:p w:rsidR="00516226" w:rsidRPr="005F6543" w:rsidRDefault="00EF6399" w:rsidP="005F6543">
      <w:pPr>
        <w:pStyle w:val="libNormal"/>
        <w:rPr>
          <w:rtl/>
        </w:rPr>
      </w:pPr>
      <w:r w:rsidRPr="005F6543">
        <w:rPr>
          <w:rFonts w:eastAsia="KFGQPC Uthman Taha Naskh"/>
          <w:rtl/>
        </w:rPr>
        <w:t>بازى</w:t>
      </w:r>
      <w:r w:rsidRPr="002F6304">
        <w:rPr>
          <w:rFonts w:eastAsia="KFGQPC Uthman Taha Naskh"/>
          <w:rtl/>
        </w:rPr>
        <w:t xml:space="preserve"> </w:t>
      </w:r>
      <w:r w:rsidRPr="005F6543">
        <w:rPr>
          <w:rFonts w:eastAsia="KFGQPC Uthman Taha Naskh"/>
          <w:rtl/>
        </w:rPr>
        <w:t>كار استراحت</w:t>
      </w:r>
    </w:p>
    <w:p w:rsidR="00516226" w:rsidRPr="005F6543" w:rsidRDefault="00EF6399" w:rsidP="005F6543">
      <w:pPr>
        <w:pStyle w:val="libNormal"/>
        <w:rPr>
          <w:rtl/>
        </w:rPr>
      </w:pPr>
      <w:r w:rsidRPr="005F6543">
        <w:rPr>
          <w:rFonts w:eastAsia="KFGQPC Uthman Taha Naskh"/>
          <w:rtl/>
        </w:rPr>
        <w:t>تخ</w:t>
      </w:r>
      <w:r w:rsidR="008632FD" w:rsidRPr="005F6543">
        <w:rPr>
          <w:rFonts w:eastAsia="KFGQPC Uthman Taha Naskh"/>
          <w:rtl/>
        </w:rPr>
        <w:t>ی</w:t>
      </w:r>
      <w:r w:rsidRPr="005F6543">
        <w:rPr>
          <w:rFonts w:eastAsia="KFGQPC Uthman Taha Naskh"/>
          <w:rtl/>
        </w:rPr>
        <w:t>ل هوش</w:t>
      </w:r>
      <w:r w:rsidRPr="002F6304">
        <w:rPr>
          <w:rFonts w:eastAsia="KFGQPC Uthman Taha Naskh"/>
          <w:rtl/>
        </w:rPr>
        <w:t xml:space="preserve"> </w:t>
      </w:r>
      <w:r w:rsidRPr="005F6543">
        <w:rPr>
          <w:rFonts w:eastAsia="KFGQPC Uthman Taha Naskh"/>
          <w:rtl/>
        </w:rPr>
        <w:t>حافظه</w:t>
      </w:r>
    </w:p>
    <w:p w:rsidR="00516226" w:rsidRPr="005F6543" w:rsidRDefault="00EF6399" w:rsidP="005F6543">
      <w:pPr>
        <w:pStyle w:val="libNormal"/>
        <w:rPr>
          <w:rtl/>
        </w:rPr>
      </w:pPr>
      <w:r w:rsidRPr="005F6543">
        <w:rPr>
          <w:rFonts w:eastAsia="KFGQPC Uthman Taha Naskh"/>
          <w:rtl/>
        </w:rPr>
        <w:t>نظر</w:t>
      </w:r>
      <w:r w:rsidR="008632FD" w:rsidRPr="005F6543">
        <w:rPr>
          <w:rFonts w:eastAsia="KFGQPC Uthman Taha Naskh"/>
          <w:rtl/>
        </w:rPr>
        <w:t>ی</w:t>
      </w:r>
      <w:r w:rsidRPr="005F6543">
        <w:rPr>
          <w:rFonts w:eastAsia="KFGQPC Uthman Taha Naskh"/>
          <w:rtl/>
        </w:rPr>
        <w:t>ه دانش</w:t>
      </w:r>
      <w:r w:rsidRPr="002F6304">
        <w:rPr>
          <w:rFonts w:eastAsia="KFGQPC Uthman Taha Naskh"/>
          <w:rtl/>
        </w:rPr>
        <w:t xml:space="preserve"> </w:t>
      </w:r>
      <w:r w:rsidRPr="005F6543">
        <w:rPr>
          <w:rFonts w:eastAsia="KFGQPC Uthman Taha Naskh"/>
          <w:rtl/>
        </w:rPr>
        <w:t>حكمت</w:t>
      </w:r>
    </w:p>
    <w:p w:rsidR="00516226" w:rsidRPr="005F6543" w:rsidRDefault="00EF6399" w:rsidP="005F6543">
      <w:pPr>
        <w:pStyle w:val="libNormal"/>
        <w:rPr>
          <w:rtl/>
        </w:rPr>
      </w:pPr>
      <w:r w:rsidRPr="005F6543">
        <w:rPr>
          <w:rFonts w:eastAsia="KFGQPC Uthman Taha Naskh"/>
          <w:rtl/>
        </w:rPr>
        <w:t>خوش ب</w:t>
      </w:r>
      <w:r w:rsidR="008632FD" w:rsidRPr="005F6543">
        <w:rPr>
          <w:rFonts w:eastAsia="KFGQPC Uthman Taha Naskh"/>
          <w:rtl/>
        </w:rPr>
        <w:t>ی</w:t>
      </w:r>
      <w:r w:rsidRPr="005F6543">
        <w:rPr>
          <w:rFonts w:eastAsia="KFGQPC Uthman Taha Naskh"/>
          <w:rtl/>
        </w:rPr>
        <w:t>نى اعتقاد به كوشش و مجاهده بدب</w:t>
      </w:r>
      <w:r w:rsidR="008632FD" w:rsidRPr="005F6543">
        <w:rPr>
          <w:rFonts w:eastAsia="KFGQPC Uthman Taha Naskh"/>
          <w:rtl/>
        </w:rPr>
        <w:t>ی</w:t>
      </w:r>
      <w:r w:rsidRPr="005F6543">
        <w:rPr>
          <w:rFonts w:eastAsia="KFGQPC Uthman Taha Naskh"/>
          <w:rtl/>
        </w:rPr>
        <w:t>نى</w:t>
      </w:r>
    </w:p>
    <w:p w:rsidR="00516226" w:rsidRPr="005F6543" w:rsidRDefault="00EF6399" w:rsidP="005F6543">
      <w:pPr>
        <w:pStyle w:val="libNormal"/>
        <w:rPr>
          <w:rtl/>
        </w:rPr>
      </w:pPr>
      <w:r w:rsidRPr="005F6543">
        <w:rPr>
          <w:rFonts w:eastAsia="KFGQPC Uthman Taha Naskh"/>
          <w:rtl/>
        </w:rPr>
        <w:t>تندروى آزادى خواهى محافظه كارى</w:t>
      </w:r>
    </w:p>
    <w:p w:rsidR="00516226" w:rsidRPr="005F6543" w:rsidRDefault="00EF6399" w:rsidP="005F6543">
      <w:pPr>
        <w:pStyle w:val="libNormal"/>
        <w:rPr>
          <w:rtl/>
        </w:rPr>
      </w:pPr>
      <w:r w:rsidRPr="005F6543">
        <w:rPr>
          <w:rFonts w:eastAsia="KFGQPC Uthman Taha Naskh"/>
          <w:rtl/>
        </w:rPr>
        <w:t>فرو رفتن در آ</w:t>
      </w:r>
      <w:r w:rsidR="008632FD" w:rsidRPr="005F6543">
        <w:rPr>
          <w:rFonts w:eastAsia="KFGQPC Uthman Taha Naskh"/>
          <w:rtl/>
        </w:rPr>
        <w:t>ی</w:t>
      </w:r>
      <w:r w:rsidRPr="005F6543">
        <w:rPr>
          <w:rFonts w:eastAsia="KFGQPC Uthman Taha Naskh"/>
          <w:rtl/>
        </w:rPr>
        <w:t>نده فرو رفتن در حال فرو رفتن در گذشته</w:t>
      </w:r>
    </w:p>
    <w:p w:rsidR="00516226" w:rsidRPr="005F6543" w:rsidRDefault="00EF6399" w:rsidP="005F6543">
      <w:pPr>
        <w:pStyle w:val="libNormal"/>
        <w:rPr>
          <w:rtl/>
        </w:rPr>
      </w:pPr>
      <w:r w:rsidRPr="002F6304">
        <w:rPr>
          <w:rFonts w:eastAsia="KFGQPC Uthman Taha Naskh"/>
          <w:rtl/>
        </w:rPr>
        <w:t xml:space="preserve">شجاعت </w:t>
      </w:r>
      <w:r w:rsidRPr="005F6543">
        <w:rPr>
          <w:rFonts w:eastAsia="KFGQPC Uthman Taha Naskh"/>
          <w:rtl/>
        </w:rPr>
        <w:t>احت</w:t>
      </w:r>
      <w:r w:rsidR="008632FD" w:rsidRPr="005F6543">
        <w:rPr>
          <w:rFonts w:eastAsia="KFGQPC Uthman Taha Naskh"/>
          <w:rtl/>
        </w:rPr>
        <w:t>ی</w:t>
      </w:r>
      <w:r w:rsidRPr="005F6543">
        <w:rPr>
          <w:rFonts w:eastAsia="KFGQPC Uthman Taha Naskh"/>
          <w:rtl/>
        </w:rPr>
        <w:t>اط ترس</w:t>
      </w:r>
    </w:p>
    <w:p w:rsidR="00516226" w:rsidRPr="005F6543" w:rsidRDefault="00EF6399" w:rsidP="005F6543">
      <w:pPr>
        <w:pStyle w:val="libNormal"/>
        <w:rPr>
          <w:rtl/>
        </w:rPr>
      </w:pPr>
      <w:r w:rsidRPr="002F6304">
        <w:rPr>
          <w:rFonts w:eastAsia="KFGQPC Uthman Taha Naskh"/>
          <w:rtl/>
        </w:rPr>
        <w:t xml:space="preserve">بى </w:t>
      </w:r>
      <w:r w:rsidRPr="005F6543">
        <w:rPr>
          <w:rFonts w:eastAsia="KFGQPC Uthman Taha Naskh"/>
          <w:rtl/>
        </w:rPr>
        <w:t>ق</w:t>
      </w:r>
      <w:r w:rsidR="008632FD" w:rsidRPr="005F6543">
        <w:rPr>
          <w:rFonts w:eastAsia="KFGQPC Uthman Taha Naskh"/>
          <w:rtl/>
        </w:rPr>
        <w:t>ی</w:t>
      </w:r>
      <w:r w:rsidRPr="005F6543">
        <w:rPr>
          <w:rFonts w:eastAsia="KFGQPC Uthman Taha Naskh"/>
          <w:rtl/>
        </w:rPr>
        <w:t>دى نظم و انضباط تسلط</w:t>
      </w:r>
    </w:p>
    <w:p w:rsidR="00516226" w:rsidRPr="005F6543" w:rsidRDefault="00EF6399" w:rsidP="005F6543">
      <w:pPr>
        <w:pStyle w:val="libNormal"/>
        <w:rPr>
          <w:rtl/>
        </w:rPr>
      </w:pPr>
      <w:r w:rsidRPr="005F6543">
        <w:rPr>
          <w:rFonts w:eastAsia="KFGQPC Uthman Taha Naskh"/>
          <w:rtl/>
        </w:rPr>
        <w:t>ترد</w:t>
      </w:r>
      <w:r w:rsidR="008632FD" w:rsidRPr="005F6543">
        <w:rPr>
          <w:rFonts w:eastAsia="KFGQPC Uthman Taha Naskh"/>
          <w:rtl/>
        </w:rPr>
        <w:t>ی</w:t>
      </w:r>
      <w:r w:rsidRPr="005F6543">
        <w:rPr>
          <w:rFonts w:eastAsia="KFGQPC Uthman Taha Naskh"/>
          <w:rtl/>
        </w:rPr>
        <w:t>د استقرار و ثبات ركود و جمود</w:t>
      </w:r>
    </w:p>
    <w:p w:rsidR="00516226" w:rsidRDefault="00EF6399" w:rsidP="005F6543">
      <w:pPr>
        <w:pStyle w:val="libNormal"/>
        <w:rPr>
          <w:rtl/>
        </w:rPr>
      </w:pPr>
      <w:r w:rsidRPr="005F6543">
        <w:rPr>
          <w:rFonts w:eastAsia="KFGQPC Uthman Taha Naskh"/>
          <w:rtl/>
        </w:rPr>
        <w:t>خامى تجربه آموزى پختگى و كمال</w:t>
      </w:r>
      <w:r w:rsidR="005F6543" w:rsidRPr="002F6304">
        <w:rPr>
          <w:rFonts w:eastAsia="KFGQPC Uthman Taha Naskh" w:hint="cs"/>
          <w:rtl/>
        </w:rPr>
        <w:t xml:space="preserve"> </w:t>
      </w:r>
      <w:r w:rsidR="00516226" w:rsidRPr="00EF6399">
        <w:rPr>
          <w:rStyle w:val="libFootnotenumChar"/>
          <w:rtl/>
        </w:rPr>
        <w:t>(34)</w:t>
      </w:r>
    </w:p>
    <w:p w:rsidR="00516226" w:rsidRDefault="00EF6399" w:rsidP="00EF6399">
      <w:pPr>
        <w:pStyle w:val="Heading2"/>
        <w:rPr>
          <w:rtl/>
        </w:rPr>
      </w:pPr>
      <w:bookmarkStart w:id="41" w:name="_Toc397245431"/>
      <w:r>
        <w:rPr>
          <w:rtl/>
        </w:rPr>
        <w:t>اول</w:t>
      </w:r>
      <w:r w:rsidR="008632FD">
        <w:rPr>
          <w:rtl/>
        </w:rPr>
        <w:t>ی</w:t>
      </w:r>
      <w:r>
        <w:rPr>
          <w:rtl/>
        </w:rPr>
        <w:t>ن عامل ناسازگارى</w:t>
      </w:r>
      <w:bookmarkEnd w:id="4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نت</w:t>
      </w:r>
      <w:r w:rsidR="008632FD">
        <w:rPr>
          <w:rtl/>
        </w:rPr>
        <w:t>ی</w:t>
      </w:r>
      <w:r>
        <w:rPr>
          <w:rtl/>
        </w:rPr>
        <w:t>جه آن كه اول</w:t>
      </w:r>
      <w:r w:rsidR="008632FD">
        <w:rPr>
          <w:rtl/>
        </w:rPr>
        <w:t>ی</w:t>
      </w:r>
      <w:r>
        <w:rPr>
          <w:rtl/>
        </w:rPr>
        <w:t>ن عامل ناسازگارى جوانان و م</w:t>
      </w:r>
      <w:r w:rsidR="008632FD">
        <w:rPr>
          <w:rtl/>
        </w:rPr>
        <w:t>ی</w:t>
      </w:r>
      <w:r>
        <w:rPr>
          <w:rtl/>
        </w:rPr>
        <w:t>انسالان و كهنسالان در خانواده و اجتماع</w:t>
      </w:r>
      <w:r w:rsidR="00160CAE">
        <w:rPr>
          <w:rtl/>
        </w:rPr>
        <w:t xml:space="preserve">، </w:t>
      </w:r>
      <w:r>
        <w:rPr>
          <w:rtl/>
        </w:rPr>
        <w:t>تفاوتى است كه به طور طب</w:t>
      </w:r>
      <w:r w:rsidR="008632FD">
        <w:rPr>
          <w:rtl/>
        </w:rPr>
        <w:t>ی</w:t>
      </w:r>
      <w:r>
        <w:rPr>
          <w:rtl/>
        </w:rPr>
        <w:t>عى در طرز تفكر و اخلاق ا</w:t>
      </w:r>
      <w:r w:rsidR="008632FD">
        <w:rPr>
          <w:rtl/>
        </w:rPr>
        <w:t>ی</w:t>
      </w:r>
      <w:r>
        <w:rPr>
          <w:rtl/>
        </w:rPr>
        <w:t xml:space="preserve">ن سه </w:t>
      </w:r>
      <w:r>
        <w:rPr>
          <w:rtl/>
        </w:rPr>
        <w:lastRenderedPageBreak/>
        <w:t>گروه وجود دارد</w:t>
      </w:r>
      <w:r w:rsidR="00160CAE">
        <w:rPr>
          <w:rtl/>
        </w:rPr>
        <w:t xml:space="preserve">. </w:t>
      </w:r>
      <w:r>
        <w:rPr>
          <w:rtl/>
        </w:rPr>
        <w:t xml:space="preserve">هر </w:t>
      </w:r>
      <w:r w:rsidR="008632FD">
        <w:rPr>
          <w:rtl/>
        </w:rPr>
        <w:t>ی</w:t>
      </w:r>
      <w:r>
        <w:rPr>
          <w:rtl/>
        </w:rPr>
        <w:t>ك از آن ها مسائل را از د</w:t>
      </w:r>
      <w:r w:rsidR="008632FD">
        <w:rPr>
          <w:rtl/>
        </w:rPr>
        <w:t>ی</w:t>
      </w:r>
      <w:r>
        <w:rPr>
          <w:rtl/>
        </w:rPr>
        <w:t>دگاه فكرى خود مى نگرد و درست و نادرست آن ها را با اند</w:t>
      </w:r>
      <w:r w:rsidR="008632FD">
        <w:rPr>
          <w:rtl/>
        </w:rPr>
        <w:t>ی</w:t>
      </w:r>
      <w:r>
        <w:rPr>
          <w:rtl/>
        </w:rPr>
        <w:t>شه و تصور خو</w:t>
      </w:r>
      <w:r w:rsidR="008632FD">
        <w:rPr>
          <w:rtl/>
        </w:rPr>
        <w:t>ی</w:t>
      </w:r>
      <w:r>
        <w:rPr>
          <w:rtl/>
        </w:rPr>
        <w:t>ش مى سنجد و بر طبق تشخ</w:t>
      </w:r>
      <w:r w:rsidR="008632FD">
        <w:rPr>
          <w:rtl/>
        </w:rPr>
        <w:t>ی</w:t>
      </w:r>
      <w:r>
        <w:rPr>
          <w:rtl/>
        </w:rPr>
        <w:t>ص و نظر خود عمل مى كند</w:t>
      </w:r>
      <w:r w:rsidR="00160CAE">
        <w:rPr>
          <w:rtl/>
        </w:rPr>
        <w:t xml:space="preserve">. </w:t>
      </w:r>
      <w:r>
        <w:rPr>
          <w:rtl/>
        </w:rPr>
        <w:t>با آن كه ممكن است در بس</w:t>
      </w:r>
      <w:r w:rsidR="008632FD">
        <w:rPr>
          <w:rtl/>
        </w:rPr>
        <w:t>ی</w:t>
      </w:r>
      <w:r>
        <w:rPr>
          <w:rtl/>
        </w:rPr>
        <w:t xml:space="preserve">ارى از موارد نظر هر </w:t>
      </w:r>
      <w:r w:rsidR="008632FD">
        <w:rPr>
          <w:rtl/>
        </w:rPr>
        <w:t>ی</w:t>
      </w:r>
      <w:r>
        <w:rPr>
          <w:rtl/>
        </w:rPr>
        <w:t>ك از سه گروه ناصح</w:t>
      </w:r>
      <w:r w:rsidR="008632FD">
        <w:rPr>
          <w:rtl/>
        </w:rPr>
        <w:t>ی</w:t>
      </w:r>
      <w:r>
        <w:rPr>
          <w:rtl/>
        </w:rPr>
        <w:t>ح و عمل بر طبق آن</w:t>
      </w:r>
      <w:r w:rsidR="00160CAE">
        <w:rPr>
          <w:rtl/>
        </w:rPr>
        <w:t xml:space="preserve">، </w:t>
      </w:r>
      <w:r>
        <w:rPr>
          <w:rtl/>
        </w:rPr>
        <w:t>خلاف مصلحت خانواده و اجتماع باشد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05280A">
        <w:rPr>
          <w:rStyle w:val="libAieChar"/>
          <w:rtl/>
        </w:rPr>
        <w:t xml:space="preserve">قل كلما </w:t>
      </w:r>
      <w:r w:rsidR="008632FD" w:rsidRPr="0005280A">
        <w:rPr>
          <w:rStyle w:val="libAieChar"/>
          <w:rtl/>
        </w:rPr>
        <w:t>ی</w:t>
      </w:r>
      <w:r w:rsidRPr="0005280A">
        <w:rPr>
          <w:rStyle w:val="libAieChar"/>
          <w:rtl/>
        </w:rPr>
        <w:t>عمل على شاكلته فربكم اعلم بمن هو اهدى سب</w:t>
      </w:r>
      <w:r w:rsidR="008632FD" w:rsidRPr="0005280A">
        <w:rPr>
          <w:rStyle w:val="libAieChar"/>
          <w:rtl/>
        </w:rPr>
        <w:t>ی</w:t>
      </w:r>
      <w:r w:rsidRPr="0005280A">
        <w:rPr>
          <w:rStyle w:val="libAieChar"/>
          <w:rtl/>
        </w:rPr>
        <w:t>لا.</w:t>
      </w:r>
      <w:r w:rsidR="003519A4" w:rsidRPr="003519A4">
        <w:rPr>
          <w:rStyle w:val="libAlaemChar"/>
          <w:rFonts w:eastAsia="KFGQPC Uthman Taha Naskh"/>
          <w:rtl/>
        </w:rPr>
        <w:t>)</w:t>
      </w:r>
      <w:r w:rsidR="00516226" w:rsidRPr="00EF6399">
        <w:rPr>
          <w:rStyle w:val="libFootnotenumChar"/>
          <w:rtl/>
        </w:rPr>
        <w:t>(35)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اى رسول معظم</w:t>
      </w:r>
      <w:r w:rsidR="00160CAE">
        <w:rPr>
          <w:rtl/>
        </w:rPr>
        <w:t xml:space="preserve">، </w:t>
      </w:r>
      <w:r>
        <w:rPr>
          <w:rtl/>
        </w:rPr>
        <w:t>به مردم بگو كس اعمال خود را بر طبق سج</w:t>
      </w:r>
      <w:r w:rsidR="008632FD">
        <w:rPr>
          <w:rtl/>
        </w:rPr>
        <w:t>ی</w:t>
      </w:r>
      <w:r>
        <w:rPr>
          <w:rtl/>
        </w:rPr>
        <w:t>ه طب</w:t>
      </w:r>
      <w:r w:rsidR="008632FD">
        <w:rPr>
          <w:rtl/>
        </w:rPr>
        <w:t>ی</w:t>
      </w:r>
      <w:r>
        <w:rPr>
          <w:rtl/>
        </w:rPr>
        <w:t>عى و طرز تفكر خود انجام دهد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خداى شماست كه به حقا</w:t>
      </w:r>
      <w:r w:rsidR="008632FD">
        <w:rPr>
          <w:rtl/>
        </w:rPr>
        <w:t>ی</w:t>
      </w:r>
      <w:r>
        <w:rPr>
          <w:rtl/>
        </w:rPr>
        <w:t>ق امور آگاه است و مى داند چه كسى به راه هدا</w:t>
      </w:r>
      <w:r w:rsidR="008632FD">
        <w:rPr>
          <w:rtl/>
        </w:rPr>
        <w:t>ی</w:t>
      </w:r>
      <w:r>
        <w:rPr>
          <w:rtl/>
        </w:rPr>
        <w:t>ت گرا</w:t>
      </w:r>
      <w:r w:rsidR="008632FD">
        <w:rPr>
          <w:rtl/>
        </w:rPr>
        <w:t>یی</w:t>
      </w:r>
      <w:r>
        <w:rPr>
          <w:rtl/>
        </w:rPr>
        <w:t>ده و به درستى قدم بر مى دارد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با توجه به تضاد خواهش هاى جوانان و بزرگسالان ممكن است ا</w:t>
      </w:r>
      <w:r w:rsidR="008632FD">
        <w:rPr>
          <w:rtl/>
        </w:rPr>
        <w:t>ی</w:t>
      </w:r>
      <w:r>
        <w:rPr>
          <w:rtl/>
        </w:rPr>
        <w:t xml:space="preserve">ن </w:t>
      </w:r>
      <w:r w:rsidR="00367461">
        <w:rPr>
          <w:rtl/>
        </w:rPr>
        <w:t>سئوال</w:t>
      </w:r>
      <w:r>
        <w:rPr>
          <w:rtl/>
        </w:rPr>
        <w:t xml:space="preserve"> پ</w:t>
      </w:r>
      <w:r w:rsidR="008632FD">
        <w:rPr>
          <w:rtl/>
        </w:rPr>
        <w:t>ی</w:t>
      </w:r>
      <w:r>
        <w:rPr>
          <w:rtl/>
        </w:rPr>
        <w:t>ش آ</w:t>
      </w:r>
      <w:r w:rsidR="008632FD">
        <w:rPr>
          <w:rtl/>
        </w:rPr>
        <w:t>ی</w:t>
      </w:r>
      <w:r>
        <w:rPr>
          <w:rtl/>
        </w:rPr>
        <w:t>د كه چرا خداوند تما</w:t>
      </w:r>
      <w:r w:rsidR="008632FD">
        <w:rPr>
          <w:rtl/>
        </w:rPr>
        <w:t>ی</w:t>
      </w:r>
      <w:r>
        <w:rPr>
          <w:rtl/>
        </w:rPr>
        <w:t>لات ا</w:t>
      </w:r>
      <w:r w:rsidR="008632FD">
        <w:rPr>
          <w:rtl/>
        </w:rPr>
        <w:t>ی</w:t>
      </w:r>
      <w:r>
        <w:rPr>
          <w:rtl/>
        </w:rPr>
        <w:t>ن سه نسل را متفاوت خلق كرده است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 xml:space="preserve">ا بهتر نبود كه طرز تفكر هر سه گروه را </w:t>
      </w:r>
      <w:r w:rsidR="008632FD">
        <w:rPr>
          <w:rtl/>
        </w:rPr>
        <w:t>ی</w:t>
      </w:r>
      <w:r>
        <w:rPr>
          <w:rtl/>
        </w:rPr>
        <w:t>كسان مى آفر</w:t>
      </w:r>
      <w:r w:rsidR="008632FD">
        <w:rPr>
          <w:rtl/>
        </w:rPr>
        <w:t>ی</w:t>
      </w:r>
      <w:r>
        <w:rPr>
          <w:rtl/>
        </w:rPr>
        <w:t>د تا اختلاف و تزاحمى در خانواده و اجتماع پ</w:t>
      </w:r>
      <w:r w:rsidR="008632FD">
        <w:rPr>
          <w:rtl/>
        </w:rPr>
        <w:t>ی</w:t>
      </w:r>
      <w:r>
        <w:rPr>
          <w:rtl/>
        </w:rPr>
        <w:t>ش ن</w:t>
      </w:r>
      <w:r w:rsidR="008632FD">
        <w:rPr>
          <w:rtl/>
        </w:rPr>
        <w:t>ی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؟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 اساسا اختلاف و تضاد براى سعادت فرد و جامعه فا</w:t>
      </w:r>
      <w:r w:rsidR="008632FD">
        <w:rPr>
          <w:rtl/>
        </w:rPr>
        <w:t>ی</w:t>
      </w:r>
      <w:r>
        <w:rPr>
          <w:rtl/>
        </w:rPr>
        <w:t>ده اى در بر دارد</w:t>
      </w:r>
      <w:r w:rsidR="00160CAE">
        <w:rPr>
          <w:rtl/>
        </w:rPr>
        <w:t xml:space="preserve">؟ </w:t>
      </w:r>
    </w:p>
    <w:p w:rsidR="00516226" w:rsidRDefault="00EF6399" w:rsidP="00EF6399">
      <w:pPr>
        <w:pStyle w:val="Heading2"/>
        <w:rPr>
          <w:rtl/>
        </w:rPr>
      </w:pPr>
      <w:bookmarkStart w:id="42" w:name="_Toc397245432"/>
      <w:r>
        <w:rPr>
          <w:rtl/>
        </w:rPr>
        <w:t>تضاد و نظم جهان</w:t>
      </w:r>
      <w:bookmarkEnd w:id="4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پاسخ آن كه مسئله تضاد موجودات</w:t>
      </w:r>
      <w:r w:rsidR="00160CAE">
        <w:rPr>
          <w:rtl/>
        </w:rPr>
        <w:t xml:space="preserve">، </w:t>
      </w:r>
      <w:r>
        <w:rPr>
          <w:rtl/>
        </w:rPr>
        <w:t>از سنن الهى در تمام مظاهر طب</w:t>
      </w:r>
      <w:r w:rsidR="008632FD">
        <w:rPr>
          <w:rtl/>
        </w:rPr>
        <w:t>ی</w:t>
      </w:r>
      <w:r>
        <w:rPr>
          <w:rtl/>
        </w:rPr>
        <w:t>عى و اجتماعى است</w:t>
      </w:r>
      <w:r w:rsidR="00160CAE">
        <w:rPr>
          <w:rtl/>
        </w:rPr>
        <w:t xml:space="preserve">. </w:t>
      </w:r>
      <w:r>
        <w:rPr>
          <w:rtl/>
        </w:rPr>
        <w:t>پروردگار توانا به قضاى حك</w:t>
      </w:r>
      <w:r w:rsidR="008632FD">
        <w:rPr>
          <w:rtl/>
        </w:rPr>
        <w:t>ی</w:t>
      </w:r>
      <w:r>
        <w:rPr>
          <w:rtl/>
        </w:rPr>
        <w:t>مانه خود نظم جهان آفر</w:t>
      </w:r>
      <w:r w:rsidR="008632FD">
        <w:rPr>
          <w:rtl/>
        </w:rPr>
        <w:t>ی</w:t>
      </w:r>
      <w:r>
        <w:rPr>
          <w:rtl/>
        </w:rPr>
        <w:t>نش ‍ را بر اساس تخالف و تضاد استوار فرموده و آن را به وس</w:t>
      </w:r>
      <w:r w:rsidR="008632FD">
        <w:rPr>
          <w:rtl/>
        </w:rPr>
        <w:t>ی</w:t>
      </w:r>
      <w:r>
        <w:rPr>
          <w:rtl/>
        </w:rPr>
        <w:t>له بقاى عالم و تكامل موجودات آن قرار داده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روى جاذبه و دافعه</w:t>
      </w:r>
      <w:r w:rsidR="00160CAE">
        <w:rPr>
          <w:rtl/>
        </w:rPr>
        <w:t xml:space="preserve">، </w:t>
      </w:r>
      <w:r>
        <w:rPr>
          <w:rtl/>
        </w:rPr>
        <w:t>دو قدرت متضادند كه به فرمان الهى آفر</w:t>
      </w:r>
      <w:r w:rsidR="008632FD">
        <w:rPr>
          <w:rtl/>
        </w:rPr>
        <w:t>ی</w:t>
      </w:r>
      <w:r>
        <w:rPr>
          <w:rtl/>
        </w:rPr>
        <w:t>ده شده اند و نظم اجرام سماوى بر اساس آن دو ن</w:t>
      </w:r>
      <w:r w:rsidR="008632FD">
        <w:rPr>
          <w:rtl/>
        </w:rPr>
        <w:t>ی</w:t>
      </w:r>
      <w:r>
        <w:rPr>
          <w:rtl/>
        </w:rPr>
        <w:t>رو و پا</w:t>
      </w:r>
      <w:r w:rsidR="008632FD">
        <w:rPr>
          <w:rtl/>
        </w:rPr>
        <w:t>ی</w:t>
      </w:r>
      <w:r>
        <w:rPr>
          <w:rtl/>
        </w:rPr>
        <w:t>دار و استوار است</w:t>
      </w:r>
      <w:r w:rsidR="00160CAE">
        <w:rPr>
          <w:rtl/>
        </w:rPr>
        <w:t xml:space="preserve">. 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روى جاذبه</w:t>
      </w:r>
      <w:r w:rsidR="00160CAE">
        <w:rPr>
          <w:rtl/>
        </w:rPr>
        <w:t xml:space="preserve">، </w:t>
      </w:r>
      <w:r>
        <w:rPr>
          <w:rtl/>
        </w:rPr>
        <w:t>اجرام كوچك ك</w:t>
      </w:r>
      <w:r w:rsidR="008632FD">
        <w:rPr>
          <w:rtl/>
        </w:rPr>
        <w:t>ی</w:t>
      </w:r>
      <w:r>
        <w:rPr>
          <w:rtl/>
        </w:rPr>
        <w:t>هانى را مجذوب اجرام بزرگ مى سازد و ن</w:t>
      </w:r>
      <w:r w:rsidR="008632FD">
        <w:rPr>
          <w:rtl/>
        </w:rPr>
        <w:t>ی</w:t>
      </w:r>
      <w:r>
        <w:rPr>
          <w:rtl/>
        </w:rPr>
        <w:t xml:space="preserve">روى دافعه تعادل </w:t>
      </w:r>
      <w:r>
        <w:rPr>
          <w:rtl/>
        </w:rPr>
        <w:lastRenderedPageBreak/>
        <w:t xml:space="preserve">برقرار مى كند و از تصادم و برخوردهاى آن ها با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جلوگ</w:t>
      </w:r>
      <w:r w:rsidR="008632FD">
        <w:rPr>
          <w:rtl/>
        </w:rPr>
        <w:t>ی</w:t>
      </w:r>
      <w:r>
        <w:rPr>
          <w:rtl/>
        </w:rPr>
        <w:t>رى مى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بر اثر آن</w:t>
      </w:r>
      <w:r w:rsidR="00160CAE">
        <w:rPr>
          <w:rtl/>
        </w:rPr>
        <w:t xml:space="preserve">، </w:t>
      </w:r>
      <w:r>
        <w:rPr>
          <w:rtl/>
        </w:rPr>
        <w:t>جرم مجذوب در مدار مع</w:t>
      </w:r>
      <w:r w:rsidR="008632FD">
        <w:rPr>
          <w:rtl/>
        </w:rPr>
        <w:t>ی</w:t>
      </w:r>
      <w:r>
        <w:rPr>
          <w:rtl/>
        </w:rPr>
        <w:t>نى گرد جرم جاذب به حركت خود ادامه مى دهد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مرگ و ح</w:t>
      </w:r>
      <w:r w:rsidR="008632FD">
        <w:rPr>
          <w:rtl/>
        </w:rPr>
        <w:t>ی</w:t>
      </w:r>
      <w:r>
        <w:rPr>
          <w:rtl/>
        </w:rPr>
        <w:t>ات دو قانون متضادند كه به قضاى حك</w:t>
      </w:r>
      <w:r w:rsidR="008632FD">
        <w:rPr>
          <w:rtl/>
        </w:rPr>
        <w:t>ی</w:t>
      </w:r>
      <w:r>
        <w:rPr>
          <w:rtl/>
        </w:rPr>
        <w:t>مانه الهى در نظام خلقت آفر</w:t>
      </w:r>
      <w:r w:rsidR="008632FD">
        <w:rPr>
          <w:rtl/>
        </w:rPr>
        <w:t>ی</w:t>
      </w:r>
      <w:r>
        <w:rPr>
          <w:rtl/>
        </w:rPr>
        <w:t>ده شده اند</w:t>
      </w:r>
      <w:r w:rsidR="00160CAE">
        <w:rPr>
          <w:rtl/>
        </w:rPr>
        <w:t xml:space="preserve">. 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روى ح</w:t>
      </w:r>
      <w:r w:rsidR="008632FD">
        <w:rPr>
          <w:rtl/>
        </w:rPr>
        <w:t>ی</w:t>
      </w:r>
      <w:r>
        <w:rPr>
          <w:rtl/>
        </w:rPr>
        <w:t>ات در شرا</w:t>
      </w:r>
      <w:r w:rsidR="008632FD">
        <w:rPr>
          <w:rtl/>
        </w:rPr>
        <w:t>ی</w:t>
      </w:r>
      <w:r>
        <w:rPr>
          <w:rtl/>
        </w:rPr>
        <w:t>ط مخصوصى به عناصر طب</w:t>
      </w:r>
      <w:r w:rsidR="008632FD">
        <w:rPr>
          <w:rtl/>
        </w:rPr>
        <w:t>ی</w:t>
      </w:r>
      <w:r>
        <w:rPr>
          <w:rtl/>
        </w:rPr>
        <w:t>عى و مواد معدنى بى جان زندگى مى بخشد و صورت نوع</w:t>
      </w:r>
      <w:r w:rsidR="008632FD">
        <w:rPr>
          <w:rtl/>
        </w:rPr>
        <w:t>ی</w:t>
      </w:r>
      <w:r>
        <w:rPr>
          <w:rtl/>
        </w:rPr>
        <w:t>ه موجودات زنده را محافظت مى كند</w:t>
      </w:r>
      <w:r w:rsidR="00160CAE">
        <w:rPr>
          <w:rtl/>
        </w:rPr>
        <w:t xml:space="preserve">. 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روى مرگ</w:t>
      </w:r>
      <w:r w:rsidR="00160CAE">
        <w:rPr>
          <w:rtl/>
        </w:rPr>
        <w:t xml:space="preserve">، </w:t>
      </w:r>
      <w:r>
        <w:rPr>
          <w:rtl/>
        </w:rPr>
        <w:t>افراد پ</w:t>
      </w:r>
      <w:r w:rsidR="008632FD">
        <w:rPr>
          <w:rtl/>
        </w:rPr>
        <w:t>ی</w:t>
      </w:r>
      <w:r>
        <w:rPr>
          <w:rtl/>
        </w:rPr>
        <w:t>ر و فرسوده انواع را مى م</w:t>
      </w:r>
      <w:r w:rsidR="008632FD">
        <w:rPr>
          <w:rtl/>
        </w:rPr>
        <w:t>ی</w:t>
      </w:r>
      <w:r>
        <w:rPr>
          <w:rtl/>
        </w:rPr>
        <w:t>راند و عناصر طب</w:t>
      </w:r>
      <w:r w:rsidR="008632FD">
        <w:rPr>
          <w:rtl/>
        </w:rPr>
        <w:t>ی</w:t>
      </w:r>
      <w:r>
        <w:rPr>
          <w:rtl/>
        </w:rPr>
        <w:t>عى آن ها را تجز</w:t>
      </w:r>
      <w:r w:rsidR="008632FD">
        <w:rPr>
          <w:rtl/>
        </w:rPr>
        <w:t>ی</w:t>
      </w:r>
      <w:r>
        <w:rPr>
          <w:rtl/>
        </w:rPr>
        <w:t>ه مى كند و به مخازن طب</w:t>
      </w:r>
      <w:r w:rsidR="008632FD">
        <w:rPr>
          <w:rtl/>
        </w:rPr>
        <w:t>ی</w:t>
      </w:r>
      <w:r>
        <w:rPr>
          <w:rtl/>
        </w:rPr>
        <w:t>عت بر مى گرداند و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موجبات نوسازى را در جهان موجودات زنده آماده مى سازد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: ضاد النور بالظلمه و الوضوح بالبهمة و الجمود بالبلل و الحرور بالصرد </w:t>
      </w:r>
      <w:r w:rsidR="00367461">
        <w:rPr>
          <w:rStyle w:val="libHadeesChar"/>
          <w:rtl/>
        </w:rPr>
        <w:t>مؤلف</w:t>
      </w:r>
      <w:r w:rsidRPr="00EF6399">
        <w:rPr>
          <w:rStyle w:val="libHadeesChar"/>
          <w:rtl/>
        </w:rPr>
        <w:t xml:space="preserve"> 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 متعاد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اتها، مقارن 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 متبا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ناتها، مقرب 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 متباعداتها، مفرق 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 متدان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اتها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(36)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</w:t>
      </w:r>
      <w:r w:rsidR="00160CAE">
        <w:rPr>
          <w:rtl/>
        </w:rPr>
        <w:t xml:space="preserve">: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خداوند است كه نور را ضد ظلمت و آشكار را ضد پنهانى و خشكى را ضد رطوبت و گرمى را ضد سردى قرار داده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اوست كه ب</w:t>
      </w:r>
      <w:r w:rsidR="008632FD">
        <w:rPr>
          <w:rtl/>
        </w:rPr>
        <w:t>ی</w:t>
      </w:r>
      <w:r>
        <w:rPr>
          <w:rtl/>
        </w:rPr>
        <w:t>ن اضداد همبستگى به وجود آورده و ب</w:t>
      </w:r>
      <w:r w:rsidR="008632FD">
        <w:rPr>
          <w:rtl/>
        </w:rPr>
        <w:t>ی</w:t>
      </w:r>
      <w:r>
        <w:rPr>
          <w:rtl/>
        </w:rPr>
        <w:t>ن ناسازگارها تقارن ا</w:t>
      </w:r>
      <w:r w:rsidR="008632FD">
        <w:rPr>
          <w:rtl/>
        </w:rPr>
        <w:t>ی</w:t>
      </w:r>
      <w:r>
        <w:rPr>
          <w:rtl/>
        </w:rPr>
        <w:t>جاد كرده است</w:t>
      </w:r>
      <w:r w:rsidR="00160CAE">
        <w:rPr>
          <w:rtl/>
        </w:rPr>
        <w:t xml:space="preserve">، </w:t>
      </w:r>
      <w:r>
        <w:rPr>
          <w:rtl/>
        </w:rPr>
        <w:t>دورها را به هم نزد</w:t>
      </w:r>
      <w:r w:rsidR="008632FD">
        <w:rPr>
          <w:rtl/>
        </w:rPr>
        <w:t>ی</w:t>
      </w:r>
      <w:r>
        <w:rPr>
          <w:rtl/>
        </w:rPr>
        <w:t>ك و نزد</w:t>
      </w:r>
      <w:r w:rsidR="008632FD">
        <w:rPr>
          <w:rtl/>
        </w:rPr>
        <w:t>ی</w:t>
      </w:r>
      <w:r>
        <w:rPr>
          <w:rtl/>
        </w:rPr>
        <w:t>ك ها را از هم دور ساخته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3" w:name="_Toc397245433"/>
      <w:r>
        <w:rPr>
          <w:rtl/>
        </w:rPr>
        <w:t>بزرگ تر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ترقى</w:t>
      </w:r>
      <w:bookmarkEnd w:id="43"/>
    </w:p>
    <w:p w:rsidR="00516226" w:rsidRDefault="00516226" w:rsidP="00516226">
      <w:pPr>
        <w:pStyle w:val="libNormal"/>
      </w:pPr>
      <w:r>
        <w:rPr>
          <w:rtl/>
        </w:rPr>
        <w:t>تضاد و تخالف طب</w:t>
      </w:r>
      <w:r w:rsidR="008632FD">
        <w:rPr>
          <w:rtl/>
        </w:rPr>
        <w:t>ی</w:t>
      </w:r>
      <w:r>
        <w:rPr>
          <w:rtl/>
        </w:rPr>
        <w:t>عى و اجتماعى</w:t>
      </w:r>
      <w:r w:rsidR="00160CAE">
        <w:rPr>
          <w:rtl/>
        </w:rPr>
        <w:t xml:space="preserve">، </w:t>
      </w:r>
      <w:r>
        <w:rPr>
          <w:rtl/>
        </w:rPr>
        <w:t>از بزرگ تر</w:t>
      </w:r>
      <w:r w:rsidR="008632FD">
        <w:rPr>
          <w:rtl/>
        </w:rPr>
        <w:t>ی</w:t>
      </w:r>
      <w:r>
        <w:rPr>
          <w:rtl/>
        </w:rPr>
        <w:t>ن عوامل تحرك انسان ها و از ن</w:t>
      </w:r>
      <w:r w:rsidR="008632FD">
        <w:rPr>
          <w:rtl/>
        </w:rPr>
        <w:t>ی</w:t>
      </w:r>
      <w:r>
        <w:rPr>
          <w:rtl/>
        </w:rPr>
        <w:t>رومندتر</w:t>
      </w:r>
      <w:r w:rsidR="008632FD">
        <w:rPr>
          <w:rtl/>
        </w:rPr>
        <w:t>ی</w:t>
      </w:r>
      <w:r>
        <w:rPr>
          <w:rtl/>
        </w:rPr>
        <w:t>ن وسا</w:t>
      </w:r>
      <w:r w:rsidR="008632FD">
        <w:rPr>
          <w:rtl/>
        </w:rPr>
        <w:t>ی</w:t>
      </w:r>
      <w:r>
        <w:rPr>
          <w:rtl/>
        </w:rPr>
        <w:t>ل ترقى و پ</w:t>
      </w:r>
      <w:r w:rsidR="008632FD">
        <w:rPr>
          <w:rtl/>
        </w:rPr>
        <w:t>ی</w:t>
      </w:r>
      <w:r>
        <w:rPr>
          <w:rtl/>
        </w:rPr>
        <w:t>شرفت آنان است</w:t>
      </w:r>
      <w:r w:rsidR="00160CAE">
        <w:rPr>
          <w:rtl/>
        </w:rPr>
        <w:t xml:space="preserve">. </w:t>
      </w:r>
      <w:r>
        <w:rPr>
          <w:rtl/>
        </w:rPr>
        <w:t>فشار تضاد</w:t>
      </w:r>
      <w:r w:rsidR="00160CAE">
        <w:rPr>
          <w:rtl/>
        </w:rPr>
        <w:t xml:space="preserve">، </w:t>
      </w:r>
      <w:r>
        <w:rPr>
          <w:rtl/>
        </w:rPr>
        <w:t>استعدادهاى درونى بشر را به فعل</w:t>
      </w:r>
      <w:r w:rsidR="008632FD">
        <w:rPr>
          <w:rtl/>
        </w:rPr>
        <w:t>ی</w:t>
      </w:r>
      <w:r>
        <w:rPr>
          <w:rtl/>
        </w:rPr>
        <w:t>ت مى آورد و قابل</w:t>
      </w:r>
      <w:r w:rsidR="008632FD">
        <w:rPr>
          <w:rtl/>
        </w:rPr>
        <w:t>ی</w:t>
      </w:r>
      <w:r>
        <w:rPr>
          <w:rtl/>
        </w:rPr>
        <w:t>ت هاى نهفته انسانى را شكوفان مى سازد و راه تعالى و تكامل را به روى آدمى مى گشا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4" w:name="_Toc397245434"/>
      <w:r>
        <w:rPr>
          <w:rtl/>
        </w:rPr>
        <w:lastRenderedPageBreak/>
        <w:t>تضاد افكار و رشد علمى</w:t>
      </w:r>
      <w:bookmarkEnd w:id="4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اگر تضاد گرسنگى و ح</w:t>
      </w:r>
      <w:r w:rsidR="008632FD">
        <w:rPr>
          <w:rtl/>
        </w:rPr>
        <w:t>ی</w:t>
      </w:r>
      <w:r>
        <w:rPr>
          <w:rtl/>
        </w:rPr>
        <w:t>ات نمى بود</w:t>
      </w:r>
      <w:r w:rsidR="00160CAE">
        <w:rPr>
          <w:rtl/>
        </w:rPr>
        <w:t xml:space="preserve">، </w:t>
      </w:r>
      <w:r>
        <w:rPr>
          <w:rtl/>
        </w:rPr>
        <w:t>شر براى به دست آوردن غذا ا</w:t>
      </w:r>
      <w:r w:rsidR="008632FD">
        <w:rPr>
          <w:rtl/>
        </w:rPr>
        <w:t>ی</w:t>
      </w:r>
      <w:r>
        <w:rPr>
          <w:rtl/>
        </w:rPr>
        <w:t>ن اندازه تلاش و كوشش نمى كرد و كشاورزى تا ا</w:t>
      </w:r>
      <w:r w:rsidR="008632FD">
        <w:rPr>
          <w:rtl/>
        </w:rPr>
        <w:t>ی</w:t>
      </w:r>
      <w:r>
        <w:rPr>
          <w:rtl/>
        </w:rPr>
        <w:t>ن پا</w:t>
      </w:r>
      <w:r w:rsidR="008632FD">
        <w:rPr>
          <w:rtl/>
        </w:rPr>
        <w:t>ی</w:t>
      </w:r>
      <w:r>
        <w:rPr>
          <w:rtl/>
        </w:rPr>
        <w:t>ه پ</w:t>
      </w:r>
      <w:r w:rsidR="008632FD">
        <w:rPr>
          <w:rtl/>
        </w:rPr>
        <w:t>ی</w:t>
      </w:r>
      <w:r>
        <w:rPr>
          <w:rtl/>
        </w:rPr>
        <w:t>شرفت علمى نمى نمود</w:t>
      </w:r>
      <w:r w:rsidR="00160CAE">
        <w:rPr>
          <w:rtl/>
        </w:rPr>
        <w:t xml:space="preserve">. </w:t>
      </w:r>
      <w:r>
        <w:rPr>
          <w:rtl/>
        </w:rPr>
        <w:t>اگر تضاد سلامت و ب</w:t>
      </w:r>
      <w:r w:rsidR="008632FD">
        <w:rPr>
          <w:rtl/>
        </w:rPr>
        <w:t>ی</w:t>
      </w:r>
      <w:r>
        <w:rPr>
          <w:rtl/>
        </w:rPr>
        <w:t>مارى نمى بود</w:t>
      </w:r>
      <w:r w:rsidR="00160CAE">
        <w:rPr>
          <w:rtl/>
        </w:rPr>
        <w:t xml:space="preserve">، </w:t>
      </w:r>
      <w:r>
        <w:rPr>
          <w:rtl/>
        </w:rPr>
        <w:t>بشر ا</w:t>
      </w:r>
      <w:r w:rsidR="008632FD">
        <w:rPr>
          <w:rtl/>
        </w:rPr>
        <w:t>ی</w:t>
      </w:r>
      <w:r>
        <w:rPr>
          <w:rtl/>
        </w:rPr>
        <w:t>ن قدر در شناخت خواص و مواد طب</w:t>
      </w:r>
      <w:r w:rsidR="008632FD">
        <w:rPr>
          <w:rtl/>
        </w:rPr>
        <w:t>ی</w:t>
      </w:r>
      <w:r>
        <w:rPr>
          <w:rtl/>
        </w:rPr>
        <w:t>عى و گ</w:t>
      </w:r>
      <w:r w:rsidR="008632FD">
        <w:rPr>
          <w:rtl/>
        </w:rPr>
        <w:t>ی</w:t>
      </w:r>
      <w:r>
        <w:rPr>
          <w:rtl/>
        </w:rPr>
        <w:t>اهى تحق</w:t>
      </w:r>
      <w:r w:rsidR="008632FD">
        <w:rPr>
          <w:rtl/>
        </w:rPr>
        <w:t>ی</w:t>
      </w:r>
      <w:r>
        <w:rPr>
          <w:rtl/>
        </w:rPr>
        <w:t>ق نمى كرد و تا ا</w:t>
      </w:r>
      <w:r w:rsidR="008632FD">
        <w:rPr>
          <w:rtl/>
        </w:rPr>
        <w:t>ی</w:t>
      </w:r>
      <w:r>
        <w:rPr>
          <w:rtl/>
        </w:rPr>
        <w:t>ن درجه در علم ش</w:t>
      </w:r>
      <w:r w:rsidR="008632FD">
        <w:rPr>
          <w:rtl/>
        </w:rPr>
        <w:t>ی</w:t>
      </w:r>
      <w:r>
        <w:rPr>
          <w:rtl/>
        </w:rPr>
        <w:t>مى و ساخت ترك</w:t>
      </w:r>
      <w:r w:rsidR="008632FD">
        <w:rPr>
          <w:rtl/>
        </w:rPr>
        <w:t>ی</w:t>
      </w:r>
      <w:r>
        <w:rPr>
          <w:rtl/>
        </w:rPr>
        <w:t>بات ش</w:t>
      </w:r>
      <w:r w:rsidR="008632FD">
        <w:rPr>
          <w:rtl/>
        </w:rPr>
        <w:t>ی</w:t>
      </w: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ى پ</w:t>
      </w:r>
      <w:r w:rsidR="008632FD">
        <w:rPr>
          <w:rtl/>
        </w:rPr>
        <w:t>ی</w:t>
      </w:r>
      <w:r>
        <w:rPr>
          <w:rtl/>
        </w:rPr>
        <w:t>روزى به دست نمى آورد</w:t>
      </w:r>
      <w:r w:rsidR="00160CAE">
        <w:rPr>
          <w:rtl/>
        </w:rPr>
        <w:t xml:space="preserve">. </w:t>
      </w:r>
      <w:r>
        <w:rPr>
          <w:rtl/>
        </w:rPr>
        <w:t>اگر تضاد تار</w:t>
      </w:r>
      <w:r w:rsidR="008632FD">
        <w:rPr>
          <w:rtl/>
        </w:rPr>
        <w:t>ی</w:t>
      </w:r>
      <w:r>
        <w:rPr>
          <w:rtl/>
        </w:rPr>
        <w:t>كى و فعال</w:t>
      </w:r>
      <w:r w:rsidR="008632FD">
        <w:rPr>
          <w:rtl/>
        </w:rPr>
        <w:t>ی</w:t>
      </w:r>
      <w:r>
        <w:rPr>
          <w:rtl/>
        </w:rPr>
        <w:t>ت هاى زندگى نمى بود</w:t>
      </w:r>
      <w:r w:rsidR="00160CAE">
        <w:rPr>
          <w:rtl/>
        </w:rPr>
        <w:t xml:space="preserve">، </w:t>
      </w:r>
      <w:r>
        <w:rPr>
          <w:rtl/>
        </w:rPr>
        <w:t>بشر به راز ح</w:t>
      </w:r>
      <w:r w:rsidR="008632FD">
        <w:rPr>
          <w:rtl/>
        </w:rPr>
        <w:t>ی</w:t>
      </w:r>
      <w:r>
        <w:rPr>
          <w:rtl/>
        </w:rPr>
        <w:t>رت زاى ن</w:t>
      </w:r>
      <w:r w:rsidR="008632FD">
        <w:rPr>
          <w:rtl/>
        </w:rPr>
        <w:t>ی</w:t>
      </w:r>
      <w:r>
        <w:rPr>
          <w:rtl/>
        </w:rPr>
        <w:t>روى برق پى نمى برد و دن</w:t>
      </w:r>
      <w:r w:rsidR="008632FD">
        <w:rPr>
          <w:rtl/>
        </w:rPr>
        <w:t>ی</w:t>
      </w:r>
      <w:r>
        <w:rPr>
          <w:rtl/>
        </w:rPr>
        <w:t>اى تار</w:t>
      </w:r>
      <w:r w:rsidR="008632FD">
        <w:rPr>
          <w:rtl/>
        </w:rPr>
        <w:t>ی</w:t>
      </w:r>
      <w:r>
        <w:rPr>
          <w:rtl/>
        </w:rPr>
        <w:t>ك خود را ا</w:t>
      </w:r>
      <w:r w:rsidR="008632FD">
        <w:rPr>
          <w:rtl/>
        </w:rPr>
        <w:t>ی</w:t>
      </w:r>
      <w:r>
        <w:rPr>
          <w:rtl/>
        </w:rPr>
        <w:t>ن چن</w:t>
      </w:r>
      <w:r w:rsidR="008632FD">
        <w:rPr>
          <w:rtl/>
        </w:rPr>
        <w:t>ی</w:t>
      </w:r>
      <w:r>
        <w:rPr>
          <w:rtl/>
        </w:rPr>
        <w:t>ن روشن نمى ساخت</w:t>
      </w:r>
      <w:r w:rsidR="00160CAE">
        <w:rPr>
          <w:rtl/>
        </w:rPr>
        <w:t xml:space="preserve">. </w:t>
      </w:r>
      <w:r>
        <w:rPr>
          <w:rtl/>
        </w:rPr>
        <w:t>اگر تضاد افكار دانشمندان در مباحث علمى نمى بود و گروهى نظر</w:t>
      </w:r>
      <w:r w:rsidR="008632FD">
        <w:rPr>
          <w:rtl/>
        </w:rPr>
        <w:t>ی</w:t>
      </w:r>
      <w:r>
        <w:rPr>
          <w:rtl/>
        </w:rPr>
        <w:t>ه هاى علمى گروه د</w:t>
      </w:r>
      <w:r w:rsidR="008632FD">
        <w:rPr>
          <w:rtl/>
        </w:rPr>
        <w:t>ی</w:t>
      </w:r>
      <w:r>
        <w:rPr>
          <w:rtl/>
        </w:rPr>
        <w:t>گر را مورد نقد و رد نمى داد</w:t>
      </w:r>
      <w:r w:rsidR="00160CAE">
        <w:rPr>
          <w:rtl/>
        </w:rPr>
        <w:t xml:space="preserve">، </w:t>
      </w:r>
      <w:r>
        <w:rPr>
          <w:rtl/>
        </w:rPr>
        <w:t>هرگز دانش بشر ا</w:t>
      </w:r>
      <w:r w:rsidR="008632FD">
        <w:rPr>
          <w:rtl/>
        </w:rPr>
        <w:t>ی</w:t>
      </w:r>
      <w:r>
        <w:rPr>
          <w:rtl/>
        </w:rPr>
        <w:t xml:space="preserve">ن اندازه گسترش نمى </w:t>
      </w:r>
      <w:r w:rsidR="008632FD">
        <w:rPr>
          <w:rtl/>
        </w:rPr>
        <w:t>ی</w:t>
      </w:r>
      <w:r>
        <w:rPr>
          <w:rtl/>
        </w:rPr>
        <w:t>افت و علم انسان به ا</w:t>
      </w:r>
      <w:r w:rsidR="008632FD">
        <w:rPr>
          <w:rtl/>
        </w:rPr>
        <w:t>ی</w:t>
      </w:r>
      <w:r>
        <w:rPr>
          <w:rtl/>
        </w:rPr>
        <w:t>ن پا</w:t>
      </w:r>
      <w:r w:rsidR="008632FD">
        <w:rPr>
          <w:rtl/>
        </w:rPr>
        <w:t>ی</w:t>
      </w:r>
      <w:r>
        <w:rPr>
          <w:rtl/>
        </w:rPr>
        <w:t>ه رف</w:t>
      </w:r>
      <w:r w:rsidR="008632FD">
        <w:rPr>
          <w:rtl/>
        </w:rPr>
        <w:t>ی</w:t>
      </w:r>
      <w:r>
        <w:rPr>
          <w:rtl/>
        </w:rPr>
        <w:t>ع نمى رس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اگر تضاد غرا</w:t>
      </w:r>
      <w:r w:rsidR="008632FD">
        <w:rPr>
          <w:rtl/>
        </w:rPr>
        <w:t>ی</w:t>
      </w:r>
      <w:r>
        <w:rPr>
          <w:rtl/>
        </w:rPr>
        <w:t>ز ح</w:t>
      </w:r>
      <w:r w:rsidR="008632FD">
        <w:rPr>
          <w:rtl/>
        </w:rPr>
        <w:t>ی</w:t>
      </w:r>
      <w:r>
        <w:rPr>
          <w:rtl/>
        </w:rPr>
        <w:t>وانى و كشش هاى وجدان اخلاقى نمى بود</w:t>
      </w:r>
      <w:r w:rsidR="00160CAE">
        <w:rPr>
          <w:rtl/>
        </w:rPr>
        <w:t xml:space="preserve">، </w:t>
      </w:r>
      <w:r>
        <w:rPr>
          <w:rtl/>
        </w:rPr>
        <w:t>مردان با اراده كه بر هواى نفس خود حاكم باشند</w:t>
      </w:r>
      <w:r w:rsidR="00160CAE">
        <w:rPr>
          <w:rtl/>
        </w:rPr>
        <w:t xml:space="preserve">، </w:t>
      </w:r>
      <w:r>
        <w:rPr>
          <w:rtl/>
        </w:rPr>
        <w:t xml:space="preserve">پرورش نمى </w:t>
      </w:r>
      <w:r w:rsidR="008632FD">
        <w:rPr>
          <w:rtl/>
        </w:rPr>
        <w:t>ی</w:t>
      </w:r>
      <w:r>
        <w:rPr>
          <w:rtl/>
        </w:rPr>
        <w:t>افتند و به مقام شامخ تقوا و مكارم اخلاق نا</w:t>
      </w:r>
      <w:r w:rsidR="008632FD">
        <w:rPr>
          <w:rtl/>
        </w:rPr>
        <w:t>ی</w:t>
      </w:r>
      <w:r>
        <w:rPr>
          <w:rtl/>
        </w:rPr>
        <w:t>ل نمى آمدند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خلاصه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مثال ها و ده ها مثال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روشنگر ا</w:t>
      </w:r>
      <w:r w:rsidR="008632FD">
        <w:rPr>
          <w:rtl/>
        </w:rPr>
        <w:t>ی</w:t>
      </w:r>
      <w:r>
        <w:rPr>
          <w:rtl/>
        </w:rPr>
        <w:t>ن حق</w:t>
      </w:r>
      <w:r w:rsidR="008632FD">
        <w:rPr>
          <w:rtl/>
        </w:rPr>
        <w:t>ی</w:t>
      </w:r>
      <w:r>
        <w:rPr>
          <w:rtl/>
        </w:rPr>
        <w:t>قت است كه تضاد و تخالف در جم</w:t>
      </w:r>
      <w:r w:rsidR="008632FD">
        <w:rPr>
          <w:rtl/>
        </w:rPr>
        <w:t>ی</w:t>
      </w:r>
      <w:r>
        <w:rPr>
          <w:rtl/>
        </w:rPr>
        <w:t>ع شئون طب</w:t>
      </w:r>
      <w:r w:rsidR="008632FD">
        <w:rPr>
          <w:rtl/>
        </w:rPr>
        <w:t>ی</w:t>
      </w:r>
      <w:r>
        <w:rPr>
          <w:rtl/>
        </w:rPr>
        <w:t>عى و اجتماعى وجود دارد</w:t>
      </w:r>
      <w:r w:rsidR="00160CAE">
        <w:rPr>
          <w:rtl/>
        </w:rPr>
        <w:t xml:space="preserve">. </w:t>
      </w:r>
      <w:r>
        <w:rPr>
          <w:rtl/>
        </w:rPr>
        <w:t>فشارهاى ناشى از تضاد</w:t>
      </w:r>
      <w:r w:rsidR="00160CAE">
        <w:rPr>
          <w:rtl/>
        </w:rPr>
        <w:t xml:space="preserve">، </w:t>
      </w:r>
      <w:r>
        <w:rPr>
          <w:rtl/>
        </w:rPr>
        <w:t>بشر را به تحرك و فعال</w:t>
      </w:r>
      <w:r w:rsidR="008632FD">
        <w:rPr>
          <w:rtl/>
        </w:rPr>
        <w:t>ی</w:t>
      </w:r>
      <w:r>
        <w:rPr>
          <w:rtl/>
        </w:rPr>
        <w:t>ت وادار مى كند و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راه پ</w:t>
      </w:r>
      <w:r w:rsidR="008632FD">
        <w:rPr>
          <w:rtl/>
        </w:rPr>
        <w:t>ی</w:t>
      </w:r>
      <w:r>
        <w:rPr>
          <w:rtl/>
        </w:rPr>
        <w:t>شرفت و ترقى را به رو</w:t>
      </w:r>
      <w:r w:rsidR="008632FD">
        <w:rPr>
          <w:rtl/>
        </w:rPr>
        <w:t>ی</w:t>
      </w:r>
      <w:r>
        <w:rPr>
          <w:rtl/>
        </w:rPr>
        <w:t>ش مى گشا</w:t>
      </w:r>
      <w:r w:rsidR="008632FD">
        <w:rPr>
          <w:rtl/>
        </w:rPr>
        <w:t>ی</w:t>
      </w:r>
      <w:r>
        <w:rPr>
          <w:rtl/>
        </w:rPr>
        <w:t>د و در نت</w:t>
      </w:r>
      <w:r w:rsidR="008632FD">
        <w:rPr>
          <w:rtl/>
        </w:rPr>
        <w:t>ی</w:t>
      </w:r>
      <w:r>
        <w:rPr>
          <w:rtl/>
        </w:rPr>
        <w:t>جه آدمى به مدارج تعالى و تكامل نا</w:t>
      </w:r>
      <w:r w:rsidR="008632FD">
        <w:rPr>
          <w:rtl/>
        </w:rPr>
        <w:t>ی</w:t>
      </w:r>
      <w:r>
        <w:rPr>
          <w:rtl/>
        </w:rPr>
        <w:t>ل مى گردد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5" w:name="_Toc397245435"/>
      <w:r>
        <w:rPr>
          <w:rtl/>
        </w:rPr>
        <w:t>جنگ و تكن</w:t>
      </w:r>
      <w:r w:rsidR="008632FD">
        <w:rPr>
          <w:rtl/>
        </w:rPr>
        <w:t>ی</w:t>
      </w:r>
      <w:r>
        <w:rPr>
          <w:rtl/>
        </w:rPr>
        <w:t>ك</w:t>
      </w:r>
      <w:bookmarkEnd w:id="4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نظر دانشمندان</w:t>
      </w:r>
      <w:r w:rsidR="00160CAE">
        <w:rPr>
          <w:rtl/>
        </w:rPr>
        <w:t xml:space="preserve">، </w:t>
      </w:r>
      <w:r>
        <w:rPr>
          <w:rtl/>
        </w:rPr>
        <w:t>قسمت اعظم پ</w:t>
      </w:r>
      <w:r w:rsidR="008632FD">
        <w:rPr>
          <w:rtl/>
        </w:rPr>
        <w:t>ی</w:t>
      </w:r>
      <w:r>
        <w:rPr>
          <w:rtl/>
        </w:rPr>
        <w:t>شرفت هاى تكن</w:t>
      </w:r>
      <w:r w:rsidR="008632FD">
        <w:rPr>
          <w:rtl/>
        </w:rPr>
        <w:t>ی</w:t>
      </w:r>
      <w:r>
        <w:rPr>
          <w:rtl/>
        </w:rPr>
        <w:t>ك و صنعت</w:t>
      </w:r>
      <w:r w:rsidR="00160CAE">
        <w:rPr>
          <w:rtl/>
        </w:rPr>
        <w:t xml:space="preserve">، </w:t>
      </w:r>
      <w:r>
        <w:rPr>
          <w:rtl/>
        </w:rPr>
        <w:t>در مواقع جنگ و بر اثر شدت تضاد و مبارزات نظامى نص</w:t>
      </w:r>
      <w:r w:rsidR="008632FD">
        <w:rPr>
          <w:rtl/>
        </w:rPr>
        <w:t>ی</w:t>
      </w:r>
      <w:r>
        <w:rPr>
          <w:rtl/>
        </w:rPr>
        <w:t>ب بشر شده است</w:t>
      </w:r>
      <w:r w:rsidR="00160CAE">
        <w:rPr>
          <w:rtl/>
        </w:rPr>
        <w:t xml:space="preserve">. </w:t>
      </w:r>
      <w:r>
        <w:rPr>
          <w:rtl/>
        </w:rPr>
        <w:t xml:space="preserve">فشار جنگ </w:t>
      </w:r>
      <w:r>
        <w:rPr>
          <w:rtl/>
        </w:rPr>
        <w:lastRenderedPageBreak/>
        <w:t>و احساس خطر</w:t>
      </w:r>
      <w:r w:rsidR="00160CAE">
        <w:rPr>
          <w:rtl/>
        </w:rPr>
        <w:t xml:space="preserve">، </w:t>
      </w:r>
      <w:r>
        <w:rPr>
          <w:rtl/>
        </w:rPr>
        <w:t>دانشمندان را به سختى تكان مى داد</w:t>
      </w:r>
      <w:r w:rsidR="00160CAE">
        <w:rPr>
          <w:rtl/>
        </w:rPr>
        <w:t xml:space="preserve">. </w:t>
      </w:r>
      <w:r>
        <w:rPr>
          <w:rtl/>
        </w:rPr>
        <w:t>ناچار كوشش ‍ مى كردند هر چه ب</w:t>
      </w:r>
      <w:r w:rsidR="008632FD">
        <w:rPr>
          <w:rtl/>
        </w:rPr>
        <w:t>ی</w:t>
      </w:r>
      <w:r>
        <w:rPr>
          <w:rtl/>
        </w:rPr>
        <w:t>شتر و بهتر از منابع طب</w:t>
      </w:r>
      <w:r w:rsidR="008632FD">
        <w:rPr>
          <w:rtl/>
        </w:rPr>
        <w:t>ی</w:t>
      </w:r>
      <w:r>
        <w:rPr>
          <w:rtl/>
        </w:rPr>
        <w:t>عى استفاده كنند و با طرح هاى تازه و ابتكارى خود بر قدرت موتورها و سرعت ماش</w:t>
      </w:r>
      <w:r w:rsidR="008632FD">
        <w:rPr>
          <w:rtl/>
        </w:rPr>
        <w:t>ی</w:t>
      </w:r>
      <w:r>
        <w:rPr>
          <w:rtl/>
        </w:rPr>
        <w:t>ن ها ب</w:t>
      </w:r>
      <w:r w:rsidR="008632FD">
        <w:rPr>
          <w:rtl/>
        </w:rPr>
        <w:t>ی</w:t>
      </w:r>
      <w:r>
        <w:rPr>
          <w:rtl/>
        </w:rPr>
        <w:t>فزا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سلاح ها</w:t>
      </w:r>
      <w:r w:rsidR="008632FD">
        <w:rPr>
          <w:rtl/>
        </w:rPr>
        <w:t>ی</w:t>
      </w:r>
      <w:r>
        <w:rPr>
          <w:rtl/>
        </w:rPr>
        <w:t>ى كوبنده تر و مخرب تر با بردهاى ز</w:t>
      </w:r>
      <w:r w:rsidR="008632FD">
        <w:rPr>
          <w:rtl/>
        </w:rPr>
        <w:t>ی</w:t>
      </w:r>
      <w:r>
        <w:rPr>
          <w:rtl/>
        </w:rPr>
        <w:t>ادترى بسازند تا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دشمن را سركوب كنند و كشور و ملت خود را از سقوط و نابودى حتمى محافظت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راسل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طول تار</w:t>
      </w:r>
      <w:r w:rsidR="008632FD">
        <w:rPr>
          <w:rtl/>
        </w:rPr>
        <w:t>ی</w:t>
      </w:r>
      <w:r>
        <w:rPr>
          <w:rtl/>
        </w:rPr>
        <w:t>خ</w:t>
      </w:r>
      <w:r w:rsidR="00160CAE">
        <w:rPr>
          <w:rtl/>
        </w:rPr>
        <w:t xml:space="preserve">، </w:t>
      </w:r>
      <w:r>
        <w:rPr>
          <w:rtl/>
        </w:rPr>
        <w:t>جنگ وس</w:t>
      </w:r>
      <w:r w:rsidR="008632FD">
        <w:rPr>
          <w:rtl/>
        </w:rPr>
        <w:t>ی</w:t>
      </w:r>
      <w:r>
        <w:rPr>
          <w:rtl/>
        </w:rPr>
        <w:t>له اصلى براى همبستگى اجتماعى بوده است و از شروع دوره علمى</w:t>
      </w:r>
      <w:r w:rsidR="00160CAE">
        <w:rPr>
          <w:rtl/>
        </w:rPr>
        <w:t xml:space="preserve">، </w:t>
      </w:r>
      <w:r>
        <w:rPr>
          <w:rtl/>
        </w:rPr>
        <w:t>جنگ بزرگ تر</w:t>
      </w:r>
      <w:r w:rsidR="008632FD">
        <w:rPr>
          <w:rtl/>
        </w:rPr>
        <w:t>ی</w:t>
      </w:r>
      <w:r>
        <w:rPr>
          <w:rtl/>
        </w:rPr>
        <w:t>ن محرك پ</w:t>
      </w:r>
      <w:r w:rsidR="008632FD">
        <w:rPr>
          <w:rtl/>
        </w:rPr>
        <w:t>ی</w:t>
      </w:r>
      <w:r>
        <w:rPr>
          <w:rtl/>
        </w:rPr>
        <w:t>شرفت هاى تكن</w:t>
      </w:r>
      <w:r w:rsidR="008632FD">
        <w:rPr>
          <w:rtl/>
        </w:rPr>
        <w:t>ی</w:t>
      </w:r>
      <w:r>
        <w:rPr>
          <w:rtl/>
        </w:rPr>
        <w:t>كى بوده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(37)</w:t>
      </w:r>
    </w:p>
    <w:p w:rsidR="00516226" w:rsidRDefault="00EF6399" w:rsidP="00EF6399">
      <w:pPr>
        <w:pStyle w:val="Heading2"/>
        <w:rPr>
          <w:rtl/>
        </w:rPr>
      </w:pPr>
      <w:bookmarkStart w:id="46" w:name="_Toc397245436"/>
      <w:r>
        <w:rPr>
          <w:rtl/>
        </w:rPr>
        <w:t>حوداث و تمدن بشر</w:t>
      </w:r>
      <w:bookmarkEnd w:id="4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جان د</w:t>
      </w:r>
      <w:r w:rsidR="008632FD">
        <w:rPr>
          <w:rtl/>
        </w:rPr>
        <w:t>ی</w:t>
      </w:r>
      <w:r>
        <w:rPr>
          <w:rtl/>
        </w:rPr>
        <w:t>و</w:t>
      </w:r>
      <w:r w:rsidR="008632FD">
        <w:rPr>
          <w:rtl/>
        </w:rPr>
        <w:t>ی</w:t>
      </w:r>
      <w:r>
        <w:rPr>
          <w:rtl/>
        </w:rPr>
        <w:t>ى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هنگامى كه درست به اهم</w:t>
      </w:r>
      <w:r w:rsidR="008632FD">
        <w:rPr>
          <w:rtl/>
        </w:rPr>
        <w:t>ی</w:t>
      </w:r>
      <w:r>
        <w:rPr>
          <w:rtl/>
        </w:rPr>
        <w:t>ت و نقش بزرگ غر</w:t>
      </w:r>
      <w:r w:rsidR="008632FD">
        <w:rPr>
          <w:rtl/>
        </w:rPr>
        <w:t>ی</w:t>
      </w:r>
      <w:r>
        <w:rPr>
          <w:rtl/>
        </w:rPr>
        <w:t>زه در زندگى بشر توجه كن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 xml:space="preserve">مواجه با </w:t>
      </w:r>
      <w:r w:rsidR="008632FD">
        <w:rPr>
          <w:rtl/>
        </w:rPr>
        <w:t>ی</w:t>
      </w:r>
      <w:r>
        <w:rPr>
          <w:rtl/>
        </w:rPr>
        <w:t>كى از نامطلوب تر</w:t>
      </w:r>
      <w:r w:rsidR="008632FD">
        <w:rPr>
          <w:rtl/>
        </w:rPr>
        <w:t>ی</w:t>
      </w:r>
      <w:r>
        <w:rPr>
          <w:rtl/>
        </w:rPr>
        <w:t>ن جنبه هاى تار</w:t>
      </w:r>
      <w:r w:rsidR="008632FD">
        <w:rPr>
          <w:rtl/>
        </w:rPr>
        <w:t>ی</w:t>
      </w:r>
      <w:r>
        <w:rPr>
          <w:rtl/>
        </w:rPr>
        <w:t>خ انسان</w:t>
      </w:r>
      <w:r w:rsidR="008632FD">
        <w:rPr>
          <w:rtl/>
        </w:rPr>
        <w:t>ی</w:t>
      </w:r>
      <w:r>
        <w:rPr>
          <w:rtl/>
        </w:rPr>
        <w:t>ت مى شو</w:t>
      </w:r>
      <w:r w:rsidR="008632FD">
        <w:rPr>
          <w:rtl/>
        </w:rPr>
        <w:t>ی</w:t>
      </w:r>
      <w:r>
        <w:rPr>
          <w:rtl/>
        </w:rPr>
        <w:t>م و ا</w:t>
      </w:r>
      <w:r w:rsidR="008632FD">
        <w:rPr>
          <w:rtl/>
        </w:rPr>
        <w:t>ی</w:t>
      </w:r>
      <w:r>
        <w:rPr>
          <w:rtl/>
        </w:rPr>
        <w:t>ن حق</w:t>
      </w:r>
      <w:r w:rsidR="008632FD">
        <w:rPr>
          <w:rtl/>
        </w:rPr>
        <w:t>ی</w:t>
      </w:r>
      <w:r>
        <w:rPr>
          <w:rtl/>
        </w:rPr>
        <w:t xml:space="preserve">قت بارز را در مى </w:t>
      </w:r>
      <w:r w:rsidR="008632FD">
        <w:rPr>
          <w:rtl/>
        </w:rPr>
        <w:t>ی</w:t>
      </w:r>
      <w:r>
        <w:rPr>
          <w:rtl/>
        </w:rPr>
        <w:t>اب</w:t>
      </w:r>
      <w:r w:rsidR="008632FD">
        <w:rPr>
          <w:rtl/>
        </w:rPr>
        <w:t>ی</w:t>
      </w:r>
      <w:r>
        <w:rPr>
          <w:rtl/>
        </w:rPr>
        <w:t>م كه عقل و رهبرى عاقلانه</w:t>
      </w:r>
      <w:r w:rsidR="00160CAE">
        <w:rPr>
          <w:rtl/>
        </w:rPr>
        <w:t xml:space="preserve">، </w:t>
      </w:r>
      <w:r>
        <w:rPr>
          <w:rtl/>
        </w:rPr>
        <w:t xml:space="preserve">تا چه اندازه </w:t>
      </w:r>
      <w:r w:rsidR="001175FD">
        <w:rPr>
          <w:rtl/>
        </w:rPr>
        <w:t>تأثیر</w:t>
      </w:r>
      <w:r>
        <w:rPr>
          <w:rtl/>
        </w:rPr>
        <w:t xml:space="preserve"> ناچ</w:t>
      </w:r>
      <w:r w:rsidR="008632FD">
        <w:rPr>
          <w:rtl/>
        </w:rPr>
        <w:t>ی</w:t>
      </w:r>
      <w:r>
        <w:rPr>
          <w:rtl/>
        </w:rPr>
        <w:t>زى در پ</w:t>
      </w:r>
      <w:r w:rsidR="008632FD">
        <w:rPr>
          <w:rtl/>
        </w:rPr>
        <w:t>ی</w:t>
      </w:r>
      <w:r>
        <w:rPr>
          <w:rtl/>
        </w:rPr>
        <w:t>شرفت بشر داشته و برعكس</w:t>
      </w:r>
      <w:r w:rsidR="00160CAE">
        <w:rPr>
          <w:rtl/>
        </w:rPr>
        <w:t xml:space="preserve">، </w:t>
      </w:r>
      <w:r>
        <w:rPr>
          <w:rtl/>
        </w:rPr>
        <w:t>تمدن تا چه حد زا</w:t>
      </w:r>
      <w:r w:rsidR="008632FD">
        <w:rPr>
          <w:rtl/>
        </w:rPr>
        <w:t>یی</w:t>
      </w:r>
      <w:r>
        <w:rPr>
          <w:rtl/>
        </w:rPr>
        <w:t>ده حوادث و اتفاقات غ</w:t>
      </w:r>
      <w:r w:rsidR="008632FD">
        <w:rPr>
          <w:rtl/>
        </w:rPr>
        <w:t>ی</w:t>
      </w:r>
      <w:r>
        <w:rPr>
          <w:rtl/>
        </w:rPr>
        <w:t>رمترقبه بوده است</w:t>
      </w:r>
      <w:r w:rsidR="00160CAE">
        <w:rPr>
          <w:rtl/>
        </w:rPr>
        <w:t xml:space="preserve">. </w:t>
      </w:r>
      <w:r>
        <w:rPr>
          <w:rtl/>
        </w:rPr>
        <w:t>چنان كه مثلا ما قسمت اعظم پ</w:t>
      </w:r>
      <w:r w:rsidR="008632FD">
        <w:rPr>
          <w:rtl/>
        </w:rPr>
        <w:t>ی</w:t>
      </w:r>
      <w:r>
        <w:rPr>
          <w:rtl/>
        </w:rPr>
        <w:t>شرفت هاى ح</w:t>
      </w:r>
      <w:r w:rsidR="008632FD">
        <w:rPr>
          <w:rtl/>
        </w:rPr>
        <w:t>ی</w:t>
      </w:r>
      <w:r>
        <w:rPr>
          <w:rtl/>
        </w:rPr>
        <w:t>رت انگ</w:t>
      </w:r>
      <w:r w:rsidR="008632FD">
        <w:rPr>
          <w:rtl/>
        </w:rPr>
        <w:t>ی</w:t>
      </w:r>
      <w:r>
        <w:rPr>
          <w:rtl/>
        </w:rPr>
        <w:t>ز و تكان هاى اجتماعى خو</w:t>
      </w:r>
      <w:r w:rsidR="008632FD">
        <w:rPr>
          <w:rtl/>
        </w:rPr>
        <w:t>ی</w:t>
      </w:r>
      <w:r>
        <w:rPr>
          <w:rtl/>
        </w:rPr>
        <w:t>ش را مد</w:t>
      </w:r>
      <w:r w:rsidR="008632FD">
        <w:rPr>
          <w:rtl/>
        </w:rPr>
        <w:t>ی</w:t>
      </w:r>
      <w:r>
        <w:rPr>
          <w:rtl/>
        </w:rPr>
        <w:t>ون جنگ</w:t>
      </w:r>
      <w:r w:rsidR="00160CAE">
        <w:rPr>
          <w:rtl/>
        </w:rPr>
        <w:t xml:space="preserve">، </w:t>
      </w:r>
      <w:r>
        <w:rPr>
          <w:rtl/>
        </w:rPr>
        <w:t>انقلاب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دا</w:t>
      </w:r>
      <w:r w:rsidR="008632FD">
        <w:rPr>
          <w:rtl/>
        </w:rPr>
        <w:t>ی</w:t>
      </w:r>
      <w:r>
        <w:rPr>
          <w:rtl/>
        </w:rPr>
        <w:t>ش مردان بزرگ</w:t>
      </w:r>
      <w:r w:rsidR="00160CAE">
        <w:rPr>
          <w:rtl/>
        </w:rPr>
        <w:t xml:space="preserve">، </w:t>
      </w:r>
      <w:r>
        <w:rPr>
          <w:rtl/>
        </w:rPr>
        <w:t>مهاجرت هاى دسته جمعى ناشى از جنگ و قحطى مى باش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  <w:r>
        <w:rPr>
          <w:rtl/>
        </w:rPr>
        <w:t>بارها د</w:t>
      </w:r>
      <w:r w:rsidR="008632FD">
        <w:rPr>
          <w:rtl/>
        </w:rPr>
        <w:t>ی</w:t>
      </w:r>
      <w:r>
        <w:rPr>
          <w:rtl/>
        </w:rPr>
        <w:t>ده شده است كه پ</w:t>
      </w:r>
      <w:r w:rsidR="008632FD">
        <w:rPr>
          <w:rtl/>
        </w:rPr>
        <w:t>ی</w:t>
      </w:r>
      <w:r>
        <w:rPr>
          <w:rtl/>
        </w:rPr>
        <w:t>دا</w:t>
      </w:r>
      <w:r w:rsidR="008632FD">
        <w:rPr>
          <w:rtl/>
        </w:rPr>
        <w:t>ی</w:t>
      </w:r>
      <w:r>
        <w:rPr>
          <w:rtl/>
        </w:rPr>
        <w:t xml:space="preserve">ش </w:t>
      </w:r>
      <w:r w:rsidR="008632FD">
        <w:rPr>
          <w:rtl/>
        </w:rPr>
        <w:t>ی</w:t>
      </w:r>
      <w:r>
        <w:rPr>
          <w:rtl/>
        </w:rPr>
        <w:t>ك قب</w:t>
      </w:r>
      <w:r w:rsidR="008632FD">
        <w:rPr>
          <w:rtl/>
        </w:rPr>
        <w:t>ی</w:t>
      </w:r>
      <w:r>
        <w:rPr>
          <w:rtl/>
        </w:rPr>
        <w:t>له وحشى موجب آن گرد</w:t>
      </w:r>
      <w:r w:rsidR="008632FD">
        <w:rPr>
          <w:rtl/>
        </w:rPr>
        <w:t>ی</w:t>
      </w:r>
      <w:r>
        <w:rPr>
          <w:rtl/>
        </w:rPr>
        <w:t>ده است كه در خون ملت هاى كهنه و فرسوده جان تازه اى دم</w:t>
      </w:r>
      <w:r w:rsidR="008632FD">
        <w:rPr>
          <w:rtl/>
        </w:rPr>
        <w:t>ی</w:t>
      </w:r>
      <w:r>
        <w:rPr>
          <w:rtl/>
        </w:rPr>
        <w:t>ده شود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(38)</w:t>
      </w:r>
    </w:p>
    <w:p w:rsidR="00516226" w:rsidRDefault="00EF6399" w:rsidP="00EF6399">
      <w:pPr>
        <w:pStyle w:val="Heading2"/>
        <w:rPr>
          <w:rtl/>
        </w:rPr>
      </w:pPr>
      <w:bookmarkStart w:id="47" w:name="_Toc397245437"/>
      <w:r>
        <w:rPr>
          <w:rtl/>
        </w:rPr>
        <w:lastRenderedPageBreak/>
        <w:t>تضاد درونى انسان</w:t>
      </w:r>
      <w:bookmarkEnd w:id="4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ناگفته نماند كه نه تنها ب</w:t>
      </w:r>
      <w:r w:rsidR="008632FD">
        <w:rPr>
          <w:rtl/>
        </w:rPr>
        <w:t>ی</w:t>
      </w:r>
      <w:r>
        <w:rPr>
          <w:rtl/>
        </w:rPr>
        <w:t>ن انسان و پاره اى از موجودات ا</w:t>
      </w:r>
      <w:r w:rsidR="008632FD">
        <w:rPr>
          <w:rtl/>
        </w:rPr>
        <w:t>ی</w:t>
      </w:r>
      <w:r>
        <w:rPr>
          <w:rtl/>
        </w:rPr>
        <w:t>ن عالم تضاد و تخالف وجود دارد</w:t>
      </w:r>
      <w:r w:rsidR="00160CAE">
        <w:rPr>
          <w:rtl/>
        </w:rPr>
        <w:t xml:space="preserve">، </w:t>
      </w:r>
      <w:r>
        <w:rPr>
          <w:rtl/>
        </w:rPr>
        <w:t>بلكه در نهاد هر فرد انسانى</w:t>
      </w:r>
      <w:r w:rsidR="00160CAE">
        <w:rPr>
          <w:rtl/>
        </w:rPr>
        <w:t xml:space="preserve">، </w:t>
      </w:r>
      <w:r>
        <w:rPr>
          <w:rtl/>
        </w:rPr>
        <w:t>تما</w:t>
      </w:r>
      <w:r w:rsidR="008632FD">
        <w:rPr>
          <w:rtl/>
        </w:rPr>
        <w:t>ی</w:t>
      </w:r>
      <w:r>
        <w:rPr>
          <w:rtl/>
        </w:rPr>
        <w:t>لات متضادى به قضاى الهى آفر</w:t>
      </w:r>
      <w:r w:rsidR="008632FD">
        <w:rPr>
          <w:rtl/>
        </w:rPr>
        <w:t>ی</w:t>
      </w:r>
      <w:r>
        <w:rPr>
          <w:rtl/>
        </w:rPr>
        <w:t>ده شده و باطن آدمى پ</w:t>
      </w:r>
      <w:r w:rsidR="008632FD">
        <w:rPr>
          <w:rtl/>
        </w:rPr>
        <w:t>ی</w:t>
      </w:r>
      <w:r>
        <w:rPr>
          <w:rtl/>
        </w:rPr>
        <w:t>وسته صحنه مبارزه آن خواهش هاى متضاد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مثلا غر</w:t>
      </w:r>
      <w:r w:rsidR="008632FD">
        <w:rPr>
          <w:rtl/>
        </w:rPr>
        <w:t>ی</w:t>
      </w:r>
      <w:r>
        <w:rPr>
          <w:rtl/>
        </w:rPr>
        <w:t>زه تقل</w:t>
      </w:r>
      <w:r w:rsidR="008632FD">
        <w:rPr>
          <w:rtl/>
        </w:rPr>
        <w:t>ی</w:t>
      </w:r>
      <w:r>
        <w:rPr>
          <w:rtl/>
        </w:rPr>
        <w:t>د و غر</w:t>
      </w:r>
      <w:r w:rsidR="008632FD">
        <w:rPr>
          <w:rtl/>
        </w:rPr>
        <w:t>ی</w:t>
      </w:r>
      <w:r>
        <w:rPr>
          <w:rtl/>
        </w:rPr>
        <w:t>زه ضدتقل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دو غر</w:t>
      </w:r>
      <w:r w:rsidR="008632FD">
        <w:rPr>
          <w:rtl/>
        </w:rPr>
        <w:t>ی</w:t>
      </w:r>
      <w:r>
        <w:rPr>
          <w:rtl/>
        </w:rPr>
        <w:t>زه متضاد است كه در وجود آدمى فعال</w:t>
      </w:r>
      <w:r w:rsidR="008632FD">
        <w:rPr>
          <w:rtl/>
        </w:rPr>
        <w:t>ی</w:t>
      </w:r>
      <w:r>
        <w:rPr>
          <w:rtl/>
        </w:rPr>
        <w:t>ت دارند</w:t>
      </w:r>
      <w:r w:rsidR="00160CAE">
        <w:rPr>
          <w:rtl/>
        </w:rPr>
        <w:t xml:space="preserve">. </w:t>
      </w: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تقل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آدمى را به راه پ</w:t>
      </w:r>
      <w:r w:rsidR="008632FD">
        <w:rPr>
          <w:rtl/>
        </w:rPr>
        <w:t>ی</w:t>
      </w:r>
      <w:r>
        <w:rPr>
          <w:rtl/>
        </w:rPr>
        <w:t>روى از ا</w:t>
      </w:r>
      <w:r w:rsidR="008632FD">
        <w:rPr>
          <w:rtl/>
        </w:rPr>
        <w:t>ی</w:t>
      </w:r>
      <w:r>
        <w:rPr>
          <w:rtl/>
        </w:rPr>
        <w:t>ن و آن مى كشاند و غر</w:t>
      </w:r>
      <w:r w:rsidR="008632FD">
        <w:rPr>
          <w:rtl/>
        </w:rPr>
        <w:t>ی</w:t>
      </w:r>
      <w:r>
        <w:rPr>
          <w:rtl/>
        </w:rPr>
        <w:t>زه ضدتقل</w:t>
      </w:r>
      <w:r w:rsidR="008632FD">
        <w:rPr>
          <w:rtl/>
        </w:rPr>
        <w:t>ی</w:t>
      </w:r>
      <w:r>
        <w:rPr>
          <w:rtl/>
        </w:rPr>
        <w:t>د او را به سرپ</w:t>
      </w:r>
      <w:r w:rsidR="008632FD">
        <w:rPr>
          <w:rtl/>
        </w:rPr>
        <w:t>ی</w:t>
      </w:r>
      <w:r>
        <w:rPr>
          <w:rtl/>
        </w:rPr>
        <w:t>چى از روش دگران وا مى دارد</w:t>
      </w:r>
      <w:r w:rsidR="00160CAE">
        <w:rPr>
          <w:rtl/>
        </w:rPr>
        <w:t xml:space="preserve">. </w:t>
      </w:r>
    </w:p>
    <w:p w:rsidR="00516226" w:rsidRDefault="00516226" w:rsidP="0005280A">
      <w:pPr>
        <w:pStyle w:val="libNormal"/>
        <w:rPr>
          <w:rtl/>
        </w:rPr>
      </w:pPr>
      <w:r>
        <w:rPr>
          <w:rtl/>
        </w:rPr>
        <w:t>بشر با غر</w:t>
      </w:r>
      <w:r w:rsidR="008632FD">
        <w:rPr>
          <w:rtl/>
        </w:rPr>
        <w:t>ی</w:t>
      </w:r>
      <w:r>
        <w:rPr>
          <w:rtl/>
        </w:rPr>
        <w:t>زه تقل</w:t>
      </w:r>
      <w:r w:rsidR="008632FD">
        <w:rPr>
          <w:rtl/>
        </w:rPr>
        <w:t>ی</w:t>
      </w:r>
      <w:r>
        <w:rPr>
          <w:rtl/>
        </w:rPr>
        <w:t>د از نت</w:t>
      </w:r>
      <w:r w:rsidR="008632FD">
        <w:rPr>
          <w:rtl/>
        </w:rPr>
        <w:t>ی</w:t>
      </w:r>
      <w:r>
        <w:rPr>
          <w:rtl/>
        </w:rPr>
        <w:t>جه تجرب</w:t>
      </w:r>
      <w:r w:rsidR="008632FD">
        <w:rPr>
          <w:rtl/>
        </w:rPr>
        <w:t>ی</w:t>
      </w:r>
      <w:r>
        <w:rPr>
          <w:rtl/>
        </w:rPr>
        <w:t>ات گذشتگان استفاده مى كند و برنامه هاى</w:t>
      </w:r>
      <w:r w:rsidR="0005280A">
        <w:rPr>
          <w:rFonts w:hint="cs"/>
          <w:rtl/>
        </w:rPr>
        <w:t xml:space="preserve"> </w:t>
      </w:r>
      <w:r>
        <w:rPr>
          <w:rtl/>
        </w:rPr>
        <w:t>علمى و عملى دگران را به كار مى بندد و بهره مند مى شود و با غر</w:t>
      </w:r>
      <w:r w:rsidR="008632FD">
        <w:rPr>
          <w:rtl/>
        </w:rPr>
        <w:t>ی</w:t>
      </w:r>
      <w:r>
        <w:rPr>
          <w:rtl/>
        </w:rPr>
        <w:t>زه ضدتقل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خو</w:t>
      </w:r>
      <w:r w:rsidR="008632FD">
        <w:rPr>
          <w:rtl/>
        </w:rPr>
        <w:t>ی</w:t>
      </w:r>
      <w:r>
        <w:rPr>
          <w:rtl/>
        </w:rPr>
        <w:t>شتن را از محصوره كارهاى گذشتگان آزاد مى كند</w:t>
      </w:r>
      <w:r w:rsidR="00160CAE">
        <w:rPr>
          <w:rtl/>
        </w:rPr>
        <w:t xml:space="preserve">، </w:t>
      </w:r>
      <w:r>
        <w:rPr>
          <w:rtl/>
        </w:rPr>
        <w:t>حس ‍ ابتكار خود را به كار مى بندد و در نت</w:t>
      </w:r>
      <w:r w:rsidR="008632FD">
        <w:rPr>
          <w:rtl/>
        </w:rPr>
        <w:t>ی</w:t>
      </w:r>
      <w:r>
        <w:rPr>
          <w:rtl/>
        </w:rPr>
        <w:t xml:space="preserve">جه به روش هاى تازه اى دست مى </w:t>
      </w:r>
      <w:r w:rsidR="008632FD">
        <w:rPr>
          <w:rtl/>
        </w:rPr>
        <w:t>ی</w:t>
      </w:r>
      <w:r>
        <w:rPr>
          <w:rtl/>
        </w:rPr>
        <w:t>ابد و از مطالب نو</w:t>
      </w:r>
      <w:r w:rsidR="008632FD">
        <w:rPr>
          <w:rtl/>
        </w:rPr>
        <w:t>ی</w:t>
      </w:r>
      <w:r>
        <w:rPr>
          <w:rtl/>
        </w:rPr>
        <w:t>نى كه گذشتگان از آن ها بى خبر بودند</w:t>
      </w:r>
      <w:r w:rsidR="00160CAE">
        <w:rPr>
          <w:rtl/>
        </w:rPr>
        <w:t xml:space="preserve">، </w:t>
      </w:r>
      <w:r>
        <w:rPr>
          <w:rtl/>
        </w:rPr>
        <w:t>آگاه مى گردد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8" w:name="_Toc397245438"/>
      <w:r>
        <w:rPr>
          <w:rtl/>
        </w:rPr>
        <w:t>تما</w:t>
      </w:r>
      <w:r w:rsidR="008632FD">
        <w:rPr>
          <w:rtl/>
        </w:rPr>
        <w:t>ی</w:t>
      </w:r>
      <w:r>
        <w:rPr>
          <w:rtl/>
        </w:rPr>
        <w:t>لات متضاد</w:t>
      </w:r>
      <w:bookmarkEnd w:id="48"/>
    </w:p>
    <w:p w:rsidR="00516226" w:rsidRDefault="008632FD" w:rsidP="00516226">
      <w:pPr>
        <w:pStyle w:val="libNormal"/>
        <w:rPr>
          <w:rtl/>
        </w:rPr>
      </w:pPr>
      <w:r>
        <w:rPr>
          <w:rtl/>
        </w:rPr>
        <w:t>ی</w:t>
      </w:r>
      <w:r w:rsidR="00516226">
        <w:rPr>
          <w:rtl/>
        </w:rPr>
        <w:t>ونگ براى تما</w:t>
      </w:r>
      <w:r>
        <w:rPr>
          <w:rtl/>
        </w:rPr>
        <w:t>ی</w:t>
      </w:r>
      <w:r w:rsidR="00516226">
        <w:rPr>
          <w:rtl/>
        </w:rPr>
        <w:t>لات متضادى كه در روح انسان در جدال و كشمكش اند</w:t>
      </w:r>
      <w:r w:rsidR="00160CAE">
        <w:rPr>
          <w:rtl/>
        </w:rPr>
        <w:t xml:space="preserve">، </w:t>
      </w:r>
      <w:r w:rsidR="00516226">
        <w:rPr>
          <w:rtl/>
        </w:rPr>
        <w:t>اهم</w:t>
      </w:r>
      <w:r>
        <w:rPr>
          <w:rtl/>
        </w:rPr>
        <w:t>ی</w:t>
      </w:r>
      <w:r w:rsidR="00516226">
        <w:rPr>
          <w:rtl/>
        </w:rPr>
        <w:t>ت شا</w:t>
      </w:r>
      <w:r>
        <w:rPr>
          <w:rtl/>
        </w:rPr>
        <w:t>ی</w:t>
      </w:r>
      <w:r w:rsidR="00516226">
        <w:rPr>
          <w:rtl/>
        </w:rPr>
        <w:t>ان ملاحظه اى قائل شده است</w:t>
      </w:r>
      <w:r w:rsidR="00160CAE">
        <w:rPr>
          <w:rtl/>
        </w:rPr>
        <w:t xml:space="preserve">. </w:t>
      </w:r>
      <w:r w:rsidR="00516226">
        <w:rPr>
          <w:rtl/>
        </w:rPr>
        <w:t xml:space="preserve">وى به عنوان </w:t>
      </w:r>
      <w:r>
        <w:rPr>
          <w:rtl/>
        </w:rPr>
        <w:t>ی</w:t>
      </w:r>
      <w:r w:rsidR="00516226">
        <w:rPr>
          <w:rtl/>
        </w:rPr>
        <w:t>ك قاعده كلى</w:t>
      </w:r>
      <w:r w:rsidR="00160CAE">
        <w:rPr>
          <w:rtl/>
        </w:rPr>
        <w:t xml:space="preserve">، </w:t>
      </w:r>
      <w:r w:rsidR="00516226">
        <w:rPr>
          <w:rtl/>
        </w:rPr>
        <w:t>عق</w:t>
      </w:r>
      <w:r>
        <w:rPr>
          <w:rtl/>
        </w:rPr>
        <w:t>ی</w:t>
      </w:r>
      <w:r w:rsidR="00516226">
        <w:rPr>
          <w:rtl/>
        </w:rPr>
        <w:t>ده دارد كه در مقابل هر تما</w:t>
      </w:r>
      <w:r>
        <w:rPr>
          <w:rtl/>
        </w:rPr>
        <w:t>ی</w:t>
      </w:r>
      <w:r w:rsidR="00516226">
        <w:rPr>
          <w:rtl/>
        </w:rPr>
        <w:t>ل</w:t>
      </w:r>
      <w:r w:rsidR="00160CAE">
        <w:rPr>
          <w:rtl/>
        </w:rPr>
        <w:t xml:space="preserve">، </w:t>
      </w:r>
      <w:r w:rsidR="00516226">
        <w:rPr>
          <w:rtl/>
        </w:rPr>
        <w:t>احساس</w:t>
      </w:r>
      <w:r w:rsidR="00160CAE">
        <w:rPr>
          <w:rtl/>
        </w:rPr>
        <w:t xml:space="preserve">، </w:t>
      </w:r>
      <w:r w:rsidR="00516226">
        <w:rPr>
          <w:rtl/>
        </w:rPr>
        <w:t>و عاطفه</w:t>
      </w:r>
      <w:r w:rsidR="00160CAE">
        <w:rPr>
          <w:rtl/>
        </w:rPr>
        <w:t xml:space="preserve">، </w:t>
      </w:r>
      <w:r w:rsidR="00516226">
        <w:rPr>
          <w:rtl/>
        </w:rPr>
        <w:t>حالتى ضد آن ن</w:t>
      </w:r>
      <w:r>
        <w:rPr>
          <w:rtl/>
        </w:rPr>
        <w:t>ی</w:t>
      </w:r>
      <w:r w:rsidR="00516226">
        <w:rPr>
          <w:rtl/>
        </w:rPr>
        <w:t>ز در انسان وجود دارد</w:t>
      </w:r>
      <w:r w:rsidR="00160CAE">
        <w:rPr>
          <w:rtl/>
        </w:rPr>
        <w:t xml:space="preserve">. </w:t>
      </w:r>
      <w:r w:rsidR="00516226">
        <w:rPr>
          <w:rtl/>
        </w:rPr>
        <w:t>مثلا در مقابل تما</w:t>
      </w:r>
      <w:r>
        <w:rPr>
          <w:rtl/>
        </w:rPr>
        <w:t>ی</w:t>
      </w:r>
      <w:r w:rsidR="00516226">
        <w:rPr>
          <w:rtl/>
        </w:rPr>
        <w:t>لات برون گرا</w:t>
      </w:r>
      <w:r>
        <w:rPr>
          <w:rtl/>
        </w:rPr>
        <w:t>ی</w:t>
      </w:r>
      <w:r w:rsidR="00516226">
        <w:rPr>
          <w:rtl/>
        </w:rPr>
        <w:t>ى ظاهر و مشهود</w:t>
      </w:r>
      <w:r w:rsidR="00160CAE">
        <w:rPr>
          <w:rtl/>
        </w:rPr>
        <w:t xml:space="preserve">، </w:t>
      </w:r>
      <w:r w:rsidR="00516226">
        <w:rPr>
          <w:rtl/>
        </w:rPr>
        <w:t>درون گرا</w:t>
      </w:r>
      <w:r>
        <w:rPr>
          <w:rtl/>
        </w:rPr>
        <w:t>ی</w:t>
      </w:r>
      <w:r w:rsidR="00516226">
        <w:rPr>
          <w:rtl/>
        </w:rPr>
        <w:t>ى شد</w:t>
      </w:r>
      <w:r>
        <w:rPr>
          <w:rtl/>
        </w:rPr>
        <w:t>ی</w:t>
      </w:r>
      <w:r w:rsidR="00516226">
        <w:rPr>
          <w:rtl/>
        </w:rPr>
        <w:t>د و مخفى وجود دارد</w:t>
      </w:r>
      <w:r w:rsidR="00160CAE">
        <w:rPr>
          <w:rtl/>
        </w:rPr>
        <w:t xml:space="preserve">. </w:t>
      </w:r>
      <w:r>
        <w:rPr>
          <w:rtl/>
        </w:rPr>
        <w:t>ی</w:t>
      </w:r>
      <w:r w:rsidR="00516226">
        <w:rPr>
          <w:rtl/>
        </w:rPr>
        <w:t>ا در مقابل برترى استدلال و منطق ظاهرى</w:t>
      </w:r>
      <w:r w:rsidR="00160CAE">
        <w:rPr>
          <w:rtl/>
        </w:rPr>
        <w:t xml:space="preserve">، </w:t>
      </w:r>
      <w:r w:rsidR="00516226">
        <w:rPr>
          <w:rtl/>
        </w:rPr>
        <w:t>برترى احساسات باطنى و پنهان وجود دارد</w:t>
      </w:r>
      <w:r w:rsidR="00160CAE">
        <w:rPr>
          <w:rtl/>
        </w:rPr>
        <w:t xml:space="preserve">. </w:t>
      </w:r>
      <w:r w:rsidR="00516226">
        <w:rPr>
          <w:rtl/>
        </w:rPr>
        <w:t>منتهى نبا</w:t>
      </w:r>
      <w:r>
        <w:rPr>
          <w:rtl/>
        </w:rPr>
        <w:t>ی</w:t>
      </w:r>
      <w:r w:rsidR="00516226">
        <w:rPr>
          <w:rtl/>
        </w:rPr>
        <w:t xml:space="preserve">د آن ها را با </w:t>
      </w:r>
      <w:r>
        <w:rPr>
          <w:rtl/>
        </w:rPr>
        <w:t>ی</w:t>
      </w:r>
      <w:r w:rsidR="00516226">
        <w:rPr>
          <w:rtl/>
        </w:rPr>
        <w:t>كد</w:t>
      </w:r>
      <w:r>
        <w:rPr>
          <w:rtl/>
        </w:rPr>
        <w:t>ی</w:t>
      </w:r>
      <w:r w:rsidR="00516226">
        <w:rPr>
          <w:rtl/>
        </w:rPr>
        <w:t>گر متضاد و متغا</w:t>
      </w:r>
      <w:r>
        <w:rPr>
          <w:rtl/>
        </w:rPr>
        <w:t>ی</w:t>
      </w:r>
      <w:r w:rsidR="00516226">
        <w:rPr>
          <w:rtl/>
        </w:rPr>
        <w:t>ر دانست</w:t>
      </w:r>
      <w:r w:rsidR="00160CAE">
        <w:rPr>
          <w:rtl/>
        </w:rPr>
        <w:t xml:space="preserve">، </w:t>
      </w:r>
      <w:r w:rsidR="00516226">
        <w:rPr>
          <w:rtl/>
        </w:rPr>
        <w:t>بلكه ا</w:t>
      </w:r>
      <w:r>
        <w:rPr>
          <w:rtl/>
        </w:rPr>
        <w:t>ی</w:t>
      </w:r>
      <w:r w:rsidR="00516226">
        <w:rPr>
          <w:rtl/>
        </w:rPr>
        <w:t>ن پد</w:t>
      </w:r>
      <w:r>
        <w:rPr>
          <w:rtl/>
        </w:rPr>
        <w:t>ی</w:t>
      </w:r>
      <w:r w:rsidR="00516226">
        <w:rPr>
          <w:rtl/>
        </w:rPr>
        <w:t>ده ها و حالات متضاد در حق</w:t>
      </w:r>
      <w:r>
        <w:rPr>
          <w:rtl/>
        </w:rPr>
        <w:t>ی</w:t>
      </w:r>
      <w:r w:rsidR="00516226">
        <w:rPr>
          <w:rtl/>
        </w:rPr>
        <w:t xml:space="preserve">قت مكمل </w:t>
      </w:r>
      <w:r>
        <w:rPr>
          <w:rtl/>
        </w:rPr>
        <w:t>ی</w:t>
      </w:r>
      <w:r w:rsidR="00516226">
        <w:rPr>
          <w:rtl/>
        </w:rPr>
        <w:t>كد</w:t>
      </w:r>
      <w:r>
        <w:rPr>
          <w:rtl/>
        </w:rPr>
        <w:t>ی</w:t>
      </w:r>
      <w:r w:rsidR="00516226">
        <w:rPr>
          <w:rtl/>
        </w:rPr>
        <w:t>گرند و هدفشان ا</w:t>
      </w:r>
      <w:r>
        <w:rPr>
          <w:rtl/>
        </w:rPr>
        <w:t>ی</w:t>
      </w:r>
      <w:r w:rsidR="00516226">
        <w:rPr>
          <w:rtl/>
        </w:rPr>
        <w:t xml:space="preserve">جاد توازن و </w:t>
      </w:r>
      <w:r>
        <w:rPr>
          <w:rtl/>
        </w:rPr>
        <w:t>ی</w:t>
      </w:r>
      <w:r w:rsidR="00516226">
        <w:rPr>
          <w:rtl/>
        </w:rPr>
        <w:t>ك پارچگى روح انسان است</w:t>
      </w:r>
      <w:r w:rsidR="00160CAE">
        <w:rPr>
          <w:rtl/>
        </w:rPr>
        <w:t xml:space="preserve">. </w:t>
      </w:r>
      <w:r w:rsidR="00516226">
        <w:rPr>
          <w:rtl/>
        </w:rPr>
        <w:t xml:space="preserve">به نظر </w:t>
      </w:r>
      <w:r>
        <w:rPr>
          <w:rtl/>
        </w:rPr>
        <w:t>ی</w:t>
      </w:r>
      <w:r w:rsidR="00516226">
        <w:rPr>
          <w:rtl/>
        </w:rPr>
        <w:t>ونگ</w:t>
      </w:r>
      <w:r w:rsidR="00160CAE">
        <w:rPr>
          <w:rtl/>
        </w:rPr>
        <w:t xml:space="preserve">، </w:t>
      </w:r>
      <w:r w:rsidR="00516226">
        <w:rPr>
          <w:rtl/>
        </w:rPr>
        <w:t xml:space="preserve">شخص </w:t>
      </w:r>
      <w:r w:rsidR="00516226">
        <w:rPr>
          <w:rtl/>
        </w:rPr>
        <w:lastRenderedPageBreak/>
        <w:t xml:space="preserve">عصبى كسى است كه </w:t>
      </w:r>
      <w:r>
        <w:rPr>
          <w:rtl/>
        </w:rPr>
        <w:t>ی</w:t>
      </w:r>
      <w:r w:rsidR="00516226">
        <w:rPr>
          <w:rtl/>
        </w:rPr>
        <w:t>كى از ا</w:t>
      </w:r>
      <w:r>
        <w:rPr>
          <w:rtl/>
        </w:rPr>
        <w:t>ی</w:t>
      </w:r>
      <w:r w:rsidR="00516226">
        <w:rPr>
          <w:rtl/>
        </w:rPr>
        <w:t>ن حالات</w:t>
      </w:r>
      <w:r w:rsidR="00160CAE">
        <w:rPr>
          <w:rtl/>
        </w:rPr>
        <w:t xml:space="preserve">، </w:t>
      </w:r>
      <w:r w:rsidR="00516226">
        <w:rPr>
          <w:rtl/>
        </w:rPr>
        <w:t>احساسات و عواطف متضاد</w:t>
      </w:r>
      <w:r w:rsidR="00160CAE">
        <w:rPr>
          <w:rtl/>
        </w:rPr>
        <w:t xml:space="preserve">، </w:t>
      </w:r>
      <w:r w:rsidR="00516226">
        <w:rPr>
          <w:rtl/>
        </w:rPr>
        <w:t xml:space="preserve">منحصرا و به طور </w:t>
      </w:r>
      <w:r>
        <w:rPr>
          <w:rtl/>
        </w:rPr>
        <w:t>ی</w:t>
      </w:r>
      <w:r w:rsidR="00516226">
        <w:rPr>
          <w:rtl/>
        </w:rPr>
        <w:t>ك جانبه</w:t>
      </w:r>
      <w:r w:rsidR="00160CAE">
        <w:rPr>
          <w:rtl/>
        </w:rPr>
        <w:t xml:space="preserve">، </w:t>
      </w:r>
      <w:r w:rsidR="00516226">
        <w:rPr>
          <w:rtl/>
        </w:rPr>
        <w:t>در او رشد كرده باشد</w:t>
      </w:r>
      <w:r w:rsidR="00160CAE">
        <w:rPr>
          <w:rtl/>
        </w:rPr>
        <w:t xml:space="preserve">، </w:t>
      </w:r>
      <w:r w:rsidR="00516226">
        <w:rPr>
          <w:rtl/>
        </w:rPr>
        <w:t>در آن صورت</w:t>
      </w:r>
      <w:r w:rsidR="00160CAE">
        <w:rPr>
          <w:rtl/>
        </w:rPr>
        <w:t xml:space="preserve">، </w:t>
      </w:r>
      <w:r w:rsidR="00516226">
        <w:rPr>
          <w:rtl/>
        </w:rPr>
        <w:t>توازن روحى او بر هم مى خورد و در او حالات عصبى ا</w:t>
      </w:r>
      <w:r>
        <w:rPr>
          <w:rtl/>
        </w:rPr>
        <w:t>ی</w:t>
      </w:r>
      <w:r w:rsidR="00516226">
        <w:rPr>
          <w:rtl/>
        </w:rPr>
        <w:t>جاد مى گردد</w:t>
      </w:r>
      <w:r w:rsidR="00160CAE">
        <w:rPr>
          <w:rtl/>
        </w:rPr>
        <w:t xml:space="preserve">. </w:t>
      </w:r>
      <w:r>
        <w:rPr>
          <w:rtl/>
        </w:rPr>
        <w:t>ی</w:t>
      </w:r>
      <w:r w:rsidR="00516226">
        <w:rPr>
          <w:rtl/>
        </w:rPr>
        <w:t>ونگ نام فرض</w:t>
      </w:r>
      <w:r>
        <w:rPr>
          <w:rtl/>
        </w:rPr>
        <w:t>ی</w:t>
      </w:r>
      <w:r w:rsidR="00516226">
        <w:rPr>
          <w:rtl/>
        </w:rPr>
        <w:t>ه و نظر</w:t>
      </w:r>
      <w:r>
        <w:rPr>
          <w:rtl/>
        </w:rPr>
        <w:t>ی</w:t>
      </w:r>
      <w:r w:rsidR="00516226">
        <w:rPr>
          <w:rtl/>
        </w:rPr>
        <w:t>ات خود را در مورد ا</w:t>
      </w:r>
      <w:r>
        <w:rPr>
          <w:rtl/>
        </w:rPr>
        <w:t>ی</w:t>
      </w:r>
      <w:r w:rsidR="00516226">
        <w:rPr>
          <w:rtl/>
        </w:rPr>
        <w:t>جاد توازن ب</w:t>
      </w:r>
      <w:r>
        <w:rPr>
          <w:rtl/>
        </w:rPr>
        <w:t>ی</w:t>
      </w:r>
      <w:r w:rsidR="00516226">
        <w:rPr>
          <w:rtl/>
        </w:rPr>
        <w:t>ن تما</w:t>
      </w:r>
      <w:r>
        <w:rPr>
          <w:rtl/>
        </w:rPr>
        <w:t>ی</w:t>
      </w:r>
      <w:r w:rsidR="00516226">
        <w:rPr>
          <w:rtl/>
        </w:rPr>
        <w:t>لات و عواطف متضاد</w:t>
      </w:r>
      <w:r w:rsidR="00160CAE">
        <w:rPr>
          <w:rtl/>
        </w:rPr>
        <w:t xml:space="preserve">، </w:t>
      </w:r>
      <w:r w:rsidR="00516226">
        <w:rPr>
          <w:rtl/>
        </w:rPr>
        <w:t>قانون مكمل نام</w:t>
      </w:r>
      <w:r>
        <w:rPr>
          <w:rtl/>
        </w:rPr>
        <w:t>ی</w:t>
      </w:r>
      <w:r w:rsidR="00516226">
        <w:rPr>
          <w:rtl/>
        </w:rPr>
        <w:t>ده است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(39)</w:t>
      </w:r>
    </w:p>
    <w:p w:rsidR="00516226" w:rsidRDefault="00EF6399" w:rsidP="00EF6399">
      <w:pPr>
        <w:pStyle w:val="Heading2"/>
        <w:rPr>
          <w:rtl/>
        </w:rPr>
      </w:pPr>
      <w:bookmarkStart w:id="49" w:name="_Toc397245439"/>
      <w:r>
        <w:rPr>
          <w:rtl/>
        </w:rPr>
        <w:t>اندازه گ</w:t>
      </w:r>
      <w:r w:rsidR="008632FD">
        <w:rPr>
          <w:rtl/>
        </w:rPr>
        <w:t>ی</w:t>
      </w:r>
      <w:r>
        <w:rPr>
          <w:rtl/>
        </w:rPr>
        <w:t>رى تما</w:t>
      </w:r>
      <w:r w:rsidR="008632FD">
        <w:rPr>
          <w:rtl/>
        </w:rPr>
        <w:t>ی</w:t>
      </w:r>
      <w:r>
        <w:rPr>
          <w:rtl/>
        </w:rPr>
        <w:t>لات</w:t>
      </w:r>
      <w:bookmarkEnd w:id="4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وجود تما</w:t>
      </w:r>
      <w:r w:rsidR="008632FD">
        <w:rPr>
          <w:rtl/>
        </w:rPr>
        <w:t>ی</w:t>
      </w:r>
      <w:r>
        <w:rPr>
          <w:rtl/>
        </w:rPr>
        <w:t>لات متضاد</w:t>
      </w:r>
      <w:r w:rsidR="00160CAE">
        <w:rPr>
          <w:rtl/>
        </w:rPr>
        <w:t xml:space="preserve">، </w:t>
      </w:r>
      <w:r>
        <w:rPr>
          <w:rtl/>
        </w:rPr>
        <w:t>كه به فرمان الهى در نهاد بشر آفر</w:t>
      </w:r>
      <w:r w:rsidR="008632FD">
        <w:rPr>
          <w:rtl/>
        </w:rPr>
        <w:t>ی</w:t>
      </w:r>
      <w:r>
        <w:rPr>
          <w:rtl/>
        </w:rPr>
        <w:t>ده شده است</w:t>
      </w:r>
      <w:r w:rsidR="00160CAE">
        <w:rPr>
          <w:rtl/>
        </w:rPr>
        <w:t xml:space="preserve">، </w:t>
      </w:r>
      <w:r>
        <w:rPr>
          <w:rtl/>
        </w:rPr>
        <w:t>لغو و ب</w:t>
      </w:r>
      <w:r w:rsidR="008632FD">
        <w:rPr>
          <w:rtl/>
        </w:rPr>
        <w:t>ی</w:t>
      </w:r>
      <w:r>
        <w:rPr>
          <w:rtl/>
        </w:rPr>
        <w:t>هوده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، </w:t>
      </w:r>
      <w:r>
        <w:rPr>
          <w:rtl/>
        </w:rPr>
        <w:t>بلكه بر اساس حكمت و مصلحت است</w:t>
      </w:r>
      <w:r w:rsidR="00160CAE">
        <w:rPr>
          <w:rtl/>
        </w:rPr>
        <w:t xml:space="preserve">. </w:t>
      </w:r>
      <w:r>
        <w:rPr>
          <w:rtl/>
        </w:rPr>
        <w:t>اگر بتوان</w:t>
      </w:r>
      <w:r w:rsidR="008632FD">
        <w:rPr>
          <w:rtl/>
        </w:rPr>
        <w:t>ی</w:t>
      </w:r>
      <w:r>
        <w:rPr>
          <w:rtl/>
        </w:rPr>
        <w:t xml:space="preserve">م هر </w:t>
      </w:r>
      <w:r w:rsidR="008632FD">
        <w:rPr>
          <w:rtl/>
        </w:rPr>
        <w:t>ی</w:t>
      </w:r>
      <w:r>
        <w:rPr>
          <w:rtl/>
        </w:rPr>
        <w:t>ك از آن تما</w:t>
      </w:r>
      <w:r w:rsidR="008632FD">
        <w:rPr>
          <w:rtl/>
        </w:rPr>
        <w:t>ی</w:t>
      </w:r>
      <w:r>
        <w:rPr>
          <w:rtl/>
        </w:rPr>
        <w:t>لات را با اندازه گ</w:t>
      </w:r>
      <w:r w:rsidR="008632FD">
        <w:rPr>
          <w:rtl/>
        </w:rPr>
        <w:t>ی</w:t>
      </w:r>
      <w:r>
        <w:rPr>
          <w:rtl/>
        </w:rPr>
        <w:t>رى صح</w:t>
      </w:r>
      <w:r w:rsidR="008632FD">
        <w:rPr>
          <w:rtl/>
        </w:rPr>
        <w:t>ی</w:t>
      </w:r>
      <w:r>
        <w:rPr>
          <w:rtl/>
        </w:rPr>
        <w:t>ح</w:t>
      </w:r>
      <w:r w:rsidR="00160CAE">
        <w:rPr>
          <w:rtl/>
        </w:rPr>
        <w:t xml:space="preserve">، </w:t>
      </w:r>
      <w:r>
        <w:rPr>
          <w:rtl/>
        </w:rPr>
        <w:t>در جاى خود اعمال نمائ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در راه خوشبختى و سعادت خو</w:t>
      </w:r>
      <w:r w:rsidR="008632FD">
        <w:rPr>
          <w:rtl/>
        </w:rPr>
        <w:t>ی</w:t>
      </w:r>
      <w:r>
        <w:rPr>
          <w:rtl/>
        </w:rPr>
        <w:t>ش قدم برداشته ا</w:t>
      </w:r>
      <w:r w:rsidR="008632FD">
        <w:rPr>
          <w:rtl/>
        </w:rPr>
        <w:t>ی</w:t>
      </w:r>
      <w:r>
        <w:rPr>
          <w:rtl/>
        </w:rPr>
        <w:t>م و اگر خودسرانه و بى حساب آن ها را به كار بند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به س</w:t>
      </w:r>
      <w:r w:rsidR="008632FD">
        <w:rPr>
          <w:rtl/>
        </w:rPr>
        <w:t>ی</w:t>
      </w:r>
      <w:r>
        <w:rPr>
          <w:rtl/>
        </w:rPr>
        <w:t>ه روزى بدبختى خو</w:t>
      </w:r>
      <w:r w:rsidR="008632FD">
        <w:rPr>
          <w:rtl/>
        </w:rPr>
        <w:t>ی</w:t>
      </w:r>
      <w:r>
        <w:rPr>
          <w:rtl/>
        </w:rPr>
        <w:t>ش كمك نموده ا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 w:rsidR="00160CAE">
        <w:rPr>
          <w:rtl/>
        </w:rPr>
        <w:t xml:space="preserve">، </w:t>
      </w:r>
      <w:r>
        <w:rPr>
          <w:rtl/>
        </w:rPr>
        <w:t xml:space="preserve">در </w:t>
      </w:r>
      <w:r w:rsidR="008632FD">
        <w:rPr>
          <w:rtl/>
        </w:rPr>
        <w:t>ی</w:t>
      </w:r>
      <w:r>
        <w:rPr>
          <w:rtl/>
        </w:rPr>
        <w:t>كى از كلمات قصار خود</w:t>
      </w:r>
      <w:r w:rsidR="00160CAE">
        <w:rPr>
          <w:rtl/>
        </w:rPr>
        <w:t xml:space="preserve">، </w:t>
      </w:r>
      <w:r>
        <w:rPr>
          <w:rtl/>
        </w:rPr>
        <w:t>قسمتى از صفات متضاد آدمى را ب</w:t>
      </w:r>
      <w:r w:rsidR="008632FD">
        <w:rPr>
          <w:rtl/>
        </w:rPr>
        <w:t>ی</w:t>
      </w:r>
      <w:r>
        <w:rPr>
          <w:rtl/>
        </w:rPr>
        <w:t>ان نموده و در پا</w:t>
      </w:r>
      <w:r w:rsidR="008632FD">
        <w:rPr>
          <w:rtl/>
        </w:rPr>
        <w:t>ی</w:t>
      </w:r>
      <w:r>
        <w:rPr>
          <w:rtl/>
        </w:rPr>
        <w:t>ان سخن لزوم اندازه گ</w:t>
      </w:r>
      <w:r w:rsidR="008632FD">
        <w:rPr>
          <w:rtl/>
        </w:rPr>
        <w:t>ی</w:t>
      </w:r>
      <w:r>
        <w:rPr>
          <w:rtl/>
        </w:rPr>
        <w:t>رى تما</w:t>
      </w:r>
      <w:r w:rsidR="008632FD">
        <w:rPr>
          <w:rtl/>
        </w:rPr>
        <w:t>ی</w:t>
      </w:r>
      <w:r>
        <w:rPr>
          <w:rtl/>
        </w:rPr>
        <w:t>لات و خطر افراط و تفر</w:t>
      </w:r>
      <w:r w:rsidR="008632FD">
        <w:rPr>
          <w:rtl/>
        </w:rPr>
        <w:t>ی</w:t>
      </w:r>
      <w:r>
        <w:rPr>
          <w:rtl/>
        </w:rPr>
        <w:t>ط آن ها را خاطرنشان فرموده است</w:t>
      </w:r>
      <w:r w:rsidR="00160CAE">
        <w:rPr>
          <w:rtl/>
        </w:rPr>
        <w:t xml:space="preserve">: </w:t>
      </w:r>
      <w:r>
        <w:rPr>
          <w:rtl/>
        </w:rPr>
        <w:t>فكل تقص</w:t>
      </w:r>
      <w:r w:rsidR="008632FD">
        <w:rPr>
          <w:rtl/>
        </w:rPr>
        <w:t>ی</w:t>
      </w:r>
      <w:r>
        <w:rPr>
          <w:rtl/>
        </w:rPr>
        <w:t>ر به مضر و كل افراط له مفسد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(40)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هر كمبودى در اعمال تما</w:t>
      </w:r>
      <w:r w:rsidR="008632FD">
        <w:rPr>
          <w:rtl/>
        </w:rPr>
        <w:t>ی</w:t>
      </w:r>
      <w:r>
        <w:rPr>
          <w:rtl/>
        </w:rPr>
        <w:t>لات براى آدمى ز</w:t>
      </w:r>
      <w:r w:rsidR="008632FD">
        <w:rPr>
          <w:rtl/>
        </w:rPr>
        <w:t>ی</w:t>
      </w:r>
      <w:r>
        <w:rPr>
          <w:rtl/>
        </w:rPr>
        <w:t>ان آور و هر ز</w:t>
      </w:r>
      <w:r w:rsidR="008632FD">
        <w:rPr>
          <w:rtl/>
        </w:rPr>
        <w:t>ی</w:t>
      </w:r>
      <w:r>
        <w:rPr>
          <w:rtl/>
        </w:rPr>
        <w:t>اده روى نسبت به آن ها باعث فساد و تباهى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تضاد اند</w:t>
      </w:r>
      <w:r w:rsidR="008632FD">
        <w:rPr>
          <w:rtl/>
        </w:rPr>
        <w:t>ی</w:t>
      </w:r>
      <w:r>
        <w:rPr>
          <w:rtl/>
        </w:rPr>
        <w:t>شه و افكار جوانان و م</w:t>
      </w:r>
      <w:r w:rsidR="008632FD">
        <w:rPr>
          <w:rtl/>
        </w:rPr>
        <w:t>ی</w:t>
      </w:r>
      <w:r>
        <w:rPr>
          <w:rtl/>
        </w:rPr>
        <w:t>انسالان و كهنسالان ن</w:t>
      </w:r>
      <w:r w:rsidR="008632FD">
        <w:rPr>
          <w:rtl/>
        </w:rPr>
        <w:t>ی</w:t>
      </w:r>
      <w:r>
        <w:rPr>
          <w:rtl/>
        </w:rPr>
        <w:t>ز مانند تضادهاى آشكار و پنهان سا</w:t>
      </w:r>
      <w:r w:rsidR="008632FD">
        <w:rPr>
          <w:rtl/>
        </w:rPr>
        <w:t>ی</w:t>
      </w:r>
      <w:r>
        <w:rPr>
          <w:rtl/>
        </w:rPr>
        <w:t>ر موجودات جهان</w:t>
      </w:r>
      <w:r w:rsidR="00160CAE">
        <w:rPr>
          <w:rtl/>
        </w:rPr>
        <w:t xml:space="preserve">، </w:t>
      </w:r>
      <w:r>
        <w:rPr>
          <w:rtl/>
        </w:rPr>
        <w:t>به فرمان خداوند دانا و بر اساس ‍ حكمت و مصلحت آفر</w:t>
      </w:r>
      <w:r w:rsidR="008632FD">
        <w:rPr>
          <w:rtl/>
        </w:rPr>
        <w:t>ی</w:t>
      </w:r>
      <w:r>
        <w:rPr>
          <w:rtl/>
        </w:rPr>
        <w:t>ده شده است</w:t>
      </w:r>
      <w:r w:rsidR="00160CAE">
        <w:rPr>
          <w:rtl/>
        </w:rPr>
        <w:t xml:space="preserve">. </w:t>
      </w:r>
      <w:r>
        <w:rPr>
          <w:rtl/>
        </w:rPr>
        <w:t>اگر ا</w:t>
      </w:r>
      <w:r w:rsidR="008632FD">
        <w:rPr>
          <w:rtl/>
        </w:rPr>
        <w:t>ی</w:t>
      </w:r>
      <w:r>
        <w:rPr>
          <w:rtl/>
        </w:rPr>
        <w:t>ن سه نسل افكار ناسازگار خود را تعد</w:t>
      </w:r>
      <w:r w:rsidR="008632FD">
        <w:rPr>
          <w:rtl/>
        </w:rPr>
        <w:t>ی</w:t>
      </w:r>
      <w:r>
        <w:rPr>
          <w:rtl/>
        </w:rPr>
        <w:t>ل نما</w:t>
      </w:r>
      <w:r w:rsidR="008632FD">
        <w:rPr>
          <w:rtl/>
        </w:rPr>
        <w:t>ی</w:t>
      </w:r>
      <w:r>
        <w:rPr>
          <w:rtl/>
        </w:rPr>
        <w:t>ند و نظر</w:t>
      </w:r>
      <w:r w:rsidR="008632FD">
        <w:rPr>
          <w:rtl/>
        </w:rPr>
        <w:t>ی</w:t>
      </w:r>
      <w:r>
        <w:rPr>
          <w:rtl/>
        </w:rPr>
        <w:t>ه هاى خو</w:t>
      </w:r>
      <w:r w:rsidR="008632FD">
        <w:rPr>
          <w:rtl/>
        </w:rPr>
        <w:t>ی</w:t>
      </w:r>
      <w:r>
        <w:rPr>
          <w:rtl/>
        </w:rPr>
        <w:t>ش را با اندازه گ</w:t>
      </w:r>
      <w:r w:rsidR="008632FD">
        <w:rPr>
          <w:rtl/>
        </w:rPr>
        <w:t>ی</w:t>
      </w:r>
      <w:r>
        <w:rPr>
          <w:rtl/>
        </w:rPr>
        <w:t>رى هاى صح</w:t>
      </w:r>
      <w:r w:rsidR="008632FD">
        <w:rPr>
          <w:rtl/>
        </w:rPr>
        <w:t>ی</w:t>
      </w:r>
      <w:r>
        <w:rPr>
          <w:rtl/>
        </w:rPr>
        <w:t>ح اعمال كنند</w:t>
      </w:r>
      <w:r w:rsidR="00160CAE">
        <w:rPr>
          <w:rtl/>
        </w:rPr>
        <w:t xml:space="preserve">، </w:t>
      </w:r>
      <w:r>
        <w:rPr>
          <w:rtl/>
        </w:rPr>
        <w:t>نه تنها ست</w:t>
      </w:r>
      <w:r w:rsidR="008632FD">
        <w:rPr>
          <w:rtl/>
        </w:rPr>
        <w:t>ی</w:t>
      </w:r>
      <w:r>
        <w:rPr>
          <w:rtl/>
        </w:rPr>
        <w:t>زه و عنادى ب</w:t>
      </w:r>
      <w:r w:rsidR="008632FD">
        <w:rPr>
          <w:rtl/>
        </w:rPr>
        <w:t>ی</w:t>
      </w:r>
      <w:r>
        <w:rPr>
          <w:rtl/>
        </w:rPr>
        <w:t>ن آنان پد</w:t>
      </w:r>
      <w:r w:rsidR="008632FD">
        <w:rPr>
          <w:rtl/>
        </w:rPr>
        <w:t>ی</w:t>
      </w:r>
      <w:r>
        <w:rPr>
          <w:rtl/>
        </w:rPr>
        <w:t>د نمى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بلكه افكار ا</w:t>
      </w:r>
      <w:r w:rsidR="008632FD">
        <w:rPr>
          <w:rtl/>
        </w:rPr>
        <w:t>ی</w:t>
      </w:r>
      <w:r>
        <w:rPr>
          <w:rtl/>
        </w:rPr>
        <w:t xml:space="preserve">ن سه گروه مكمل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خواهد شد</w:t>
      </w:r>
      <w:r w:rsidR="00160CAE">
        <w:rPr>
          <w:rtl/>
        </w:rPr>
        <w:t xml:space="preserve">. </w:t>
      </w:r>
      <w:r>
        <w:rPr>
          <w:rtl/>
        </w:rPr>
        <w:t>ولى اگر ا</w:t>
      </w:r>
      <w:r w:rsidR="008632FD">
        <w:rPr>
          <w:rtl/>
        </w:rPr>
        <w:t>ی</w:t>
      </w:r>
      <w:r>
        <w:rPr>
          <w:rtl/>
        </w:rPr>
        <w:t xml:space="preserve">ن سه گروه روى افكار خود پافشارى كنند و هر گروهى </w:t>
      </w:r>
      <w:r>
        <w:rPr>
          <w:rtl/>
        </w:rPr>
        <w:lastRenderedPageBreak/>
        <w:t>بخواهد نظر</w:t>
      </w:r>
      <w:r w:rsidR="008632FD">
        <w:rPr>
          <w:rtl/>
        </w:rPr>
        <w:t>ی</w:t>
      </w:r>
      <w:r>
        <w:rPr>
          <w:rtl/>
        </w:rPr>
        <w:t>ه هاى خود را بر دو گروه د</w:t>
      </w:r>
      <w:r w:rsidR="008632FD">
        <w:rPr>
          <w:rtl/>
        </w:rPr>
        <w:t>ی</w:t>
      </w:r>
      <w:r>
        <w:rPr>
          <w:rtl/>
        </w:rPr>
        <w:t>گر تحم</w:t>
      </w:r>
      <w:r w:rsidR="008632FD">
        <w:rPr>
          <w:rtl/>
        </w:rPr>
        <w:t>ی</w:t>
      </w:r>
      <w:r>
        <w:rPr>
          <w:rtl/>
        </w:rPr>
        <w:t>ل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قطعا باعث پرخاشگرى و ست</w:t>
      </w:r>
      <w:r w:rsidR="008632FD">
        <w:rPr>
          <w:rtl/>
        </w:rPr>
        <w:t>ی</w:t>
      </w:r>
      <w:r>
        <w:rPr>
          <w:rtl/>
        </w:rPr>
        <w:t>زه جو</w:t>
      </w:r>
      <w:r w:rsidR="008632FD">
        <w:rPr>
          <w:rtl/>
        </w:rPr>
        <w:t>ی</w:t>
      </w:r>
      <w:r>
        <w:rPr>
          <w:rtl/>
        </w:rPr>
        <w:t>ى آنان مى شود و در نت</w:t>
      </w:r>
      <w:r w:rsidR="008632FD">
        <w:rPr>
          <w:rtl/>
        </w:rPr>
        <w:t>ی</w:t>
      </w:r>
      <w:r>
        <w:rPr>
          <w:rtl/>
        </w:rPr>
        <w:t>جه زندگى خانوادگى و اجتماعى با اختلالات و بى نظمى هاى ناراحت كننده اى مواجه مى گردد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بدون ترد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غرا</w:t>
      </w:r>
      <w:r w:rsidR="008632FD">
        <w:rPr>
          <w:rtl/>
        </w:rPr>
        <w:t>ی</w:t>
      </w:r>
      <w:r>
        <w:rPr>
          <w:rtl/>
        </w:rPr>
        <w:t>ز از سرما</w:t>
      </w:r>
      <w:r w:rsidR="008632FD">
        <w:rPr>
          <w:rtl/>
        </w:rPr>
        <w:t>ی</w:t>
      </w:r>
      <w:r>
        <w:rPr>
          <w:rtl/>
        </w:rPr>
        <w:t>ه هاى ارزنده و گران قدرى است كه به قضاى الهى در نهاد آدمى آفر</w:t>
      </w:r>
      <w:r w:rsidR="008632FD">
        <w:rPr>
          <w:rtl/>
        </w:rPr>
        <w:t>ی</w:t>
      </w:r>
      <w:r>
        <w:rPr>
          <w:rtl/>
        </w:rPr>
        <w:t>ده شده و با سرشت بشر آم</w:t>
      </w:r>
      <w:r w:rsidR="008632FD">
        <w:rPr>
          <w:rtl/>
        </w:rPr>
        <w:t>ی</w:t>
      </w:r>
      <w:r>
        <w:rPr>
          <w:rtl/>
        </w:rPr>
        <w:t>خته است</w:t>
      </w:r>
      <w:r w:rsidR="00160CAE">
        <w:rPr>
          <w:rtl/>
        </w:rPr>
        <w:t xml:space="preserve">. </w:t>
      </w: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كور و بى شعور است و به طور طب</w:t>
      </w:r>
      <w:r w:rsidR="008632FD">
        <w:rPr>
          <w:rtl/>
        </w:rPr>
        <w:t>ی</w:t>
      </w:r>
      <w:r>
        <w:rPr>
          <w:rtl/>
        </w:rPr>
        <w:t>عى ارضاى خود را طلب مى كند و مى خواهد به هر صورت و در هر ضمنى به هدف خود برسد و كام</w:t>
      </w:r>
      <w:r w:rsidR="008632FD">
        <w:rPr>
          <w:rtl/>
        </w:rPr>
        <w:t>ی</w:t>
      </w:r>
      <w:r>
        <w:rPr>
          <w:rtl/>
        </w:rPr>
        <w:t>اب شود</w:t>
      </w:r>
      <w:r w:rsidR="00160CAE">
        <w:rPr>
          <w:rtl/>
        </w:rPr>
        <w:t xml:space="preserve">. </w:t>
      </w:r>
      <w:r>
        <w:rPr>
          <w:rtl/>
        </w:rPr>
        <w:t>ولى مى دان</w:t>
      </w:r>
      <w:r w:rsidR="008632FD">
        <w:rPr>
          <w:rtl/>
        </w:rPr>
        <w:t>ی</w:t>
      </w:r>
      <w:r>
        <w:rPr>
          <w:rtl/>
        </w:rPr>
        <w:t>م كه آزادى بى ق</w:t>
      </w:r>
      <w:r w:rsidR="008632FD">
        <w:rPr>
          <w:rtl/>
        </w:rPr>
        <w:t>ی</w:t>
      </w:r>
      <w:r>
        <w:rPr>
          <w:rtl/>
        </w:rPr>
        <w:t>د و شرط غرا</w:t>
      </w:r>
      <w:r w:rsidR="008632FD">
        <w:rPr>
          <w:rtl/>
        </w:rPr>
        <w:t>ی</w:t>
      </w:r>
      <w:r>
        <w:rPr>
          <w:rtl/>
        </w:rPr>
        <w:t>ز با اساس تمدن و نظام قانونى اجتماع سازگار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آزادى نامحدود غرا</w:t>
      </w:r>
      <w:r w:rsidR="008632FD">
        <w:rPr>
          <w:rtl/>
        </w:rPr>
        <w:t>ی</w:t>
      </w:r>
      <w:r>
        <w:rPr>
          <w:rtl/>
        </w:rPr>
        <w:t>ز</w:t>
      </w:r>
      <w:r w:rsidR="00160CAE">
        <w:rPr>
          <w:rtl/>
        </w:rPr>
        <w:t xml:space="preserve">، </w:t>
      </w:r>
      <w:r>
        <w:rPr>
          <w:rtl/>
        </w:rPr>
        <w:t>جنگ و ست</w:t>
      </w:r>
      <w:r w:rsidR="008632FD">
        <w:rPr>
          <w:rtl/>
        </w:rPr>
        <w:t>ی</w:t>
      </w:r>
      <w:r>
        <w:rPr>
          <w:rtl/>
        </w:rPr>
        <w:t>ز به بار مى آورد و آسا</w:t>
      </w:r>
      <w:r w:rsidR="008632FD">
        <w:rPr>
          <w:rtl/>
        </w:rPr>
        <w:t>ی</w:t>
      </w:r>
      <w:r>
        <w:rPr>
          <w:rtl/>
        </w:rPr>
        <w:t>ش و امن</w:t>
      </w:r>
      <w:r w:rsidR="008632FD">
        <w:rPr>
          <w:rtl/>
        </w:rPr>
        <w:t>ی</w:t>
      </w:r>
      <w:r>
        <w:rPr>
          <w:rtl/>
        </w:rPr>
        <w:t>ت را كه پا</w:t>
      </w:r>
      <w:r w:rsidR="008632FD">
        <w:rPr>
          <w:rtl/>
        </w:rPr>
        <w:t>ی</w:t>
      </w:r>
      <w:r>
        <w:rPr>
          <w:rtl/>
        </w:rPr>
        <w:t>ه خوشبختى فرد و اجتماع است</w:t>
      </w:r>
      <w:r w:rsidR="00160CAE">
        <w:rPr>
          <w:rtl/>
        </w:rPr>
        <w:t xml:space="preserve">، </w:t>
      </w:r>
      <w:r>
        <w:rPr>
          <w:rtl/>
        </w:rPr>
        <w:t>نابود مى سازد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0" w:name="_Toc397245440"/>
      <w:r>
        <w:rPr>
          <w:rtl/>
        </w:rPr>
        <w:t>تحد</w:t>
      </w:r>
      <w:r w:rsidR="008632FD">
        <w:rPr>
          <w:rtl/>
        </w:rPr>
        <w:t>ی</w:t>
      </w:r>
      <w:r>
        <w:rPr>
          <w:rtl/>
        </w:rPr>
        <w:t>د غرا</w:t>
      </w:r>
      <w:r w:rsidR="008632FD">
        <w:rPr>
          <w:rtl/>
        </w:rPr>
        <w:t>ی</w:t>
      </w:r>
      <w:r>
        <w:rPr>
          <w:rtl/>
        </w:rPr>
        <w:t>ز</w:t>
      </w:r>
      <w:bookmarkEnd w:id="5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حفظ مصالح اجتماعى و </w:t>
      </w:r>
      <w:r w:rsidR="00E51826">
        <w:rPr>
          <w:rtl/>
        </w:rPr>
        <w:t>تأمین</w:t>
      </w:r>
      <w:r>
        <w:rPr>
          <w:rtl/>
        </w:rPr>
        <w:t xml:space="preserve"> سعادت انسانى ا</w:t>
      </w:r>
      <w:r w:rsidR="008632FD">
        <w:rPr>
          <w:rtl/>
        </w:rPr>
        <w:t>ی</w:t>
      </w:r>
      <w:r>
        <w:rPr>
          <w:rtl/>
        </w:rPr>
        <w:t>جاب مى كند كه تما</w:t>
      </w:r>
      <w:r w:rsidR="008632FD">
        <w:rPr>
          <w:rtl/>
        </w:rPr>
        <w:t>ی</w:t>
      </w:r>
      <w:r>
        <w:rPr>
          <w:rtl/>
        </w:rPr>
        <w:t>لات غر</w:t>
      </w:r>
      <w:r w:rsidR="008632FD">
        <w:rPr>
          <w:rtl/>
        </w:rPr>
        <w:t>ی</w:t>
      </w:r>
      <w:r>
        <w:rPr>
          <w:rtl/>
        </w:rPr>
        <w:t>زى به وس</w:t>
      </w:r>
      <w:r w:rsidR="008632FD">
        <w:rPr>
          <w:rtl/>
        </w:rPr>
        <w:t>ی</w:t>
      </w:r>
      <w:r>
        <w:rPr>
          <w:rtl/>
        </w:rPr>
        <w:t>له عقل و قوان</w:t>
      </w:r>
      <w:r w:rsidR="008632FD">
        <w:rPr>
          <w:rtl/>
        </w:rPr>
        <w:t>ی</w:t>
      </w:r>
      <w:r>
        <w:rPr>
          <w:rtl/>
        </w:rPr>
        <w:t>ن عادلانه اندازه گ</w:t>
      </w:r>
      <w:r w:rsidR="008632FD">
        <w:rPr>
          <w:rtl/>
        </w:rPr>
        <w:t>ی</w:t>
      </w:r>
      <w:r>
        <w:rPr>
          <w:rtl/>
        </w:rPr>
        <w:t>رى شوند و در حدود مصلحت ارضا گردند</w:t>
      </w:r>
      <w:r w:rsidR="00160CAE">
        <w:rPr>
          <w:rtl/>
        </w:rPr>
        <w:t xml:space="preserve">. </w:t>
      </w:r>
      <w:r>
        <w:rPr>
          <w:rtl/>
        </w:rPr>
        <w:t>به عبارت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روشى اتخاذ كن</w:t>
      </w:r>
      <w:r w:rsidR="008632FD">
        <w:rPr>
          <w:rtl/>
        </w:rPr>
        <w:t>ی</w:t>
      </w:r>
      <w:r>
        <w:rPr>
          <w:rtl/>
        </w:rPr>
        <w:t>م كه نه غرا</w:t>
      </w:r>
      <w:r w:rsidR="008632FD">
        <w:rPr>
          <w:rtl/>
        </w:rPr>
        <w:t>ی</w:t>
      </w:r>
      <w:r>
        <w:rPr>
          <w:rtl/>
        </w:rPr>
        <w:t>ز به كلى سركوب شوند و نه بى ق</w:t>
      </w:r>
      <w:r w:rsidR="008632FD">
        <w:rPr>
          <w:rtl/>
        </w:rPr>
        <w:t>ی</w:t>
      </w:r>
      <w:r>
        <w:rPr>
          <w:rtl/>
        </w:rPr>
        <w:t>د و شرط در ن</w:t>
      </w:r>
      <w:r w:rsidR="008632FD">
        <w:rPr>
          <w:rtl/>
        </w:rPr>
        <w:t>ی</w:t>
      </w:r>
      <w:r>
        <w:rPr>
          <w:rtl/>
        </w:rPr>
        <w:t>ل به هدف هاى خود آزاد باشند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همان طور كه بشر براى بقاى تمدن و حفظ نظام اجتماعى ناگز</w:t>
      </w:r>
      <w:r w:rsidR="008632FD">
        <w:rPr>
          <w:rtl/>
        </w:rPr>
        <w:t>ی</w:t>
      </w:r>
      <w:r>
        <w:rPr>
          <w:rtl/>
        </w:rPr>
        <w:t>ر است به محدود</w:t>
      </w:r>
      <w:r w:rsidR="008632FD">
        <w:rPr>
          <w:rtl/>
        </w:rPr>
        <w:t>ی</w:t>
      </w:r>
      <w:r>
        <w:rPr>
          <w:rtl/>
        </w:rPr>
        <w:t>ت هاى قانونى تن در دهد و از قسمتى از تما</w:t>
      </w:r>
      <w:r w:rsidR="008632FD">
        <w:rPr>
          <w:rtl/>
        </w:rPr>
        <w:t>ی</w:t>
      </w:r>
      <w:r>
        <w:rPr>
          <w:rtl/>
        </w:rPr>
        <w:t>لات غر</w:t>
      </w:r>
      <w:r w:rsidR="008632FD">
        <w:rPr>
          <w:rtl/>
        </w:rPr>
        <w:t>ی</w:t>
      </w:r>
      <w:r>
        <w:rPr>
          <w:rtl/>
        </w:rPr>
        <w:t>زى خود چشم پوشى كند</w:t>
      </w:r>
      <w:r w:rsidR="00160CAE">
        <w:rPr>
          <w:rtl/>
        </w:rPr>
        <w:t xml:space="preserve">، </w:t>
      </w:r>
      <w:r>
        <w:rPr>
          <w:rtl/>
        </w:rPr>
        <w:t>همچن</w:t>
      </w:r>
      <w:r w:rsidR="008632FD">
        <w:rPr>
          <w:rtl/>
        </w:rPr>
        <w:t>ی</w:t>
      </w:r>
      <w:r>
        <w:rPr>
          <w:rtl/>
        </w:rPr>
        <w:t>ن جوانان و بزرگسالان ن</w:t>
      </w:r>
      <w:r w:rsidR="008632FD">
        <w:rPr>
          <w:rtl/>
        </w:rPr>
        <w:t>ی</w:t>
      </w:r>
      <w:r>
        <w:rPr>
          <w:rtl/>
        </w:rPr>
        <w:t xml:space="preserve">ز براى </w:t>
      </w:r>
      <w:r w:rsidR="00E51826">
        <w:rPr>
          <w:rtl/>
        </w:rPr>
        <w:t>تأمین</w:t>
      </w:r>
      <w:r>
        <w:rPr>
          <w:rtl/>
        </w:rPr>
        <w:t xml:space="preserve"> مصلحت و سعادت</w:t>
      </w:r>
      <w:r w:rsidR="00160CAE">
        <w:rPr>
          <w:rtl/>
        </w:rPr>
        <w:t xml:space="preserve">، </w:t>
      </w:r>
      <w:r>
        <w:rPr>
          <w:rtl/>
        </w:rPr>
        <w:t>براى جلوگ</w:t>
      </w:r>
      <w:r w:rsidR="008632FD">
        <w:rPr>
          <w:rtl/>
        </w:rPr>
        <w:t>ی</w:t>
      </w:r>
      <w:r>
        <w:rPr>
          <w:rtl/>
        </w:rPr>
        <w:t>رى از اختلاف و تضاد</w:t>
      </w:r>
      <w:r w:rsidR="00160CAE">
        <w:rPr>
          <w:rtl/>
        </w:rPr>
        <w:t xml:space="preserve">، </w:t>
      </w:r>
      <w:r>
        <w:rPr>
          <w:rtl/>
        </w:rPr>
        <w:t>براى بهز</w:t>
      </w:r>
      <w:r w:rsidR="008632FD">
        <w:rPr>
          <w:rtl/>
        </w:rPr>
        <w:t>ی</w:t>
      </w:r>
      <w:r>
        <w:rPr>
          <w:rtl/>
        </w:rPr>
        <w:t>ستى و حسن سازگارى در خانواده و اجتماع</w:t>
      </w:r>
      <w:r w:rsidR="00160CAE">
        <w:rPr>
          <w:rtl/>
        </w:rPr>
        <w:t xml:space="preserve">، </w:t>
      </w:r>
      <w:r>
        <w:rPr>
          <w:rtl/>
        </w:rPr>
        <w:t>موظف اند از پاره اى از تمن</w:t>
      </w:r>
      <w:r w:rsidR="008632FD">
        <w:rPr>
          <w:rtl/>
        </w:rPr>
        <w:t>ی</w:t>
      </w:r>
      <w:r>
        <w:rPr>
          <w:rtl/>
        </w:rPr>
        <w:t>ات و نظر</w:t>
      </w:r>
      <w:r w:rsidR="008632FD">
        <w:rPr>
          <w:rtl/>
        </w:rPr>
        <w:t>ی</w:t>
      </w:r>
      <w:r>
        <w:rPr>
          <w:rtl/>
        </w:rPr>
        <w:t>ه هاى خو</w:t>
      </w:r>
      <w:r w:rsidR="008632FD">
        <w:rPr>
          <w:rtl/>
        </w:rPr>
        <w:t>ی</w:t>
      </w:r>
      <w:r>
        <w:rPr>
          <w:rtl/>
        </w:rPr>
        <w:t>ش</w:t>
      </w:r>
      <w:r w:rsidR="00160CAE">
        <w:rPr>
          <w:rtl/>
        </w:rPr>
        <w:t xml:space="preserve">، </w:t>
      </w:r>
      <w:r>
        <w:rPr>
          <w:rtl/>
        </w:rPr>
        <w:t>كه مربوط به سن</w:t>
      </w:r>
      <w:r w:rsidR="008632FD">
        <w:rPr>
          <w:rtl/>
        </w:rPr>
        <w:t>ی</w:t>
      </w:r>
      <w:r>
        <w:rPr>
          <w:rtl/>
        </w:rPr>
        <w:t>ن عمر آن هاست صرف نظر نما</w:t>
      </w:r>
      <w:r w:rsidR="008632FD">
        <w:rPr>
          <w:rtl/>
        </w:rPr>
        <w:t>ی</w:t>
      </w:r>
      <w:r>
        <w:rPr>
          <w:rtl/>
        </w:rPr>
        <w:t>ند تا بتوانند خواهش هاى خود را تعد</w:t>
      </w:r>
      <w:r w:rsidR="008632FD">
        <w:rPr>
          <w:rtl/>
        </w:rPr>
        <w:t>ی</w:t>
      </w:r>
      <w:r>
        <w:rPr>
          <w:rtl/>
        </w:rPr>
        <w:t xml:space="preserve">ل </w:t>
      </w:r>
      <w:r>
        <w:rPr>
          <w:rtl/>
        </w:rPr>
        <w:lastRenderedPageBreak/>
        <w:t>كنند و آن ها را با هم به نفع خود و جامعه</w:t>
      </w:r>
      <w:r w:rsidR="00160CAE">
        <w:rPr>
          <w:rtl/>
        </w:rPr>
        <w:t xml:space="preserve">، </w:t>
      </w:r>
      <w:r>
        <w:rPr>
          <w:rtl/>
        </w:rPr>
        <w:t>هم آهنگ سازند و با گرمى و محبت و بدون تضاد و تشاجر در كنار هم زندگى كنند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1" w:name="_Toc397245441"/>
      <w:r>
        <w:rPr>
          <w:rtl/>
        </w:rPr>
        <w:t>طبع جوان و كهنسال</w:t>
      </w:r>
      <w:bookmarkEnd w:id="5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مثال</w:t>
      </w:r>
      <w:r w:rsidR="00160CAE">
        <w:rPr>
          <w:rtl/>
        </w:rPr>
        <w:t xml:space="preserve">: </w:t>
      </w:r>
      <w:r>
        <w:rPr>
          <w:rtl/>
        </w:rPr>
        <w:t>طبع جوان نوخواه است و به هر ج</w:t>
      </w:r>
      <w:r w:rsidR="008632FD">
        <w:rPr>
          <w:rtl/>
        </w:rPr>
        <w:t>ی</w:t>
      </w:r>
      <w:r>
        <w:rPr>
          <w:rtl/>
        </w:rPr>
        <w:t>ز تازه علاقه دارد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جوان از پى افكار جد</w:t>
      </w:r>
      <w:r w:rsidR="008632FD">
        <w:rPr>
          <w:rtl/>
        </w:rPr>
        <w:t>ی</w:t>
      </w:r>
      <w:r>
        <w:rPr>
          <w:rtl/>
        </w:rPr>
        <w:t>د و نظر</w:t>
      </w:r>
      <w:r w:rsidR="008632FD">
        <w:rPr>
          <w:rtl/>
        </w:rPr>
        <w:t>ی</w:t>
      </w:r>
      <w:r>
        <w:rPr>
          <w:rtl/>
        </w:rPr>
        <w:t>ه هاى نو مى رود</w:t>
      </w:r>
      <w:r w:rsidR="00160CAE">
        <w:rPr>
          <w:rtl/>
        </w:rPr>
        <w:t xml:space="preserve">. </w:t>
      </w:r>
      <w:r>
        <w:rPr>
          <w:rtl/>
        </w:rPr>
        <w:t>كتاب ها</w:t>
      </w:r>
      <w:r w:rsidR="008632FD">
        <w:rPr>
          <w:rtl/>
        </w:rPr>
        <w:t>ی</w:t>
      </w:r>
      <w:r>
        <w:rPr>
          <w:rtl/>
        </w:rPr>
        <w:t>ى كه حرف هاى تازه داشته باشد</w:t>
      </w:r>
      <w:r w:rsidR="00160CAE">
        <w:rPr>
          <w:rtl/>
        </w:rPr>
        <w:t xml:space="preserve">، </w:t>
      </w:r>
      <w:r>
        <w:rPr>
          <w:rtl/>
        </w:rPr>
        <w:t>مى خواند</w:t>
      </w:r>
      <w:r w:rsidR="00160CAE">
        <w:rPr>
          <w:rtl/>
        </w:rPr>
        <w:t xml:space="preserve">. </w:t>
      </w:r>
      <w:r>
        <w:rPr>
          <w:rtl/>
        </w:rPr>
        <w:t>در جست و جوى اخلاق و آداب نوست</w:t>
      </w:r>
      <w:r w:rsidR="00160CAE">
        <w:rPr>
          <w:rtl/>
        </w:rPr>
        <w:t xml:space="preserve">. </w:t>
      </w:r>
      <w:r>
        <w:rPr>
          <w:rtl/>
        </w:rPr>
        <w:t>مى خواهد به سبك نو بنو</w:t>
      </w:r>
      <w:r w:rsidR="008632FD">
        <w:rPr>
          <w:rtl/>
        </w:rPr>
        <w:t>ی</w:t>
      </w:r>
      <w:r>
        <w:rPr>
          <w:rtl/>
        </w:rPr>
        <w:t>سد و با لغات نو حرف بزند</w:t>
      </w:r>
      <w:r w:rsidR="00160CAE">
        <w:rPr>
          <w:rtl/>
        </w:rPr>
        <w:t xml:space="preserve">. </w:t>
      </w:r>
      <w:r>
        <w:rPr>
          <w:rtl/>
        </w:rPr>
        <w:t>شعر نو و نقاشى نو را دوست دارد</w:t>
      </w:r>
      <w:r w:rsidR="00160CAE">
        <w:rPr>
          <w:rtl/>
        </w:rPr>
        <w:t xml:space="preserve">. </w:t>
      </w:r>
      <w:r>
        <w:rPr>
          <w:rtl/>
        </w:rPr>
        <w:t>ما</w:t>
      </w:r>
      <w:r w:rsidR="008632FD">
        <w:rPr>
          <w:rtl/>
        </w:rPr>
        <w:t>ی</w:t>
      </w:r>
      <w:r>
        <w:rPr>
          <w:rtl/>
        </w:rPr>
        <w:t>ل است آرا</w:t>
      </w:r>
      <w:r w:rsidR="008632FD">
        <w:rPr>
          <w:rtl/>
        </w:rPr>
        <w:t>ی</w:t>
      </w:r>
      <w:r>
        <w:rPr>
          <w:rtl/>
        </w:rPr>
        <w:t>ش مو و رو</w:t>
      </w:r>
      <w:r w:rsidR="008632FD">
        <w:rPr>
          <w:rtl/>
        </w:rPr>
        <w:t>ی</w:t>
      </w:r>
      <w:r>
        <w:rPr>
          <w:rtl/>
        </w:rPr>
        <w:t>ش</w:t>
      </w:r>
      <w:r w:rsidR="00160CAE">
        <w:rPr>
          <w:rtl/>
        </w:rPr>
        <w:t xml:space="preserve">، </w:t>
      </w:r>
      <w:r>
        <w:rPr>
          <w:rtl/>
        </w:rPr>
        <w:t>دوخت كفش و لباسش</w:t>
      </w:r>
      <w:r w:rsidR="00160CAE">
        <w:rPr>
          <w:rtl/>
        </w:rPr>
        <w:t xml:space="preserve">، </w:t>
      </w:r>
      <w:r>
        <w:rPr>
          <w:rtl/>
        </w:rPr>
        <w:t>ساختمان خانه و اثاث اطاقش</w:t>
      </w:r>
      <w:r w:rsidR="00160CAE">
        <w:rPr>
          <w:rtl/>
        </w:rPr>
        <w:t xml:space="preserve">، </w:t>
      </w:r>
      <w:r>
        <w:rPr>
          <w:rtl/>
        </w:rPr>
        <w:t>و خلاصه همه چ</w:t>
      </w:r>
      <w:r w:rsidR="008632FD">
        <w:rPr>
          <w:rtl/>
        </w:rPr>
        <w:t>ی</w:t>
      </w:r>
      <w:r>
        <w:rPr>
          <w:rtl/>
        </w:rPr>
        <w:t>زش نو و تازه باشد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طبع كهنسال خواستار سنن و آداب د</w:t>
      </w:r>
      <w:r w:rsidR="008632FD">
        <w:rPr>
          <w:rtl/>
        </w:rPr>
        <w:t>ی</w:t>
      </w:r>
      <w:r>
        <w:rPr>
          <w:rtl/>
        </w:rPr>
        <w:t>ر</w:t>
      </w:r>
      <w:r w:rsidR="008632FD">
        <w:rPr>
          <w:rtl/>
        </w:rPr>
        <w:t>ی</w:t>
      </w:r>
      <w:r>
        <w:rPr>
          <w:rtl/>
        </w:rPr>
        <w:t>ن است و به چ</w:t>
      </w:r>
      <w:r w:rsidR="008632FD">
        <w:rPr>
          <w:rtl/>
        </w:rPr>
        <w:t>ی</w:t>
      </w:r>
      <w:r>
        <w:rPr>
          <w:rtl/>
        </w:rPr>
        <w:t>زهاى تازه بى علاقه است</w:t>
      </w:r>
      <w:r w:rsidR="00160CAE">
        <w:rPr>
          <w:rtl/>
        </w:rPr>
        <w:t xml:space="preserve">. </w:t>
      </w: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ل دارد همه چ</w:t>
      </w:r>
      <w:r w:rsidR="008632FD">
        <w:rPr>
          <w:rtl/>
        </w:rPr>
        <w:t>ی</w:t>
      </w:r>
      <w:r>
        <w:rPr>
          <w:rtl/>
        </w:rPr>
        <w:t>ز در جاى خود باقى بماند</w:t>
      </w:r>
      <w:r w:rsidR="00160CAE">
        <w:rPr>
          <w:rtl/>
        </w:rPr>
        <w:t xml:space="preserve">. </w:t>
      </w:r>
      <w:r>
        <w:rPr>
          <w:rtl/>
        </w:rPr>
        <w:t>روش زندگى تغ</w:t>
      </w:r>
      <w:r w:rsidR="008632FD">
        <w:rPr>
          <w:rtl/>
        </w:rPr>
        <w:t>یی</w:t>
      </w:r>
      <w:r>
        <w:rPr>
          <w:rtl/>
        </w:rPr>
        <w:t>ر نكند</w:t>
      </w:r>
      <w:r w:rsidR="00160CAE">
        <w:rPr>
          <w:rtl/>
        </w:rPr>
        <w:t xml:space="preserve">. </w:t>
      </w:r>
      <w:r>
        <w:rPr>
          <w:rtl/>
        </w:rPr>
        <w:t>آداب و رسوم عوض نشود</w:t>
      </w:r>
      <w:r w:rsidR="00160CAE">
        <w:rPr>
          <w:rtl/>
        </w:rPr>
        <w:t xml:space="preserve">. </w:t>
      </w:r>
      <w:r>
        <w:rPr>
          <w:rtl/>
        </w:rPr>
        <w:t>در شئون مختلف اجتماعى دگرگونى پد</w:t>
      </w:r>
      <w:r w:rsidR="008632FD">
        <w:rPr>
          <w:rtl/>
        </w:rPr>
        <w:t>ی</w:t>
      </w:r>
      <w:r>
        <w:rPr>
          <w:rtl/>
        </w:rPr>
        <w:t>د ن</w:t>
      </w:r>
      <w:r w:rsidR="008632FD">
        <w:rPr>
          <w:rtl/>
        </w:rPr>
        <w:t>ی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د و تمام امور بر وفق گذشته و آن طورى كه عادت كرده است</w:t>
      </w:r>
      <w:r w:rsidR="00160CAE">
        <w:rPr>
          <w:rtl/>
        </w:rPr>
        <w:t xml:space="preserve">، </w:t>
      </w:r>
      <w:r>
        <w:rPr>
          <w:rtl/>
        </w:rPr>
        <w:t>جر</w:t>
      </w:r>
      <w:r w:rsidR="008632FD">
        <w:rPr>
          <w:rtl/>
        </w:rPr>
        <w:t>ی</w:t>
      </w:r>
      <w:r>
        <w:rPr>
          <w:rtl/>
        </w:rPr>
        <w:t>ان داشته باشد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2" w:name="_Toc397245442"/>
      <w:r>
        <w:rPr>
          <w:rtl/>
        </w:rPr>
        <w:t>نظرات متخالف</w:t>
      </w:r>
      <w:bookmarkEnd w:id="5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اگر جامعه بخواهد از نظرات جوانان پ</w:t>
      </w:r>
      <w:r w:rsidR="008632FD">
        <w:rPr>
          <w:rtl/>
        </w:rPr>
        <w:t>ی</w:t>
      </w:r>
      <w:r>
        <w:rPr>
          <w:rtl/>
        </w:rPr>
        <w:t>روى كند و به خواسته هاى آنان صد در صد جامه عمل بپوشاند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بس</w:t>
      </w:r>
      <w:r w:rsidR="008632FD">
        <w:rPr>
          <w:rtl/>
        </w:rPr>
        <w:t>ی</w:t>
      </w:r>
      <w:r>
        <w:rPr>
          <w:rtl/>
        </w:rPr>
        <w:t>ارى از مبادى ا</w:t>
      </w:r>
      <w:r w:rsidR="008632FD">
        <w:rPr>
          <w:rtl/>
        </w:rPr>
        <w:t>ی</w:t>
      </w:r>
      <w:r>
        <w:rPr>
          <w:rtl/>
        </w:rPr>
        <w:t>مانى و اصول قانونى و اختلافى را ترك گو</w:t>
      </w:r>
      <w:r w:rsidR="008632FD">
        <w:rPr>
          <w:rtl/>
        </w:rPr>
        <w:t>ی</w:t>
      </w:r>
      <w:r>
        <w:rPr>
          <w:rtl/>
        </w:rPr>
        <w:t>د و بس</w:t>
      </w:r>
      <w:r w:rsidR="008632FD">
        <w:rPr>
          <w:rtl/>
        </w:rPr>
        <w:t>ی</w:t>
      </w:r>
      <w:r>
        <w:rPr>
          <w:rtl/>
        </w:rPr>
        <w:t>ارى از آداب و سنن اجتماعى و خانوادگى را به صلاح مادى و معنوى مردم است</w:t>
      </w:r>
      <w:r w:rsidR="00160CAE">
        <w:rPr>
          <w:rtl/>
        </w:rPr>
        <w:t xml:space="preserve">، </w:t>
      </w:r>
      <w:r>
        <w:rPr>
          <w:rtl/>
        </w:rPr>
        <w:t>به دست فراموشى بسپارد و ا</w:t>
      </w:r>
      <w:r w:rsidR="008632FD">
        <w:rPr>
          <w:rtl/>
        </w:rPr>
        <w:t>ی</w:t>
      </w:r>
      <w:r>
        <w:rPr>
          <w:rtl/>
        </w:rPr>
        <w:t>ن كار قطعا منافى با مصلحت و سعادت اجتماع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اگر جامعه بخواهد پ</w:t>
      </w:r>
      <w:r w:rsidR="008632FD">
        <w:rPr>
          <w:rtl/>
        </w:rPr>
        <w:t>ی</w:t>
      </w:r>
      <w:r>
        <w:rPr>
          <w:rtl/>
        </w:rPr>
        <w:t>رو نظر</w:t>
      </w:r>
      <w:r w:rsidR="008632FD">
        <w:rPr>
          <w:rtl/>
        </w:rPr>
        <w:t>ی</w:t>
      </w:r>
      <w:r>
        <w:rPr>
          <w:rtl/>
        </w:rPr>
        <w:t>ه كهنسالان باشد و خواسته هاى آنان را صد در صد عملى كند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همه چ</w:t>
      </w:r>
      <w:r w:rsidR="008632FD">
        <w:rPr>
          <w:rtl/>
        </w:rPr>
        <w:t>ی</w:t>
      </w:r>
      <w:r>
        <w:rPr>
          <w:rtl/>
        </w:rPr>
        <w:t>ز را به همان وضعى كه هست نگاه دارى نما</w:t>
      </w:r>
      <w:r w:rsidR="008632FD">
        <w:rPr>
          <w:rtl/>
        </w:rPr>
        <w:t>ی</w:t>
      </w:r>
      <w:r>
        <w:rPr>
          <w:rtl/>
        </w:rPr>
        <w:t>د و با هر قسم تحول و دگرگونى مخالفت كند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با</w:t>
      </w:r>
      <w:r w:rsidR="008632FD">
        <w:rPr>
          <w:rtl/>
        </w:rPr>
        <w:t>ی</w:t>
      </w:r>
      <w:r>
        <w:rPr>
          <w:rtl/>
        </w:rPr>
        <w:t>د راه تعالى و تكامل را به روى مردم بندد و آنان را از تحرك و پ</w:t>
      </w:r>
      <w:r w:rsidR="008632FD">
        <w:rPr>
          <w:rtl/>
        </w:rPr>
        <w:t>ی</w:t>
      </w:r>
      <w:r>
        <w:rPr>
          <w:rtl/>
        </w:rPr>
        <w:t>شروى باز دارد و ا</w:t>
      </w:r>
      <w:r w:rsidR="008632FD">
        <w:rPr>
          <w:rtl/>
        </w:rPr>
        <w:t>ی</w:t>
      </w:r>
      <w:r>
        <w:rPr>
          <w:rtl/>
        </w:rPr>
        <w:t>ن كار ن</w:t>
      </w:r>
      <w:r w:rsidR="008632FD">
        <w:rPr>
          <w:rtl/>
        </w:rPr>
        <w:t>ی</w:t>
      </w:r>
      <w:r>
        <w:rPr>
          <w:rtl/>
        </w:rPr>
        <w:t>ز قطعا به صلاح جامعه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راه بهره بردارى صح</w:t>
      </w:r>
      <w:r w:rsidR="008632FD">
        <w:rPr>
          <w:rtl/>
        </w:rPr>
        <w:t>ی</w:t>
      </w:r>
      <w:r>
        <w:rPr>
          <w:rtl/>
        </w:rPr>
        <w:t>ح از نظرات متضاد ا</w:t>
      </w:r>
      <w:r w:rsidR="008632FD">
        <w:rPr>
          <w:rtl/>
        </w:rPr>
        <w:t>ی</w:t>
      </w:r>
      <w:r>
        <w:rPr>
          <w:rtl/>
        </w:rPr>
        <w:t>ن دو نسل آن است كه هر دو گروه</w:t>
      </w:r>
      <w:r w:rsidR="00160CAE">
        <w:rPr>
          <w:rtl/>
        </w:rPr>
        <w:t xml:space="preserve">، </w:t>
      </w:r>
      <w:r>
        <w:rPr>
          <w:rtl/>
        </w:rPr>
        <w:t>خواسته هاى خود را تعد</w:t>
      </w:r>
      <w:r w:rsidR="008632FD">
        <w:rPr>
          <w:rtl/>
        </w:rPr>
        <w:t>ی</w:t>
      </w:r>
      <w:r>
        <w:rPr>
          <w:rtl/>
        </w:rPr>
        <w:t>ل كنند و تما</w:t>
      </w:r>
      <w:r w:rsidR="008632FD">
        <w:rPr>
          <w:rtl/>
        </w:rPr>
        <w:t>ی</w:t>
      </w:r>
      <w:r>
        <w:rPr>
          <w:rtl/>
        </w:rPr>
        <w:t>لات خو</w:t>
      </w:r>
      <w:r w:rsidR="008632FD">
        <w:rPr>
          <w:rtl/>
        </w:rPr>
        <w:t>ی</w:t>
      </w:r>
      <w:r>
        <w:rPr>
          <w:rtl/>
        </w:rPr>
        <w:t>ش را با اندازه گ</w:t>
      </w:r>
      <w:r w:rsidR="008632FD">
        <w:rPr>
          <w:rtl/>
        </w:rPr>
        <w:t>ی</w:t>
      </w:r>
      <w:r>
        <w:rPr>
          <w:rtl/>
        </w:rPr>
        <w:t>رى صح</w:t>
      </w:r>
      <w:r w:rsidR="008632FD">
        <w:rPr>
          <w:rtl/>
        </w:rPr>
        <w:t>ی</w:t>
      </w:r>
      <w:r>
        <w:rPr>
          <w:rtl/>
        </w:rPr>
        <w:t>ح اعمال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تا ب</w:t>
      </w:r>
      <w:r w:rsidR="008632FD">
        <w:rPr>
          <w:rtl/>
        </w:rPr>
        <w:t>ی</w:t>
      </w:r>
      <w:r>
        <w:rPr>
          <w:rtl/>
        </w:rPr>
        <w:t>ن آنان توافق و هم آهنگى ا</w:t>
      </w:r>
      <w:r w:rsidR="008632FD">
        <w:rPr>
          <w:rtl/>
        </w:rPr>
        <w:t>ی</w:t>
      </w:r>
      <w:r>
        <w:rPr>
          <w:rtl/>
        </w:rPr>
        <w:t xml:space="preserve">جاد گردد و هر </w:t>
      </w:r>
      <w:r w:rsidR="008632FD">
        <w:rPr>
          <w:rtl/>
        </w:rPr>
        <w:t>ی</w:t>
      </w:r>
      <w:r>
        <w:rPr>
          <w:rtl/>
        </w:rPr>
        <w:t>ك مكمل د</w:t>
      </w:r>
      <w:r w:rsidR="008632FD">
        <w:rPr>
          <w:rtl/>
        </w:rPr>
        <w:t>ی</w:t>
      </w:r>
      <w:r>
        <w:rPr>
          <w:rtl/>
        </w:rPr>
        <w:t>گرى شود و جامعه حداكثر استفاده را از ا</w:t>
      </w:r>
      <w:r w:rsidR="008632FD">
        <w:rPr>
          <w:rtl/>
        </w:rPr>
        <w:t>ی</w:t>
      </w:r>
      <w:r>
        <w:rPr>
          <w:rtl/>
        </w:rPr>
        <w:t>ن تضاد بنما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3" w:name="_Toc397245443"/>
      <w:r>
        <w:rPr>
          <w:rtl/>
        </w:rPr>
        <w:t>وظ</w:t>
      </w:r>
      <w:r w:rsidR="008632FD">
        <w:rPr>
          <w:rtl/>
        </w:rPr>
        <w:t>ی</w:t>
      </w:r>
      <w:r>
        <w:rPr>
          <w:rtl/>
        </w:rPr>
        <w:t>فه نسل كهن</w:t>
      </w:r>
      <w:bookmarkEnd w:id="5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نسل كهن در حفظ سنن و اصولى كه به مصلحت قطعى جامعه و پا</w:t>
      </w:r>
      <w:r w:rsidR="008632FD">
        <w:rPr>
          <w:rtl/>
        </w:rPr>
        <w:t>ی</w:t>
      </w:r>
      <w:r>
        <w:rPr>
          <w:rtl/>
        </w:rPr>
        <w:t>ه اساسى سعادت بشر است</w:t>
      </w:r>
      <w:r w:rsidR="00160CAE">
        <w:rPr>
          <w:rtl/>
        </w:rPr>
        <w:t xml:space="preserve">، </w:t>
      </w:r>
      <w:r>
        <w:rPr>
          <w:rtl/>
        </w:rPr>
        <w:t>با قاطع</w:t>
      </w:r>
      <w:r w:rsidR="008632FD">
        <w:rPr>
          <w:rtl/>
        </w:rPr>
        <w:t>ی</w:t>
      </w:r>
      <w:r>
        <w:rPr>
          <w:rtl/>
        </w:rPr>
        <w:t>ت ا</w:t>
      </w:r>
      <w:r w:rsidR="008632FD">
        <w:rPr>
          <w:rtl/>
        </w:rPr>
        <w:t>ی</w:t>
      </w:r>
      <w:r>
        <w:rPr>
          <w:rtl/>
        </w:rPr>
        <w:t>ستادگى پافشارى نما</w:t>
      </w:r>
      <w:r w:rsidR="008632FD">
        <w:rPr>
          <w:rtl/>
        </w:rPr>
        <w:t>ی</w:t>
      </w:r>
      <w:r>
        <w:rPr>
          <w:rtl/>
        </w:rPr>
        <w:t>د و جدا از آن ها دفاع كند و نگذارد آن سرما</w:t>
      </w:r>
      <w:r w:rsidR="008632FD">
        <w:rPr>
          <w:rtl/>
        </w:rPr>
        <w:t>ی</w:t>
      </w:r>
      <w:r>
        <w:rPr>
          <w:rtl/>
        </w:rPr>
        <w:t>ه هاى پرارج دستخوش تما</w:t>
      </w:r>
      <w:r w:rsidR="008632FD">
        <w:rPr>
          <w:rtl/>
        </w:rPr>
        <w:t>ی</w:t>
      </w:r>
      <w:r>
        <w:rPr>
          <w:rtl/>
        </w:rPr>
        <w:t>لات ناسنج</w:t>
      </w:r>
      <w:r w:rsidR="008632FD">
        <w:rPr>
          <w:rtl/>
        </w:rPr>
        <w:t>ی</w:t>
      </w:r>
      <w:r>
        <w:rPr>
          <w:rtl/>
        </w:rPr>
        <w:t>ده و خام جوانان گردد</w:t>
      </w:r>
      <w:r w:rsidR="00160CAE">
        <w:rPr>
          <w:rtl/>
        </w:rPr>
        <w:t xml:space="preserve">. </w:t>
      </w:r>
      <w:r>
        <w:rPr>
          <w:rtl/>
        </w:rPr>
        <w:t>ولى در امور عادى</w:t>
      </w:r>
      <w:r w:rsidR="00160CAE">
        <w:rPr>
          <w:rtl/>
        </w:rPr>
        <w:t xml:space="preserve">، </w:t>
      </w:r>
      <w:r>
        <w:rPr>
          <w:rtl/>
        </w:rPr>
        <w:t>كه سعادت اجتماع وابسته به آن ها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، </w:t>
      </w:r>
      <w:r>
        <w:rPr>
          <w:rtl/>
        </w:rPr>
        <w:t>بى تفاوت باشد و براى نگاه دارى آن ها لجاج و تعصبى از خود نشان ندهد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4" w:name="_Toc397245444"/>
      <w:r>
        <w:rPr>
          <w:rtl/>
        </w:rPr>
        <w:t>وظ</w:t>
      </w:r>
      <w:r w:rsidR="008632FD">
        <w:rPr>
          <w:rtl/>
        </w:rPr>
        <w:t>ی</w:t>
      </w:r>
      <w:r>
        <w:rPr>
          <w:rtl/>
        </w:rPr>
        <w:t>فه نسل جوان</w:t>
      </w:r>
      <w:bookmarkEnd w:id="5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نسل جوان از دگرگون ساختن مسائل اصولى كه پا</w:t>
      </w:r>
      <w:r w:rsidR="008632FD">
        <w:rPr>
          <w:rtl/>
        </w:rPr>
        <w:t>ی</w:t>
      </w:r>
      <w:r>
        <w:rPr>
          <w:rtl/>
        </w:rPr>
        <w:t>گاه سعادت و خوش بختى اجتماع است</w:t>
      </w:r>
      <w:r w:rsidR="00160CAE">
        <w:rPr>
          <w:rtl/>
        </w:rPr>
        <w:t xml:space="preserve">، </w:t>
      </w:r>
      <w:r>
        <w:rPr>
          <w:rtl/>
        </w:rPr>
        <w:t>چشم پوشى نما</w:t>
      </w:r>
      <w:r w:rsidR="008632FD">
        <w:rPr>
          <w:rtl/>
        </w:rPr>
        <w:t>ی</w:t>
      </w:r>
      <w:r>
        <w:rPr>
          <w:rtl/>
        </w:rPr>
        <w:t>د و پ</w:t>
      </w:r>
      <w:r w:rsidR="008632FD">
        <w:rPr>
          <w:rtl/>
        </w:rPr>
        <w:t>ی</w:t>
      </w:r>
      <w:r>
        <w:rPr>
          <w:rtl/>
        </w:rPr>
        <w:t>رامون آن ها نگردد و تما</w:t>
      </w:r>
      <w:r w:rsidR="008632FD">
        <w:rPr>
          <w:rtl/>
        </w:rPr>
        <w:t>ی</w:t>
      </w:r>
      <w:r>
        <w:rPr>
          <w:rtl/>
        </w:rPr>
        <w:t>ل نوخواهى خو</w:t>
      </w:r>
      <w:r w:rsidR="008632FD">
        <w:rPr>
          <w:rtl/>
        </w:rPr>
        <w:t>ی</w:t>
      </w:r>
      <w:r>
        <w:rPr>
          <w:rtl/>
        </w:rPr>
        <w:t>ش را در مجارى صح</w:t>
      </w:r>
      <w:r w:rsidR="008632FD">
        <w:rPr>
          <w:rtl/>
        </w:rPr>
        <w:t>ی</w:t>
      </w:r>
      <w:r>
        <w:rPr>
          <w:rtl/>
        </w:rPr>
        <w:t>ح و ثمربخش اعمال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دانش هاى روز را فرا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روش هاى نو را ب</w:t>
      </w:r>
      <w:r w:rsidR="008632FD">
        <w:rPr>
          <w:rtl/>
        </w:rPr>
        <w:t>ی</w:t>
      </w:r>
      <w:r>
        <w:rPr>
          <w:rtl/>
        </w:rPr>
        <w:t>اموزد و عملا آن ها را به كار بندد</w:t>
      </w:r>
      <w:r w:rsidR="00160CAE">
        <w:rPr>
          <w:rtl/>
        </w:rPr>
        <w:t xml:space="preserve">، </w:t>
      </w:r>
      <w:r>
        <w:rPr>
          <w:rtl/>
        </w:rPr>
        <w:t>و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جامعه را نوسازى كند و چهره زندگى را تغ</w:t>
      </w:r>
      <w:r w:rsidR="008632FD">
        <w:rPr>
          <w:rtl/>
        </w:rPr>
        <w:t>یی</w:t>
      </w:r>
      <w:r>
        <w:rPr>
          <w:rtl/>
        </w:rPr>
        <w:t xml:space="preserve">ر دهد و مردم را </w:t>
      </w:r>
      <w:r w:rsidR="008632FD">
        <w:rPr>
          <w:rtl/>
        </w:rPr>
        <w:t>ی</w:t>
      </w:r>
      <w:r>
        <w:rPr>
          <w:rtl/>
        </w:rPr>
        <w:t>ك قدم در راه ترقى به پ</w:t>
      </w:r>
      <w:r w:rsidR="008632FD">
        <w:rPr>
          <w:rtl/>
        </w:rPr>
        <w:t>ی</w:t>
      </w:r>
      <w:r>
        <w:rPr>
          <w:rtl/>
        </w:rPr>
        <w:t>ش براند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شرحى كه در فصول آ</w:t>
      </w:r>
      <w:r w:rsidR="008632FD">
        <w:rPr>
          <w:rtl/>
        </w:rPr>
        <w:t>ی</w:t>
      </w:r>
      <w:r>
        <w:rPr>
          <w:rtl/>
        </w:rPr>
        <w:t>نده روشن خواهد شد</w:t>
      </w:r>
      <w:r w:rsidR="00160CAE">
        <w:rPr>
          <w:rtl/>
        </w:rPr>
        <w:t xml:space="preserve">، </w:t>
      </w:r>
      <w:r>
        <w:rPr>
          <w:rtl/>
        </w:rPr>
        <w:t>اول</w:t>
      </w:r>
      <w:r w:rsidR="008632FD">
        <w:rPr>
          <w:rtl/>
        </w:rPr>
        <w:t>ی</w:t>
      </w:r>
      <w:r>
        <w:rPr>
          <w:rtl/>
        </w:rPr>
        <w:t>اى گرامى اسلام حدود ارضاى تما</w:t>
      </w:r>
      <w:r w:rsidR="008632FD">
        <w:rPr>
          <w:rtl/>
        </w:rPr>
        <w:t>ی</w:t>
      </w:r>
      <w:r>
        <w:rPr>
          <w:rtl/>
        </w:rPr>
        <w:t>لات جوانان و م</w:t>
      </w:r>
      <w:r w:rsidR="008632FD">
        <w:rPr>
          <w:rtl/>
        </w:rPr>
        <w:t>ی</w:t>
      </w:r>
      <w:r>
        <w:rPr>
          <w:rtl/>
        </w:rPr>
        <w:t>انسالان و كهنسالان را مع</w:t>
      </w:r>
      <w:r w:rsidR="008632FD">
        <w:rPr>
          <w:rtl/>
        </w:rPr>
        <w:t>ی</w:t>
      </w:r>
      <w:r>
        <w:rPr>
          <w:rtl/>
        </w:rPr>
        <w:t>ن كرده اند و ضمن تعال</w:t>
      </w:r>
      <w:r w:rsidR="008632FD">
        <w:rPr>
          <w:rtl/>
        </w:rPr>
        <w:t>ی</w:t>
      </w:r>
      <w:r>
        <w:rPr>
          <w:rtl/>
        </w:rPr>
        <w:t xml:space="preserve">م </w:t>
      </w:r>
      <w:r>
        <w:rPr>
          <w:rtl/>
        </w:rPr>
        <w:lastRenderedPageBreak/>
        <w:t>خود</w:t>
      </w:r>
      <w:r w:rsidR="00160CAE">
        <w:rPr>
          <w:rtl/>
        </w:rPr>
        <w:t xml:space="preserve">، </w:t>
      </w:r>
      <w:r>
        <w:rPr>
          <w:rtl/>
        </w:rPr>
        <w:t>وظا</w:t>
      </w:r>
      <w:r w:rsidR="008632FD">
        <w:rPr>
          <w:rtl/>
        </w:rPr>
        <w:t>ی</w:t>
      </w:r>
      <w:r>
        <w:rPr>
          <w:rtl/>
        </w:rPr>
        <w:t xml:space="preserve">ف هر </w:t>
      </w:r>
      <w:r w:rsidR="008632FD">
        <w:rPr>
          <w:rtl/>
        </w:rPr>
        <w:t>ی</w:t>
      </w:r>
      <w:r>
        <w:rPr>
          <w:rtl/>
        </w:rPr>
        <w:t>ك از ا</w:t>
      </w:r>
      <w:r w:rsidR="008632FD">
        <w:rPr>
          <w:rtl/>
        </w:rPr>
        <w:t>ی</w:t>
      </w:r>
      <w:r>
        <w:rPr>
          <w:rtl/>
        </w:rPr>
        <w:t>ن سه گروه را به صورت فرا</w:t>
      </w:r>
      <w:r w:rsidR="008632FD">
        <w:rPr>
          <w:rtl/>
        </w:rPr>
        <w:t>ی</w:t>
      </w:r>
      <w:r>
        <w:rPr>
          <w:rtl/>
        </w:rPr>
        <w:t>ض د</w:t>
      </w:r>
      <w:r w:rsidR="008632FD">
        <w:rPr>
          <w:rtl/>
        </w:rPr>
        <w:t>ی</w:t>
      </w:r>
      <w:r>
        <w:rPr>
          <w:rtl/>
        </w:rPr>
        <w:t>نى و مقررات اخلاقى خاطرنشان نموده و پ</w:t>
      </w:r>
      <w:r w:rsidR="008632FD">
        <w:rPr>
          <w:rtl/>
        </w:rPr>
        <w:t>ی</w:t>
      </w:r>
      <w:r>
        <w:rPr>
          <w:rtl/>
        </w:rPr>
        <w:t>روان خود را به انجام دستورهاى مقرر</w:t>
      </w:r>
      <w:r w:rsidR="00160CAE">
        <w:rPr>
          <w:rtl/>
        </w:rPr>
        <w:t xml:space="preserve">، </w:t>
      </w:r>
      <w:r>
        <w:rPr>
          <w:rtl/>
        </w:rPr>
        <w:t>موظف ساخته اند و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تما</w:t>
      </w:r>
      <w:r w:rsidR="008632FD">
        <w:rPr>
          <w:rtl/>
        </w:rPr>
        <w:t>ی</w:t>
      </w:r>
      <w:r>
        <w:rPr>
          <w:rtl/>
        </w:rPr>
        <w:t>لات متضاد آنان را با هم الت</w:t>
      </w:r>
      <w:r w:rsidR="008632FD">
        <w:rPr>
          <w:rtl/>
        </w:rPr>
        <w:t>ی</w:t>
      </w:r>
      <w:r>
        <w:rPr>
          <w:rtl/>
        </w:rPr>
        <w:t>ام داده و از اختلاف ناسازگارى بركنارشان داشته اند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1Center"/>
        <w:rPr>
          <w:rtl/>
        </w:rPr>
      </w:pPr>
      <w:r>
        <w:rPr>
          <w:rtl/>
        </w:rPr>
        <w:br w:type="page"/>
      </w:r>
      <w:bookmarkStart w:id="55" w:name="_Toc397245445"/>
      <w:r>
        <w:rPr>
          <w:rtl/>
        </w:rPr>
        <w:lastRenderedPageBreak/>
        <w:t xml:space="preserve">2 </w:t>
      </w:r>
      <w:r w:rsidR="00ED3926">
        <w:rPr>
          <w:rtl/>
        </w:rPr>
        <w:t xml:space="preserve">- </w:t>
      </w:r>
      <w:r>
        <w:rPr>
          <w:rtl/>
        </w:rPr>
        <w:t>تكر</w:t>
      </w:r>
      <w:r w:rsidR="008632FD">
        <w:rPr>
          <w:rtl/>
        </w:rPr>
        <w:t>ی</w:t>
      </w:r>
      <w:r>
        <w:rPr>
          <w:rtl/>
        </w:rPr>
        <w:t>م شخص</w:t>
      </w:r>
      <w:r w:rsidR="008632FD">
        <w:rPr>
          <w:rtl/>
        </w:rPr>
        <w:t>ی</w:t>
      </w:r>
      <w:r>
        <w:rPr>
          <w:rtl/>
        </w:rPr>
        <w:t>ت بزرگسال و جوان</w:t>
      </w:r>
      <w:bookmarkEnd w:id="55"/>
      <w:r>
        <w:rPr>
          <w:rtl/>
        </w:rPr>
        <w:t xml:space="preserve">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اوص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ك ان تتخذ صغ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 المسلم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 ولدا و اوسطهم اخا و كب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رهم ابا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امام صادق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AlaemChar"/>
          <w:rFonts w:eastAsia="KFGQPC Uthman Taha Naskh"/>
          <w:rtl/>
        </w:rPr>
        <w:t>)</w:t>
      </w:r>
    </w:p>
    <w:p w:rsidR="00516226" w:rsidRDefault="008632FD" w:rsidP="00516226">
      <w:pPr>
        <w:pStyle w:val="libNormal"/>
        <w:rPr>
          <w:rtl/>
        </w:rPr>
      </w:pPr>
      <w:r>
        <w:rPr>
          <w:rtl/>
        </w:rPr>
        <w:t>ی</w:t>
      </w:r>
      <w:r w:rsidR="00516226">
        <w:rPr>
          <w:rtl/>
        </w:rPr>
        <w:t>كى از مهم تر</w:t>
      </w:r>
      <w:r>
        <w:rPr>
          <w:rtl/>
        </w:rPr>
        <w:t>ی</w:t>
      </w:r>
      <w:r w:rsidR="00516226">
        <w:rPr>
          <w:rtl/>
        </w:rPr>
        <w:t>ن عوامل سازگارى و حسن تفاهم بزرگسالان و جوانان در خانواده و اجتماع ا</w:t>
      </w:r>
      <w:r>
        <w:rPr>
          <w:rtl/>
        </w:rPr>
        <w:t>ی</w:t>
      </w:r>
      <w:r w:rsidR="00516226">
        <w:rPr>
          <w:rtl/>
        </w:rPr>
        <w:t>ن است كه شخص</w:t>
      </w:r>
      <w:r>
        <w:rPr>
          <w:rtl/>
        </w:rPr>
        <w:t>ی</w:t>
      </w:r>
      <w:r w:rsidR="00516226">
        <w:rPr>
          <w:rtl/>
        </w:rPr>
        <w:t>ت تمام افراد در آن دو مح</w:t>
      </w:r>
      <w:r>
        <w:rPr>
          <w:rtl/>
        </w:rPr>
        <w:t>ی</w:t>
      </w:r>
      <w:r w:rsidR="00516226">
        <w:rPr>
          <w:rtl/>
        </w:rPr>
        <w:t>ط مورد توجه و احترام باشد و ه</w:t>
      </w:r>
      <w:r>
        <w:rPr>
          <w:rtl/>
        </w:rPr>
        <w:t>ی</w:t>
      </w:r>
      <w:r w:rsidR="00516226">
        <w:rPr>
          <w:rtl/>
        </w:rPr>
        <w:t>چ فردى</w:t>
      </w:r>
      <w:r w:rsidR="00160CAE">
        <w:rPr>
          <w:rtl/>
        </w:rPr>
        <w:t xml:space="preserve">، </w:t>
      </w:r>
      <w:r w:rsidR="00516226">
        <w:rPr>
          <w:rtl/>
        </w:rPr>
        <w:t>در هر سنى كه هست</w:t>
      </w:r>
      <w:r w:rsidR="00160CAE">
        <w:rPr>
          <w:rtl/>
        </w:rPr>
        <w:t xml:space="preserve">، </w:t>
      </w:r>
      <w:r w:rsidR="00516226">
        <w:rPr>
          <w:rtl/>
        </w:rPr>
        <w:t>خو</w:t>
      </w:r>
      <w:r>
        <w:rPr>
          <w:rtl/>
        </w:rPr>
        <w:t>ی</w:t>
      </w:r>
      <w:r w:rsidR="00516226">
        <w:rPr>
          <w:rtl/>
        </w:rPr>
        <w:t>شتن را در معرض اهانت و تحق</w:t>
      </w:r>
      <w:r>
        <w:rPr>
          <w:rtl/>
        </w:rPr>
        <w:t>ی</w:t>
      </w:r>
      <w:r w:rsidR="00516226">
        <w:rPr>
          <w:rtl/>
        </w:rPr>
        <w:t>ر نب</w:t>
      </w:r>
      <w:r>
        <w:rPr>
          <w:rtl/>
        </w:rPr>
        <w:t>ی</w:t>
      </w:r>
      <w:r w:rsidR="00516226">
        <w:rPr>
          <w:rtl/>
        </w:rPr>
        <w:t>ند و نسبت به عزت نفس و شخص</w:t>
      </w:r>
      <w:r>
        <w:rPr>
          <w:rtl/>
        </w:rPr>
        <w:t>ی</w:t>
      </w:r>
      <w:r w:rsidR="00516226">
        <w:rPr>
          <w:rtl/>
        </w:rPr>
        <w:t>ت خود احساس ناامنى و نگرانى ننما</w:t>
      </w:r>
      <w:r>
        <w:rPr>
          <w:rtl/>
        </w:rPr>
        <w:t>ی</w:t>
      </w:r>
      <w:r w:rsidR="00516226"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آدمى از احترام دگرگون خشنود و دلشاد مى گردد و آن را بزرگ تر</w:t>
      </w:r>
      <w:r w:rsidR="008632FD">
        <w:rPr>
          <w:rtl/>
        </w:rPr>
        <w:t>ی</w:t>
      </w:r>
      <w:r>
        <w:rPr>
          <w:rtl/>
        </w:rPr>
        <w:t>ن ن</w:t>
      </w:r>
      <w:r w:rsidR="008632FD">
        <w:rPr>
          <w:rtl/>
        </w:rPr>
        <w:t>ی</w:t>
      </w:r>
      <w:r>
        <w:rPr>
          <w:rtl/>
        </w:rPr>
        <w:t>كى درباره خودش تلقى مى نما</w:t>
      </w:r>
      <w:r w:rsidR="008632FD">
        <w:rPr>
          <w:rtl/>
        </w:rPr>
        <w:t>ی</w:t>
      </w:r>
      <w:r>
        <w:rPr>
          <w:rtl/>
        </w:rPr>
        <w:t>د و از اهانت و تحق</w:t>
      </w:r>
      <w:r w:rsidR="008632FD">
        <w:rPr>
          <w:rtl/>
        </w:rPr>
        <w:t>ی</w:t>
      </w:r>
      <w:r>
        <w:rPr>
          <w:rtl/>
        </w:rPr>
        <w:t>ر دگران ناراحت و خشمگ</w:t>
      </w:r>
      <w:r w:rsidR="008632FD">
        <w:rPr>
          <w:rtl/>
        </w:rPr>
        <w:t>ی</w:t>
      </w:r>
      <w:r>
        <w:rPr>
          <w:rtl/>
        </w:rPr>
        <w:t>ن مى شود و آن را بدتر</w:t>
      </w:r>
      <w:r w:rsidR="008632FD">
        <w:rPr>
          <w:rtl/>
        </w:rPr>
        <w:t>ی</w:t>
      </w:r>
      <w:r>
        <w:rPr>
          <w:rtl/>
        </w:rPr>
        <w:t>ن رفتار نسبت به خود مى داند</w:t>
      </w:r>
      <w:r w:rsidR="00160CAE">
        <w:rPr>
          <w:rtl/>
        </w:rPr>
        <w:t xml:space="preserve">. </w:t>
      </w:r>
      <w:r>
        <w:rPr>
          <w:rtl/>
        </w:rPr>
        <w:t>انسان به طور طب</w:t>
      </w:r>
      <w:r w:rsidR="008632FD">
        <w:rPr>
          <w:rtl/>
        </w:rPr>
        <w:t>ی</w:t>
      </w:r>
      <w:r>
        <w:rPr>
          <w:rtl/>
        </w:rPr>
        <w:t>عى دوستدار كسى كه به او ن</w:t>
      </w:r>
      <w:r w:rsidR="008632FD">
        <w:rPr>
          <w:rtl/>
        </w:rPr>
        <w:t>ی</w:t>
      </w:r>
      <w:r>
        <w:rPr>
          <w:rtl/>
        </w:rPr>
        <w:t>كى كرده و دشمن كسى است كه درباره اى بدى نموده است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قال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جبلت القلوب على حب من احسن ال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ها و بغض من اساء عل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(41)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فرموده</w:t>
      </w:r>
      <w:r w:rsidR="00160CAE">
        <w:rPr>
          <w:rtl/>
        </w:rPr>
        <w:t xml:space="preserve">: </w:t>
      </w:r>
      <w:r>
        <w:rPr>
          <w:rtl/>
        </w:rPr>
        <w:t>دل هاى مردم با ا</w:t>
      </w:r>
      <w:r w:rsidR="008632FD">
        <w:rPr>
          <w:rtl/>
        </w:rPr>
        <w:t>ی</w:t>
      </w:r>
      <w:r>
        <w:rPr>
          <w:rtl/>
        </w:rPr>
        <w:t>ن تما</w:t>
      </w:r>
      <w:r w:rsidR="008632FD">
        <w:rPr>
          <w:rtl/>
        </w:rPr>
        <w:t>ی</w:t>
      </w:r>
      <w:r>
        <w:rPr>
          <w:rtl/>
        </w:rPr>
        <w:t>ل فطرى آفر</w:t>
      </w:r>
      <w:r w:rsidR="008632FD">
        <w:rPr>
          <w:rtl/>
        </w:rPr>
        <w:t>ی</w:t>
      </w:r>
      <w:r>
        <w:rPr>
          <w:rtl/>
        </w:rPr>
        <w:t>ده شده است كه ن</w:t>
      </w:r>
      <w:r w:rsidR="008632FD">
        <w:rPr>
          <w:rtl/>
        </w:rPr>
        <w:t>ی</w:t>
      </w:r>
      <w:r>
        <w:rPr>
          <w:rtl/>
        </w:rPr>
        <w:t>كى كنندگان به خود را دوست دارد و بدكنندگان به خو</w:t>
      </w:r>
      <w:r w:rsidR="008632FD">
        <w:rPr>
          <w:rtl/>
        </w:rPr>
        <w:t>ی</w:t>
      </w:r>
      <w:r>
        <w:rPr>
          <w:rtl/>
        </w:rPr>
        <w:t>ش را دشمن دارند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همه انسان ها</w:t>
      </w:r>
      <w:r w:rsidR="00160CAE">
        <w:rPr>
          <w:rtl/>
        </w:rPr>
        <w:t xml:space="preserve">، </w:t>
      </w:r>
      <w:r>
        <w:rPr>
          <w:rtl/>
        </w:rPr>
        <w:t>از هر ملت و نژاد</w:t>
      </w:r>
      <w:r w:rsidR="00160CAE">
        <w:rPr>
          <w:rtl/>
        </w:rPr>
        <w:t xml:space="preserve">، </w:t>
      </w:r>
      <w:r>
        <w:rPr>
          <w:rtl/>
        </w:rPr>
        <w:t>مانند خود ما آرزو دارند در نظر دگران مهم و با ارزش باشند و مورد تكر</w:t>
      </w:r>
      <w:r w:rsidR="008632FD">
        <w:rPr>
          <w:rtl/>
        </w:rPr>
        <w:t>ی</w:t>
      </w:r>
      <w:r>
        <w:rPr>
          <w:rtl/>
        </w:rPr>
        <w:t>م و احترام قرار 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. </w:t>
      </w:r>
      <w:r>
        <w:rPr>
          <w:rtl/>
        </w:rPr>
        <w:t>اگر ما بتوان</w:t>
      </w:r>
      <w:r w:rsidR="008632FD">
        <w:rPr>
          <w:rtl/>
        </w:rPr>
        <w:t>ی</w:t>
      </w:r>
      <w:r>
        <w:rPr>
          <w:rtl/>
        </w:rPr>
        <w:t>م دگران را مانند خود بدان</w:t>
      </w:r>
      <w:r w:rsidR="008632FD">
        <w:rPr>
          <w:rtl/>
        </w:rPr>
        <w:t>ی</w:t>
      </w:r>
      <w:r>
        <w:rPr>
          <w:rtl/>
        </w:rPr>
        <w:t>م و عملا با خو</w:t>
      </w:r>
      <w:r w:rsidR="008632FD">
        <w:rPr>
          <w:rtl/>
        </w:rPr>
        <w:t>ی</w:t>
      </w:r>
      <w:r>
        <w:rPr>
          <w:rtl/>
        </w:rPr>
        <w:t>شتن را مق</w:t>
      </w:r>
      <w:r w:rsidR="008632FD">
        <w:rPr>
          <w:rtl/>
        </w:rPr>
        <w:t>ی</w:t>
      </w:r>
      <w:r>
        <w:rPr>
          <w:rtl/>
        </w:rPr>
        <w:t>اس معاشرت و آم</w:t>
      </w:r>
      <w:r w:rsidR="008632FD">
        <w:rPr>
          <w:rtl/>
        </w:rPr>
        <w:t>ی</w:t>
      </w:r>
      <w:r>
        <w:rPr>
          <w:rtl/>
        </w:rPr>
        <w:t>زش با آنان قرار ده</w:t>
      </w:r>
      <w:r w:rsidR="008632FD">
        <w:rPr>
          <w:rtl/>
        </w:rPr>
        <w:t>ی</w:t>
      </w:r>
      <w:r>
        <w:rPr>
          <w:rtl/>
        </w:rPr>
        <w:t>م و بر اساس ا</w:t>
      </w:r>
      <w:r w:rsidR="008632FD">
        <w:rPr>
          <w:rtl/>
        </w:rPr>
        <w:t>ی</w:t>
      </w:r>
      <w:r>
        <w:rPr>
          <w:rtl/>
        </w:rPr>
        <w:t>ن تما</w:t>
      </w:r>
      <w:r w:rsidR="008632FD">
        <w:rPr>
          <w:rtl/>
        </w:rPr>
        <w:t>ی</w:t>
      </w:r>
      <w:r>
        <w:rPr>
          <w:rtl/>
        </w:rPr>
        <w:t>ل فطرى</w:t>
      </w:r>
      <w:r w:rsidR="00160CAE">
        <w:rPr>
          <w:rtl/>
        </w:rPr>
        <w:t xml:space="preserve">، </w:t>
      </w:r>
      <w:r>
        <w:rPr>
          <w:rtl/>
        </w:rPr>
        <w:t>شخص</w:t>
      </w:r>
      <w:r w:rsidR="008632FD">
        <w:rPr>
          <w:rtl/>
        </w:rPr>
        <w:t>ی</w:t>
      </w:r>
      <w:r>
        <w:rPr>
          <w:rtl/>
        </w:rPr>
        <w:t>ت همه افراد را محترم شمار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به آسانى مى توان</w:t>
      </w:r>
      <w:r w:rsidR="008632FD">
        <w:rPr>
          <w:rtl/>
        </w:rPr>
        <w:t>ی</w:t>
      </w:r>
      <w:r>
        <w:rPr>
          <w:rtl/>
        </w:rPr>
        <w:t>م مهر و محبتشان را به خود جلب كن</w:t>
      </w:r>
      <w:r w:rsidR="008632FD">
        <w:rPr>
          <w:rtl/>
        </w:rPr>
        <w:t>ی</w:t>
      </w:r>
      <w:r>
        <w:rPr>
          <w:rtl/>
        </w:rPr>
        <w:t>م و با گرمى و حسن سازگارى با آن ها معاشرت نما</w:t>
      </w:r>
      <w:r w:rsidR="008632FD">
        <w:rPr>
          <w:rtl/>
        </w:rPr>
        <w:t>یی</w:t>
      </w:r>
      <w:r>
        <w:rPr>
          <w:rtl/>
        </w:rPr>
        <w:t>م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lastRenderedPageBreak/>
        <w:t>(</w:t>
      </w:r>
      <w:r w:rsidRPr="00EF6399">
        <w:rPr>
          <w:rStyle w:val="libHadeesChar"/>
          <w:rtl/>
        </w:rPr>
        <w:t xml:space="preserve">جاء اعرابى الى النبى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 xml:space="preserve"> فقال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 رسول الله علمنى عملا ادخل به الجنة، فقال: ما احببت ان تاءت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 الناس ال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ك فاءنه ال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هم، و ما كرهت ان تاءت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 الناس ال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ك فلاتاءته ال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هم.</w:t>
      </w:r>
      <w:r w:rsidR="003519A4" w:rsidRPr="003519A4">
        <w:rPr>
          <w:rStyle w:val="libAlaemChar"/>
          <w:rFonts w:eastAsia="KFGQPC Uthman Taha Naskh"/>
          <w:rtl/>
        </w:rPr>
        <w:t>)</w:t>
      </w:r>
      <w:r w:rsidR="00516226" w:rsidRPr="00EF6399">
        <w:rPr>
          <w:rStyle w:val="libFootnotenumChar"/>
          <w:rtl/>
        </w:rPr>
        <w:t>(42)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مردى حضور 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شرف</w:t>
      </w:r>
      <w:r w:rsidR="008632FD">
        <w:rPr>
          <w:rtl/>
        </w:rPr>
        <w:t>ی</w:t>
      </w:r>
      <w:r>
        <w:rPr>
          <w:rtl/>
        </w:rPr>
        <w:t>اب شد</w:t>
      </w:r>
      <w:r w:rsidR="00160CAE">
        <w:rPr>
          <w:rtl/>
        </w:rPr>
        <w:t xml:space="preserve">. </w:t>
      </w:r>
      <w:r>
        <w:rPr>
          <w:rtl/>
        </w:rPr>
        <w:t>عرض كرد</w:t>
      </w:r>
      <w:r w:rsidR="00160CAE">
        <w:rPr>
          <w:rtl/>
        </w:rPr>
        <w:t xml:space="preserve">: </w:t>
      </w:r>
      <w:r>
        <w:rPr>
          <w:rtl/>
        </w:rPr>
        <w:t>به من چ</w:t>
      </w:r>
      <w:r w:rsidR="008632FD">
        <w:rPr>
          <w:rtl/>
        </w:rPr>
        <w:t>ی</w:t>
      </w:r>
      <w:r>
        <w:rPr>
          <w:rtl/>
        </w:rPr>
        <w:t>زى ب</w:t>
      </w:r>
      <w:r w:rsidR="008632FD">
        <w:rPr>
          <w:rtl/>
        </w:rPr>
        <w:t>ی</w:t>
      </w:r>
      <w:r>
        <w:rPr>
          <w:rtl/>
        </w:rPr>
        <w:t>اموز</w:t>
      </w:r>
      <w:r w:rsidR="008632FD">
        <w:rPr>
          <w:rtl/>
        </w:rPr>
        <w:t>ی</w:t>
      </w:r>
      <w:r>
        <w:rPr>
          <w:rtl/>
        </w:rPr>
        <w:t>د كه به وس</w:t>
      </w:r>
      <w:r w:rsidR="008632FD">
        <w:rPr>
          <w:rtl/>
        </w:rPr>
        <w:t>ی</w:t>
      </w:r>
      <w:r>
        <w:rPr>
          <w:rtl/>
        </w:rPr>
        <w:t>له آن داخل بهشت شوم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6" w:name="_Toc397245446"/>
      <w:r>
        <w:rPr>
          <w:rtl/>
        </w:rPr>
        <w:t>مع</w:t>
      </w:r>
      <w:r w:rsidR="008632FD">
        <w:rPr>
          <w:rtl/>
        </w:rPr>
        <w:t>ی</w:t>
      </w:r>
      <w:r>
        <w:rPr>
          <w:rtl/>
        </w:rPr>
        <w:t>ار معاشرت</w:t>
      </w:r>
      <w:bookmarkEnd w:id="5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حضرت فرمود</w:t>
      </w:r>
      <w:r w:rsidR="00160CAE">
        <w:rPr>
          <w:rtl/>
        </w:rPr>
        <w:t xml:space="preserve">: </w:t>
      </w:r>
      <w:r>
        <w:rPr>
          <w:rtl/>
        </w:rPr>
        <w:t>آن چه را كه دوست دارى مردم نسبت به تو رفتار كنند</w:t>
      </w:r>
      <w:r w:rsidR="00160CAE">
        <w:rPr>
          <w:rtl/>
        </w:rPr>
        <w:t xml:space="preserve">، </w:t>
      </w:r>
      <w:r>
        <w:rPr>
          <w:rtl/>
        </w:rPr>
        <w:t>تو ن</w:t>
      </w:r>
      <w:r w:rsidR="008632FD">
        <w:rPr>
          <w:rtl/>
        </w:rPr>
        <w:t>ی</w:t>
      </w:r>
      <w:r>
        <w:rPr>
          <w:rtl/>
        </w:rPr>
        <w:t>ز درباره مردم همان طور عمل كن</w:t>
      </w:r>
      <w:r w:rsidR="00160CAE">
        <w:rPr>
          <w:rtl/>
        </w:rPr>
        <w:t xml:space="preserve">، </w:t>
      </w:r>
      <w:r>
        <w:rPr>
          <w:rtl/>
        </w:rPr>
        <w:t>و آن چه را كه م</w:t>
      </w:r>
      <w:r w:rsidR="008632FD">
        <w:rPr>
          <w:rtl/>
        </w:rPr>
        <w:t>ی</w:t>
      </w:r>
      <w:r>
        <w:rPr>
          <w:rtl/>
        </w:rPr>
        <w:t>ل ندارى درباره تو عمل كنند</w:t>
      </w:r>
      <w:r w:rsidR="00160CAE">
        <w:rPr>
          <w:rtl/>
        </w:rPr>
        <w:t xml:space="preserve">، </w:t>
      </w:r>
      <w:r>
        <w:rPr>
          <w:rtl/>
        </w:rPr>
        <w:t>تو هم نسبت به مردم آن طور رفتار مكن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همان طور كه خود ما از اهانت دگران آزرده خاطر و ناراحت مى شو</w:t>
      </w:r>
      <w:r w:rsidR="008632FD">
        <w:rPr>
          <w:rtl/>
        </w:rPr>
        <w:t>ی</w:t>
      </w:r>
      <w:r>
        <w:rPr>
          <w:rtl/>
        </w:rPr>
        <w:t>م و از خود عكس العمل موهن نشان مى ده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اهانت ما ن</w:t>
      </w:r>
      <w:r w:rsidR="008632FD">
        <w:rPr>
          <w:rtl/>
        </w:rPr>
        <w:t>ی</w:t>
      </w:r>
      <w:r>
        <w:rPr>
          <w:rtl/>
        </w:rPr>
        <w:t>ز براى دگران ناراحت كننده و دردناك است</w:t>
      </w:r>
      <w:r w:rsidR="00160CAE">
        <w:rPr>
          <w:rtl/>
        </w:rPr>
        <w:t xml:space="preserve">، </w:t>
      </w:r>
      <w:r>
        <w:rPr>
          <w:rtl/>
        </w:rPr>
        <w:t>و اگر با عكس العمل موهن آنان مواجه شد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خو</w:t>
      </w:r>
      <w:r w:rsidR="008632FD">
        <w:rPr>
          <w:rtl/>
        </w:rPr>
        <w:t>ی</w:t>
      </w:r>
      <w:r>
        <w:rPr>
          <w:rtl/>
        </w:rPr>
        <w:t>شتن را ملامت نما</w:t>
      </w:r>
      <w:r w:rsidR="008632FD">
        <w:rPr>
          <w:rtl/>
        </w:rPr>
        <w:t>یی</w:t>
      </w:r>
      <w:r>
        <w:rPr>
          <w:rtl/>
        </w:rPr>
        <w:t>م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الصادق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: من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فعل السوء بالناس فلا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نكر السوء اذا فعل به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(43)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كسى كه خود درباره دگران بد مى كند</w:t>
      </w:r>
      <w:r w:rsidR="00160CAE">
        <w:rPr>
          <w:rtl/>
        </w:rPr>
        <w:t xml:space="preserve">: </w:t>
      </w:r>
      <w:r>
        <w:rPr>
          <w:rtl/>
        </w:rPr>
        <w:t>اگر دگران بدى او را با بدى تلافى كردند و به او عكس العمل بد نشان دادند</w:t>
      </w:r>
      <w:r w:rsidR="00160CAE">
        <w:rPr>
          <w:rtl/>
        </w:rPr>
        <w:t xml:space="preserve">، </w:t>
      </w:r>
      <w:r>
        <w:rPr>
          <w:rtl/>
        </w:rPr>
        <w:t>حق ندارد از آنان ع</w:t>
      </w:r>
      <w:r w:rsidR="008632FD">
        <w:rPr>
          <w:rtl/>
        </w:rPr>
        <w:t>ی</w:t>
      </w:r>
      <w:r>
        <w:rPr>
          <w:rtl/>
        </w:rPr>
        <w:t>ب گ</w:t>
      </w:r>
      <w:r w:rsidR="008632FD">
        <w:rPr>
          <w:rtl/>
        </w:rPr>
        <w:t>ی</w:t>
      </w:r>
      <w:r>
        <w:rPr>
          <w:rtl/>
        </w:rPr>
        <w:t>رى كند و از كار بدشان منع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7" w:name="_Toc397245447"/>
      <w:r>
        <w:rPr>
          <w:rtl/>
        </w:rPr>
        <w:t>رمز پ</w:t>
      </w:r>
      <w:r w:rsidR="008632FD">
        <w:rPr>
          <w:rtl/>
        </w:rPr>
        <w:t>ی</w:t>
      </w:r>
      <w:r>
        <w:rPr>
          <w:rtl/>
        </w:rPr>
        <w:t>روزى</w:t>
      </w:r>
      <w:bookmarkEnd w:id="5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احترام به شخص</w:t>
      </w:r>
      <w:r w:rsidR="008632FD">
        <w:rPr>
          <w:rtl/>
        </w:rPr>
        <w:t>ی</w:t>
      </w:r>
      <w:r>
        <w:rPr>
          <w:rtl/>
        </w:rPr>
        <w:t>ت مردم باعث جلب مهر و محبت و رمز پ</w:t>
      </w:r>
      <w:r w:rsidR="008632FD">
        <w:rPr>
          <w:rtl/>
        </w:rPr>
        <w:t>ی</w:t>
      </w:r>
      <w:r>
        <w:rPr>
          <w:rtl/>
        </w:rPr>
        <w:t>روزى و شادكامى است</w:t>
      </w:r>
      <w:r w:rsidR="00160CAE">
        <w:rPr>
          <w:rtl/>
        </w:rPr>
        <w:t xml:space="preserve">، </w:t>
      </w:r>
      <w:r>
        <w:rPr>
          <w:rtl/>
        </w:rPr>
        <w:t>و اهانت و تحق</w:t>
      </w:r>
      <w:r w:rsidR="008632FD">
        <w:rPr>
          <w:rtl/>
        </w:rPr>
        <w:t>ی</w:t>
      </w:r>
      <w:r>
        <w:rPr>
          <w:rtl/>
        </w:rPr>
        <w:t>ر مردم بوس</w:t>
      </w:r>
      <w:r w:rsidR="008632FD">
        <w:rPr>
          <w:rtl/>
        </w:rPr>
        <w:t>ی</w:t>
      </w:r>
      <w:r>
        <w:rPr>
          <w:rtl/>
        </w:rPr>
        <w:t>له ا</w:t>
      </w:r>
      <w:r w:rsidR="008632FD">
        <w:rPr>
          <w:rtl/>
        </w:rPr>
        <w:t>ی</w:t>
      </w:r>
      <w:r>
        <w:rPr>
          <w:rtl/>
        </w:rPr>
        <w:t>جاد خشم و دشمنى و ما</w:t>
      </w:r>
      <w:r w:rsidR="008632FD">
        <w:rPr>
          <w:rtl/>
        </w:rPr>
        <w:t>ی</w:t>
      </w:r>
      <w:r>
        <w:rPr>
          <w:rtl/>
        </w:rPr>
        <w:t>ه محروم</w:t>
      </w:r>
      <w:r w:rsidR="008632FD">
        <w:rPr>
          <w:rtl/>
        </w:rPr>
        <w:t>ی</w:t>
      </w:r>
      <w:r>
        <w:rPr>
          <w:rtl/>
        </w:rPr>
        <w:t>ت و ناكامى است</w:t>
      </w:r>
      <w:r w:rsidR="00160CAE">
        <w:rPr>
          <w:rtl/>
        </w:rPr>
        <w:t xml:space="preserve">. </w:t>
      </w:r>
      <w:r>
        <w:rPr>
          <w:rtl/>
        </w:rPr>
        <w:t>براى آن كه جوانان و بزرگسالان به ارزش و اهم</w:t>
      </w:r>
      <w:r w:rsidR="008632FD">
        <w:rPr>
          <w:rtl/>
        </w:rPr>
        <w:t>ی</w:t>
      </w:r>
      <w:r>
        <w:rPr>
          <w:rtl/>
        </w:rPr>
        <w:t>ت تكر</w:t>
      </w:r>
      <w:r w:rsidR="008632FD">
        <w:rPr>
          <w:rtl/>
        </w:rPr>
        <w:t>ی</w:t>
      </w:r>
      <w:r>
        <w:rPr>
          <w:rtl/>
        </w:rPr>
        <w:t xml:space="preserve">م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ش از پ</w:t>
      </w:r>
      <w:r w:rsidR="008632FD">
        <w:rPr>
          <w:rtl/>
        </w:rPr>
        <w:t>ی</w:t>
      </w:r>
      <w:r>
        <w:rPr>
          <w:rtl/>
        </w:rPr>
        <w:t xml:space="preserve">ش واقف شوند و نقش آن را در سازگارى خانوادگى و </w:t>
      </w:r>
      <w:r>
        <w:rPr>
          <w:rtl/>
        </w:rPr>
        <w:lastRenderedPageBreak/>
        <w:t>اجتماعى بهتر بشناسند</w:t>
      </w:r>
      <w:r w:rsidR="00160CAE">
        <w:rPr>
          <w:rtl/>
        </w:rPr>
        <w:t xml:space="preserve">،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فصل پ</w:t>
      </w:r>
      <w:r w:rsidR="008632FD">
        <w:rPr>
          <w:rtl/>
        </w:rPr>
        <w:t>ی</w:t>
      </w:r>
      <w:r>
        <w:rPr>
          <w:rtl/>
        </w:rPr>
        <w:t>رامون ا</w:t>
      </w:r>
      <w:r w:rsidR="008632FD">
        <w:rPr>
          <w:rtl/>
        </w:rPr>
        <w:t>ی</w:t>
      </w:r>
      <w:r>
        <w:rPr>
          <w:rtl/>
        </w:rPr>
        <w:t>ن وظ</w:t>
      </w:r>
      <w:r w:rsidR="008632FD">
        <w:rPr>
          <w:rtl/>
        </w:rPr>
        <w:t>ی</w:t>
      </w:r>
      <w:r>
        <w:rPr>
          <w:rtl/>
        </w:rPr>
        <w:t>فه مهم د</w:t>
      </w:r>
      <w:r w:rsidR="008632FD">
        <w:rPr>
          <w:rtl/>
        </w:rPr>
        <w:t>ی</w:t>
      </w:r>
      <w:r>
        <w:rPr>
          <w:rtl/>
        </w:rPr>
        <w:t>نى و علمى گفت و گو مى شود</w:t>
      </w:r>
      <w:r w:rsidR="00160CAE">
        <w:rPr>
          <w:rtl/>
        </w:rPr>
        <w:t xml:space="preserve">. </w:t>
      </w:r>
      <w:r>
        <w:rPr>
          <w:rtl/>
        </w:rPr>
        <w:t>در آغاز</w:t>
      </w:r>
      <w:r w:rsidR="00160CAE">
        <w:rPr>
          <w:rtl/>
        </w:rPr>
        <w:t xml:space="preserve">، </w:t>
      </w:r>
      <w:r>
        <w:rPr>
          <w:rtl/>
        </w:rPr>
        <w:t>مح</w:t>
      </w:r>
      <w:r w:rsidR="008632FD">
        <w:rPr>
          <w:rtl/>
        </w:rPr>
        <w:t>ی</w:t>
      </w:r>
      <w:r>
        <w:rPr>
          <w:rtl/>
        </w:rPr>
        <w:t>ط خانواده و سپس مح</w:t>
      </w:r>
      <w:r w:rsidR="008632FD">
        <w:rPr>
          <w:rtl/>
        </w:rPr>
        <w:t>ی</w:t>
      </w:r>
      <w:r>
        <w:rPr>
          <w:rtl/>
        </w:rPr>
        <w:t>ط اجتماع مورد بحث و بررسى قرار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8" w:name="_Toc397245448"/>
      <w:r>
        <w:rPr>
          <w:rtl/>
        </w:rPr>
        <w:t>احترام متقابل</w:t>
      </w:r>
      <w:bookmarkEnd w:id="58"/>
    </w:p>
    <w:p w:rsidR="00516226" w:rsidRDefault="008632FD" w:rsidP="00516226">
      <w:pPr>
        <w:pStyle w:val="libNormal"/>
        <w:rPr>
          <w:rtl/>
        </w:rPr>
      </w:pPr>
      <w:r>
        <w:rPr>
          <w:rtl/>
        </w:rPr>
        <w:t>ی</w:t>
      </w:r>
      <w:r w:rsidR="00516226">
        <w:rPr>
          <w:rtl/>
        </w:rPr>
        <w:t>ك خانواده</w:t>
      </w:r>
      <w:r w:rsidR="00160CAE">
        <w:rPr>
          <w:rtl/>
        </w:rPr>
        <w:t xml:space="preserve">، </w:t>
      </w:r>
      <w:r w:rsidR="00516226">
        <w:rPr>
          <w:rtl/>
        </w:rPr>
        <w:t>كه از پسر و دختر جوان</w:t>
      </w:r>
      <w:r w:rsidR="00160CAE">
        <w:rPr>
          <w:rtl/>
        </w:rPr>
        <w:t xml:space="preserve">، </w:t>
      </w:r>
      <w:r w:rsidR="00516226">
        <w:rPr>
          <w:rtl/>
        </w:rPr>
        <w:t>پدر و مادر م</w:t>
      </w:r>
      <w:r>
        <w:rPr>
          <w:rtl/>
        </w:rPr>
        <w:t>ی</w:t>
      </w:r>
      <w:r w:rsidR="00516226">
        <w:rPr>
          <w:rtl/>
        </w:rPr>
        <w:t>انسال</w:t>
      </w:r>
      <w:r w:rsidR="00160CAE">
        <w:rPr>
          <w:rtl/>
        </w:rPr>
        <w:t xml:space="preserve">، </w:t>
      </w:r>
      <w:r w:rsidR="00516226">
        <w:rPr>
          <w:rtl/>
        </w:rPr>
        <w:t>پدربزرگ و مادربزرگ كهنسال و چند كودك و خدمتگزار تشك</w:t>
      </w:r>
      <w:r>
        <w:rPr>
          <w:rtl/>
        </w:rPr>
        <w:t>ی</w:t>
      </w:r>
      <w:r w:rsidR="00516226">
        <w:rPr>
          <w:rtl/>
        </w:rPr>
        <w:t>ل شده</w:t>
      </w:r>
      <w:r w:rsidR="00160CAE">
        <w:rPr>
          <w:rtl/>
        </w:rPr>
        <w:t xml:space="preserve">، </w:t>
      </w:r>
      <w:r w:rsidR="00516226">
        <w:rPr>
          <w:rtl/>
        </w:rPr>
        <w:t xml:space="preserve">به منزله </w:t>
      </w:r>
      <w:r>
        <w:rPr>
          <w:rtl/>
        </w:rPr>
        <w:t>ی</w:t>
      </w:r>
      <w:r w:rsidR="00516226">
        <w:rPr>
          <w:rtl/>
        </w:rPr>
        <w:t>ك كشور كوچك است</w:t>
      </w:r>
      <w:r w:rsidR="00160CAE">
        <w:rPr>
          <w:rtl/>
        </w:rPr>
        <w:t xml:space="preserve">. </w:t>
      </w:r>
      <w:r w:rsidR="00516226">
        <w:rPr>
          <w:rtl/>
        </w:rPr>
        <w:t xml:space="preserve">پدر و مادر كه با همكارى </w:t>
      </w:r>
      <w:r>
        <w:rPr>
          <w:rtl/>
        </w:rPr>
        <w:t>ی</w:t>
      </w:r>
      <w:r w:rsidR="00516226">
        <w:rPr>
          <w:rtl/>
        </w:rPr>
        <w:t>كد</w:t>
      </w:r>
      <w:r>
        <w:rPr>
          <w:rtl/>
        </w:rPr>
        <w:t>ی</w:t>
      </w:r>
      <w:r w:rsidR="00516226">
        <w:rPr>
          <w:rtl/>
        </w:rPr>
        <w:t xml:space="preserve">گر </w:t>
      </w:r>
      <w:r w:rsidR="009F6AED">
        <w:rPr>
          <w:rtl/>
        </w:rPr>
        <w:t>مسئول</w:t>
      </w:r>
      <w:r w:rsidR="00516226">
        <w:rPr>
          <w:rtl/>
        </w:rPr>
        <w:t xml:space="preserve"> امور اقتصادى و مد</w:t>
      </w:r>
      <w:r>
        <w:rPr>
          <w:rtl/>
        </w:rPr>
        <w:t>ی</w:t>
      </w:r>
      <w:r w:rsidR="00516226">
        <w:rPr>
          <w:rtl/>
        </w:rPr>
        <w:t>ر انتظامات داخلى و حافظ مصالح خانوادگى هستند</w:t>
      </w:r>
      <w:r w:rsidR="00160CAE">
        <w:rPr>
          <w:rtl/>
        </w:rPr>
        <w:t xml:space="preserve">، </w:t>
      </w:r>
      <w:r w:rsidR="00516226">
        <w:rPr>
          <w:rtl/>
        </w:rPr>
        <w:t>به طور طب</w:t>
      </w:r>
      <w:r>
        <w:rPr>
          <w:rtl/>
        </w:rPr>
        <w:t>ی</w:t>
      </w:r>
      <w:r w:rsidR="00516226">
        <w:rPr>
          <w:rtl/>
        </w:rPr>
        <w:t>عى در خانواده حكومت مى كنند</w:t>
      </w:r>
      <w:r w:rsidR="00160CAE">
        <w:rPr>
          <w:rtl/>
        </w:rPr>
        <w:t xml:space="preserve">. </w:t>
      </w:r>
      <w:r w:rsidR="00516226">
        <w:rPr>
          <w:rtl/>
        </w:rPr>
        <w:t>ا</w:t>
      </w:r>
      <w:r>
        <w:rPr>
          <w:rtl/>
        </w:rPr>
        <w:t>ی</w:t>
      </w:r>
      <w:r w:rsidR="00516226">
        <w:rPr>
          <w:rtl/>
        </w:rPr>
        <w:t>ن كشور كوچك زمانى از نعمت امن</w:t>
      </w:r>
      <w:r>
        <w:rPr>
          <w:rtl/>
        </w:rPr>
        <w:t>ی</w:t>
      </w:r>
      <w:r w:rsidR="00516226">
        <w:rPr>
          <w:rtl/>
        </w:rPr>
        <w:t>ت و آرامش و همكارى و سازش برخوردار است كه والد</w:t>
      </w:r>
      <w:r>
        <w:rPr>
          <w:rtl/>
        </w:rPr>
        <w:t>ی</w:t>
      </w:r>
      <w:r w:rsidR="00516226"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ی</w:t>
      </w:r>
      <w:r w:rsidR="00516226">
        <w:rPr>
          <w:rtl/>
        </w:rPr>
        <w:t>عنى ه</w:t>
      </w:r>
      <w:r>
        <w:rPr>
          <w:rtl/>
        </w:rPr>
        <w:t>ی</w:t>
      </w:r>
      <w:r w:rsidR="00516226">
        <w:rPr>
          <w:rtl/>
        </w:rPr>
        <w:t>ئت حاكمه</w:t>
      </w:r>
      <w:r w:rsidR="00160CAE">
        <w:rPr>
          <w:rtl/>
        </w:rPr>
        <w:t xml:space="preserve">، </w:t>
      </w:r>
      <w:r w:rsidR="00516226">
        <w:rPr>
          <w:rtl/>
        </w:rPr>
        <w:t>حقوق و حدود تمام اعضاى خانواده را مراعات كنند و شخص</w:t>
      </w:r>
      <w:r>
        <w:rPr>
          <w:rtl/>
        </w:rPr>
        <w:t>ی</w:t>
      </w:r>
      <w:r w:rsidR="00516226">
        <w:rPr>
          <w:rtl/>
        </w:rPr>
        <w:t>تشان را محترم شمرند</w:t>
      </w:r>
      <w:r w:rsidR="00160CAE">
        <w:rPr>
          <w:rtl/>
        </w:rPr>
        <w:t xml:space="preserve">. </w:t>
      </w:r>
      <w:r w:rsidR="00516226">
        <w:rPr>
          <w:rtl/>
        </w:rPr>
        <w:t>با آنان بر اساس حق و فض</w:t>
      </w:r>
      <w:r>
        <w:rPr>
          <w:rtl/>
        </w:rPr>
        <w:t>ی</w:t>
      </w:r>
      <w:r w:rsidR="00516226">
        <w:rPr>
          <w:rtl/>
        </w:rPr>
        <w:t>لت و عدل و انصاف رفتار نما</w:t>
      </w:r>
      <w:r>
        <w:rPr>
          <w:rtl/>
        </w:rPr>
        <w:t>ی</w:t>
      </w:r>
      <w:r w:rsidR="00516226">
        <w:rPr>
          <w:rtl/>
        </w:rPr>
        <w:t>ند</w:t>
      </w:r>
      <w:r w:rsidR="00160CAE">
        <w:rPr>
          <w:rtl/>
        </w:rPr>
        <w:t xml:space="preserve">، </w:t>
      </w:r>
      <w:r w:rsidR="00516226">
        <w:rPr>
          <w:rtl/>
        </w:rPr>
        <w:t>و متقابلا اعضاى خانواده ن</w:t>
      </w:r>
      <w:r>
        <w:rPr>
          <w:rtl/>
        </w:rPr>
        <w:t>ی</w:t>
      </w:r>
      <w:r w:rsidR="00516226">
        <w:rPr>
          <w:rtl/>
        </w:rPr>
        <w:t>ز به حقوق والد</w:t>
      </w:r>
      <w:r>
        <w:rPr>
          <w:rtl/>
        </w:rPr>
        <w:t>ی</w:t>
      </w:r>
      <w:r w:rsidR="00516226">
        <w:rPr>
          <w:rtl/>
        </w:rPr>
        <w:t>ن متوجه باشند</w:t>
      </w:r>
      <w:r w:rsidR="00160CAE">
        <w:rPr>
          <w:rtl/>
        </w:rPr>
        <w:t xml:space="preserve">، </w:t>
      </w:r>
      <w:r w:rsidR="00516226">
        <w:rPr>
          <w:rtl/>
        </w:rPr>
        <w:t>شخص</w:t>
      </w:r>
      <w:r>
        <w:rPr>
          <w:rtl/>
        </w:rPr>
        <w:t>ی</w:t>
      </w:r>
      <w:r w:rsidR="00516226">
        <w:rPr>
          <w:rtl/>
        </w:rPr>
        <w:t>ت آنان را گرامى و محترم دارند و نسبت به خدماتشان حق شناسى و قدردانى كنند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براى آن كه جوانان و م</w:t>
      </w:r>
      <w:r w:rsidR="008632FD">
        <w:rPr>
          <w:rtl/>
        </w:rPr>
        <w:t>ی</w:t>
      </w:r>
      <w:r>
        <w:rPr>
          <w:rtl/>
        </w:rPr>
        <w:t>انسالان و كهنسالان در احترام به شخص</w:t>
      </w:r>
      <w:r w:rsidR="008632FD">
        <w:rPr>
          <w:rtl/>
        </w:rPr>
        <w:t>ی</w:t>
      </w:r>
      <w:r>
        <w:rPr>
          <w:rtl/>
        </w:rPr>
        <w:t xml:space="preserve">ت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 xml:space="preserve">گر دچار تندروى </w:t>
      </w:r>
      <w:r w:rsidR="008632FD">
        <w:rPr>
          <w:rtl/>
        </w:rPr>
        <w:t>ی</w:t>
      </w:r>
      <w:r>
        <w:rPr>
          <w:rtl/>
        </w:rPr>
        <w:t>ا كندروى نشوند و از رمز مصلحت تجاوز ننما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لازم است</w:t>
      </w:r>
      <w:r w:rsidR="00160CAE">
        <w:rPr>
          <w:rtl/>
        </w:rPr>
        <w:t xml:space="preserve">؛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اولا</w:t>
      </w:r>
      <w:r w:rsidR="00160CAE">
        <w:rPr>
          <w:rtl/>
        </w:rPr>
        <w:t xml:space="preserve">، </w:t>
      </w:r>
      <w:r>
        <w:rPr>
          <w:rtl/>
        </w:rPr>
        <w:t>هر گروهى حد خود را به خوبى بشناسد و خواهش هاى درست و نادرست خو</w:t>
      </w:r>
      <w:r w:rsidR="008632FD">
        <w:rPr>
          <w:rtl/>
        </w:rPr>
        <w:t>ی</w:t>
      </w:r>
      <w:r>
        <w:rPr>
          <w:rtl/>
        </w:rPr>
        <w:t>ش را تم</w:t>
      </w:r>
      <w:r w:rsidR="008632FD">
        <w:rPr>
          <w:rtl/>
        </w:rPr>
        <w:t>ی</w:t>
      </w:r>
      <w:r>
        <w:rPr>
          <w:rtl/>
        </w:rPr>
        <w:t>ز دهد و به اندازه صح</w:t>
      </w:r>
      <w:r w:rsidR="008632FD">
        <w:rPr>
          <w:rtl/>
        </w:rPr>
        <w:t>ی</w:t>
      </w:r>
      <w:r>
        <w:rPr>
          <w:rtl/>
        </w:rPr>
        <w:t>ح از دگران توقع احترام داشته باشد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ثان</w:t>
      </w:r>
      <w:r w:rsidR="008632FD">
        <w:rPr>
          <w:rtl/>
        </w:rPr>
        <w:t>ی</w:t>
      </w:r>
      <w:r>
        <w:rPr>
          <w:rtl/>
        </w:rPr>
        <w:t>ا</w:t>
      </w:r>
      <w:r w:rsidR="00160CAE">
        <w:rPr>
          <w:rtl/>
        </w:rPr>
        <w:t xml:space="preserve">، </w:t>
      </w:r>
      <w:r>
        <w:rPr>
          <w:rtl/>
        </w:rPr>
        <w:t>از حدود دگران ن</w:t>
      </w:r>
      <w:r w:rsidR="008632FD">
        <w:rPr>
          <w:rtl/>
        </w:rPr>
        <w:t>ی</w:t>
      </w:r>
      <w:r>
        <w:rPr>
          <w:rtl/>
        </w:rPr>
        <w:t>ز آگاه گردد و توقعات صح</w:t>
      </w:r>
      <w:r w:rsidR="008632FD">
        <w:rPr>
          <w:rtl/>
        </w:rPr>
        <w:t>ی</w:t>
      </w:r>
      <w:r>
        <w:rPr>
          <w:rtl/>
        </w:rPr>
        <w:t>ح و ناصح</w:t>
      </w:r>
      <w:r w:rsidR="008632FD">
        <w:rPr>
          <w:rtl/>
        </w:rPr>
        <w:t>ی</w:t>
      </w:r>
      <w:r>
        <w:rPr>
          <w:rtl/>
        </w:rPr>
        <w:t>ح آنان را تشخ</w:t>
      </w:r>
      <w:r w:rsidR="008632FD">
        <w:rPr>
          <w:rtl/>
        </w:rPr>
        <w:t>ی</w:t>
      </w:r>
      <w:r>
        <w:rPr>
          <w:rtl/>
        </w:rPr>
        <w:t>ص دهد و با واقع ب</w:t>
      </w:r>
      <w:r w:rsidR="008632FD">
        <w:rPr>
          <w:rtl/>
        </w:rPr>
        <w:t>ی</w:t>
      </w:r>
      <w:r>
        <w:rPr>
          <w:rtl/>
        </w:rPr>
        <w:t>نى</w:t>
      </w:r>
      <w:r w:rsidR="00160CAE">
        <w:rPr>
          <w:rtl/>
        </w:rPr>
        <w:t xml:space="preserve">، </w:t>
      </w:r>
      <w:r>
        <w:rPr>
          <w:rtl/>
        </w:rPr>
        <w:t>تكر</w:t>
      </w:r>
      <w:r w:rsidR="008632FD">
        <w:rPr>
          <w:rtl/>
        </w:rPr>
        <w:t>ی</w:t>
      </w:r>
      <w:r>
        <w:rPr>
          <w:rtl/>
        </w:rPr>
        <w:t>م خود و سا</w:t>
      </w:r>
      <w:r w:rsidR="008632FD">
        <w:rPr>
          <w:rtl/>
        </w:rPr>
        <w:t>ی</w:t>
      </w:r>
      <w:r>
        <w:rPr>
          <w:rtl/>
        </w:rPr>
        <w:t>ر</w:t>
      </w:r>
      <w:r w:rsidR="008632FD">
        <w:rPr>
          <w:rtl/>
        </w:rPr>
        <w:t>ی</w:t>
      </w:r>
      <w:r>
        <w:rPr>
          <w:rtl/>
        </w:rPr>
        <w:t>ن را اندازه گ</w:t>
      </w:r>
      <w:r w:rsidR="008632FD">
        <w:rPr>
          <w:rtl/>
        </w:rPr>
        <w:t>ی</w:t>
      </w:r>
      <w:r>
        <w:rPr>
          <w:rtl/>
        </w:rPr>
        <w:t>رى كند</w:t>
      </w:r>
      <w:r w:rsidR="00160CAE">
        <w:rPr>
          <w:rtl/>
        </w:rPr>
        <w:t xml:space="preserve">. </w:t>
      </w:r>
      <w:r>
        <w:rPr>
          <w:rtl/>
        </w:rPr>
        <w:t>واضح است كه در ا</w:t>
      </w:r>
      <w:r w:rsidR="008632FD">
        <w:rPr>
          <w:rtl/>
        </w:rPr>
        <w:t>ی</w:t>
      </w:r>
      <w:r>
        <w:rPr>
          <w:rtl/>
        </w:rPr>
        <w:t>ن صورت</w:t>
      </w:r>
      <w:r w:rsidR="00160CAE">
        <w:rPr>
          <w:rtl/>
        </w:rPr>
        <w:t xml:space="preserve">، </w:t>
      </w:r>
      <w:r>
        <w:rPr>
          <w:rtl/>
        </w:rPr>
        <w:t>اعضاى خانواده مى توانند در تمام مراحل</w:t>
      </w:r>
      <w:r w:rsidR="00160CAE">
        <w:rPr>
          <w:rtl/>
        </w:rPr>
        <w:t xml:space="preserve">، </w:t>
      </w:r>
      <w:r>
        <w:rPr>
          <w:rtl/>
        </w:rPr>
        <w:t xml:space="preserve">مجرى حق </w:t>
      </w:r>
      <w:r>
        <w:rPr>
          <w:rtl/>
        </w:rPr>
        <w:lastRenderedPageBreak/>
        <w:t>و عدالت باشند و هر موردى به تكل</w:t>
      </w:r>
      <w:r w:rsidR="008632FD">
        <w:rPr>
          <w:rtl/>
        </w:rPr>
        <w:t>ی</w:t>
      </w:r>
      <w:r>
        <w:rPr>
          <w:rtl/>
        </w:rPr>
        <w:t>ف د</w:t>
      </w:r>
      <w:r w:rsidR="008632FD">
        <w:rPr>
          <w:rtl/>
        </w:rPr>
        <w:t>ی</w:t>
      </w:r>
      <w:r>
        <w:rPr>
          <w:rtl/>
        </w:rPr>
        <w:t>نى و علمى خو</w:t>
      </w:r>
      <w:r w:rsidR="008632FD">
        <w:rPr>
          <w:rtl/>
        </w:rPr>
        <w:t>ی</w:t>
      </w:r>
      <w:r>
        <w:rPr>
          <w:rtl/>
        </w:rPr>
        <w:t>ش ‍ عمل كنند و وظا</w:t>
      </w:r>
      <w:r w:rsidR="008632FD">
        <w:rPr>
          <w:rtl/>
        </w:rPr>
        <w:t>ی</w:t>
      </w:r>
      <w:r>
        <w:rPr>
          <w:rtl/>
        </w:rPr>
        <w:t>ف خود را در مح</w:t>
      </w:r>
      <w:r w:rsidR="008632FD">
        <w:rPr>
          <w:rtl/>
        </w:rPr>
        <w:t>ی</w:t>
      </w:r>
      <w:r>
        <w:rPr>
          <w:rtl/>
        </w:rPr>
        <w:t>ط خانواده به شا</w:t>
      </w:r>
      <w:r w:rsidR="008632FD">
        <w:rPr>
          <w:rtl/>
        </w:rPr>
        <w:t>ی</w:t>
      </w:r>
      <w:r>
        <w:rPr>
          <w:rtl/>
        </w:rPr>
        <w:t>ستگى انجام دهند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9" w:name="_Toc397245449"/>
      <w:r>
        <w:rPr>
          <w:rtl/>
        </w:rPr>
        <w:t>شناخت روان جوان</w:t>
      </w:r>
      <w:bookmarkEnd w:id="5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اول</w:t>
      </w:r>
      <w:r w:rsidR="008632FD">
        <w:rPr>
          <w:rtl/>
        </w:rPr>
        <w:t>ی</w:t>
      </w:r>
      <w:r>
        <w:rPr>
          <w:rtl/>
        </w:rPr>
        <w:t>ن نكته اى كه در ا</w:t>
      </w:r>
      <w:r w:rsidR="008632FD">
        <w:rPr>
          <w:rtl/>
        </w:rPr>
        <w:t>ی</w:t>
      </w:r>
      <w:r>
        <w:rPr>
          <w:rtl/>
        </w:rPr>
        <w:t>ن بحث با</w:t>
      </w:r>
      <w:r w:rsidR="008632FD">
        <w:rPr>
          <w:rtl/>
        </w:rPr>
        <w:t>ی</w:t>
      </w:r>
      <w:r>
        <w:rPr>
          <w:rtl/>
        </w:rPr>
        <w:t>د مورد توجه قرار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، </w:t>
      </w:r>
      <w:r>
        <w:rPr>
          <w:rtl/>
        </w:rPr>
        <w:t>شناخت روان جوان و آگاهى از مقتض</w:t>
      </w:r>
      <w:r w:rsidR="008632FD">
        <w:rPr>
          <w:rtl/>
        </w:rPr>
        <w:t>ی</w:t>
      </w:r>
      <w:r>
        <w:rPr>
          <w:rtl/>
        </w:rPr>
        <w:t>ات جوانى است</w:t>
      </w:r>
      <w:r w:rsidR="00160CAE">
        <w:rPr>
          <w:rtl/>
        </w:rPr>
        <w:t xml:space="preserve">. </w:t>
      </w:r>
      <w:r>
        <w:rPr>
          <w:rtl/>
        </w:rPr>
        <w:t>پدران و مادران با</w:t>
      </w:r>
      <w:r w:rsidR="008632FD">
        <w:rPr>
          <w:rtl/>
        </w:rPr>
        <w:t>ی</w:t>
      </w:r>
      <w:r>
        <w:rPr>
          <w:rtl/>
        </w:rPr>
        <w:t>د بدانند كه فرزند جوانشان مراحل كودكى را طى كرده و به منزل شباب رس</w:t>
      </w:r>
      <w:r w:rsidR="008632FD">
        <w:rPr>
          <w:rtl/>
        </w:rPr>
        <w:t>ی</w:t>
      </w:r>
      <w:r>
        <w:rPr>
          <w:rtl/>
        </w:rPr>
        <w:t>ده است</w:t>
      </w:r>
      <w:r w:rsidR="00160CAE">
        <w:rPr>
          <w:rtl/>
        </w:rPr>
        <w:t xml:space="preserve">. </w:t>
      </w:r>
      <w:r>
        <w:rPr>
          <w:rtl/>
        </w:rPr>
        <w:t>جوان به كشش طب</w:t>
      </w:r>
      <w:r w:rsidR="008632FD">
        <w:rPr>
          <w:rtl/>
        </w:rPr>
        <w:t>ی</w:t>
      </w:r>
      <w:r>
        <w:rPr>
          <w:rtl/>
        </w:rPr>
        <w:t>عى</w:t>
      </w:r>
      <w:r w:rsidR="00160CAE">
        <w:rPr>
          <w:rtl/>
        </w:rPr>
        <w:t xml:space="preserve">، </w:t>
      </w:r>
      <w:r>
        <w:rPr>
          <w:rtl/>
        </w:rPr>
        <w:t>عاشق استقلال و تشخص است</w:t>
      </w:r>
      <w:r w:rsidR="00160CAE">
        <w:rPr>
          <w:rtl/>
        </w:rPr>
        <w:t xml:space="preserve">. </w:t>
      </w:r>
      <w:r>
        <w:rPr>
          <w:rtl/>
        </w:rPr>
        <w:t>مى خواهد هر چه زودتر خود را از محدود</w:t>
      </w:r>
      <w:r w:rsidR="008632FD">
        <w:rPr>
          <w:rtl/>
        </w:rPr>
        <w:t>ی</w:t>
      </w:r>
      <w:r>
        <w:rPr>
          <w:rtl/>
        </w:rPr>
        <w:t>ت هاى دوران كودكى رها سازد و به گروه بزرگسالان بپ</w:t>
      </w:r>
      <w:r w:rsidR="008632FD">
        <w:rPr>
          <w:rtl/>
        </w:rPr>
        <w:t>ی</w:t>
      </w:r>
      <w:r>
        <w:rPr>
          <w:rtl/>
        </w:rPr>
        <w:t>وندد و مانند آنان آزاد و مستقل باشد</w:t>
      </w:r>
      <w:r w:rsidR="00160CAE">
        <w:rPr>
          <w:rtl/>
        </w:rPr>
        <w:t xml:space="preserve">. </w:t>
      </w:r>
      <w:r>
        <w:rPr>
          <w:rtl/>
        </w:rPr>
        <w:t>او خواسته خود را به زبان نمى آورد</w:t>
      </w:r>
      <w:r w:rsidR="00160CAE">
        <w:rPr>
          <w:rtl/>
        </w:rPr>
        <w:t xml:space="preserve">، </w:t>
      </w:r>
      <w:r>
        <w:rPr>
          <w:rtl/>
        </w:rPr>
        <w:t>ولى اگر به مقصود خو</w:t>
      </w:r>
      <w:r w:rsidR="008632FD">
        <w:rPr>
          <w:rtl/>
        </w:rPr>
        <w:t>ی</w:t>
      </w:r>
      <w:r>
        <w:rPr>
          <w:rtl/>
        </w:rPr>
        <w:t>ش نا</w:t>
      </w:r>
      <w:r w:rsidR="008632FD">
        <w:rPr>
          <w:rtl/>
        </w:rPr>
        <w:t>ی</w:t>
      </w:r>
      <w:r>
        <w:rPr>
          <w:rtl/>
        </w:rPr>
        <w:t>ل نشود و به حق طب</w:t>
      </w:r>
      <w:r w:rsidR="008632FD">
        <w:rPr>
          <w:rtl/>
        </w:rPr>
        <w:t>ی</w:t>
      </w:r>
      <w:r>
        <w:rPr>
          <w:rtl/>
        </w:rPr>
        <w:t>عى خود دست ن</w:t>
      </w:r>
      <w:r w:rsidR="008632FD">
        <w:rPr>
          <w:rtl/>
        </w:rPr>
        <w:t>ی</w:t>
      </w:r>
      <w:r>
        <w:rPr>
          <w:rtl/>
        </w:rPr>
        <w:t>ابد</w:t>
      </w:r>
      <w:r w:rsidR="00160CAE">
        <w:rPr>
          <w:rtl/>
        </w:rPr>
        <w:t xml:space="preserve">، </w:t>
      </w:r>
      <w:r>
        <w:rPr>
          <w:rtl/>
        </w:rPr>
        <w:t>سركشى و طغ</w:t>
      </w:r>
      <w:r w:rsidR="008632FD">
        <w:rPr>
          <w:rtl/>
        </w:rPr>
        <w:t>ی</w:t>
      </w:r>
      <w:r>
        <w:rPr>
          <w:rtl/>
        </w:rPr>
        <w:t>ان مى كند</w:t>
      </w:r>
      <w:r w:rsidR="00160CAE">
        <w:rPr>
          <w:rtl/>
        </w:rPr>
        <w:t xml:space="preserve">. </w:t>
      </w:r>
      <w:r>
        <w:rPr>
          <w:rtl/>
        </w:rPr>
        <w:t>به كارهاى غ</w:t>
      </w:r>
      <w:r w:rsidR="008632FD">
        <w:rPr>
          <w:rtl/>
        </w:rPr>
        <w:t>ی</w:t>
      </w:r>
      <w:r>
        <w:rPr>
          <w:rtl/>
        </w:rPr>
        <w:t>رعادى دست مى زند</w:t>
      </w:r>
      <w:r w:rsidR="00160CAE">
        <w:rPr>
          <w:rtl/>
        </w:rPr>
        <w:t xml:space="preserve">. </w:t>
      </w:r>
      <w:r>
        <w:rPr>
          <w:rtl/>
        </w:rPr>
        <w:t>بدرفتار و تندخو مى شود و با زبان حال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>به شخص</w:t>
      </w:r>
      <w:r w:rsidR="008632FD">
        <w:rPr>
          <w:rtl/>
        </w:rPr>
        <w:t>ی</w:t>
      </w:r>
      <w:r>
        <w:rPr>
          <w:rtl/>
        </w:rPr>
        <w:t>ت من احترام كن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مرا مستقل و آزاد بشناس</w:t>
      </w:r>
      <w:r w:rsidR="008632FD">
        <w:rPr>
          <w:rtl/>
        </w:rPr>
        <w:t>ی</w:t>
      </w:r>
      <w:r>
        <w:rPr>
          <w:rtl/>
        </w:rPr>
        <w:t xml:space="preserve">د و با من هم مانند </w:t>
      </w:r>
      <w:r w:rsidR="008632FD">
        <w:rPr>
          <w:rtl/>
        </w:rPr>
        <w:t>ی</w:t>
      </w:r>
      <w:r>
        <w:rPr>
          <w:rtl/>
        </w:rPr>
        <w:t>ك فرد بزرگ برخورد نما</w:t>
      </w:r>
      <w:r w:rsidR="008632FD">
        <w:rPr>
          <w:rtl/>
        </w:rPr>
        <w:t>یی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60" w:name="_Toc397245450"/>
      <w:r>
        <w:rPr>
          <w:rtl/>
        </w:rPr>
        <w:t>خواهش آزادى</w:t>
      </w:r>
      <w:bookmarkEnd w:id="6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پدران و مادران با</w:t>
      </w:r>
      <w:r w:rsidR="008632FD">
        <w:rPr>
          <w:rtl/>
        </w:rPr>
        <w:t>ی</w:t>
      </w:r>
      <w:r>
        <w:rPr>
          <w:rtl/>
        </w:rPr>
        <w:t>د ا</w:t>
      </w:r>
      <w:r w:rsidR="008632FD">
        <w:rPr>
          <w:rtl/>
        </w:rPr>
        <w:t>ی</w:t>
      </w:r>
      <w:r>
        <w:rPr>
          <w:rtl/>
        </w:rPr>
        <w:t>ن واقع</w:t>
      </w:r>
      <w:r w:rsidR="008632FD">
        <w:rPr>
          <w:rtl/>
        </w:rPr>
        <w:t>ی</w:t>
      </w:r>
      <w:r>
        <w:rPr>
          <w:rtl/>
        </w:rPr>
        <w:t>ت را بپذ</w:t>
      </w:r>
      <w:r w:rsidR="008632FD">
        <w:rPr>
          <w:rtl/>
        </w:rPr>
        <w:t>ی</w:t>
      </w:r>
      <w:r>
        <w:rPr>
          <w:rtl/>
        </w:rPr>
        <w:t>رند كه فرزند جوانشان د</w:t>
      </w:r>
      <w:r w:rsidR="008632FD">
        <w:rPr>
          <w:rtl/>
        </w:rPr>
        <w:t>ی</w:t>
      </w:r>
      <w:r>
        <w:rPr>
          <w:rtl/>
        </w:rPr>
        <w:t>گر كودك ن</w:t>
      </w:r>
      <w:r w:rsidR="008632FD">
        <w:rPr>
          <w:rtl/>
        </w:rPr>
        <w:t>ی</w:t>
      </w:r>
      <w:r>
        <w:rPr>
          <w:rtl/>
        </w:rPr>
        <w:t>ست و نبا</w:t>
      </w:r>
      <w:r w:rsidR="008632FD">
        <w:rPr>
          <w:rtl/>
        </w:rPr>
        <w:t>ی</w:t>
      </w:r>
      <w:r>
        <w:rPr>
          <w:rtl/>
        </w:rPr>
        <w:t>د مانند دوران كودكى اش با وى رفتار كنند و با تندى و خشونت به او امر و نهى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مطلبى است كه پ</w:t>
      </w:r>
      <w:r w:rsidR="008632FD">
        <w:rPr>
          <w:rtl/>
        </w:rPr>
        <w:t>ی</w:t>
      </w:r>
      <w:r>
        <w:rPr>
          <w:rtl/>
        </w:rPr>
        <w:t>شواى عالى قدر اسلام</w:t>
      </w:r>
      <w:r w:rsidR="00160CAE">
        <w:rPr>
          <w:rtl/>
        </w:rPr>
        <w:t xml:space="preserve">، </w:t>
      </w:r>
      <w:r>
        <w:rPr>
          <w:rtl/>
        </w:rPr>
        <w:t>در چهارده قرن قبل</w:t>
      </w:r>
      <w:r w:rsidR="00160CAE">
        <w:rPr>
          <w:rtl/>
        </w:rPr>
        <w:t xml:space="preserve">، </w:t>
      </w:r>
      <w:r>
        <w:rPr>
          <w:rtl/>
        </w:rPr>
        <w:t>خاطرنشان فرموده و دانشمندان امروز ن</w:t>
      </w:r>
      <w:r w:rsidR="008632FD">
        <w:rPr>
          <w:rtl/>
        </w:rPr>
        <w:t>ی</w:t>
      </w:r>
      <w:r>
        <w:rPr>
          <w:rtl/>
        </w:rPr>
        <w:t xml:space="preserve">ز آن را به عنوان </w:t>
      </w:r>
      <w:r w:rsidR="008632FD">
        <w:rPr>
          <w:rtl/>
        </w:rPr>
        <w:t>ی</w:t>
      </w:r>
      <w:r>
        <w:rPr>
          <w:rtl/>
        </w:rPr>
        <w:t>ك برنامه قطعى ترب</w:t>
      </w:r>
      <w:r w:rsidR="008632FD">
        <w:rPr>
          <w:rtl/>
        </w:rPr>
        <w:t>ی</w:t>
      </w:r>
      <w:r>
        <w:rPr>
          <w:rtl/>
        </w:rPr>
        <w:t>تى در كتاب هاى خود آورده اند</w:t>
      </w:r>
      <w:r w:rsidR="00160CAE">
        <w:rPr>
          <w:rtl/>
        </w:rPr>
        <w:t xml:space="preserve">. </w:t>
      </w:r>
      <w:r>
        <w:rPr>
          <w:rtl/>
        </w:rPr>
        <w:t>با ا</w:t>
      </w:r>
      <w:r w:rsidR="008632FD">
        <w:rPr>
          <w:rtl/>
        </w:rPr>
        <w:t>ی</w:t>
      </w:r>
      <w:r>
        <w:rPr>
          <w:rtl/>
        </w:rPr>
        <w:t>ن تفاوت كه سخن دانشمندان</w:t>
      </w:r>
      <w:r w:rsidR="00160CAE">
        <w:rPr>
          <w:rtl/>
        </w:rPr>
        <w:t xml:space="preserve">، </w:t>
      </w:r>
      <w:r>
        <w:rPr>
          <w:rtl/>
        </w:rPr>
        <w:t xml:space="preserve">تنها </w:t>
      </w:r>
      <w:r w:rsidR="008632FD">
        <w:rPr>
          <w:rtl/>
        </w:rPr>
        <w:t>ی</w:t>
      </w:r>
      <w:r>
        <w:rPr>
          <w:rtl/>
        </w:rPr>
        <w:t>ك نظر</w:t>
      </w:r>
      <w:r w:rsidR="008632FD">
        <w:rPr>
          <w:rtl/>
        </w:rPr>
        <w:t>ی</w:t>
      </w:r>
      <w:r>
        <w:rPr>
          <w:rtl/>
        </w:rPr>
        <w:t>ه علمى است و ضامن اجرا ندارد</w:t>
      </w:r>
      <w:r w:rsidR="00160CAE">
        <w:rPr>
          <w:rtl/>
        </w:rPr>
        <w:t xml:space="preserve">، </w:t>
      </w:r>
      <w:r>
        <w:rPr>
          <w:rtl/>
        </w:rPr>
        <w:t>ولى تعال</w:t>
      </w:r>
      <w:r w:rsidR="008632FD">
        <w:rPr>
          <w:rtl/>
        </w:rPr>
        <w:t>ی</w:t>
      </w:r>
      <w:r>
        <w:rPr>
          <w:rtl/>
        </w:rPr>
        <w:t>م پ</w:t>
      </w:r>
      <w:r w:rsidR="008632FD">
        <w:rPr>
          <w:rtl/>
        </w:rPr>
        <w:t>ی</w:t>
      </w:r>
      <w:r>
        <w:rPr>
          <w:rtl/>
        </w:rPr>
        <w:t>شوا</w:t>
      </w:r>
      <w:r w:rsidR="008632FD">
        <w:rPr>
          <w:rtl/>
        </w:rPr>
        <w:t>ی</w:t>
      </w:r>
      <w:r>
        <w:rPr>
          <w:rtl/>
        </w:rPr>
        <w:t xml:space="preserve">ان روحانى </w:t>
      </w:r>
      <w:r w:rsidR="008632FD">
        <w:rPr>
          <w:rtl/>
        </w:rPr>
        <w:t>ی</w:t>
      </w:r>
      <w:r>
        <w:rPr>
          <w:rtl/>
        </w:rPr>
        <w:t>ك وظ</w:t>
      </w:r>
      <w:r w:rsidR="008632FD">
        <w:rPr>
          <w:rtl/>
        </w:rPr>
        <w:t>ی</w:t>
      </w:r>
      <w:r>
        <w:rPr>
          <w:rtl/>
        </w:rPr>
        <w:t>فه د</w:t>
      </w:r>
      <w:r w:rsidR="008632FD">
        <w:rPr>
          <w:rtl/>
        </w:rPr>
        <w:t>ی</w:t>
      </w:r>
      <w:r>
        <w:rPr>
          <w:rtl/>
        </w:rPr>
        <w:t>نى است و پ</w:t>
      </w:r>
      <w:r w:rsidR="008632FD">
        <w:rPr>
          <w:rtl/>
        </w:rPr>
        <w:t>ی</w:t>
      </w:r>
      <w:r>
        <w:rPr>
          <w:rtl/>
        </w:rPr>
        <w:t>روان اسلام آن را امر خدا مى دانند و خو</w:t>
      </w:r>
      <w:r w:rsidR="008632FD">
        <w:rPr>
          <w:rtl/>
        </w:rPr>
        <w:t>ی</w:t>
      </w:r>
      <w:r>
        <w:rPr>
          <w:rtl/>
        </w:rPr>
        <w:t>شتن را به انجام آن مكلف و موظف مى شناسد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lastRenderedPageBreak/>
        <w:t>(</w:t>
      </w:r>
      <w:r w:rsidRPr="00EF6399">
        <w:rPr>
          <w:rStyle w:val="libHadeesChar"/>
          <w:rtl/>
        </w:rPr>
        <w:t xml:space="preserve">قال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الولد س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د سبع سن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ن، و عبد سبع سن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ن، و وز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 سبع سن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(44)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فرموده</w:t>
      </w:r>
      <w:r w:rsidR="00160CAE">
        <w:rPr>
          <w:rtl/>
        </w:rPr>
        <w:t xml:space="preserve">: </w:t>
      </w:r>
      <w:r>
        <w:rPr>
          <w:rtl/>
        </w:rPr>
        <w:t>فرزند</w:t>
      </w:r>
      <w:r w:rsidR="00160CAE">
        <w:rPr>
          <w:rtl/>
        </w:rPr>
        <w:t xml:space="preserve">، </w:t>
      </w:r>
      <w:r>
        <w:rPr>
          <w:rtl/>
        </w:rPr>
        <w:t>در هفت سال اول س</w:t>
      </w:r>
      <w:r w:rsidR="008632FD">
        <w:rPr>
          <w:rtl/>
        </w:rPr>
        <w:t>ی</w:t>
      </w:r>
      <w:r>
        <w:rPr>
          <w:rtl/>
        </w:rPr>
        <w:t>د و آقاى والد</w:t>
      </w:r>
      <w:r w:rsidR="008632FD">
        <w:rPr>
          <w:rtl/>
        </w:rPr>
        <w:t>ی</w:t>
      </w:r>
      <w:r>
        <w:rPr>
          <w:rtl/>
        </w:rPr>
        <w:t>ن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61" w:name="_Toc397245451"/>
      <w:r>
        <w:rPr>
          <w:rtl/>
        </w:rPr>
        <w:t>وز</w:t>
      </w:r>
      <w:r w:rsidR="008632FD">
        <w:rPr>
          <w:rtl/>
        </w:rPr>
        <w:t>ی</w:t>
      </w:r>
      <w:r>
        <w:rPr>
          <w:rtl/>
        </w:rPr>
        <w:t>ر خانواده</w:t>
      </w:r>
      <w:bookmarkEnd w:id="6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هفت سال دوم بنده مط</w:t>
      </w:r>
      <w:r w:rsidR="008632FD">
        <w:rPr>
          <w:rtl/>
        </w:rPr>
        <w:t>ی</w:t>
      </w:r>
      <w:r>
        <w:rPr>
          <w:rtl/>
        </w:rPr>
        <w:t>ع و فرمانبردار پدر و مادر است</w:t>
      </w:r>
      <w:r w:rsidR="00160CAE">
        <w:rPr>
          <w:rtl/>
        </w:rPr>
        <w:t xml:space="preserve">، </w:t>
      </w:r>
      <w:r>
        <w:rPr>
          <w:rtl/>
        </w:rPr>
        <w:t>و در هفت سال سوم وز</w:t>
      </w:r>
      <w:r w:rsidR="008632FD">
        <w:rPr>
          <w:rtl/>
        </w:rPr>
        <w:t>ی</w:t>
      </w:r>
      <w:r>
        <w:rPr>
          <w:rtl/>
        </w:rPr>
        <w:t xml:space="preserve">ر </w:t>
      </w:r>
      <w:r w:rsidR="009F6AED">
        <w:rPr>
          <w:rtl/>
        </w:rPr>
        <w:t>مسئول</w:t>
      </w:r>
      <w:r>
        <w:rPr>
          <w:rtl/>
        </w:rPr>
        <w:t xml:space="preserve"> و طرف شور والد</w:t>
      </w:r>
      <w:r w:rsidR="008632FD">
        <w:rPr>
          <w:rtl/>
        </w:rPr>
        <w:t>ی</w:t>
      </w:r>
      <w:r>
        <w:rPr>
          <w:rtl/>
        </w:rPr>
        <w:t>ن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62" w:name="_Toc397245452"/>
      <w:r>
        <w:rPr>
          <w:rtl/>
        </w:rPr>
        <w:t>مراحل ا</w:t>
      </w:r>
      <w:r w:rsidR="008632FD">
        <w:rPr>
          <w:rtl/>
        </w:rPr>
        <w:t>ی</w:t>
      </w:r>
      <w:r>
        <w:rPr>
          <w:rtl/>
        </w:rPr>
        <w:t>ام عمر</w:t>
      </w:r>
      <w:bookmarkEnd w:id="6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انسان در طول عمر طب</w:t>
      </w:r>
      <w:r w:rsidR="008632FD">
        <w:rPr>
          <w:rtl/>
        </w:rPr>
        <w:t>ی</w:t>
      </w:r>
      <w:r>
        <w:rPr>
          <w:rtl/>
        </w:rPr>
        <w:t>عى خود</w:t>
      </w:r>
      <w:r w:rsidR="00160CAE">
        <w:rPr>
          <w:rtl/>
        </w:rPr>
        <w:t xml:space="preserve">، </w:t>
      </w:r>
      <w:r>
        <w:rPr>
          <w:rtl/>
        </w:rPr>
        <w:t>سه مرحله مشخص و متما</w:t>
      </w:r>
      <w:r w:rsidR="008632FD">
        <w:rPr>
          <w:rtl/>
        </w:rPr>
        <w:t>ی</w:t>
      </w:r>
      <w:r>
        <w:rPr>
          <w:rtl/>
        </w:rPr>
        <w:t>ز را طى مى كند</w:t>
      </w:r>
      <w:r w:rsidR="00160CAE">
        <w:rPr>
          <w:rtl/>
        </w:rPr>
        <w:t xml:space="preserve">. </w:t>
      </w:r>
      <w:r>
        <w:rPr>
          <w:rtl/>
        </w:rPr>
        <w:t>مرحله رشد و نمو كودكى و جوانى</w:t>
      </w:r>
      <w:r w:rsidR="00160CAE">
        <w:rPr>
          <w:rtl/>
        </w:rPr>
        <w:t xml:space="preserve">. </w:t>
      </w:r>
      <w:r>
        <w:rPr>
          <w:rtl/>
        </w:rPr>
        <w:t>مرحله وقفه و سكون م</w:t>
      </w:r>
      <w:r w:rsidR="008632FD">
        <w:rPr>
          <w:rtl/>
        </w:rPr>
        <w:t>ی</w:t>
      </w:r>
      <w:r>
        <w:rPr>
          <w:rtl/>
        </w:rPr>
        <w:t>انسالى</w:t>
      </w:r>
      <w:r w:rsidR="00160CAE">
        <w:rPr>
          <w:rtl/>
        </w:rPr>
        <w:t xml:space="preserve">. </w:t>
      </w:r>
      <w:r>
        <w:rPr>
          <w:rtl/>
        </w:rPr>
        <w:t>مرحله كاهش و نكس پ</w:t>
      </w:r>
      <w:r w:rsidR="008632FD">
        <w:rPr>
          <w:rtl/>
        </w:rPr>
        <w:t>ی</w:t>
      </w:r>
      <w:r>
        <w:rPr>
          <w:rtl/>
        </w:rPr>
        <w:t>رى</w:t>
      </w:r>
      <w:r w:rsidR="00160CAE"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نظر بس</w:t>
      </w:r>
      <w:r w:rsidR="008632FD">
        <w:rPr>
          <w:rtl/>
        </w:rPr>
        <w:t>ی</w:t>
      </w:r>
      <w:r>
        <w:rPr>
          <w:rtl/>
        </w:rPr>
        <w:t>ارى از دانشمندان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 xml:space="preserve">ست و </w:t>
      </w:r>
      <w:r w:rsidR="008632FD">
        <w:rPr>
          <w:rtl/>
        </w:rPr>
        <w:t>ی</w:t>
      </w:r>
      <w:r>
        <w:rPr>
          <w:rtl/>
        </w:rPr>
        <w:t>ك سالگى پا</w:t>
      </w:r>
      <w:r w:rsidR="008632FD">
        <w:rPr>
          <w:rtl/>
        </w:rPr>
        <w:t>ی</w:t>
      </w:r>
      <w:r>
        <w:rPr>
          <w:rtl/>
        </w:rPr>
        <w:t>ان دوران جوانى است</w:t>
      </w:r>
      <w:r w:rsidR="00160CAE">
        <w:rPr>
          <w:rtl/>
        </w:rPr>
        <w:t xml:space="preserve">.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سن است كه نمو قامت پا</w:t>
      </w:r>
      <w:r w:rsidR="008632FD">
        <w:rPr>
          <w:rtl/>
        </w:rPr>
        <w:t>ی</w:t>
      </w:r>
      <w:r>
        <w:rPr>
          <w:rtl/>
        </w:rPr>
        <w:t>ان مى پذ</w:t>
      </w:r>
      <w:r w:rsidR="008632FD">
        <w:rPr>
          <w:rtl/>
        </w:rPr>
        <w:t>ی</w:t>
      </w:r>
      <w:r>
        <w:rPr>
          <w:rtl/>
        </w:rPr>
        <w:t>رد و استخوان بندى بدن تقر</w:t>
      </w:r>
      <w:r w:rsidR="008632FD">
        <w:rPr>
          <w:rtl/>
        </w:rPr>
        <w:t>ی</w:t>
      </w:r>
      <w:r>
        <w:rPr>
          <w:rtl/>
        </w:rPr>
        <w:t>با به رشد نها</w:t>
      </w:r>
      <w:r w:rsidR="008632FD">
        <w:rPr>
          <w:rtl/>
        </w:rPr>
        <w:t>ی</w:t>
      </w:r>
      <w:r>
        <w:rPr>
          <w:rtl/>
        </w:rPr>
        <w:t>ى خود مى رسد</w:t>
      </w:r>
      <w:r w:rsidR="00160CAE">
        <w:rPr>
          <w:rtl/>
        </w:rPr>
        <w:t xml:space="preserve">، </w:t>
      </w:r>
      <w:r>
        <w:rPr>
          <w:rtl/>
        </w:rPr>
        <w:t>و از آن پس</w:t>
      </w:r>
      <w:r w:rsidR="00160CAE">
        <w:rPr>
          <w:rtl/>
        </w:rPr>
        <w:t xml:space="preserve">، </w:t>
      </w:r>
      <w:r>
        <w:rPr>
          <w:rtl/>
        </w:rPr>
        <w:t xml:space="preserve">اگر ظرف </w:t>
      </w:r>
      <w:r w:rsidR="008632FD">
        <w:rPr>
          <w:rtl/>
        </w:rPr>
        <w:t>ی</w:t>
      </w:r>
      <w:r>
        <w:rPr>
          <w:rtl/>
        </w:rPr>
        <w:t>كى دو سال پ</w:t>
      </w:r>
      <w:r w:rsidR="008632FD">
        <w:rPr>
          <w:rtl/>
        </w:rPr>
        <w:t>ی</w:t>
      </w:r>
      <w:r>
        <w:rPr>
          <w:rtl/>
        </w:rPr>
        <w:t>شرفتى داشته باشد</w:t>
      </w:r>
      <w:r w:rsidR="00160CAE">
        <w:rPr>
          <w:rtl/>
        </w:rPr>
        <w:t xml:space="preserve">، </w:t>
      </w:r>
      <w:r>
        <w:rPr>
          <w:rtl/>
        </w:rPr>
        <w:t>بس</w:t>
      </w:r>
      <w:r w:rsidR="008632FD">
        <w:rPr>
          <w:rtl/>
        </w:rPr>
        <w:t>ی</w:t>
      </w:r>
      <w:r>
        <w:rPr>
          <w:rtl/>
        </w:rPr>
        <w:t>ار ضع</w:t>
      </w:r>
      <w:r w:rsidR="008632FD">
        <w:rPr>
          <w:rtl/>
        </w:rPr>
        <w:t>ی</w:t>
      </w:r>
      <w:r>
        <w:rPr>
          <w:rtl/>
        </w:rPr>
        <w:t>ف و ناچ</w:t>
      </w:r>
      <w:r w:rsidR="008632FD">
        <w:rPr>
          <w:rtl/>
        </w:rPr>
        <w:t>ی</w:t>
      </w:r>
      <w:r>
        <w:rPr>
          <w:rtl/>
        </w:rPr>
        <w:t>ز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آدمى از زمان ولادت تا ب</w:t>
      </w:r>
      <w:r w:rsidR="008632FD">
        <w:rPr>
          <w:rtl/>
        </w:rPr>
        <w:t>ی</w:t>
      </w:r>
      <w:r>
        <w:rPr>
          <w:rtl/>
        </w:rPr>
        <w:t xml:space="preserve">ست و </w:t>
      </w:r>
      <w:r w:rsidR="008632FD">
        <w:rPr>
          <w:rtl/>
        </w:rPr>
        <w:t>ی</w:t>
      </w:r>
      <w:r>
        <w:rPr>
          <w:rtl/>
        </w:rPr>
        <w:t>ك سالگى همواره در معرض دگرگونى و تحول است</w:t>
      </w:r>
      <w:r w:rsidR="00160CAE">
        <w:rPr>
          <w:rtl/>
        </w:rPr>
        <w:t xml:space="preserve">، </w:t>
      </w:r>
      <w:r>
        <w:rPr>
          <w:rtl/>
        </w:rPr>
        <w:t>و اوضاع جسم و جانش پ</w:t>
      </w:r>
      <w:r w:rsidR="008632FD">
        <w:rPr>
          <w:rtl/>
        </w:rPr>
        <w:t>ی</w:t>
      </w:r>
      <w:r>
        <w:rPr>
          <w:rtl/>
        </w:rPr>
        <w:t>وسته تغ</w:t>
      </w:r>
      <w:r w:rsidR="008632FD">
        <w:rPr>
          <w:rtl/>
        </w:rPr>
        <w:t>یی</w:t>
      </w:r>
      <w:r>
        <w:rPr>
          <w:rtl/>
        </w:rPr>
        <w:t>ر مى كند</w:t>
      </w:r>
      <w:r w:rsidR="00160CAE">
        <w:rPr>
          <w:rtl/>
        </w:rPr>
        <w:t xml:space="preserve">. </w:t>
      </w: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ا</w:t>
      </w:r>
      <w:r w:rsidR="008632FD">
        <w:rPr>
          <w:rtl/>
        </w:rPr>
        <w:t>ی</w:t>
      </w:r>
      <w:r>
        <w:rPr>
          <w:rtl/>
        </w:rPr>
        <w:t>ن امتداد زمانى را</w:t>
      </w:r>
      <w:r w:rsidR="00160CAE">
        <w:rPr>
          <w:rtl/>
        </w:rPr>
        <w:t xml:space="preserve">، </w:t>
      </w:r>
      <w:r>
        <w:rPr>
          <w:rtl/>
        </w:rPr>
        <w:t>كه مرحله رشد و نمو است</w:t>
      </w:r>
      <w:r w:rsidR="00160CAE">
        <w:rPr>
          <w:rtl/>
        </w:rPr>
        <w:t xml:space="preserve">، </w:t>
      </w:r>
      <w:r>
        <w:rPr>
          <w:rtl/>
        </w:rPr>
        <w:t>به اعتبار وضع جسم و روان فرزندان و طرز تفكر برخورد والد</w:t>
      </w:r>
      <w:r w:rsidR="008632FD">
        <w:rPr>
          <w:rtl/>
        </w:rPr>
        <w:t>ی</w:t>
      </w:r>
      <w:r>
        <w:rPr>
          <w:rtl/>
        </w:rPr>
        <w:t>ن با آنان</w:t>
      </w:r>
      <w:r w:rsidR="00160CAE">
        <w:rPr>
          <w:rtl/>
        </w:rPr>
        <w:t xml:space="preserve">، </w:t>
      </w:r>
      <w:r>
        <w:rPr>
          <w:rtl/>
        </w:rPr>
        <w:t>به سه هفت سال تقس</w:t>
      </w:r>
      <w:r w:rsidR="008632FD">
        <w:rPr>
          <w:rtl/>
        </w:rPr>
        <w:t>ی</w:t>
      </w:r>
      <w:r>
        <w:rPr>
          <w:rtl/>
        </w:rPr>
        <w:t>م نموده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63" w:name="_Toc397245453"/>
      <w:r>
        <w:rPr>
          <w:rtl/>
        </w:rPr>
        <w:lastRenderedPageBreak/>
        <w:t>هفت سال اول و دوم</w:t>
      </w:r>
      <w:bookmarkEnd w:id="6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طفل</w:t>
      </w:r>
      <w:r w:rsidR="00160CAE">
        <w:rPr>
          <w:rtl/>
        </w:rPr>
        <w:t xml:space="preserve">، </w:t>
      </w:r>
      <w:r>
        <w:rPr>
          <w:rtl/>
        </w:rPr>
        <w:t>در هفت سال اول زندگى</w:t>
      </w:r>
      <w:r w:rsidR="00160CAE">
        <w:rPr>
          <w:rtl/>
        </w:rPr>
        <w:t xml:space="preserve">، </w:t>
      </w:r>
      <w:r>
        <w:rPr>
          <w:rtl/>
        </w:rPr>
        <w:t>بر پدر و مادر حكومت مى كند</w:t>
      </w:r>
      <w:r w:rsidR="00160CAE">
        <w:rPr>
          <w:rtl/>
        </w:rPr>
        <w:t xml:space="preserve">.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فكرش ‍ نارسا و جسمش ناتوان است</w:t>
      </w:r>
      <w:r w:rsidR="00160CAE">
        <w:rPr>
          <w:rtl/>
        </w:rPr>
        <w:t xml:space="preserve">، </w:t>
      </w:r>
      <w:r>
        <w:rPr>
          <w:rtl/>
        </w:rPr>
        <w:t>پدر و مادر او را با د</w:t>
      </w:r>
      <w:r w:rsidR="008632FD">
        <w:rPr>
          <w:rtl/>
        </w:rPr>
        <w:t>ی</w:t>
      </w:r>
      <w:r>
        <w:rPr>
          <w:rtl/>
        </w:rPr>
        <w:t>ده راءفت و رحمت مى نگرند و ناچارند از وى اطاعت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خواسته ها</w:t>
      </w:r>
      <w:r w:rsidR="008632FD">
        <w:rPr>
          <w:rtl/>
        </w:rPr>
        <w:t>ی</w:t>
      </w:r>
      <w:r>
        <w:rPr>
          <w:rtl/>
        </w:rPr>
        <w:t>ش را برآورده سازند و به تمن</w:t>
      </w:r>
      <w:r w:rsidR="008632FD">
        <w:rPr>
          <w:rtl/>
        </w:rPr>
        <w:t>ی</w:t>
      </w:r>
      <w:r>
        <w:rPr>
          <w:rtl/>
        </w:rPr>
        <w:t>اتش جامه عمل بپوشانند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هم</w:t>
      </w:r>
      <w:r w:rsidR="008632FD">
        <w:rPr>
          <w:rtl/>
        </w:rPr>
        <w:t>ی</w:t>
      </w:r>
      <w:r>
        <w:rPr>
          <w:rtl/>
        </w:rPr>
        <w:t>ن جهت</w:t>
      </w:r>
      <w:r w:rsidR="00160CAE">
        <w:rPr>
          <w:rtl/>
        </w:rPr>
        <w:t xml:space="preserve">، </w:t>
      </w: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طفل در هفت سال اول آقا</w:t>
      </w:r>
      <w:r w:rsidR="008632FD">
        <w:rPr>
          <w:rtl/>
        </w:rPr>
        <w:t>ی</w:t>
      </w:r>
      <w:r>
        <w:rPr>
          <w:rtl/>
        </w:rPr>
        <w:t>ى و س</w:t>
      </w:r>
      <w:r w:rsidR="008632FD">
        <w:rPr>
          <w:rtl/>
        </w:rPr>
        <w:t>ی</w:t>
      </w:r>
      <w:r>
        <w:rPr>
          <w:rtl/>
        </w:rPr>
        <w:t>ادت دارد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هفت سال دوم زندگى</w:t>
      </w:r>
      <w:r w:rsidR="00160CAE">
        <w:rPr>
          <w:rtl/>
        </w:rPr>
        <w:t xml:space="preserve">، </w:t>
      </w:r>
      <w:r>
        <w:rPr>
          <w:rtl/>
        </w:rPr>
        <w:t>تغ</w:t>
      </w:r>
      <w:r w:rsidR="008632FD">
        <w:rPr>
          <w:rtl/>
        </w:rPr>
        <w:t>یی</w:t>
      </w:r>
      <w:r>
        <w:rPr>
          <w:rtl/>
        </w:rPr>
        <w:t>رات قابل ملاحظه اى در تن و روان كودك پد</w:t>
      </w:r>
      <w:r w:rsidR="008632FD">
        <w:rPr>
          <w:rtl/>
        </w:rPr>
        <w:t>ی</w:t>
      </w:r>
      <w:r>
        <w:rPr>
          <w:rtl/>
        </w:rPr>
        <w:t>د مى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جسمش قوى مى شود و دركش رشد مى كند</w:t>
      </w:r>
      <w:r w:rsidR="00160CAE">
        <w:rPr>
          <w:rtl/>
        </w:rPr>
        <w:t xml:space="preserve">. </w:t>
      </w:r>
      <w:r>
        <w:rPr>
          <w:rtl/>
        </w:rPr>
        <w:t>تا اندازه اى خوبى ها و بدى ها را مى فهمد</w:t>
      </w:r>
      <w:r w:rsidR="00160CAE">
        <w:rPr>
          <w:rtl/>
        </w:rPr>
        <w:t xml:space="preserve">. </w:t>
      </w:r>
      <w:r>
        <w:rPr>
          <w:rtl/>
        </w:rPr>
        <w:t>به هم</w:t>
      </w:r>
      <w:r w:rsidR="008632FD">
        <w:rPr>
          <w:rtl/>
        </w:rPr>
        <w:t>ی</w:t>
      </w:r>
      <w:r>
        <w:rPr>
          <w:rtl/>
        </w:rPr>
        <w:t>ن جهت</w:t>
      </w:r>
      <w:r w:rsidR="00160CAE">
        <w:rPr>
          <w:rtl/>
        </w:rPr>
        <w:t xml:space="preserve">، </w:t>
      </w:r>
      <w:r>
        <w:rPr>
          <w:rtl/>
        </w:rPr>
        <w:t xml:space="preserve">مورد </w:t>
      </w:r>
      <w:r w:rsidR="007B1816">
        <w:rPr>
          <w:rtl/>
        </w:rPr>
        <w:t>مؤاخذه</w:t>
      </w:r>
      <w:r>
        <w:rPr>
          <w:rtl/>
        </w:rPr>
        <w:t xml:space="preserve"> پدر و مادر و مد</w:t>
      </w:r>
      <w:r w:rsidR="008632FD">
        <w:rPr>
          <w:rtl/>
        </w:rPr>
        <w:t>ی</w:t>
      </w:r>
      <w:r>
        <w:rPr>
          <w:rtl/>
        </w:rPr>
        <w:t>ر و آموزگار قرار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  <w:r>
        <w:rPr>
          <w:rtl/>
        </w:rPr>
        <w:t>ولى چون عقلش به خوبى شكفته نشده و اصلاح و فساد خود را به درستى تشخ</w:t>
      </w:r>
      <w:r w:rsidR="008632FD">
        <w:rPr>
          <w:rtl/>
        </w:rPr>
        <w:t>ی</w:t>
      </w:r>
      <w:r>
        <w:rPr>
          <w:rtl/>
        </w:rPr>
        <w:t>ص نمى دهد</w:t>
      </w:r>
      <w:r w:rsidR="00160CAE">
        <w:rPr>
          <w:rtl/>
        </w:rPr>
        <w:t xml:space="preserve">، </w:t>
      </w:r>
      <w:r>
        <w:rPr>
          <w:rtl/>
        </w:rPr>
        <w:t>پدر و مادر وظا</w:t>
      </w:r>
      <w:r w:rsidR="008632FD">
        <w:rPr>
          <w:rtl/>
        </w:rPr>
        <w:t>ی</w:t>
      </w:r>
      <w:r>
        <w:rPr>
          <w:rtl/>
        </w:rPr>
        <w:t>فش را آمرانه و به صورت دستور قطعى به وى تذكر مى دهند و او ناگر</w:t>
      </w:r>
      <w:r w:rsidR="008632FD">
        <w:rPr>
          <w:rtl/>
        </w:rPr>
        <w:t>ی</w:t>
      </w:r>
      <w:r>
        <w:rPr>
          <w:rtl/>
        </w:rPr>
        <w:t>ز است از فرمان والد</w:t>
      </w:r>
      <w:r w:rsidR="008632FD">
        <w:rPr>
          <w:rtl/>
        </w:rPr>
        <w:t>ی</w:t>
      </w:r>
      <w:r>
        <w:rPr>
          <w:rtl/>
        </w:rPr>
        <w:t>ن اطاعت كند و اوامر آنان را به كار بندد</w:t>
      </w:r>
      <w:r w:rsidR="00160CAE">
        <w:rPr>
          <w:rtl/>
        </w:rPr>
        <w:t xml:space="preserve">. </w:t>
      </w:r>
      <w:r>
        <w:rPr>
          <w:rtl/>
        </w:rPr>
        <w:t>به ا</w:t>
      </w:r>
      <w:r w:rsidR="008632FD">
        <w:rPr>
          <w:rtl/>
        </w:rPr>
        <w:t>ی</w:t>
      </w:r>
      <w:r>
        <w:rPr>
          <w:rtl/>
        </w:rPr>
        <w:t xml:space="preserve">ن جهت 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كودك در هفت سال دوم زندگى</w:t>
      </w:r>
      <w:r w:rsidR="00160CAE">
        <w:rPr>
          <w:rtl/>
        </w:rPr>
        <w:t xml:space="preserve">، </w:t>
      </w:r>
      <w:r>
        <w:rPr>
          <w:rtl/>
        </w:rPr>
        <w:t>بنده فرمانبر پدر و مادر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64" w:name="_Toc397245454"/>
      <w:r>
        <w:rPr>
          <w:rtl/>
        </w:rPr>
        <w:t xml:space="preserve">هفت سال سوم </w:t>
      </w:r>
      <w:r w:rsidR="008632FD">
        <w:rPr>
          <w:rtl/>
        </w:rPr>
        <w:t>ی</w:t>
      </w:r>
      <w:r>
        <w:rPr>
          <w:rtl/>
        </w:rPr>
        <w:t>ا دوران جوانى</w:t>
      </w:r>
      <w:bookmarkEnd w:id="6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هفت سال سوم عمر</w:t>
      </w:r>
      <w:r w:rsidR="00160CAE">
        <w:rPr>
          <w:rtl/>
        </w:rPr>
        <w:t xml:space="preserve">، </w:t>
      </w:r>
      <w:r>
        <w:rPr>
          <w:rtl/>
        </w:rPr>
        <w:t>كه از پانزده سالگى آغاز مى شود</w:t>
      </w:r>
      <w:r w:rsidR="00160CAE">
        <w:rPr>
          <w:rtl/>
        </w:rPr>
        <w:t xml:space="preserve">، </w:t>
      </w:r>
      <w:r>
        <w:rPr>
          <w:rtl/>
        </w:rPr>
        <w:t>دوران بلوغ و جوانى است</w:t>
      </w:r>
      <w:r w:rsidR="00160CAE">
        <w:rPr>
          <w:rtl/>
        </w:rPr>
        <w:t xml:space="preserve">.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دوره اندام و افكار فرزند به كلى دگرگون مى گردد و تحولات چشم گ</w:t>
      </w:r>
      <w:r w:rsidR="008632FD">
        <w:rPr>
          <w:rtl/>
        </w:rPr>
        <w:t>ی</w:t>
      </w:r>
      <w:r>
        <w:rPr>
          <w:rtl/>
        </w:rPr>
        <w:t>رى در جسم و جانش پد</w:t>
      </w:r>
      <w:r w:rsidR="008632FD">
        <w:rPr>
          <w:rtl/>
        </w:rPr>
        <w:t>ی</w:t>
      </w:r>
      <w:r>
        <w:rPr>
          <w:rtl/>
        </w:rPr>
        <w:t>د مى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مم</w:t>
      </w:r>
      <w:r w:rsidR="008632FD">
        <w:rPr>
          <w:rtl/>
        </w:rPr>
        <w:t>ی</w:t>
      </w:r>
      <w:r>
        <w:rPr>
          <w:rtl/>
        </w:rPr>
        <w:t>زات كودكى از م</w:t>
      </w:r>
      <w:r w:rsidR="008632FD">
        <w:rPr>
          <w:rtl/>
        </w:rPr>
        <w:t>ی</w:t>
      </w:r>
      <w:r>
        <w:rPr>
          <w:rtl/>
        </w:rPr>
        <w:t>ان مى رود و نشانه هاى بزرگسالى در وى آشكار مى گردد</w:t>
      </w:r>
      <w:r w:rsidR="00160CAE">
        <w:rPr>
          <w:rtl/>
        </w:rPr>
        <w:t xml:space="preserve">. </w:t>
      </w: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موقع او را در ا</w:t>
      </w:r>
      <w:r w:rsidR="008632FD">
        <w:rPr>
          <w:rtl/>
        </w:rPr>
        <w:t>ی</w:t>
      </w:r>
      <w:r>
        <w:rPr>
          <w:rtl/>
        </w:rPr>
        <w:t>ن دوره با كلمه وز</w:t>
      </w:r>
      <w:r w:rsidR="008632FD">
        <w:rPr>
          <w:rtl/>
        </w:rPr>
        <w:t>ی</w:t>
      </w:r>
      <w:r>
        <w:rPr>
          <w:rtl/>
        </w:rPr>
        <w:t>ر تعب</w:t>
      </w:r>
      <w:r w:rsidR="008632FD">
        <w:rPr>
          <w:rtl/>
        </w:rPr>
        <w:t>ی</w:t>
      </w:r>
      <w:r>
        <w:rPr>
          <w:rtl/>
        </w:rPr>
        <w:t>ر نموده است</w:t>
      </w:r>
      <w:r w:rsidR="00160CAE">
        <w:rPr>
          <w:rtl/>
        </w:rPr>
        <w:t xml:space="preserve">. </w:t>
      </w:r>
      <w:r>
        <w:rPr>
          <w:rtl/>
        </w:rPr>
        <w:t>او نه مانند هفت سال اول آقا و فرمانرواى والد</w:t>
      </w:r>
      <w:r w:rsidR="008632FD">
        <w:rPr>
          <w:rtl/>
        </w:rPr>
        <w:t>ی</w:t>
      </w:r>
      <w:r>
        <w:rPr>
          <w:rtl/>
        </w:rPr>
        <w:t>ن است و نه مانند هفت سال دوم</w:t>
      </w:r>
      <w:r w:rsidR="00160CAE">
        <w:rPr>
          <w:rtl/>
        </w:rPr>
        <w:t xml:space="preserve">، </w:t>
      </w:r>
      <w:r>
        <w:rPr>
          <w:rtl/>
        </w:rPr>
        <w:t xml:space="preserve">بنده و </w:t>
      </w:r>
      <w:r>
        <w:rPr>
          <w:rtl/>
        </w:rPr>
        <w:lastRenderedPageBreak/>
        <w:t>فرمانبردار پدر و مادر است</w:t>
      </w:r>
      <w:r w:rsidR="00160CAE">
        <w:rPr>
          <w:rtl/>
        </w:rPr>
        <w:t xml:space="preserve">، </w:t>
      </w:r>
      <w:r>
        <w:rPr>
          <w:rtl/>
        </w:rPr>
        <w:t>بلكه فرزند در ا</w:t>
      </w:r>
      <w:r w:rsidR="008632FD">
        <w:rPr>
          <w:rtl/>
        </w:rPr>
        <w:t>ی</w:t>
      </w:r>
      <w:r>
        <w:rPr>
          <w:rtl/>
        </w:rPr>
        <w:t>ن دوره نقش وز</w:t>
      </w:r>
      <w:r w:rsidR="008632FD">
        <w:rPr>
          <w:rtl/>
        </w:rPr>
        <w:t>ی</w:t>
      </w:r>
      <w:r>
        <w:rPr>
          <w:rtl/>
        </w:rPr>
        <w:t>ر را در كشور خانواده ا</w:t>
      </w:r>
      <w:r w:rsidR="008632FD">
        <w:rPr>
          <w:rtl/>
        </w:rPr>
        <w:t>ی</w:t>
      </w:r>
      <w:r>
        <w:rPr>
          <w:rtl/>
        </w:rPr>
        <w:t>فا مى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65" w:name="_Toc397245455"/>
      <w:r>
        <w:rPr>
          <w:rtl/>
        </w:rPr>
        <w:t>معانى وز</w:t>
      </w:r>
      <w:r w:rsidR="008632FD">
        <w:rPr>
          <w:rtl/>
        </w:rPr>
        <w:t>ی</w:t>
      </w:r>
      <w:r>
        <w:rPr>
          <w:rtl/>
        </w:rPr>
        <w:t>ر</w:t>
      </w:r>
      <w:bookmarkEnd w:id="6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وز</w:t>
      </w:r>
      <w:r w:rsidR="008632FD">
        <w:rPr>
          <w:rtl/>
        </w:rPr>
        <w:t>ی</w:t>
      </w:r>
      <w:r>
        <w:rPr>
          <w:rtl/>
        </w:rPr>
        <w:t>ر در لغت به معانى متعددى آمده است</w:t>
      </w:r>
      <w:r w:rsidR="00160CAE">
        <w:rPr>
          <w:rtl/>
        </w:rPr>
        <w:t xml:space="preserve">. </w:t>
      </w:r>
      <w:r>
        <w:rPr>
          <w:rtl/>
        </w:rPr>
        <w:t>وز</w:t>
      </w:r>
      <w:r w:rsidR="008632FD">
        <w:rPr>
          <w:rtl/>
        </w:rPr>
        <w:t>ی</w:t>
      </w:r>
      <w:r>
        <w:rPr>
          <w:rtl/>
        </w:rPr>
        <w:t>ر آن كسى است كه بار سنگ</w:t>
      </w:r>
      <w:r w:rsidR="008632FD">
        <w:rPr>
          <w:rtl/>
        </w:rPr>
        <w:t>ی</w:t>
      </w:r>
      <w:r>
        <w:rPr>
          <w:rtl/>
        </w:rPr>
        <w:t xml:space="preserve">نى را به دوش گرفته و </w:t>
      </w:r>
      <w:r w:rsidR="009F6AED">
        <w:rPr>
          <w:rtl/>
        </w:rPr>
        <w:t>مسئول</w:t>
      </w:r>
      <w:r w:rsidR="008632FD">
        <w:rPr>
          <w:rtl/>
        </w:rPr>
        <w:t>ی</w:t>
      </w:r>
      <w:r>
        <w:rPr>
          <w:rtl/>
        </w:rPr>
        <w:t>ت مهمى را عهده دار شده است</w:t>
      </w:r>
      <w:r w:rsidR="00160CAE">
        <w:rPr>
          <w:rtl/>
        </w:rPr>
        <w:t xml:space="preserve">. </w:t>
      </w:r>
      <w:r>
        <w:rPr>
          <w:rtl/>
        </w:rPr>
        <w:t>طفل قبل از بلوغ در مح</w:t>
      </w:r>
      <w:r w:rsidR="008632FD">
        <w:rPr>
          <w:rtl/>
        </w:rPr>
        <w:t>ی</w:t>
      </w:r>
      <w:r>
        <w:rPr>
          <w:rtl/>
        </w:rPr>
        <w:t xml:space="preserve">ط خانه </w:t>
      </w:r>
      <w:r w:rsidR="009F6AED">
        <w:rPr>
          <w:rtl/>
        </w:rPr>
        <w:t>مسئول</w:t>
      </w:r>
      <w:r w:rsidR="008632FD">
        <w:rPr>
          <w:rtl/>
        </w:rPr>
        <w:t>ی</w:t>
      </w:r>
      <w:r>
        <w:rPr>
          <w:rtl/>
        </w:rPr>
        <w:t>تى ندارد</w:t>
      </w:r>
      <w:r w:rsidR="00160CAE">
        <w:rPr>
          <w:rtl/>
        </w:rPr>
        <w:t xml:space="preserve">. </w:t>
      </w:r>
      <w:r>
        <w:rPr>
          <w:rtl/>
        </w:rPr>
        <w:t>ولى وقتى بالغ مى شود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 xml:space="preserve">د </w:t>
      </w:r>
      <w:r w:rsidR="009F6AED">
        <w:rPr>
          <w:rtl/>
        </w:rPr>
        <w:t>مسئول</w:t>
      </w:r>
      <w:r w:rsidR="008632FD">
        <w:rPr>
          <w:rtl/>
        </w:rPr>
        <w:t>ی</w:t>
      </w:r>
      <w:r>
        <w:rPr>
          <w:rtl/>
        </w:rPr>
        <w:t>ت را بپذ</w:t>
      </w:r>
      <w:r w:rsidR="008632FD">
        <w:rPr>
          <w:rtl/>
        </w:rPr>
        <w:t>ی</w:t>
      </w:r>
      <w:r>
        <w:rPr>
          <w:rtl/>
        </w:rPr>
        <w:t>رد و قسمتى از بار سنگ</w:t>
      </w:r>
      <w:r w:rsidR="008632FD">
        <w:rPr>
          <w:rtl/>
        </w:rPr>
        <w:t>ی</w:t>
      </w:r>
      <w:r>
        <w:rPr>
          <w:rtl/>
        </w:rPr>
        <w:t>ن خانواده را به دوش ‍ بگ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وزارت به معنى </w:t>
      </w:r>
      <w:r w:rsidR="008632FD">
        <w:rPr>
          <w:rtl/>
        </w:rPr>
        <w:t>ی</w:t>
      </w:r>
      <w:r>
        <w:rPr>
          <w:rtl/>
        </w:rPr>
        <w:t>ارى و معاونت و به معنى كمك فردى و همكارى در تدب</w:t>
      </w:r>
      <w:r w:rsidR="008632FD">
        <w:rPr>
          <w:rtl/>
        </w:rPr>
        <w:t>ی</w:t>
      </w:r>
      <w:r>
        <w:rPr>
          <w:rtl/>
        </w:rPr>
        <w:t>ر و مصلحت اند</w:t>
      </w:r>
      <w:r w:rsidR="008632FD">
        <w:rPr>
          <w:rtl/>
        </w:rPr>
        <w:t>ی</w:t>
      </w:r>
      <w:r>
        <w:rPr>
          <w:rtl/>
        </w:rPr>
        <w:t>شى آمده است</w:t>
      </w:r>
      <w:r w:rsidR="00160CAE">
        <w:rPr>
          <w:rtl/>
        </w:rPr>
        <w:t xml:space="preserve">. </w:t>
      </w:r>
      <w:r>
        <w:rPr>
          <w:rtl/>
        </w:rPr>
        <w:t>جوان با</w:t>
      </w:r>
      <w:r w:rsidR="008632FD">
        <w:rPr>
          <w:rtl/>
        </w:rPr>
        <w:t>ی</w:t>
      </w:r>
      <w:r>
        <w:rPr>
          <w:rtl/>
        </w:rPr>
        <w:t>د در مح</w:t>
      </w:r>
      <w:r w:rsidR="008632FD">
        <w:rPr>
          <w:rtl/>
        </w:rPr>
        <w:t>ی</w:t>
      </w:r>
      <w:r>
        <w:rPr>
          <w:rtl/>
        </w:rPr>
        <w:t>ط خانه</w:t>
      </w:r>
      <w:r w:rsidR="00160CAE">
        <w:rPr>
          <w:rtl/>
        </w:rPr>
        <w:t xml:space="preserve">، </w:t>
      </w:r>
      <w:r>
        <w:rPr>
          <w:rtl/>
        </w:rPr>
        <w:t>معاون پدر و مادر باشد</w:t>
      </w:r>
      <w:r w:rsidR="00160CAE">
        <w:rPr>
          <w:rtl/>
        </w:rPr>
        <w:t xml:space="preserve">.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با مشاوره و تبادل فكر</w:t>
      </w:r>
      <w:r w:rsidR="00160CAE">
        <w:rPr>
          <w:rtl/>
        </w:rPr>
        <w:t xml:space="preserve">، </w:t>
      </w:r>
      <w:r>
        <w:rPr>
          <w:rtl/>
        </w:rPr>
        <w:t>والد</w:t>
      </w:r>
      <w:r w:rsidR="008632FD">
        <w:rPr>
          <w:rtl/>
        </w:rPr>
        <w:t>ی</w:t>
      </w:r>
      <w:r>
        <w:rPr>
          <w:rtl/>
        </w:rPr>
        <w:t xml:space="preserve">ن خود را </w:t>
      </w:r>
      <w:r w:rsidR="008632FD">
        <w:rPr>
          <w:rtl/>
        </w:rPr>
        <w:t>ی</w:t>
      </w:r>
      <w:r>
        <w:rPr>
          <w:rtl/>
        </w:rPr>
        <w:t>ارى كند و در تدب</w:t>
      </w:r>
      <w:r w:rsidR="008632FD">
        <w:rPr>
          <w:rtl/>
        </w:rPr>
        <w:t>ی</w:t>
      </w:r>
      <w:r>
        <w:rPr>
          <w:rtl/>
        </w:rPr>
        <w:t>ر امور زندگى همكار آنان باشد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66" w:name="_Toc397245456"/>
      <w:r>
        <w:rPr>
          <w:rtl/>
        </w:rPr>
        <w:t>رفتار والد</w:t>
      </w:r>
      <w:r w:rsidR="008632FD">
        <w:rPr>
          <w:rtl/>
        </w:rPr>
        <w:t>ی</w:t>
      </w:r>
      <w:r>
        <w:rPr>
          <w:rtl/>
        </w:rPr>
        <w:t>ن با فرزندان جوان</w:t>
      </w:r>
      <w:bookmarkEnd w:id="6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با به كار بردن كلمه وز</w:t>
      </w:r>
      <w:r w:rsidR="008632FD">
        <w:rPr>
          <w:rtl/>
        </w:rPr>
        <w:t>ی</w:t>
      </w:r>
      <w:r>
        <w:rPr>
          <w:rtl/>
        </w:rPr>
        <w:t>ر طرفى تشخص طلبى و استقلال جو</w:t>
      </w:r>
      <w:r w:rsidR="008632FD">
        <w:rPr>
          <w:rtl/>
        </w:rPr>
        <w:t>ی</w:t>
      </w:r>
      <w:r>
        <w:rPr>
          <w:rtl/>
        </w:rPr>
        <w:t>ى جوان را مورد توجه قرار داده و او را در كشور كوچك خانواده وز</w:t>
      </w:r>
      <w:r w:rsidR="008632FD">
        <w:rPr>
          <w:rtl/>
        </w:rPr>
        <w:t>ی</w:t>
      </w:r>
      <w:r>
        <w:rPr>
          <w:rtl/>
        </w:rPr>
        <w:t xml:space="preserve">ر </w:t>
      </w:r>
      <w:r w:rsidR="009F6AED">
        <w:rPr>
          <w:rtl/>
        </w:rPr>
        <w:t>مسئول</w:t>
      </w:r>
      <w:r>
        <w:rPr>
          <w:rtl/>
        </w:rPr>
        <w:t xml:space="preserve"> شناخته است</w:t>
      </w:r>
      <w:r w:rsidR="00160CAE">
        <w:rPr>
          <w:rtl/>
        </w:rPr>
        <w:t xml:space="preserve">. </w:t>
      </w:r>
      <w:r>
        <w:rPr>
          <w:rtl/>
        </w:rPr>
        <w:t>از طرف د</w:t>
      </w:r>
      <w:r w:rsidR="008632FD">
        <w:rPr>
          <w:rtl/>
        </w:rPr>
        <w:t>ی</w:t>
      </w:r>
      <w:r>
        <w:rPr>
          <w:rtl/>
        </w:rPr>
        <w:t>گر به پدر و مادر فهمانده است كه با جوان امروز هم مانند بچه د</w:t>
      </w:r>
      <w:r w:rsidR="008632FD">
        <w:rPr>
          <w:rtl/>
        </w:rPr>
        <w:t>ی</w:t>
      </w:r>
      <w:r>
        <w:rPr>
          <w:rtl/>
        </w:rPr>
        <w:t>روز رفتار نكن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و با او آمرانه سخن نگو</w:t>
      </w:r>
      <w:r w:rsidR="008632FD">
        <w:rPr>
          <w:rtl/>
        </w:rPr>
        <w:t>یی</w:t>
      </w:r>
      <w:r>
        <w:rPr>
          <w:rtl/>
        </w:rPr>
        <w:t>د و با تندى و خشونت شخص</w:t>
      </w:r>
      <w:r w:rsidR="008632FD">
        <w:rPr>
          <w:rtl/>
        </w:rPr>
        <w:t>ی</w:t>
      </w:r>
      <w:r>
        <w:rPr>
          <w:rtl/>
        </w:rPr>
        <w:t>تش را تحق</w:t>
      </w:r>
      <w:r w:rsidR="008632FD">
        <w:rPr>
          <w:rtl/>
        </w:rPr>
        <w:t>ی</w:t>
      </w:r>
      <w:r>
        <w:rPr>
          <w:rtl/>
        </w:rPr>
        <w:t>ر ننما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بچه د</w:t>
      </w:r>
      <w:r w:rsidR="008632FD">
        <w:rPr>
          <w:rtl/>
        </w:rPr>
        <w:t>ی</w:t>
      </w:r>
      <w:r>
        <w:rPr>
          <w:rtl/>
        </w:rPr>
        <w:t>روز بنده و مط</w:t>
      </w:r>
      <w:r w:rsidR="008632FD">
        <w:rPr>
          <w:rtl/>
        </w:rPr>
        <w:t>ی</w:t>
      </w:r>
      <w:r>
        <w:rPr>
          <w:rtl/>
        </w:rPr>
        <w:t>ع شما بوده و جوان امروز وز</w:t>
      </w:r>
      <w:r w:rsidR="008632FD">
        <w:rPr>
          <w:rtl/>
        </w:rPr>
        <w:t>ی</w:t>
      </w:r>
      <w:r>
        <w:rPr>
          <w:rtl/>
        </w:rPr>
        <w:t>ر و مشاور شماست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پدران و مادران دانا و همچن</w:t>
      </w:r>
      <w:r w:rsidR="008632FD">
        <w:rPr>
          <w:rtl/>
        </w:rPr>
        <w:t>ی</w:t>
      </w:r>
      <w:r>
        <w:rPr>
          <w:rtl/>
        </w:rPr>
        <w:t>ن جوانان فهم</w:t>
      </w:r>
      <w:r w:rsidR="008632FD">
        <w:rPr>
          <w:rtl/>
        </w:rPr>
        <w:t>ی</w:t>
      </w:r>
      <w:r>
        <w:rPr>
          <w:rtl/>
        </w:rPr>
        <w:t>ده و باهوش</w:t>
      </w:r>
      <w:r w:rsidR="00160CAE">
        <w:rPr>
          <w:rtl/>
        </w:rPr>
        <w:t xml:space="preserve">، </w:t>
      </w:r>
      <w:r>
        <w:rPr>
          <w:rtl/>
        </w:rPr>
        <w:t>اگر به روا</w:t>
      </w:r>
      <w:r w:rsidR="008632FD">
        <w:rPr>
          <w:rtl/>
        </w:rPr>
        <w:t>ی</w:t>
      </w:r>
      <w:r>
        <w:rPr>
          <w:rtl/>
        </w:rPr>
        <w:t xml:space="preserve">ت 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با د</w:t>
      </w:r>
      <w:r w:rsidR="008632FD">
        <w:rPr>
          <w:rtl/>
        </w:rPr>
        <w:t>ی</w:t>
      </w:r>
      <w:r>
        <w:rPr>
          <w:rtl/>
        </w:rPr>
        <w:t>ده دقت بنگرند و به عمق آن پى ببرند</w:t>
      </w:r>
      <w:r w:rsidR="00160CAE">
        <w:rPr>
          <w:rtl/>
        </w:rPr>
        <w:t xml:space="preserve">، </w:t>
      </w:r>
      <w:r>
        <w:rPr>
          <w:rtl/>
        </w:rPr>
        <w:t>متوجه مى شوند كه ا</w:t>
      </w:r>
      <w:r w:rsidR="008632FD">
        <w:rPr>
          <w:rtl/>
        </w:rPr>
        <w:t>ی</w:t>
      </w:r>
      <w:r>
        <w:rPr>
          <w:rtl/>
        </w:rPr>
        <w:t>ن حد</w:t>
      </w:r>
      <w:r w:rsidR="008632FD">
        <w:rPr>
          <w:rtl/>
        </w:rPr>
        <w:t>ی</w:t>
      </w:r>
      <w:r>
        <w:rPr>
          <w:rtl/>
        </w:rPr>
        <w:t>ث شر</w:t>
      </w:r>
      <w:r w:rsidR="008632FD">
        <w:rPr>
          <w:rtl/>
        </w:rPr>
        <w:t>ی</w:t>
      </w:r>
      <w:r>
        <w:rPr>
          <w:rtl/>
        </w:rPr>
        <w:t>ف تا چه ارزنده و آموزنده است و چگونه مى توان بس</w:t>
      </w:r>
      <w:r w:rsidR="008632FD">
        <w:rPr>
          <w:rtl/>
        </w:rPr>
        <w:t>ی</w:t>
      </w:r>
      <w:r>
        <w:rPr>
          <w:rtl/>
        </w:rPr>
        <w:t>ارى از مطالبى را كه دانشمندان امروز پس از بررسى و تحق</w:t>
      </w:r>
      <w:r w:rsidR="008632FD">
        <w:rPr>
          <w:rtl/>
        </w:rPr>
        <w:t>ی</w:t>
      </w:r>
      <w:r>
        <w:rPr>
          <w:rtl/>
        </w:rPr>
        <w:t xml:space="preserve">ق به آن ها پى برده و در </w:t>
      </w:r>
      <w:r>
        <w:rPr>
          <w:rtl/>
        </w:rPr>
        <w:lastRenderedPageBreak/>
        <w:t>كتاب هاى علمى و روانى خود آورده اند</w:t>
      </w:r>
      <w:r w:rsidR="00160CAE">
        <w:rPr>
          <w:rtl/>
        </w:rPr>
        <w:t xml:space="preserve">، </w:t>
      </w:r>
      <w:r>
        <w:rPr>
          <w:rtl/>
        </w:rPr>
        <w:t>از عبارت كوتاه ا</w:t>
      </w:r>
      <w:r w:rsidR="008632FD">
        <w:rPr>
          <w:rtl/>
        </w:rPr>
        <w:t>ی</w:t>
      </w:r>
      <w:r>
        <w:rPr>
          <w:rtl/>
        </w:rPr>
        <w:t>ن حد</w:t>
      </w:r>
      <w:r w:rsidR="008632FD">
        <w:rPr>
          <w:rtl/>
        </w:rPr>
        <w:t>ی</w:t>
      </w:r>
      <w:r>
        <w:rPr>
          <w:rtl/>
        </w:rPr>
        <w:t>ث به خوبى استفاده كرد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67" w:name="_Toc397245457"/>
      <w:r>
        <w:rPr>
          <w:rtl/>
        </w:rPr>
        <w:t>لزوم استقلال جوان</w:t>
      </w:r>
      <w:bookmarkEnd w:id="6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دكتر هار</w:t>
      </w:r>
      <w:r w:rsidR="008632FD">
        <w:rPr>
          <w:rtl/>
        </w:rPr>
        <w:t>ی</w:t>
      </w:r>
      <w:r>
        <w:rPr>
          <w:rtl/>
        </w:rPr>
        <w:t>س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جوانان براى خود موجودات مستقلى هستند و شما هم با</w:t>
      </w:r>
      <w:r w:rsidR="008632FD">
        <w:rPr>
          <w:rtl/>
        </w:rPr>
        <w:t>ی</w:t>
      </w:r>
      <w:r>
        <w:rPr>
          <w:rtl/>
        </w:rPr>
        <w:t>د آن ها را صاحب شخص</w:t>
      </w:r>
      <w:r w:rsidR="008632FD">
        <w:rPr>
          <w:rtl/>
        </w:rPr>
        <w:t>ی</w:t>
      </w:r>
      <w:r>
        <w:rPr>
          <w:rtl/>
        </w:rPr>
        <w:t>ت بدان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در دوران بلوغ ب</w:t>
      </w:r>
      <w:r w:rsidR="008632FD">
        <w:rPr>
          <w:rtl/>
        </w:rPr>
        <w:t>ی</w:t>
      </w:r>
      <w:r>
        <w:rPr>
          <w:rtl/>
        </w:rPr>
        <w:t>ش از هر زمان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انسان به ا</w:t>
      </w:r>
      <w:r w:rsidR="008632FD">
        <w:rPr>
          <w:rtl/>
        </w:rPr>
        <w:t>ی</w:t>
      </w:r>
      <w:r>
        <w:rPr>
          <w:rtl/>
        </w:rPr>
        <w:t>ن كه مورد توجه و پذ</w:t>
      </w:r>
      <w:r w:rsidR="008632FD">
        <w:rPr>
          <w:rtl/>
        </w:rPr>
        <w:t>ی</w:t>
      </w:r>
      <w:r>
        <w:rPr>
          <w:rtl/>
        </w:rPr>
        <w:t>رش باشد</w:t>
      </w:r>
      <w:r w:rsidR="00160CAE">
        <w:rPr>
          <w:rtl/>
        </w:rPr>
        <w:t xml:space="preserve">، </w:t>
      </w:r>
      <w:r>
        <w:rPr>
          <w:rtl/>
        </w:rPr>
        <w:t>اهم</w:t>
      </w:r>
      <w:r w:rsidR="008632FD">
        <w:rPr>
          <w:rtl/>
        </w:rPr>
        <w:t>ی</w:t>
      </w:r>
      <w:r>
        <w:rPr>
          <w:rtl/>
        </w:rPr>
        <w:t>ت مى دهد</w:t>
      </w:r>
      <w:r w:rsidR="00160CAE">
        <w:rPr>
          <w:rtl/>
        </w:rPr>
        <w:t xml:space="preserve">، </w:t>
      </w:r>
      <w:r>
        <w:rPr>
          <w:rtl/>
        </w:rPr>
        <w:t>و به شدت احت</w:t>
      </w:r>
      <w:r w:rsidR="008632FD">
        <w:rPr>
          <w:rtl/>
        </w:rPr>
        <w:t>ی</w:t>
      </w:r>
      <w:r>
        <w:rPr>
          <w:rtl/>
        </w:rPr>
        <w:t xml:space="preserve">اج دارد كه به عنوان </w:t>
      </w:r>
      <w:r w:rsidR="008632FD">
        <w:rPr>
          <w:rtl/>
        </w:rPr>
        <w:t>ی</w:t>
      </w:r>
      <w:r>
        <w:rPr>
          <w:rtl/>
        </w:rPr>
        <w:t>ك دوست و شر</w:t>
      </w:r>
      <w:r w:rsidR="008632FD">
        <w:rPr>
          <w:rtl/>
        </w:rPr>
        <w:t>ی</w:t>
      </w:r>
      <w:r>
        <w:rPr>
          <w:rtl/>
        </w:rPr>
        <w:t>ك تلقى مى شود</w:t>
      </w:r>
      <w:r w:rsidR="00160CAE">
        <w:rPr>
          <w:rtl/>
        </w:rPr>
        <w:t xml:space="preserve">. </w:t>
      </w:r>
      <w:r>
        <w:rPr>
          <w:rtl/>
        </w:rPr>
        <w:t>چقدر مكرر از دهان جوانان شن</w:t>
      </w:r>
      <w:r w:rsidR="008632FD">
        <w:rPr>
          <w:rtl/>
        </w:rPr>
        <w:t>ی</w:t>
      </w:r>
      <w:r>
        <w:rPr>
          <w:rtl/>
        </w:rPr>
        <w:t xml:space="preserve">ده مى شود كاش </w:t>
      </w:r>
      <w:r w:rsidR="008632FD">
        <w:rPr>
          <w:rtl/>
        </w:rPr>
        <w:t>ی</w:t>
      </w:r>
      <w:r>
        <w:rPr>
          <w:rtl/>
        </w:rPr>
        <w:t>ك بار بزرگ ترها با ما جدى صحبت مى كردند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حق</w:t>
      </w:r>
      <w:r w:rsidR="008632FD">
        <w:rPr>
          <w:rtl/>
        </w:rPr>
        <w:t>ی</w:t>
      </w:r>
      <w:r>
        <w:rPr>
          <w:rtl/>
        </w:rPr>
        <w:t>قى است كه آن ها</w:t>
      </w:r>
      <w:r w:rsidR="00160CAE">
        <w:rPr>
          <w:rtl/>
        </w:rPr>
        <w:t xml:space="preserve">، </w:t>
      </w:r>
      <w:r>
        <w:rPr>
          <w:rtl/>
        </w:rPr>
        <w:t>مانند هر زن و مردى در صحنه گ</w:t>
      </w:r>
      <w:r w:rsidR="008632FD">
        <w:rPr>
          <w:rtl/>
        </w:rPr>
        <w:t>ی</w:t>
      </w:r>
      <w:r>
        <w:rPr>
          <w:rtl/>
        </w:rPr>
        <w:t>تى بدان ن</w:t>
      </w:r>
      <w:r w:rsidR="008632FD">
        <w:rPr>
          <w:rtl/>
        </w:rPr>
        <w:t>ی</w:t>
      </w:r>
      <w:r>
        <w:rPr>
          <w:rtl/>
        </w:rPr>
        <w:t>از دارند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(45)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احت</w:t>
      </w:r>
      <w:r w:rsidR="008632FD">
        <w:rPr>
          <w:rtl/>
        </w:rPr>
        <w:t>ی</w:t>
      </w:r>
      <w:r>
        <w:rPr>
          <w:rtl/>
        </w:rPr>
        <w:t>اج جوانان به استقلال</w:t>
      </w:r>
      <w:r w:rsidR="00160CAE">
        <w:rPr>
          <w:rtl/>
        </w:rPr>
        <w:t xml:space="preserve">، </w:t>
      </w:r>
      <w:r>
        <w:rPr>
          <w:rtl/>
        </w:rPr>
        <w:t>درست به همان اندازه است كه در كودكى به حما</w:t>
      </w:r>
      <w:r w:rsidR="008632FD">
        <w:rPr>
          <w:rtl/>
        </w:rPr>
        <w:t>ی</w:t>
      </w:r>
      <w:r>
        <w:rPr>
          <w:rtl/>
        </w:rPr>
        <w:t>ت و راهنما</w:t>
      </w:r>
      <w:r w:rsidR="008632FD">
        <w:rPr>
          <w:rtl/>
        </w:rPr>
        <w:t>ی</w:t>
      </w:r>
      <w:r>
        <w:rPr>
          <w:rtl/>
        </w:rPr>
        <w:t>ى احت</w:t>
      </w:r>
      <w:r w:rsidR="008632FD">
        <w:rPr>
          <w:rtl/>
        </w:rPr>
        <w:t>ی</w:t>
      </w:r>
      <w:r>
        <w:rPr>
          <w:rtl/>
        </w:rPr>
        <w:t>اج داشتند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اغ</w:t>
      </w:r>
      <w:r w:rsidR="008632FD">
        <w:rPr>
          <w:rtl/>
        </w:rPr>
        <w:t>ی</w:t>
      </w:r>
      <w:r>
        <w:rPr>
          <w:rtl/>
        </w:rPr>
        <w:t>گرى جوانان براى ن</w:t>
      </w:r>
      <w:r w:rsidR="008632FD">
        <w:rPr>
          <w:rtl/>
        </w:rPr>
        <w:t>ی</w:t>
      </w:r>
      <w:r>
        <w:rPr>
          <w:rtl/>
        </w:rPr>
        <w:t>ل به استقلال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 امر طب</w:t>
      </w:r>
      <w:r w:rsidR="008632FD">
        <w:rPr>
          <w:rtl/>
        </w:rPr>
        <w:t>ی</w:t>
      </w:r>
      <w:r>
        <w:rPr>
          <w:rtl/>
        </w:rPr>
        <w:t>عى محسوب مى شود</w:t>
      </w:r>
      <w:r w:rsidR="00160CAE">
        <w:rPr>
          <w:rtl/>
        </w:rPr>
        <w:t xml:space="preserve">، </w:t>
      </w:r>
      <w:r>
        <w:rPr>
          <w:rtl/>
        </w:rPr>
        <w:t>و زمانى ا</w:t>
      </w:r>
      <w:r w:rsidR="008632FD">
        <w:rPr>
          <w:rtl/>
        </w:rPr>
        <w:t>ی</w:t>
      </w:r>
      <w:r>
        <w:rPr>
          <w:rtl/>
        </w:rPr>
        <w:t xml:space="preserve">ن </w:t>
      </w:r>
      <w:r w:rsidR="008632FD">
        <w:rPr>
          <w:rtl/>
        </w:rPr>
        <w:t>ی</w:t>
      </w:r>
      <w:r>
        <w:rPr>
          <w:rtl/>
        </w:rPr>
        <w:t>اغ</w:t>
      </w:r>
      <w:r w:rsidR="008632FD">
        <w:rPr>
          <w:rtl/>
        </w:rPr>
        <w:t>ی</w:t>
      </w:r>
      <w:r>
        <w:rPr>
          <w:rtl/>
        </w:rPr>
        <w:t>گرى به صورت دردسر مى آ</w:t>
      </w:r>
      <w:r w:rsidR="008632FD">
        <w:rPr>
          <w:rtl/>
        </w:rPr>
        <w:t>ی</w:t>
      </w:r>
      <w:r>
        <w:rPr>
          <w:rtl/>
        </w:rPr>
        <w:t xml:space="preserve">د كه براى دست </w:t>
      </w:r>
      <w:r w:rsidR="008632FD">
        <w:rPr>
          <w:rtl/>
        </w:rPr>
        <w:t>ی</w:t>
      </w:r>
      <w:r>
        <w:rPr>
          <w:rtl/>
        </w:rPr>
        <w:t>افتن به استقلال</w:t>
      </w:r>
      <w:r w:rsidR="00160CAE">
        <w:rPr>
          <w:rtl/>
        </w:rPr>
        <w:t xml:space="preserve">، </w:t>
      </w:r>
      <w:r>
        <w:rPr>
          <w:rtl/>
        </w:rPr>
        <w:t>ناچار باشند از در مبارزه با والد</w:t>
      </w:r>
      <w:r w:rsidR="008632FD">
        <w:rPr>
          <w:rtl/>
        </w:rPr>
        <w:t>ی</w:t>
      </w:r>
      <w:r>
        <w:rPr>
          <w:rtl/>
        </w:rPr>
        <w:t>ن سرسخت خود در آ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(46)</w:t>
      </w:r>
    </w:p>
    <w:p w:rsidR="00516226" w:rsidRDefault="00EF6399" w:rsidP="00EF6399">
      <w:pPr>
        <w:pStyle w:val="Heading2"/>
        <w:rPr>
          <w:rtl/>
        </w:rPr>
      </w:pPr>
      <w:bookmarkStart w:id="68" w:name="_Toc397245458"/>
      <w:r>
        <w:rPr>
          <w:rtl/>
        </w:rPr>
        <w:t>حق اظهارنظر</w:t>
      </w:r>
      <w:bookmarkEnd w:id="6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</w:t>
      </w:r>
      <w:r w:rsidR="008632FD">
        <w:rPr>
          <w:rtl/>
        </w:rPr>
        <w:t>ی</w:t>
      </w:r>
      <w:r>
        <w:rPr>
          <w:rtl/>
        </w:rPr>
        <w:t>چ چ</w:t>
      </w:r>
      <w:r w:rsidR="008632FD">
        <w:rPr>
          <w:rtl/>
        </w:rPr>
        <w:t>ی</w:t>
      </w:r>
      <w:r>
        <w:rPr>
          <w:rtl/>
        </w:rPr>
        <w:t>ز ب</w:t>
      </w:r>
      <w:r w:rsidR="008632FD">
        <w:rPr>
          <w:rtl/>
        </w:rPr>
        <w:t>ی</w:t>
      </w:r>
      <w:r>
        <w:rPr>
          <w:rtl/>
        </w:rPr>
        <w:t xml:space="preserve">ش از حق </w:t>
      </w:r>
      <w:r w:rsidR="00103F9D">
        <w:rPr>
          <w:rtl/>
        </w:rPr>
        <w:t>رأی</w:t>
      </w:r>
      <w:r>
        <w:rPr>
          <w:rtl/>
        </w:rPr>
        <w:t xml:space="preserve"> در ترب</w:t>
      </w:r>
      <w:r w:rsidR="008632FD">
        <w:rPr>
          <w:rtl/>
        </w:rPr>
        <w:t>ی</w:t>
      </w:r>
      <w:r>
        <w:rPr>
          <w:rtl/>
        </w:rPr>
        <w:t xml:space="preserve">ت آنان </w:t>
      </w:r>
      <w:r w:rsidR="004A155B">
        <w:rPr>
          <w:rtl/>
        </w:rPr>
        <w:t>مؤثر</w:t>
      </w:r>
      <w:r>
        <w:rPr>
          <w:rtl/>
        </w:rPr>
        <w:t xml:space="preserve">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در خانه و مدرسه به آن ها حق اظهار عق</w:t>
      </w:r>
      <w:r w:rsidR="008632FD">
        <w:rPr>
          <w:rtl/>
        </w:rPr>
        <w:t>ی</w:t>
      </w:r>
      <w:r>
        <w:rPr>
          <w:rtl/>
        </w:rPr>
        <w:t>ده داده شود</w:t>
      </w:r>
      <w:r w:rsidR="00160CAE">
        <w:rPr>
          <w:rtl/>
        </w:rPr>
        <w:t xml:space="preserve">، </w:t>
      </w:r>
      <w:r>
        <w:rPr>
          <w:rtl/>
        </w:rPr>
        <w:t>درست همان طور كه تمام مردم آمر</w:t>
      </w:r>
      <w:r w:rsidR="008632FD">
        <w:rPr>
          <w:rtl/>
        </w:rPr>
        <w:t>ی</w:t>
      </w:r>
      <w:r>
        <w:rPr>
          <w:rtl/>
        </w:rPr>
        <w:t>كا ا</w:t>
      </w:r>
      <w:r w:rsidR="008632FD">
        <w:rPr>
          <w:rtl/>
        </w:rPr>
        <w:t>ی</w:t>
      </w:r>
      <w:r>
        <w:rPr>
          <w:rtl/>
        </w:rPr>
        <w:t>ن حق را دارند</w:t>
      </w:r>
      <w:r w:rsidR="00160CAE">
        <w:rPr>
          <w:rtl/>
        </w:rPr>
        <w:t xml:space="preserve">. </w:t>
      </w:r>
      <w:r>
        <w:rPr>
          <w:rtl/>
        </w:rPr>
        <w:t>(من وقت توض</w:t>
      </w:r>
      <w:r w:rsidR="008632FD">
        <w:rPr>
          <w:rtl/>
        </w:rPr>
        <w:t>ی</w:t>
      </w:r>
      <w:r>
        <w:rPr>
          <w:rtl/>
        </w:rPr>
        <w:t>ح دادن ندارم و آن چه گفتم بكن</w:t>
      </w:r>
      <w:r w:rsidR="00B95344">
        <w:rPr>
          <w:rtl/>
        </w:rPr>
        <w:t>)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جمله را فقط وقت آتش سوزى حق دار</w:t>
      </w:r>
      <w:r w:rsidR="008632FD">
        <w:rPr>
          <w:rtl/>
        </w:rPr>
        <w:t>ی</w:t>
      </w:r>
      <w:r>
        <w:rPr>
          <w:rtl/>
        </w:rPr>
        <w:t>م به كار بر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ا آن كه اگر بگو</w:t>
      </w:r>
      <w:r w:rsidR="008632FD">
        <w:rPr>
          <w:rtl/>
        </w:rPr>
        <w:t>یی</w:t>
      </w:r>
      <w:r>
        <w:rPr>
          <w:rtl/>
        </w:rPr>
        <w:t>م (فلان ساعت منزل باش و ه</w:t>
      </w:r>
      <w:r w:rsidR="008632FD">
        <w:rPr>
          <w:rtl/>
        </w:rPr>
        <w:t>ی</w:t>
      </w:r>
      <w:r>
        <w:rPr>
          <w:rtl/>
        </w:rPr>
        <w:t>چ چون و چرا مكن</w:t>
      </w:r>
      <w:r w:rsidR="00B95344">
        <w:rPr>
          <w:rtl/>
        </w:rPr>
        <w:t>)</w:t>
      </w:r>
      <w:r w:rsidR="00160CAE">
        <w:rPr>
          <w:rtl/>
        </w:rPr>
        <w:t xml:space="preserve">، </w:t>
      </w:r>
      <w:r>
        <w:rPr>
          <w:rtl/>
        </w:rPr>
        <w:t>و بعد به روزنامه خواندن مشغول شو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س</w:t>
      </w:r>
      <w:r w:rsidR="008632FD">
        <w:rPr>
          <w:rtl/>
        </w:rPr>
        <w:t>ی</w:t>
      </w:r>
      <w:r>
        <w:rPr>
          <w:rtl/>
        </w:rPr>
        <w:t>است كاملا غلطى در پ</w:t>
      </w:r>
      <w:r w:rsidR="008632FD">
        <w:rPr>
          <w:rtl/>
        </w:rPr>
        <w:t>ی</w:t>
      </w:r>
      <w:r>
        <w:rPr>
          <w:rtl/>
        </w:rPr>
        <w:t>ش گرفته ا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(47)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استقلال دادن به جوان و تكر</w:t>
      </w:r>
      <w:r w:rsidR="008632FD">
        <w:rPr>
          <w:rtl/>
        </w:rPr>
        <w:t>ی</w:t>
      </w:r>
      <w:r>
        <w:rPr>
          <w:rtl/>
        </w:rPr>
        <w:t>م شخص</w:t>
      </w:r>
      <w:r w:rsidR="008632FD">
        <w:rPr>
          <w:rtl/>
        </w:rPr>
        <w:t>ی</w:t>
      </w:r>
      <w:r>
        <w:rPr>
          <w:rtl/>
        </w:rPr>
        <w:t>ت او بدان معنى ن</w:t>
      </w:r>
      <w:r w:rsidR="008632FD">
        <w:rPr>
          <w:rtl/>
        </w:rPr>
        <w:t>ی</w:t>
      </w:r>
      <w:r>
        <w:rPr>
          <w:rtl/>
        </w:rPr>
        <w:t>ست كه وى در تمام اعمالش آزاد باشد تا بر وفق م</w:t>
      </w:r>
      <w:r w:rsidR="008632FD">
        <w:rPr>
          <w:rtl/>
        </w:rPr>
        <w:t>ی</w:t>
      </w:r>
      <w:r>
        <w:rPr>
          <w:rtl/>
        </w:rPr>
        <w:t>ل خود در هر مح</w:t>
      </w:r>
      <w:r w:rsidR="008632FD">
        <w:rPr>
          <w:rtl/>
        </w:rPr>
        <w:t>ی</w:t>
      </w:r>
      <w:r>
        <w:rPr>
          <w:rtl/>
        </w:rPr>
        <w:t>ط فاسدى برود و با هر رف</w:t>
      </w:r>
      <w:r w:rsidR="008632FD">
        <w:rPr>
          <w:rtl/>
        </w:rPr>
        <w:t>ی</w:t>
      </w:r>
      <w:r>
        <w:rPr>
          <w:rtl/>
        </w:rPr>
        <w:t>ق آلوده و منحرفى بنش</w:t>
      </w:r>
      <w:r w:rsidR="008632FD">
        <w:rPr>
          <w:rtl/>
        </w:rPr>
        <w:t>ی</w:t>
      </w:r>
      <w:r>
        <w:rPr>
          <w:rtl/>
        </w:rPr>
        <w:t>ند و هر كارى را كه بخواهد انجام دهد و در نت</w:t>
      </w:r>
      <w:r w:rsidR="008632FD">
        <w:rPr>
          <w:rtl/>
        </w:rPr>
        <w:t>ی</w:t>
      </w:r>
      <w:r>
        <w:rPr>
          <w:rtl/>
        </w:rPr>
        <w:t>جه خودسر و لاابالى بار ب</w:t>
      </w:r>
      <w:r w:rsidR="008632FD">
        <w:rPr>
          <w:rtl/>
        </w:rPr>
        <w:t>ی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اشتباهى است كه دن</w:t>
      </w:r>
      <w:r w:rsidR="008632FD">
        <w:rPr>
          <w:rtl/>
        </w:rPr>
        <w:t>ی</w:t>
      </w:r>
      <w:r>
        <w:rPr>
          <w:rtl/>
        </w:rPr>
        <w:t>اى غرب مرتكب شده و به جوانان آزادى ب</w:t>
      </w:r>
      <w:r w:rsidR="008632FD">
        <w:rPr>
          <w:rtl/>
        </w:rPr>
        <w:t>ی</w:t>
      </w:r>
      <w:r>
        <w:rPr>
          <w:rtl/>
        </w:rPr>
        <w:t>ش از حد مصلحت داده و اكنون با مشكلات و مصائب ناشى از آن دست در گر</w:t>
      </w:r>
      <w:r w:rsidR="008632FD">
        <w:rPr>
          <w:rtl/>
        </w:rPr>
        <w:t>ی</w:t>
      </w:r>
      <w:r>
        <w:rPr>
          <w:rtl/>
        </w:rPr>
        <w:t>بان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69" w:name="_Toc397245459"/>
      <w:r>
        <w:rPr>
          <w:rtl/>
        </w:rPr>
        <w:t>خطر آزادى مطلق</w:t>
      </w:r>
      <w:bookmarkEnd w:id="6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جوانان</w:t>
      </w:r>
      <w:r w:rsidR="00160CAE">
        <w:rPr>
          <w:rtl/>
        </w:rPr>
        <w:t xml:space="preserve">، </w:t>
      </w:r>
      <w:r>
        <w:rPr>
          <w:rtl/>
        </w:rPr>
        <w:t>كه عقل ضع</w:t>
      </w:r>
      <w:r w:rsidR="008632FD">
        <w:rPr>
          <w:rtl/>
        </w:rPr>
        <w:t>ی</w:t>
      </w:r>
      <w:r>
        <w:rPr>
          <w:rtl/>
        </w:rPr>
        <w:t>ف و احساسات تند و آتش</w:t>
      </w:r>
      <w:r w:rsidR="008632FD">
        <w:rPr>
          <w:rtl/>
        </w:rPr>
        <w:t>ی</w:t>
      </w:r>
      <w:r>
        <w:rPr>
          <w:rtl/>
        </w:rPr>
        <w:t>ن دارند</w:t>
      </w:r>
      <w:r w:rsidR="00160CAE">
        <w:rPr>
          <w:rtl/>
        </w:rPr>
        <w:t xml:space="preserve">، </w:t>
      </w:r>
      <w:r>
        <w:rPr>
          <w:rtl/>
        </w:rPr>
        <w:t>همواره در معرض بدبختى و سقوطاند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به اقتضاى سن خود مجذوب كامرانى و لذت هستند</w:t>
      </w:r>
      <w:r w:rsidR="00160CAE">
        <w:rPr>
          <w:rtl/>
        </w:rPr>
        <w:t xml:space="preserve">. </w:t>
      </w:r>
      <w:r>
        <w:rPr>
          <w:rtl/>
        </w:rPr>
        <w:t>اگر آزادى مطلق داشته باشند</w:t>
      </w:r>
      <w:r w:rsidR="00160CAE">
        <w:rPr>
          <w:rtl/>
        </w:rPr>
        <w:t xml:space="preserve">، </w:t>
      </w:r>
      <w:r>
        <w:rPr>
          <w:rtl/>
        </w:rPr>
        <w:t>به انواع گناه و پل</w:t>
      </w:r>
      <w:r w:rsidR="008632FD">
        <w:rPr>
          <w:rtl/>
        </w:rPr>
        <w:t>ی</w:t>
      </w:r>
      <w:r>
        <w:rPr>
          <w:rtl/>
        </w:rPr>
        <w:t>دى</w:t>
      </w:r>
      <w:r w:rsidR="00160CAE">
        <w:rPr>
          <w:rtl/>
        </w:rPr>
        <w:t xml:space="preserve">، </w:t>
      </w:r>
      <w:r>
        <w:rPr>
          <w:rtl/>
        </w:rPr>
        <w:t>فحشا و بى عفتى</w:t>
      </w:r>
      <w:r w:rsidR="00160CAE">
        <w:rPr>
          <w:rtl/>
        </w:rPr>
        <w:t xml:space="preserve">، </w:t>
      </w:r>
      <w:r>
        <w:rPr>
          <w:rtl/>
        </w:rPr>
        <w:t>و اعت</w:t>
      </w:r>
      <w:r w:rsidR="008632FD">
        <w:rPr>
          <w:rtl/>
        </w:rPr>
        <w:t>ی</w:t>
      </w:r>
      <w:r>
        <w:rPr>
          <w:rtl/>
        </w:rPr>
        <w:t>ادات مضر و ز</w:t>
      </w:r>
      <w:r w:rsidR="008632FD">
        <w:rPr>
          <w:rtl/>
        </w:rPr>
        <w:t>ی</w:t>
      </w:r>
      <w:r>
        <w:rPr>
          <w:rtl/>
        </w:rPr>
        <w:t>ان بخش آلوده مى گردند و خ</w:t>
      </w:r>
      <w:r w:rsidR="008632FD">
        <w:rPr>
          <w:rtl/>
        </w:rPr>
        <w:t>ی</w:t>
      </w:r>
      <w:r>
        <w:rPr>
          <w:rtl/>
        </w:rPr>
        <w:t>لى زود گرفتار فساد و تباهى مى شوند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جوانان</w:t>
      </w:r>
      <w:r w:rsidR="00160CAE">
        <w:rPr>
          <w:rtl/>
        </w:rPr>
        <w:t xml:space="preserve">، </w:t>
      </w:r>
      <w:r>
        <w:rPr>
          <w:rtl/>
        </w:rPr>
        <w:t>خام و بى تجربه هستند</w:t>
      </w:r>
      <w:r w:rsidR="00160CAE">
        <w:rPr>
          <w:rtl/>
        </w:rPr>
        <w:t xml:space="preserve">. </w:t>
      </w:r>
      <w:r>
        <w:rPr>
          <w:rtl/>
        </w:rPr>
        <w:t>اغلب جوانان</w:t>
      </w:r>
      <w:r w:rsidR="00160CAE">
        <w:rPr>
          <w:rtl/>
        </w:rPr>
        <w:t xml:space="preserve">، </w:t>
      </w:r>
      <w:r>
        <w:rPr>
          <w:rtl/>
        </w:rPr>
        <w:t>خام و بى تجربه هستند</w:t>
      </w:r>
      <w:r w:rsidR="00160CAE">
        <w:rPr>
          <w:rtl/>
        </w:rPr>
        <w:t xml:space="preserve">. </w:t>
      </w:r>
      <w:r>
        <w:rPr>
          <w:rtl/>
        </w:rPr>
        <w:t>افلب پا</w:t>
      </w:r>
      <w:r w:rsidR="008632FD">
        <w:rPr>
          <w:rtl/>
        </w:rPr>
        <w:t>ی</w:t>
      </w:r>
      <w:r>
        <w:rPr>
          <w:rtl/>
        </w:rPr>
        <w:t>ان كار را نمى ب</w:t>
      </w:r>
      <w:r w:rsidR="008632FD">
        <w:rPr>
          <w:rtl/>
        </w:rPr>
        <w:t>ی</w:t>
      </w:r>
      <w:r>
        <w:rPr>
          <w:rtl/>
        </w:rPr>
        <w:t>نند و از تشخ</w:t>
      </w:r>
      <w:r w:rsidR="008632FD">
        <w:rPr>
          <w:rtl/>
        </w:rPr>
        <w:t>ی</w:t>
      </w:r>
      <w:r>
        <w:rPr>
          <w:rtl/>
        </w:rPr>
        <w:t>ص بس</w:t>
      </w:r>
      <w:r w:rsidR="008632FD">
        <w:rPr>
          <w:rtl/>
        </w:rPr>
        <w:t>ی</w:t>
      </w:r>
      <w:r>
        <w:rPr>
          <w:rtl/>
        </w:rPr>
        <w:t>ارى از ن</w:t>
      </w:r>
      <w:r w:rsidR="008632FD">
        <w:rPr>
          <w:rtl/>
        </w:rPr>
        <w:t>ی</w:t>
      </w:r>
      <w:r>
        <w:rPr>
          <w:rtl/>
        </w:rPr>
        <w:t>ك و بدها عاجزند و صلاح و فساد خود را به درستى درك نمى كنند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نمى توانند راه ناهموار زندگى را به تنها</w:t>
      </w:r>
      <w:r w:rsidR="008632FD">
        <w:rPr>
          <w:rtl/>
        </w:rPr>
        <w:t>ی</w:t>
      </w:r>
      <w:r>
        <w:rPr>
          <w:rtl/>
        </w:rPr>
        <w:t>ى بپ</w:t>
      </w:r>
      <w:r w:rsidR="008632FD">
        <w:rPr>
          <w:rtl/>
        </w:rPr>
        <w:t>ی</w:t>
      </w:r>
      <w:r>
        <w:rPr>
          <w:rtl/>
        </w:rPr>
        <w:t>ما</w:t>
      </w:r>
      <w:r w:rsidR="008632FD">
        <w:rPr>
          <w:rtl/>
        </w:rPr>
        <w:t>ی</w:t>
      </w:r>
      <w:r>
        <w:rPr>
          <w:rtl/>
        </w:rPr>
        <w:t>ند و از نقاط خطرناكى كه در مس</w:t>
      </w:r>
      <w:r w:rsidR="008632FD">
        <w:rPr>
          <w:rtl/>
        </w:rPr>
        <w:t>ی</w:t>
      </w:r>
      <w:r>
        <w:rPr>
          <w:rtl/>
        </w:rPr>
        <w:t>ر خود را دارند</w:t>
      </w:r>
      <w:r w:rsidR="00160CAE">
        <w:rPr>
          <w:rtl/>
        </w:rPr>
        <w:t xml:space="preserve">، </w:t>
      </w:r>
      <w:r>
        <w:rPr>
          <w:rtl/>
        </w:rPr>
        <w:t>به سلامت عبور كنند</w:t>
      </w:r>
      <w:r w:rsidR="00160CAE">
        <w:rPr>
          <w:rtl/>
        </w:rPr>
        <w:t xml:space="preserve">. </w:t>
      </w:r>
      <w:r>
        <w:rPr>
          <w:rtl/>
        </w:rPr>
        <w:t>اگر به آنها آزادى بى ق</w:t>
      </w:r>
      <w:r w:rsidR="008632FD">
        <w:rPr>
          <w:rtl/>
        </w:rPr>
        <w:t>ی</w:t>
      </w:r>
      <w:r>
        <w:rPr>
          <w:rtl/>
        </w:rPr>
        <w:t>د و شرط داده شود از صراط مستق</w:t>
      </w:r>
      <w:r w:rsidR="008632FD">
        <w:rPr>
          <w:rtl/>
        </w:rPr>
        <w:t>ی</w:t>
      </w:r>
      <w:r>
        <w:rPr>
          <w:rtl/>
        </w:rPr>
        <w:t>م منحرف مى گردند</w:t>
      </w:r>
      <w:r w:rsidR="00160CAE">
        <w:rPr>
          <w:rtl/>
        </w:rPr>
        <w:t xml:space="preserve">، </w:t>
      </w:r>
      <w:r>
        <w:rPr>
          <w:rtl/>
        </w:rPr>
        <w:t>به بى راهه قدم مى گذارند و در پرتگاه هاى زندگى سقوط خواهند كرد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70" w:name="_Toc397245460"/>
      <w:r>
        <w:rPr>
          <w:rtl/>
        </w:rPr>
        <w:t>ناامنى روحى</w:t>
      </w:r>
      <w:bookmarkEnd w:id="7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البته منظور از استقلال</w:t>
      </w:r>
      <w:r w:rsidR="00160CAE">
        <w:rPr>
          <w:rtl/>
        </w:rPr>
        <w:t xml:space="preserve">، </w:t>
      </w:r>
      <w:r>
        <w:rPr>
          <w:rtl/>
        </w:rPr>
        <w:t>آزادى</w:t>
      </w:r>
      <w:r w:rsidR="00160CAE">
        <w:rPr>
          <w:rtl/>
        </w:rPr>
        <w:t xml:space="preserve">، </w:t>
      </w:r>
      <w:r>
        <w:rPr>
          <w:rtl/>
        </w:rPr>
        <w:t xml:space="preserve">حق </w:t>
      </w:r>
      <w:r w:rsidR="00103F9D">
        <w:rPr>
          <w:rtl/>
        </w:rPr>
        <w:t>رأی</w:t>
      </w:r>
      <w:r w:rsidR="00160CAE">
        <w:rPr>
          <w:rtl/>
        </w:rPr>
        <w:t xml:space="preserve">، </w:t>
      </w:r>
      <w:r>
        <w:rPr>
          <w:rtl/>
        </w:rPr>
        <w:t>و اظهار عق</w:t>
      </w:r>
      <w:r w:rsidR="008632FD">
        <w:rPr>
          <w:rtl/>
        </w:rPr>
        <w:t>ی</w:t>
      </w:r>
      <w:r>
        <w:rPr>
          <w:rtl/>
        </w:rPr>
        <w:t>ده ا</w:t>
      </w:r>
      <w:r w:rsidR="008632FD">
        <w:rPr>
          <w:rtl/>
        </w:rPr>
        <w:t>ی</w:t>
      </w:r>
      <w:r>
        <w:rPr>
          <w:rtl/>
        </w:rPr>
        <w:t>ن ن</w:t>
      </w:r>
      <w:r w:rsidR="008632FD">
        <w:rPr>
          <w:rtl/>
        </w:rPr>
        <w:t>ی</w:t>
      </w:r>
      <w:r>
        <w:rPr>
          <w:rtl/>
        </w:rPr>
        <w:t>ست كه جوانان را به كلى رها كرده و در خانه و مدرسه آن ها را به حال خود بگذار</w:t>
      </w:r>
      <w:r w:rsidR="008632FD">
        <w:rPr>
          <w:rtl/>
        </w:rPr>
        <w:t>ی</w:t>
      </w:r>
      <w:r>
        <w:rPr>
          <w:rtl/>
        </w:rPr>
        <w:t xml:space="preserve">م تا هر </w:t>
      </w:r>
      <w:r>
        <w:rPr>
          <w:rtl/>
        </w:rPr>
        <w:lastRenderedPageBreak/>
        <w:t>چه مى خواهند بكنند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كار براى آن ها ا</w:t>
      </w:r>
      <w:r w:rsidR="008632FD">
        <w:rPr>
          <w:rtl/>
        </w:rPr>
        <w:t>ی</w:t>
      </w:r>
      <w:r>
        <w:rPr>
          <w:rtl/>
        </w:rPr>
        <w:t>جاد ناامنى روحى و نگرانى مى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مسلما آن ها نمى توانند به تنها</w:t>
      </w:r>
      <w:r w:rsidR="008632FD">
        <w:rPr>
          <w:rtl/>
        </w:rPr>
        <w:t>ی</w:t>
      </w:r>
      <w:r>
        <w:rPr>
          <w:rtl/>
        </w:rPr>
        <w:t>ى راه سربالا</w:t>
      </w:r>
      <w:r w:rsidR="008632FD">
        <w:rPr>
          <w:rtl/>
        </w:rPr>
        <w:t>ی</w:t>
      </w:r>
      <w:r>
        <w:rPr>
          <w:rtl/>
        </w:rPr>
        <w:t>ى زندگى را بپ</w:t>
      </w:r>
      <w:r w:rsidR="008632FD">
        <w:rPr>
          <w:rtl/>
        </w:rPr>
        <w:t>ی</w:t>
      </w:r>
      <w:r>
        <w:rPr>
          <w:rtl/>
        </w:rPr>
        <w:t>ما</w:t>
      </w:r>
      <w:r w:rsidR="008632FD">
        <w:rPr>
          <w:rtl/>
        </w:rPr>
        <w:t>ی</w:t>
      </w:r>
      <w:r>
        <w:rPr>
          <w:rtl/>
        </w:rPr>
        <w:t>ند و با</w:t>
      </w:r>
      <w:r w:rsidR="008632FD">
        <w:rPr>
          <w:rtl/>
        </w:rPr>
        <w:t>ی</w:t>
      </w:r>
      <w:r>
        <w:rPr>
          <w:rtl/>
        </w:rPr>
        <w:t>د دستشان را گرفت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(48)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از كلمه وز</w:t>
      </w:r>
      <w:r w:rsidR="008632FD">
        <w:rPr>
          <w:rtl/>
        </w:rPr>
        <w:t>ی</w:t>
      </w:r>
      <w:r>
        <w:rPr>
          <w:rtl/>
        </w:rPr>
        <w:t>ر</w:t>
      </w:r>
      <w:r w:rsidR="00160CAE">
        <w:rPr>
          <w:rtl/>
        </w:rPr>
        <w:t xml:space="preserve">، </w:t>
      </w:r>
      <w:r>
        <w:rPr>
          <w:rtl/>
        </w:rPr>
        <w:t>كه در حد</w:t>
      </w:r>
      <w:r w:rsidR="008632FD">
        <w:rPr>
          <w:rtl/>
        </w:rPr>
        <w:t>ی</w:t>
      </w:r>
      <w:r>
        <w:rPr>
          <w:rtl/>
        </w:rPr>
        <w:t xml:space="preserve">ث 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آمده است</w:t>
      </w:r>
      <w:r w:rsidR="00160CAE">
        <w:rPr>
          <w:rtl/>
        </w:rPr>
        <w:t xml:space="preserve">، </w:t>
      </w:r>
      <w:r>
        <w:rPr>
          <w:rtl/>
        </w:rPr>
        <w:t>محدود</w:t>
      </w:r>
      <w:r w:rsidR="008632FD">
        <w:rPr>
          <w:rtl/>
        </w:rPr>
        <w:t>ی</w:t>
      </w:r>
      <w:r>
        <w:rPr>
          <w:rtl/>
        </w:rPr>
        <w:t>ت آزادى جوانان به خوبى استفاده مى شود</w:t>
      </w:r>
      <w:r w:rsidR="00160CAE">
        <w:rPr>
          <w:rtl/>
        </w:rPr>
        <w:t xml:space="preserve">.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 xml:space="preserve">را وزارت به معنى </w:t>
      </w:r>
      <w:r w:rsidR="008632FD">
        <w:rPr>
          <w:rtl/>
        </w:rPr>
        <w:t>ی</w:t>
      </w:r>
      <w:r>
        <w:rPr>
          <w:rtl/>
        </w:rPr>
        <w:t>ارى و معاونت است</w:t>
      </w:r>
      <w:r w:rsidR="00160CAE">
        <w:rPr>
          <w:rtl/>
        </w:rPr>
        <w:t xml:space="preserve">. </w:t>
      </w:r>
      <w:r>
        <w:rPr>
          <w:rtl/>
        </w:rPr>
        <w:t>فرزند جوان</w:t>
      </w:r>
      <w:r w:rsidR="00160CAE">
        <w:rPr>
          <w:rtl/>
        </w:rPr>
        <w:t xml:space="preserve">، </w:t>
      </w:r>
      <w:r>
        <w:rPr>
          <w:rtl/>
        </w:rPr>
        <w:t>گر چه در كشور خانواده به مقام وزارت مى رسد و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شخص</w:t>
      </w:r>
      <w:r w:rsidR="008632FD">
        <w:rPr>
          <w:rtl/>
        </w:rPr>
        <w:t>ی</w:t>
      </w:r>
      <w:r>
        <w:rPr>
          <w:rtl/>
        </w:rPr>
        <w:t>تش مورد تكر</w:t>
      </w:r>
      <w:r w:rsidR="008632FD">
        <w:rPr>
          <w:rtl/>
        </w:rPr>
        <w:t>ی</w:t>
      </w:r>
      <w:r>
        <w:rPr>
          <w:rtl/>
        </w:rPr>
        <w:t>م و احترام قرار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، </w:t>
      </w:r>
      <w:r>
        <w:rPr>
          <w:rtl/>
        </w:rPr>
        <w:t>ولى نبا</w:t>
      </w:r>
      <w:r w:rsidR="008632FD">
        <w:rPr>
          <w:rtl/>
        </w:rPr>
        <w:t>ی</w:t>
      </w:r>
      <w:r>
        <w:rPr>
          <w:rtl/>
        </w:rPr>
        <w:t>د فراموش ‍ كند كه او وز</w:t>
      </w:r>
      <w:r w:rsidR="008632FD">
        <w:rPr>
          <w:rtl/>
        </w:rPr>
        <w:t>ی</w:t>
      </w:r>
      <w:r>
        <w:rPr>
          <w:rtl/>
        </w:rPr>
        <w:t>ر است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عنى معاضد و معاون پدر و مادراست و خود آزادى و استقلال كامل ندارد</w:t>
      </w:r>
      <w:r w:rsidR="00160CAE">
        <w:rPr>
          <w:rtl/>
        </w:rPr>
        <w:t xml:space="preserve">. </w:t>
      </w:r>
      <w:r>
        <w:rPr>
          <w:rtl/>
        </w:rPr>
        <w:t xml:space="preserve">به جوان حق داده شده است كه در مسائل خانوادگى اظهارنظر كند و در انجام كارها پدر و مادر را </w:t>
      </w:r>
      <w:r w:rsidR="008632FD">
        <w:rPr>
          <w:rtl/>
        </w:rPr>
        <w:t>ی</w:t>
      </w:r>
      <w:r>
        <w:rPr>
          <w:rtl/>
        </w:rPr>
        <w:t>ارى و كمك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ولى تصم</w:t>
      </w:r>
      <w:r w:rsidR="008632FD">
        <w:rPr>
          <w:rtl/>
        </w:rPr>
        <w:t>ی</w:t>
      </w:r>
      <w:r>
        <w:rPr>
          <w:rtl/>
        </w:rPr>
        <w:t>م نها</w:t>
      </w:r>
      <w:r w:rsidR="008632FD">
        <w:rPr>
          <w:rtl/>
        </w:rPr>
        <w:t>ی</w:t>
      </w:r>
      <w:r>
        <w:rPr>
          <w:rtl/>
        </w:rPr>
        <w:t>ى در انجام امور خانواده مربوط به والد</w:t>
      </w:r>
      <w:r w:rsidR="008632FD">
        <w:rPr>
          <w:rtl/>
        </w:rPr>
        <w:t>ی</w:t>
      </w:r>
      <w:r>
        <w:rPr>
          <w:rtl/>
        </w:rPr>
        <w:t>ن است</w:t>
      </w:r>
      <w:r w:rsidR="00160CAE">
        <w:rPr>
          <w:rtl/>
        </w:rPr>
        <w:t xml:space="preserve">. </w:t>
      </w:r>
      <w:r>
        <w:rPr>
          <w:rtl/>
        </w:rPr>
        <w:t>بنابرا</w:t>
      </w:r>
      <w:r w:rsidR="008632FD">
        <w:rPr>
          <w:rtl/>
        </w:rPr>
        <w:t>ی</w:t>
      </w:r>
      <w:r>
        <w:rPr>
          <w:rtl/>
        </w:rPr>
        <w:t>ن در مكتب ترب</w:t>
      </w:r>
      <w:r w:rsidR="008632FD">
        <w:rPr>
          <w:rtl/>
        </w:rPr>
        <w:t>ی</w:t>
      </w:r>
      <w:r>
        <w:rPr>
          <w:rtl/>
        </w:rPr>
        <w:t>تى اسلام</w:t>
      </w:r>
      <w:r w:rsidR="00160CAE">
        <w:rPr>
          <w:rtl/>
        </w:rPr>
        <w:t xml:space="preserve">، </w:t>
      </w:r>
      <w:r>
        <w:rPr>
          <w:rtl/>
        </w:rPr>
        <w:t>استقلال و آزادى جوانان اندازه گ</w:t>
      </w:r>
      <w:r w:rsidR="008632FD">
        <w:rPr>
          <w:rtl/>
        </w:rPr>
        <w:t>ی</w:t>
      </w:r>
      <w:r>
        <w:rPr>
          <w:rtl/>
        </w:rPr>
        <w:t>رى شده و نمى توانند خودسر و بى ق</w:t>
      </w:r>
      <w:r w:rsidR="008632FD">
        <w:rPr>
          <w:rtl/>
        </w:rPr>
        <w:t>ی</w:t>
      </w:r>
      <w:r>
        <w:rPr>
          <w:rtl/>
        </w:rPr>
        <w:t>د باشند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71" w:name="_Toc397245461"/>
      <w:r>
        <w:rPr>
          <w:rtl/>
        </w:rPr>
        <w:t>آزادى محدود</w:t>
      </w:r>
      <w:bookmarkEnd w:id="7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جوانان و سا</w:t>
      </w:r>
      <w:r w:rsidR="008632FD">
        <w:rPr>
          <w:rtl/>
        </w:rPr>
        <w:t>ی</w:t>
      </w:r>
      <w:r>
        <w:rPr>
          <w:rtl/>
        </w:rPr>
        <w:t>ر اعضاى خانواده</w:t>
      </w:r>
      <w:r w:rsidR="00160CAE">
        <w:rPr>
          <w:rtl/>
        </w:rPr>
        <w:t xml:space="preserve">، </w:t>
      </w:r>
      <w:r>
        <w:rPr>
          <w:rtl/>
        </w:rPr>
        <w:t>با هم بستگى و ارتباط دارند و در ن</w:t>
      </w:r>
      <w:r w:rsidR="008632FD">
        <w:rPr>
          <w:rtl/>
        </w:rPr>
        <w:t>ی</w:t>
      </w:r>
      <w:r>
        <w:rPr>
          <w:rtl/>
        </w:rPr>
        <w:t>ك و بد و سود و ز</w:t>
      </w:r>
      <w:r w:rsidR="008632FD">
        <w:rPr>
          <w:rtl/>
        </w:rPr>
        <w:t>ی</w:t>
      </w:r>
      <w:r>
        <w:rPr>
          <w:rtl/>
        </w:rPr>
        <w:t xml:space="preserve">ان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سه</w:t>
      </w:r>
      <w:r w:rsidR="008632FD">
        <w:rPr>
          <w:rtl/>
        </w:rPr>
        <w:t>ی</w:t>
      </w:r>
      <w:r>
        <w:rPr>
          <w:rtl/>
        </w:rPr>
        <w:t>م و شر</w:t>
      </w:r>
      <w:r w:rsidR="008632FD">
        <w:rPr>
          <w:rtl/>
        </w:rPr>
        <w:t>ی</w:t>
      </w:r>
      <w:r>
        <w:rPr>
          <w:rtl/>
        </w:rPr>
        <w:t>ك اند</w:t>
      </w:r>
      <w:r w:rsidR="00160CAE">
        <w:rPr>
          <w:rtl/>
        </w:rPr>
        <w:t xml:space="preserve">. </w:t>
      </w:r>
      <w:r>
        <w:rPr>
          <w:rtl/>
        </w:rPr>
        <w:t>جوانان حق ندارند از آزادى و استقلال خود سوءاستفاده كنند</w:t>
      </w:r>
      <w:r w:rsidR="00160CAE">
        <w:rPr>
          <w:rtl/>
        </w:rPr>
        <w:t xml:space="preserve">، </w:t>
      </w:r>
      <w:r>
        <w:rPr>
          <w:rtl/>
        </w:rPr>
        <w:t>و با رفتار زشت و نادرست</w:t>
      </w:r>
      <w:r w:rsidR="00160CAE">
        <w:rPr>
          <w:rtl/>
        </w:rPr>
        <w:t xml:space="preserve">، </w:t>
      </w:r>
      <w:r>
        <w:rPr>
          <w:rtl/>
        </w:rPr>
        <w:t>باعث س</w:t>
      </w:r>
      <w:r w:rsidR="008632FD">
        <w:rPr>
          <w:rtl/>
        </w:rPr>
        <w:t>ی</w:t>
      </w:r>
      <w:r>
        <w:rPr>
          <w:rtl/>
        </w:rPr>
        <w:t>ه روزى و بدبختى خو</w:t>
      </w:r>
      <w:r w:rsidR="008632FD">
        <w:rPr>
          <w:rtl/>
        </w:rPr>
        <w:t>ی</w:t>
      </w:r>
      <w:r>
        <w:rPr>
          <w:rtl/>
        </w:rPr>
        <w:t>ش و ما</w:t>
      </w:r>
      <w:r w:rsidR="008632FD">
        <w:rPr>
          <w:rtl/>
        </w:rPr>
        <w:t>ی</w:t>
      </w:r>
      <w:r>
        <w:rPr>
          <w:rtl/>
        </w:rPr>
        <w:t>ه رسوا</w:t>
      </w:r>
      <w:r w:rsidR="008632FD">
        <w:rPr>
          <w:rtl/>
        </w:rPr>
        <w:t>ی</w:t>
      </w:r>
      <w:r>
        <w:rPr>
          <w:rtl/>
        </w:rPr>
        <w:t>ى و بدنامى والد</w:t>
      </w:r>
      <w:r w:rsidR="008632FD">
        <w:rPr>
          <w:rtl/>
        </w:rPr>
        <w:t>ی</w:t>
      </w:r>
      <w:r>
        <w:rPr>
          <w:rtl/>
        </w:rPr>
        <w:t>ن و د</w:t>
      </w:r>
      <w:r w:rsidR="008632FD">
        <w:rPr>
          <w:rtl/>
        </w:rPr>
        <w:t>ی</w:t>
      </w:r>
      <w:r>
        <w:rPr>
          <w:rtl/>
        </w:rPr>
        <w:t>گر اعضاى خانواده خود گردند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72" w:name="_Toc397245462"/>
      <w:r>
        <w:rPr>
          <w:rtl/>
        </w:rPr>
        <w:t>عطش استقلال</w:t>
      </w:r>
      <w:bookmarkEnd w:id="7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جوانان به طور طب</w:t>
      </w:r>
      <w:r w:rsidR="008632FD">
        <w:rPr>
          <w:rtl/>
        </w:rPr>
        <w:t>ی</w:t>
      </w:r>
      <w:r>
        <w:rPr>
          <w:rtl/>
        </w:rPr>
        <w:t>عى</w:t>
      </w:r>
      <w:r w:rsidR="00160CAE">
        <w:rPr>
          <w:rtl/>
        </w:rPr>
        <w:t xml:space="preserve">، </w:t>
      </w:r>
      <w:r>
        <w:rPr>
          <w:rtl/>
        </w:rPr>
        <w:t>عطش استقلال و شخص</w:t>
      </w:r>
      <w:r w:rsidR="008632FD">
        <w:rPr>
          <w:rtl/>
        </w:rPr>
        <w:t>ی</w:t>
      </w:r>
      <w:r>
        <w:rPr>
          <w:rtl/>
        </w:rPr>
        <w:t>ت دارد و ا</w:t>
      </w:r>
      <w:r w:rsidR="008632FD">
        <w:rPr>
          <w:rtl/>
        </w:rPr>
        <w:t>ی</w:t>
      </w:r>
      <w:r>
        <w:rPr>
          <w:rtl/>
        </w:rPr>
        <w:t>ن تما</w:t>
      </w:r>
      <w:r w:rsidR="008632FD">
        <w:rPr>
          <w:rtl/>
        </w:rPr>
        <w:t>ی</w:t>
      </w:r>
      <w:r>
        <w:rPr>
          <w:rtl/>
        </w:rPr>
        <w:t>ل سوزان</w:t>
      </w:r>
      <w:r w:rsidR="00160CAE">
        <w:rPr>
          <w:rtl/>
        </w:rPr>
        <w:t xml:space="preserve">، </w:t>
      </w:r>
      <w:r>
        <w:rPr>
          <w:rtl/>
        </w:rPr>
        <w:t>به قضاى حك</w:t>
      </w:r>
      <w:r w:rsidR="008632FD">
        <w:rPr>
          <w:rtl/>
        </w:rPr>
        <w:t>ی</w:t>
      </w:r>
      <w:r>
        <w:rPr>
          <w:rtl/>
        </w:rPr>
        <w:t>مانه خداوند در نهادش آفر</w:t>
      </w:r>
      <w:r w:rsidR="008632FD">
        <w:rPr>
          <w:rtl/>
        </w:rPr>
        <w:t>ی</w:t>
      </w:r>
      <w:r>
        <w:rPr>
          <w:rtl/>
        </w:rPr>
        <w:t>ده شده است</w:t>
      </w:r>
      <w:r w:rsidR="00160CAE">
        <w:rPr>
          <w:rtl/>
        </w:rPr>
        <w:t xml:space="preserve">. </w:t>
      </w: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فرزند در هفت سال سوم</w:t>
      </w:r>
      <w:r w:rsidR="00160CAE">
        <w:rPr>
          <w:rtl/>
        </w:rPr>
        <w:t xml:space="preserve">، </w:t>
      </w:r>
      <w:r>
        <w:rPr>
          <w:rtl/>
        </w:rPr>
        <w:t>وز</w:t>
      </w:r>
      <w:r w:rsidR="008632FD">
        <w:rPr>
          <w:rtl/>
        </w:rPr>
        <w:t>ی</w:t>
      </w:r>
      <w:r>
        <w:rPr>
          <w:rtl/>
        </w:rPr>
        <w:t>ر خانواده است</w:t>
      </w:r>
      <w:r w:rsidR="00160CAE">
        <w:rPr>
          <w:rtl/>
        </w:rPr>
        <w:t xml:space="preserve">؛ </w:t>
      </w:r>
      <w:r w:rsidR="008632FD">
        <w:rPr>
          <w:rtl/>
        </w:rPr>
        <w:t>ی</w:t>
      </w:r>
      <w:r>
        <w:rPr>
          <w:rtl/>
        </w:rPr>
        <w:t xml:space="preserve">عنى پدر و </w:t>
      </w:r>
      <w:r>
        <w:rPr>
          <w:rtl/>
        </w:rPr>
        <w:lastRenderedPageBreak/>
        <w:t>مادر مكلف اند با او معامله وز</w:t>
      </w:r>
      <w:r w:rsidR="008632FD">
        <w:rPr>
          <w:rtl/>
        </w:rPr>
        <w:t>ی</w:t>
      </w:r>
      <w:r>
        <w:rPr>
          <w:rtl/>
        </w:rPr>
        <w:t>ر نما</w:t>
      </w:r>
      <w:r w:rsidR="008632FD">
        <w:rPr>
          <w:rtl/>
        </w:rPr>
        <w:t>ی</w:t>
      </w:r>
      <w:r>
        <w:rPr>
          <w:rtl/>
        </w:rPr>
        <w:t>ند و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خواهش ‍ طب</w:t>
      </w:r>
      <w:r w:rsidR="008632FD">
        <w:rPr>
          <w:rtl/>
        </w:rPr>
        <w:t>ی</w:t>
      </w:r>
      <w:r>
        <w:rPr>
          <w:rtl/>
        </w:rPr>
        <w:t>عى وى را برآورده سازند و استقلال و شخص</w:t>
      </w:r>
      <w:r w:rsidR="008632FD">
        <w:rPr>
          <w:rtl/>
        </w:rPr>
        <w:t>ی</w:t>
      </w:r>
      <w:r>
        <w:rPr>
          <w:rtl/>
        </w:rPr>
        <w:t xml:space="preserve">تش را محترم شمارند و او را </w:t>
      </w:r>
      <w:r w:rsidR="008632FD">
        <w:rPr>
          <w:rtl/>
        </w:rPr>
        <w:t>ی</w:t>
      </w:r>
      <w:r>
        <w:rPr>
          <w:rtl/>
        </w:rPr>
        <w:t>ك انسان شا</w:t>
      </w:r>
      <w:r w:rsidR="008632FD">
        <w:rPr>
          <w:rtl/>
        </w:rPr>
        <w:t>ی</w:t>
      </w:r>
      <w:r>
        <w:rPr>
          <w:rtl/>
        </w:rPr>
        <w:t>سته و لا</w:t>
      </w:r>
      <w:r w:rsidR="008632FD">
        <w:rPr>
          <w:rtl/>
        </w:rPr>
        <w:t>ی</w:t>
      </w:r>
      <w:r>
        <w:rPr>
          <w:rtl/>
        </w:rPr>
        <w:t>ق براى اجتماع بسازند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صورتى كه پدران و مادران به خواهش طب</w:t>
      </w:r>
      <w:r w:rsidR="008632FD">
        <w:rPr>
          <w:rtl/>
        </w:rPr>
        <w:t>ی</w:t>
      </w:r>
      <w:r>
        <w:rPr>
          <w:rtl/>
        </w:rPr>
        <w:t xml:space="preserve">عى جوانان توجه كنند و دستور 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را عملا به كار بندند</w:t>
      </w:r>
      <w:r w:rsidR="00160CAE">
        <w:rPr>
          <w:rtl/>
        </w:rPr>
        <w:t xml:space="preserve">، </w:t>
      </w:r>
      <w:r>
        <w:rPr>
          <w:rtl/>
        </w:rPr>
        <w:t>فرزندانشان با شخص</w:t>
      </w:r>
      <w:r w:rsidR="008632FD">
        <w:rPr>
          <w:rtl/>
        </w:rPr>
        <w:t>ی</w:t>
      </w:r>
      <w:r>
        <w:rPr>
          <w:rtl/>
        </w:rPr>
        <w:t>ت و متكى به نفس بار مى آ</w:t>
      </w:r>
      <w:r w:rsidR="008632FD">
        <w:rPr>
          <w:rtl/>
        </w:rPr>
        <w:t>ی</w:t>
      </w:r>
      <w:r>
        <w:rPr>
          <w:rtl/>
        </w:rPr>
        <w:t>ند و در آت</w:t>
      </w:r>
      <w:r w:rsidR="008632FD">
        <w:rPr>
          <w:rtl/>
        </w:rPr>
        <w:t>ی</w:t>
      </w:r>
      <w:r>
        <w:rPr>
          <w:rtl/>
        </w:rPr>
        <w:t>ه انسان ها</w:t>
      </w:r>
      <w:r w:rsidR="008632FD">
        <w:rPr>
          <w:rtl/>
        </w:rPr>
        <w:t>ی</w:t>
      </w:r>
      <w:r>
        <w:rPr>
          <w:rtl/>
        </w:rPr>
        <w:t>ى مستقل و با اراده و عناصرى مف</w:t>
      </w:r>
      <w:r w:rsidR="008632FD">
        <w:rPr>
          <w:rtl/>
        </w:rPr>
        <w:t>ی</w:t>
      </w:r>
      <w:r>
        <w:rPr>
          <w:rtl/>
        </w:rPr>
        <w:t>د و باارزش خواهند بود</w:t>
      </w:r>
      <w:r w:rsidR="00160CAE">
        <w:rPr>
          <w:rtl/>
        </w:rPr>
        <w:t xml:space="preserve">، </w:t>
      </w:r>
      <w:r>
        <w:rPr>
          <w:rtl/>
        </w:rPr>
        <w:t>و جامعه از وجودشان به شا</w:t>
      </w:r>
      <w:r w:rsidR="008632FD">
        <w:rPr>
          <w:rtl/>
        </w:rPr>
        <w:t>ی</w:t>
      </w:r>
      <w:r>
        <w:rPr>
          <w:rtl/>
        </w:rPr>
        <w:t>ستگى بهره مند مى گردد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73" w:name="_Toc397245463"/>
      <w:r>
        <w:rPr>
          <w:rtl/>
        </w:rPr>
        <w:t>سخت گ</w:t>
      </w:r>
      <w:r w:rsidR="008632FD">
        <w:rPr>
          <w:rtl/>
        </w:rPr>
        <w:t>ی</w:t>
      </w:r>
      <w:r>
        <w:rPr>
          <w:rtl/>
        </w:rPr>
        <w:t>رى والد</w:t>
      </w:r>
      <w:r w:rsidR="008632FD">
        <w:rPr>
          <w:rtl/>
        </w:rPr>
        <w:t>ی</w:t>
      </w:r>
      <w:r>
        <w:rPr>
          <w:rtl/>
        </w:rPr>
        <w:t>ن</w:t>
      </w:r>
      <w:bookmarkEnd w:id="7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اگر پدران و مادران به تما</w:t>
      </w:r>
      <w:r w:rsidR="008632FD">
        <w:rPr>
          <w:rtl/>
        </w:rPr>
        <w:t>ی</w:t>
      </w:r>
      <w:r>
        <w:rPr>
          <w:rtl/>
        </w:rPr>
        <w:t xml:space="preserve">ل خداداد جوانان اعتنا نكنند و به فرموده 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توجه ننما</w:t>
      </w:r>
      <w:r w:rsidR="008632FD">
        <w:rPr>
          <w:rtl/>
        </w:rPr>
        <w:t>ی</w:t>
      </w:r>
      <w:r>
        <w:rPr>
          <w:rtl/>
        </w:rPr>
        <w:t>ند و با سخت گ</w:t>
      </w:r>
      <w:r w:rsidR="008632FD">
        <w:rPr>
          <w:rtl/>
        </w:rPr>
        <w:t>ی</w:t>
      </w:r>
      <w:r>
        <w:rPr>
          <w:rtl/>
        </w:rPr>
        <w:t>رى و فشار</w:t>
      </w:r>
      <w:r w:rsidR="00160CAE">
        <w:rPr>
          <w:rtl/>
        </w:rPr>
        <w:t xml:space="preserve">، </w:t>
      </w:r>
      <w:r>
        <w:rPr>
          <w:rtl/>
        </w:rPr>
        <w:t>زورگو</w:t>
      </w:r>
      <w:r w:rsidR="008632FD">
        <w:rPr>
          <w:rtl/>
        </w:rPr>
        <w:t>ی</w:t>
      </w:r>
      <w:r>
        <w:rPr>
          <w:rtl/>
        </w:rPr>
        <w:t>ى و ستم</w:t>
      </w:r>
      <w:r w:rsidR="00160CAE">
        <w:rPr>
          <w:rtl/>
        </w:rPr>
        <w:t xml:space="preserve">، </w:t>
      </w:r>
      <w:r>
        <w:rPr>
          <w:rtl/>
        </w:rPr>
        <w:t>تندى و خشونت</w:t>
      </w:r>
      <w:r w:rsidR="00160CAE">
        <w:rPr>
          <w:rtl/>
        </w:rPr>
        <w:t xml:space="preserve">، </w:t>
      </w:r>
      <w:r>
        <w:rPr>
          <w:rtl/>
        </w:rPr>
        <w:t>و تحق</w:t>
      </w:r>
      <w:r w:rsidR="008632FD">
        <w:rPr>
          <w:rtl/>
        </w:rPr>
        <w:t>ی</w:t>
      </w:r>
      <w:r>
        <w:rPr>
          <w:rtl/>
        </w:rPr>
        <w:t>ر و اهانت با استقلال طلبى آنان مبارزه كنند و شخص</w:t>
      </w:r>
      <w:r w:rsidR="008632FD">
        <w:rPr>
          <w:rtl/>
        </w:rPr>
        <w:t>ی</w:t>
      </w:r>
      <w:r>
        <w:rPr>
          <w:rtl/>
        </w:rPr>
        <w:t>تشان را سركوب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 xml:space="preserve">ا آن كه به عنوان علاقه مندى </w:t>
      </w:r>
      <w:r w:rsidR="008632FD">
        <w:rPr>
          <w:rtl/>
        </w:rPr>
        <w:t>ی</w:t>
      </w:r>
      <w:r>
        <w:rPr>
          <w:rtl/>
        </w:rPr>
        <w:t>ا وظ</w:t>
      </w:r>
      <w:r w:rsidR="008632FD">
        <w:rPr>
          <w:rtl/>
        </w:rPr>
        <w:t>ی</w:t>
      </w:r>
      <w:r>
        <w:rPr>
          <w:rtl/>
        </w:rPr>
        <w:t>فه سرپرستى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ش ‍ از حد در كارهاى فرزندان خود مداخله كنند و با نظارت هاى بى حساب و حما</w:t>
      </w:r>
      <w:r w:rsidR="008632FD">
        <w:rPr>
          <w:rtl/>
        </w:rPr>
        <w:t>ی</w:t>
      </w:r>
      <w:r>
        <w:rPr>
          <w:rtl/>
        </w:rPr>
        <w:t>ت هاى نابه جا</w:t>
      </w:r>
      <w:r w:rsidR="00160CAE">
        <w:rPr>
          <w:rtl/>
        </w:rPr>
        <w:t xml:space="preserve">، </w:t>
      </w:r>
      <w:r>
        <w:rPr>
          <w:rtl/>
        </w:rPr>
        <w:t>فرصت تعقل و تفكر را از جوانان سلب كنند و آنان را منقطع از خود و متكى به غ</w:t>
      </w:r>
      <w:r w:rsidR="008632FD">
        <w:rPr>
          <w:rtl/>
        </w:rPr>
        <w:t>ی</w:t>
      </w:r>
      <w:r>
        <w:rPr>
          <w:rtl/>
        </w:rPr>
        <w:t>ر بار آورند</w:t>
      </w:r>
      <w:r w:rsidR="00160CAE">
        <w:rPr>
          <w:rtl/>
        </w:rPr>
        <w:t xml:space="preserve">، </w:t>
      </w:r>
      <w:r>
        <w:rPr>
          <w:rtl/>
        </w:rPr>
        <w:t>نت</w:t>
      </w:r>
      <w:r w:rsidR="008632FD">
        <w:rPr>
          <w:rtl/>
        </w:rPr>
        <w:t>ی</w:t>
      </w:r>
      <w:r>
        <w:rPr>
          <w:rtl/>
        </w:rPr>
        <w:t>جه چن</w:t>
      </w:r>
      <w:r w:rsidR="008632FD">
        <w:rPr>
          <w:rtl/>
        </w:rPr>
        <w:t>ی</w:t>
      </w:r>
      <w:r>
        <w:rPr>
          <w:rtl/>
        </w:rPr>
        <w:t>ن رفتار نادرستى ممكن است به دو صورت نامطلوب در وجود فرزندان جوانشان بروز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74" w:name="_Toc397245464"/>
      <w:r>
        <w:rPr>
          <w:rtl/>
        </w:rPr>
        <w:t>سركوبى استعدادها</w:t>
      </w:r>
      <w:bookmarkEnd w:id="7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اول آن كه جوان بر اثر فشارهاى طاقت فرسا و نظارت هاى خسته كننده پدر و مادر</w:t>
      </w:r>
      <w:r w:rsidR="00160CAE">
        <w:rPr>
          <w:rtl/>
        </w:rPr>
        <w:t xml:space="preserve">، 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روى مقاومت خود را از دست بدهد و تسل</w:t>
      </w:r>
      <w:r w:rsidR="008632FD">
        <w:rPr>
          <w:rtl/>
        </w:rPr>
        <w:t>ی</w:t>
      </w:r>
      <w:r>
        <w:rPr>
          <w:rtl/>
        </w:rPr>
        <w:t>م شرا</w:t>
      </w:r>
      <w:r w:rsidR="008632FD">
        <w:rPr>
          <w:rtl/>
        </w:rPr>
        <w:t>ی</w:t>
      </w:r>
      <w:r>
        <w:rPr>
          <w:rtl/>
        </w:rPr>
        <w:t>ط موجود گردد و از تشخص طلبى و استقلال خواهى چشم پوشى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البته چن</w:t>
      </w:r>
      <w:r w:rsidR="008632FD">
        <w:rPr>
          <w:rtl/>
        </w:rPr>
        <w:t>ی</w:t>
      </w:r>
      <w:r>
        <w:rPr>
          <w:rtl/>
        </w:rPr>
        <w:t>ن جوانى</w:t>
      </w:r>
      <w:r w:rsidR="00160CAE">
        <w:rPr>
          <w:rtl/>
        </w:rPr>
        <w:t xml:space="preserve">، </w:t>
      </w:r>
      <w:r>
        <w:rPr>
          <w:rtl/>
        </w:rPr>
        <w:t>سازگار و سر به راه خواهد بود و براى والد</w:t>
      </w:r>
      <w:r w:rsidR="008632FD">
        <w:rPr>
          <w:rtl/>
        </w:rPr>
        <w:t>ی</w:t>
      </w:r>
      <w:r>
        <w:rPr>
          <w:rtl/>
        </w:rPr>
        <w:t>ن خود ناراحتى به وجود نمى آورد</w:t>
      </w:r>
      <w:r w:rsidR="00160CAE">
        <w:rPr>
          <w:rtl/>
        </w:rPr>
        <w:t xml:space="preserve">، </w:t>
      </w:r>
      <w:r>
        <w:rPr>
          <w:rtl/>
        </w:rPr>
        <w:t>ولى ا</w:t>
      </w:r>
      <w:r w:rsidR="008632FD">
        <w:rPr>
          <w:rtl/>
        </w:rPr>
        <w:t>ی</w:t>
      </w:r>
      <w:r>
        <w:rPr>
          <w:rtl/>
        </w:rPr>
        <w:t>ن طرز ترب</w:t>
      </w:r>
      <w:r w:rsidR="008632FD">
        <w:rPr>
          <w:rtl/>
        </w:rPr>
        <w:t>ی</w:t>
      </w:r>
      <w:r>
        <w:rPr>
          <w:rtl/>
        </w:rPr>
        <w:t>ت</w:t>
      </w:r>
      <w:r w:rsidR="00160CAE">
        <w:rPr>
          <w:rtl/>
        </w:rPr>
        <w:t xml:space="preserve">، </w:t>
      </w:r>
      <w:r>
        <w:rPr>
          <w:rtl/>
        </w:rPr>
        <w:t>استعدادها را در ضم</w:t>
      </w:r>
      <w:r w:rsidR="008632FD">
        <w:rPr>
          <w:rtl/>
        </w:rPr>
        <w:t>ی</w:t>
      </w:r>
      <w:r>
        <w:rPr>
          <w:rtl/>
        </w:rPr>
        <w:t>ر جوان مى م</w:t>
      </w:r>
      <w:r w:rsidR="008632FD">
        <w:rPr>
          <w:rtl/>
        </w:rPr>
        <w:t>ی</w:t>
      </w:r>
      <w:r>
        <w:rPr>
          <w:rtl/>
        </w:rPr>
        <w:t>راند</w:t>
      </w:r>
      <w:r w:rsidR="00160CAE">
        <w:rPr>
          <w:rtl/>
        </w:rPr>
        <w:t xml:space="preserve">، </w:t>
      </w:r>
      <w:r>
        <w:rPr>
          <w:rtl/>
        </w:rPr>
        <w:t>و او را فروما</w:t>
      </w:r>
      <w:r w:rsidR="008632FD">
        <w:rPr>
          <w:rtl/>
        </w:rPr>
        <w:t>ی</w:t>
      </w:r>
      <w:r>
        <w:rPr>
          <w:rtl/>
        </w:rPr>
        <w:t xml:space="preserve">ه و </w:t>
      </w:r>
      <w:r>
        <w:rPr>
          <w:rtl/>
        </w:rPr>
        <w:lastRenderedPageBreak/>
        <w:t>نالا</w:t>
      </w:r>
      <w:r w:rsidR="008632FD">
        <w:rPr>
          <w:rtl/>
        </w:rPr>
        <w:t>ی</w:t>
      </w:r>
      <w:r>
        <w:rPr>
          <w:rtl/>
        </w:rPr>
        <w:t>ق مى سازد</w:t>
      </w:r>
      <w:r w:rsidR="00160CAE">
        <w:rPr>
          <w:rtl/>
        </w:rPr>
        <w:t xml:space="preserve">، </w:t>
      </w:r>
      <w:r>
        <w:rPr>
          <w:rtl/>
        </w:rPr>
        <w:t>و بر اثر محروم ماندن از استقلال و اتكاى نفس</w:t>
      </w:r>
      <w:r w:rsidR="00160CAE">
        <w:rPr>
          <w:rtl/>
        </w:rPr>
        <w:t xml:space="preserve">، </w:t>
      </w:r>
      <w:r>
        <w:rPr>
          <w:rtl/>
        </w:rPr>
        <w:t>واپس رو و عقب افتاده بار مى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و در آت</w:t>
      </w:r>
      <w:r w:rsidR="008632FD">
        <w:rPr>
          <w:rtl/>
        </w:rPr>
        <w:t>ی</w:t>
      </w:r>
      <w:r>
        <w:rPr>
          <w:rtl/>
        </w:rPr>
        <w:t>ه به گروه انسان هاى بدبخت و س</w:t>
      </w:r>
      <w:r w:rsidR="008632FD">
        <w:rPr>
          <w:rtl/>
        </w:rPr>
        <w:t>ی</w:t>
      </w:r>
      <w:r>
        <w:rPr>
          <w:rtl/>
        </w:rPr>
        <w:t>ه روز جامعه مى پ</w:t>
      </w:r>
      <w:r w:rsidR="008632FD">
        <w:rPr>
          <w:rtl/>
        </w:rPr>
        <w:t>ی</w:t>
      </w:r>
      <w:r>
        <w:rPr>
          <w:rtl/>
        </w:rPr>
        <w:t>وندد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وقتى جوانان متكى به د</w:t>
      </w:r>
      <w:r w:rsidR="008632FD">
        <w:rPr>
          <w:rtl/>
        </w:rPr>
        <w:t>ی</w:t>
      </w:r>
      <w:r>
        <w:rPr>
          <w:rtl/>
        </w:rPr>
        <w:t>گران بار ب</w:t>
      </w:r>
      <w:r w:rsidR="008632FD">
        <w:rPr>
          <w:rtl/>
        </w:rPr>
        <w:t>ی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ند و تمناى استقلال نداشته باشند</w:t>
      </w:r>
      <w:r w:rsidR="00160CAE">
        <w:rPr>
          <w:rtl/>
        </w:rPr>
        <w:t xml:space="preserve">، </w:t>
      </w:r>
      <w:r>
        <w:rPr>
          <w:rtl/>
        </w:rPr>
        <w:t>خانه و مدرسه با وجود آنان آرام است</w:t>
      </w:r>
      <w:r w:rsidR="00160CAE">
        <w:rPr>
          <w:rtl/>
        </w:rPr>
        <w:t xml:space="preserve">. </w:t>
      </w:r>
      <w:r>
        <w:rPr>
          <w:rtl/>
        </w:rPr>
        <w:t>ولى در عوض آ</w:t>
      </w:r>
      <w:r w:rsidR="008632FD">
        <w:rPr>
          <w:rtl/>
        </w:rPr>
        <w:t>ی</w:t>
      </w:r>
      <w:r>
        <w:rPr>
          <w:rtl/>
        </w:rPr>
        <w:t>نده اى بس متزلزل خواهند داشت</w:t>
      </w:r>
      <w:r w:rsidR="00160CAE">
        <w:rPr>
          <w:rtl/>
        </w:rPr>
        <w:t xml:space="preserve">. </w:t>
      </w:r>
      <w:r>
        <w:rPr>
          <w:rtl/>
        </w:rPr>
        <w:t>مادر ف</w:t>
      </w:r>
      <w:r w:rsidR="008632FD">
        <w:rPr>
          <w:rtl/>
        </w:rPr>
        <w:t>ی</w:t>
      </w: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>پ نمى توانست ا</w:t>
      </w:r>
      <w:r w:rsidR="008632FD">
        <w:rPr>
          <w:rtl/>
        </w:rPr>
        <w:t>ی</w:t>
      </w:r>
      <w:r>
        <w:rPr>
          <w:rtl/>
        </w:rPr>
        <w:t>ن مسئله را درك كند و در مراحل بعدى ن</w:t>
      </w:r>
      <w:r w:rsidR="008632FD">
        <w:rPr>
          <w:rtl/>
        </w:rPr>
        <w:t>ی</w:t>
      </w:r>
      <w:r>
        <w:rPr>
          <w:rtl/>
        </w:rPr>
        <w:t>ز نخواهد توانست علت شكست ف</w:t>
      </w:r>
      <w:r w:rsidR="008632FD">
        <w:rPr>
          <w:rtl/>
        </w:rPr>
        <w:t>ی</w:t>
      </w: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>پ را بفهمد كه هم</w:t>
      </w:r>
      <w:r w:rsidR="008632FD">
        <w:rPr>
          <w:rtl/>
        </w:rPr>
        <w:t>ی</w:t>
      </w:r>
      <w:r>
        <w:rPr>
          <w:rtl/>
        </w:rPr>
        <w:t>شه و در هر مساءله اى دخالت مى كرد و به ف</w:t>
      </w:r>
      <w:r w:rsidR="008632FD">
        <w:rPr>
          <w:rtl/>
        </w:rPr>
        <w:t>ی</w:t>
      </w: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>پ اجازه ه</w:t>
      </w:r>
      <w:r w:rsidR="008632FD">
        <w:rPr>
          <w:rtl/>
        </w:rPr>
        <w:t>ی</w:t>
      </w:r>
      <w:r>
        <w:rPr>
          <w:rtl/>
        </w:rPr>
        <w:t>چ كارى</w:t>
      </w:r>
      <w:r w:rsidR="00160CAE">
        <w:rPr>
          <w:rtl/>
        </w:rPr>
        <w:t xml:space="preserve">، </w:t>
      </w:r>
      <w:r>
        <w:rPr>
          <w:rtl/>
        </w:rPr>
        <w:t>حتى كارهاى مربوط به خود او را نمى داد</w:t>
      </w:r>
      <w:r w:rsidR="00160CAE">
        <w:rPr>
          <w:rtl/>
        </w:rPr>
        <w:t xml:space="preserve">. </w:t>
      </w:r>
      <w:r>
        <w:rPr>
          <w:rtl/>
        </w:rPr>
        <w:t>نمى توانست در</w:t>
      </w:r>
      <w:r w:rsidR="008632FD">
        <w:rPr>
          <w:rtl/>
        </w:rPr>
        <w:t>ی</w:t>
      </w:r>
      <w:r>
        <w:rPr>
          <w:rtl/>
        </w:rPr>
        <w:t>ابد كه علت ا</w:t>
      </w:r>
      <w:r w:rsidR="008632FD">
        <w:rPr>
          <w:rtl/>
        </w:rPr>
        <w:t>ی</w:t>
      </w:r>
      <w:r>
        <w:rPr>
          <w:rtl/>
        </w:rPr>
        <w:t>ن بى شخص</w:t>
      </w:r>
      <w:r w:rsidR="008632FD">
        <w:rPr>
          <w:rtl/>
        </w:rPr>
        <w:t>ی</w:t>
      </w:r>
      <w:r>
        <w:rPr>
          <w:rtl/>
        </w:rPr>
        <w:t>تى و وابستگى و شكست ف</w:t>
      </w:r>
      <w:r w:rsidR="008632FD">
        <w:rPr>
          <w:rtl/>
        </w:rPr>
        <w:t>ی</w:t>
      </w: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>پ هم</w:t>
      </w:r>
      <w:r w:rsidR="008632FD">
        <w:rPr>
          <w:rtl/>
        </w:rPr>
        <w:t>ی</w:t>
      </w:r>
      <w:r>
        <w:rPr>
          <w:rtl/>
        </w:rPr>
        <w:t>ن دخالتهاى نابه جاى اوست</w:t>
      </w:r>
      <w:r w:rsidR="00160CAE">
        <w:rPr>
          <w:rtl/>
        </w:rPr>
        <w:t xml:space="preserve">. </w:t>
      </w:r>
      <w:r>
        <w:rPr>
          <w:rtl/>
        </w:rPr>
        <w:t>ف</w:t>
      </w:r>
      <w:r w:rsidR="008632FD">
        <w:rPr>
          <w:rtl/>
        </w:rPr>
        <w:t>ی</w:t>
      </w: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>پ تنها</w:t>
      </w:r>
      <w:r w:rsidR="008632FD">
        <w:rPr>
          <w:rtl/>
        </w:rPr>
        <w:t>ی</w:t>
      </w:r>
      <w:r>
        <w:rPr>
          <w:rtl/>
        </w:rPr>
        <w:t>ى را دوست مى داشت</w:t>
      </w:r>
      <w:r w:rsidR="00160CAE">
        <w:rPr>
          <w:rtl/>
        </w:rPr>
        <w:t xml:space="preserve">. </w:t>
      </w:r>
      <w:r>
        <w:rPr>
          <w:rtl/>
        </w:rPr>
        <w:t>از مدرسه ب</w:t>
      </w:r>
      <w:r w:rsidR="008632FD">
        <w:rPr>
          <w:rtl/>
        </w:rPr>
        <w:t>ی</w:t>
      </w:r>
      <w:r>
        <w:rPr>
          <w:rtl/>
        </w:rPr>
        <w:t>زار بود</w:t>
      </w:r>
      <w:r w:rsidR="00160CAE">
        <w:rPr>
          <w:rtl/>
        </w:rPr>
        <w:t xml:space="preserve">، </w:t>
      </w:r>
      <w:r>
        <w:rPr>
          <w:rtl/>
        </w:rPr>
        <w:t>و قدرت اخذ تصم</w:t>
      </w:r>
      <w:r w:rsidR="008632FD">
        <w:rPr>
          <w:rtl/>
        </w:rPr>
        <w:t>ی</w:t>
      </w:r>
      <w:r>
        <w:rPr>
          <w:rtl/>
        </w:rPr>
        <w:t>م و تفكر راجع به ه</w:t>
      </w:r>
      <w:r w:rsidR="008632FD">
        <w:rPr>
          <w:rtl/>
        </w:rPr>
        <w:t>ی</w:t>
      </w:r>
      <w:r>
        <w:rPr>
          <w:rtl/>
        </w:rPr>
        <w:t>چ موضوعى نداشت</w:t>
      </w:r>
      <w:r w:rsidR="00160CAE">
        <w:rPr>
          <w:rtl/>
        </w:rPr>
        <w:t xml:space="preserve">. </w:t>
      </w:r>
      <w:r>
        <w:rPr>
          <w:rtl/>
        </w:rPr>
        <w:t>ف</w:t>
      </w:r>
      <w:r w:rsidR="008632FD">
        <w:rPr>
          <w:rtl/>
        </w:rPr>
        <w:t>ی</w:t>
      </w: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>پ هم</w:t>
      </w:r>
      <w:r w:rsidR="008632FD">
        <w:rPr>
          <w:rtl/>
        </w:rPr>
        <w:t>ی</w:t>
      </w:r>
      <w:r>
        <w:rPr>
          <w:rtl/>
        </w:rPr>
        <w:t>شه تحت نظر مادر زندگى مى كرد</w:t>
      </w:r>
      <w:r w:rsidR="00160CAE">
        <w:rPr>
          <w:rtl/>
        </w:rPr>
        <w:t xml:space="preserve">. </w:t>
      </w:r>
      <w:r>
        <w:rPr>
          <w:rtl/>
        </w:rPr>
        <w:t>مادرش تع</w:t>
      </w:r>
      <w:r w:rsidR="008632FD">
        <w:rPr>
          <w:rtl/>
        </w:rPr>
        <w:t>یی</w:t>
      </w:r>
      <w:r>
        <w:rPr>
          <w:rtl/>
        </w:rPr>
        <w:t>ن مى كرد كجا با</w:t>
      </w:r>
      <w:r w:rsidR="008632FD">
        <w:rPr>
          <w:rtl/>
        </w:rPr>
        <w:t>ی</w:t>
      </w:r>
      <w:r>
        <w:rPr>
          <w:rtl/>
        </w:rPr>
        <w:t>د برود و چه بپوشد</w:t>
      </w:r>
      <w:r w:rsidR="00160CAE">
        <w:rPr>
          <w:rtl/>
        </w:rPr>
        <w:t xml:space="preserve">. </w:t>
      </w:r>
      <w:r>
        <w:rPr>
          <w:rtl/>
        </w:rPr>
        <w:t>چه بگو</w:t>
      </w:r>
      <w:r w:rsidR="008632FD">
        <w:rPr>
          <w:rtl/>
        </w:rPr>
        <w:t>ی</w:t>
      </w:r>
      <w:r>
        <w:rPr>
          <w:rtl/>
        </w:rPr>
        <w:t>د و چه بكند</w:t>
      </w:r>
      <w:r w:rsidR="00160CAE">
        <w:rPr>
          <w:rtl/>
        </w:rPr>
        <w:t xml:space="preserve">، </w:t>
      </w:r>
      <w:r>
        <w:rPr>
          <w:rtl/>
        </w:rPr>
        <w:t>و در نت</w:t>
      </w:r>
      <w:r w:rsidR="008632FD">
        <w:rPr>
          <w:rtl/>
        </w:rPr>
        <w:t>ی</w:t>
      </w:r>
      <w:r>
        <w:rPr>
          <w:rtl/>
        </w:rPr>
        <w:t>جه ه</w:t>
      </w:r>
      <w:r w:rsidR="008632FD">
        <w:rPr>
          <w:rtl/>
        </w:rPr>
        <w:t>ی</w:t>
      </w:r>
      <w:r>
        <w:rPr>
          <w:rtl/>
        </w:rPr>
        <w:t>چ وقت براى ف</w:t>
      </w:r>
      <w:r w:rsidR="008632FD">
        <w:rPr>
          <w:rtl/>
        </w:rPr>
        <w:t>ی</w:t>
      </w: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>پ اجبارى نبود كه خط مشى براى خود پ</w:t>
      </w:r>
      <w:r w:rsidR="008632FD">
        <w:rPr>
          <w:rtl/>
        </w:rPr>
        <w:t>ی</w:t>
      </w:r>
      <w:r>
        <w:rPr>
          <w:rtl/>
        </w:rPr>
        <w:t>دا كند</w:t>
      </w:r>
      <w:r w:rsidR="00160CAE">
        <w:rPr>
          <w:rtl/>
        </w:rPr>
        <w:t xml:space="preserve">. </w:t>
      </w:r>
      <w:r>
        <w:rPr>
          <w:rtl/>
        </w:rPr>
        <w:t>مادر نقشه تمام كارهاى او را تنظ</w:t>
      </w:r>
      <w:r w:rsidR="008632FD">
        <w:rPr>
          <w:rtl/>
        </w:rPr>
        <w:t>ی</w:t>
      </w:r>
      <w:r>
        <w:rPr>
          <w:rtl/>
        </w:rPr>
        <w:t>م مى كرد</w:t>
      </w:r>
      <w:r w:rsidR="00160CAE">
        <w:rPr>
          <w:rtl/>
        </w:rPr>
        <w:t xml:space="preserve">. </w:t>
      </w:r>
      <w:r>
        <w:rPr>
          <w:rtl/>
        </w:rPr>
        <w:t>لباس او را مى خر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برنامه تعط</w:t>
      </w:r>
      <w:r w:rsidR="008632FD">
        <w:rPr>
          <w:rtl/>
        </w:rPr>
        <w:t>ی</w:t>
      </w:r>
      <w:r>
        <w:rPr>
          <w:rtl/>
        </w:rPr>
        <w:t>لاتش را ترت</w:t>
      </w:r>
      <w:r w:rsidR="008632FD">
        <w:rPr>
          <w:rtl/>
        </w:rPr>
        <w:t>ی</w:t>
      </w:r>
      <w:r>
        <w:rPr>
          <w:rtl/>
        </w:rPr>
        <w:t>ب مى داد</w:t>
      </w:r>
      <w:r w:rsidR="00160CAE">
        <w:rPr>
          <w:rtl/>
        </w:rPr>
        <w:t xml:space="preserve">. </w:t>
      </w:r>
      <w:r>
        <w:rPr>
          <w:rtl/>
        </w:rPr>
        <w:t>حتى رشته اى را كه با</w:t>
      </w:r>
      <w:r w:rsidR="008632FD">
        <w:rPr>
          <w:rtl/>
        </w:rPr>
        <w:t>ی</w:t>
      </w:r>
      <w:r>
        <w:rPr>
          <w:rtl/>
        </w:rPr>
        <w:t>د درس بخواند تع</w:t>
      </w:r>
      <w:r w:rsidR="008632FD">
        <w:rPr>
          <w:rtl/>
        </w:rPr>
        <w:t>یی</w:t>
      </w:r>
      <w:r>
        <w:rPr>
          <w:rtl/>
        </w:rPr>
        <w:t>ن مى كرد</w:t>
      </w:r>
      <w:r w:rsidR="00160CAE">
        <w:rPr>
          <w:rtl/>
        </w:rPr>
        <w:t xml:space="preserve">. </w:t>
      </w:r>
      <w:r>
        <w:rPr>
          <w:rtl/>
        </w:rPr>
        <w:t>نت</w:t>
      </w:r>
      <w:r w:rsidR="008632FD">
        <w:rPr>
          <w:rtl/>
        </w:rPr>
        <w:t>ی</w:t>
      </w:r>
      <w:r>
        <w:rPr>
          <w:rtl/>
        </w:rPr>
        <w:t>جه ا</w:t>
      </w:r>
      <w:r w:rsidR="008632FD">
        <w:rPr>
          <w:rtl/>
        </w:rPr>
        <w:t>ی</w:t>
      </w:r>
      <w:r>
        <w:rPr>
          <w:rtl/>
        </w:rPr>
        <w:t>ن قدرت نما</w:t>
      </w:r>
      <w:r w:rsidR="008632FD">
        <w:rPr>
          <w:rtl/>
        </w:rPr>
        <w:t>ی</w:t>
      </w:r>
      <w:r>
        <w:rPr>
          <w:rtl/>
        </w:rPr>
        <w:t>ى و دخالت مادر</w:t>
      </w:r>
      <w:r w:rsidR="00160CAE">
        <w:rPr>
          <w:rtl/>
        </w:rPr>
        <w:t xml:space="preserve">، </w:t>
      </w:r>
      <w:r>
        <w:rPr>
          <w:rtl/>
        </w:rPr>
        <w:t>ترت</w:t>
      </w:r>
      <w:r w:rsidR="008632FD">
        <w:rPr>
          <w:rtl/>
        </w:rPr>
        <w:t>ی</w:t>
      </w:r>
      <w:r>
        <w:rPr>
          <w:rtl/>
        </w:rPr>
        <w:t>ب پسرى مثل ف</w:t>
      </w:r>
      <w:r w:rsidR="008632FD">
        <w:rPr>
          <w:rtl/>
        </w:rPr>
        <w:t>ی</w:t>
      </w: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>پ بود</w:t>
      </w:r>
      <w:r w:rsidR="00160CAE">
        <w:rPr>
          <w:rtl/>
        </w:rPr>
        <w:t xml:space="preserve">. </w:t>
      </w:r>
      <w:r>
        <w:rPr>
          <w:rtl/>
        </w:rPr>
        <w:t xml:space="preserve">پسرى كه نمى توانست </w:t>
      </w:r>
      <w:r w:rsidR="009F6AED">
        <w:rPr>
          <w:rtl/>
        </w:rPr>
        <w:t>مسئول</w:t>
      </w:r>
      <w:r w:rsidR="008632FD">
        <w:rPr>
          <w:rtl/>
        </w:rPr>
        <w:t>ی</w:t>
      </w:r>
      <w:r>
        <w:rPr>
          <w:rtl/>
        </w:rPr>
        <w:t>ت قبول كند</w:t>
      </w:r>
      <w:r w:rsidR="00160CAE">
        <w:rPr>
          <w:rtl/>
        </w:rPr>
        <w:t xml:space="preserve">. </w:t>
      </w:r>
      <w:r>
        <w:rPr>
          <w:rtl/>
        </w:rPr>
        <w:t>نه ذاتا اتكا به نفس داشت و نه ه</w:t>
      </w:r>
      <w:r w:rsidR="008632FD">
        <w:rPr>
          <w:rtl/>
        </w:rPr>
        <w:t>ی</w:t>
      </w:r>
      <w:r>
        <w:rPr>
          <w:rtl/>
        </w:rPr>
        <w:t>چ كس او را براى پذ</w:t>
      </w:r>
      <w:r w:rsidR="008632FD">
        <w:rPr>
          <w:rtl/>
        </w:rPr>
        <w:t>ی</w:t>
      </w:r>
      <w:r>
        <w:rPr>
          <w:rtl/>
        </w:rPr>
        <w:t xml:space="preserve">رش استقلال و </w:t>
      </w:r>
      <w:r w:rsidR="009F6AED">
        <w:rPr>
          <w:rtl/>
        </w:rPr>
        <w:t>مسئول</w:t>
      </w:r>
      <w:r w:rsidR="008632FD">
        <w:rPr>
          <w:rtl/>
        </w:rPr>
        <w:t>ی</w:t>
      </w:r>
      <w:r>
        <w:rPr>
          <w:rtl/>
        </w:rPr>
        <w:t>ت ترب</w:t>
      </w:r>
      <w:r w:rsidR="008632FD">
        <w:rPr>
          <w:rtl/>
        </w:rPr>
        <w:t>ی</w:t>
      </w:r>
      <w:r>
        <w:rPr>
          <w:rtl/>
        </w:rPr>
        <w:t>ت كرده بود</w:t>
      </w:r>
      <w:r w:rsidR="00160CAE">
        <w:rPr>
          <w:rtl/>
        </w:rPr>
        <w:t xml:space="preserve">. </w:t>
      </w:r>
      <w:r>
        <w:rPr>
          <w:rtl/>
        </w:rPr>
        <w:t>فوتبال بازى مى كرد</w:t>
      </w:r>
      <w:r w:rsidR="00160CAE">
        <w:rPr>
          <w:rtl/>
        </w:rPr>
        <w:t xml:space="preserve">، </w:t>
      </w:r>
      <w:r>
        <w:rPr>
          <w:rtl/>
        </w:rPr>
        <w:t>ولى ه</w:t>
      </w:r>
      <w:r w:rsidR="008632FD">
        <w:rPr>
          <w:rtl/>
        </w:rPr>
        <w:t>ی</w:t>
      </w:r>
      <w:r>
        <w:rPr>
          <w:rtl/>
        </w:rPr>
        <w:t>چ وقت برنده نبود</w:t>
      </w:r>
      <w:r w:rsidR="00160CAE">
        <w:rPr>
          <w:rtl/>
        </w:rPr>
        <w:t xml:space="preserve">. </w:t>
      </w:r>
      <w:r>
        <w:rPr>
          <w:rtl/>
        </w:rPr>
        <w:t>كوچك تر</w:t>
      </w:r>
      <w:r w:rsidR="008632FD">
        <w:rPr>
          <w:rtl/>
        </w:rPr>
        <w:t>ی</w:t>
      </w:r>
      <w:r>
        <w:rPr>
          <w:rtl/>
        </w:rPr>
        <w:t>ن بچه ها مى توانست او را كتك بزند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شنا خوب مى دانست</w:t>
      </w:r>
      <w:r w:rsidR="00160CAE">
        <w:rPr>
          <w:rtl/>
        </w:rPr>
        <w:t xml:space="preserve">، </w:t>
      </w:r>
      <w:r>
        <w:rPr>
          <w:rtl/>
        </w:rPr>
        <w:t>اما ه</w:t>
      </w:r>
      <w:r w:rsidR="008632FD">
        <w:rPr>
          <w:rtl/>
        </w:rPr>
        <w:t>ی</w:t>
      </w:r>
      <w:r>
        <w:rPr>
          <w:rtl/>
        </w:rPr>
        <w:t>چ وقت حاضر نبود رئ</w:t>
      </w:r>
      <w:r w:rsidR="008632FD">
        <w:rPr>
          <w:rtl/>
        </w:rPr>
        <w:t>ی</w:t>
      </w:r>
      <w:r>
        <w:rPr>
          <w:rtl/>
        </w:rPr>
        <w:t>س دسته شنا باشد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مى گفت نمى خواهم كسى متوجه من شود</w:t>
      </w:r>
      <w:r w:rsidR="00160CAE">
        <w:rPr>
          <w:rtl/>
        </w:rPr>
        <w:t xml:space="preserve">. </w:t>
      </w:r>
      <w:r>
        <w:rPr>
          <w:rtl/>
        </w:rPr>
        <w:t>به دنبال درك مسائل نمى رفت و براى ه</w:t>
      </w:r>
      <w:r w:rsidR="008632FD">
        <w:rPr>
          <w:rtl/>
        </w:rPr>
        <w:t>ی</w:t>
      </w:r>
      <w:r>
        <w:rPr>
          <w:rtl/>
        </w:rPr>
        <w:t xml:space="preserve">چ مسئله اى كنجكاوى و علاقه نشان نمى داد تا مبادا </w:t>
      </w:r>
      <w:r w:rsidR="009F6AED">
        <w:rPr>
          <w:rtl/>
        </w:rPr>
        <w:t>مسئول</w:t>
      </w:r>
      <w:r w:rsidR="008632FD">
        <w:rPr>
          <w:rtl/>
        </w:rPr>
        <w:t>ی</w:t>
      </w:r>
      <w:r>
        <w:rPr>
          <w:rtl/>
        </w:rPr>
        <w:t>تى متوجهش شود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 xml:space="preserve">را او از قبول </w:t>
      </w:r>
      <w:r w:rsidR="009F6AED">
        <w:rPr>
          <w:rtl/>
        </w:rPr>
        <w:t>مسئول</w:t>
      </w:r>
      <w:r w:rsidR="008632FD">
        <w:rPr>
          <w:rtl/>
        </w:rPr>
        <w:t>ی</w:t>
      </w:r>
      <w:r>
        <w:rPr>
          <w:rtl/>
        </w:rPr>
        <w:t>ت سخت مى ترس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(49)</w:t>
      </w:r>
    </w:p>
    <w:p w:rsidR="00516226" w:rsidRDefault="00EF6399" w:rsidP="00EF6399">
      <w:pPr>
        <w:pStyle w:val="Heading2"/>
        <w:rPr>
          <w:rtl/>
        </w:rPr>
      </w:pPr>
      <w:bookmarkStart w:id="75" w:name="_Toc397245465"/>
      <w:r>
        <w:rPr>
          <w:rtl/>
        </w:rPr>
        <w:t>سخت گ</w:t>
      </w:r>
      <w:r w:rsidR="008632FD">
        <w:rPr>
          <w:rtl/>
        </w:rPr>
        <w:t>ی</w:t>
      </w:r>
      <w:r>
        <w:rPr>
          <w:rtl/>
        </w:rPr>
        <w:t>رى و ست</w:t>
      </w:r>
      <w:r w:rsidR="008632FD">
        <w:rPr>
          <w:rtl/>
        </w:rPr>
        <w:t>ی</w:t>
      </w:r>
      <w:r>
        <w:rPr>
          <w:rtl/>
        </w:rPr>
        <w:t>زه جو</w:t>
      </w:r>
      <w:r w:rsidR="008632FD">
        <w:rPr>
          <w:rtl/>
        </w:rPr>
        <w:t>ی</w:t>
      </w:r>
      <w:r>
        <w:rPr>
          <w:rtl/>
        </w:rPr>
        <w:t>ى</w:t>
      </w:r>
      <w:bookmarkEnd w:id="7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دوم آن كه جوان</w:t>
      </w:r>
      <w:r w:rsidR="00160CAE">
        <w:rPr>
          <w:rtl/>
        </w:rPr>
        <w:t xml:space="preserve">، </w:t>
      </w:r>
      <w:r>
        <w:rPr>
          <w:rtl/>
        </w:rPr>
        <w:t>متكى به نفس و مصمم باشد و با اراده ن</w:t>
      </w:r>
      <w:r w:rsidR="008632FD">
        <w:rPr>
          <w:rtl/>
        </w:rPr>
        <w:t>ی</w:t>
      </w:r>
      <w:r>
        <w:rPr>
          <w:rtl/>
        </w:rPr>
        <w:t>رومند خود</w:t>
      </w:r>
      <w:r w:rsidR="00160CAE">
        <w:rPr>
          <w:rtl/>
        </w:rPr>
        <w:t xml:space="preserve">، </w:t>
      </w:r>
      <w:r>
        <w:rPr>
          <w:rtl/>
        </w:rPr>
        <w:t>در مقابل سخت گ</w:t>
      </w:r>
      <w:r w:rsidR="008632FD">
        <w:rPr>
          <w:rtl/>
        </w:rPr>
        <w:t>ی</w:t>
      </w:r>
      <w:r>
        <w:rPr>
          <w:rtl/>
        </w:rPr>
        <w:t xml:space="preserve">رى هاى نابه جا و فشارهاى بى مورد پدر و مادر مقاومت كند و از دست </w:t>
      </w:r>
      <w:r w:rsidR="008632FD">
        <w:rPr>
          <w:rtl/>
        </w:rPr>
        <w:t>ی</w:t>
      </w:r>
      <w:r>
        <w:rPr>
          <w:rtl/>
        </w:rPr>
        <w:t>افتن به شخص</w:t>
      </w:r>
      <w:r w:rsidR="008632FD">
        <w:rPr>
          <w:rtl/>
        </w:rPr>
        <w:t>ی</w:t>
      </w:r>
      <w:r>
        <w:rPr>
          <w:rtl/>
        </w:rPr>
        <w:t>ت و استقلال</w:t>
      </w:r>
      <w:r w:rsidR="00160CAE">
        <w:rPr>
          <w:rtl/>
        </w:rPr>
        <w:t xml:space="preserve">، </w:t>
      </w:r>
      <w:r>
        <w:rPr>
          <w:rtl/>
        </w:rPr>
        <w:t>كه حق طب</w:t>
      </w:r>
      <w:r w:rsidR="008632FD">
        <w:rPr>
          <w:rtl/>
        </w:rPr>
        <w:t>ی</w:t>
      </w:r>
      <w:r>
        <w:rPr>
          <w:rtl/>
        </w:rPr>
        <w:t>عى و شرعى اوست چشم پوشى ننما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موقع است كه اختلاف و ناسازگارى به شدت بروز مى كند</w:t>
      </w:r>
      <w:r w:rsidR="00160CAE">
        <w:rPr>
          <w:rtl/>
        </w:rPr>
        <w:t xml:space="preserve">. </w:t>
      </w:r>
      <w:r>
        <w:rPr>
          <w:rtl/>
        </w:rPr>
        <w:t>طغ</w:t>
      </w:r>
      <w:r w:rsidR="008632FD">
        <w:rPr>
          <w:rtl/>
        </w:rPr>
        <w:t>ی</w:t>
      </w:r>
      <w:r>
        <w:rPr>
          <w:rtl/>
        </w:rPr>
        <w:t>ان و ست</w:t>
      </w:r>
      <w:r w:rsidR="008632FD">
        <w:rPr>
          <w:rtl/>
        </w:rPr>
        <w:t>ی</w:t>
      </w:r>
      <w:r>
        <w:rPr>
          <w:rtl/>
        </w:rPr>
        <w:t>زه جو</w:t>
      </w:r>
      <w:r w:rsidR="008632FD">
        <w:rPr>
          <w:rtl/>
        </w:rPr>
        <w:t>ی</w:t>
      </w:r>
      <w:r>
        <w:rPr>
          <w:rtl/>
        </w:rPr>
        <w:t>ى آغاز مى گردد</w:t>
      </w:r>
      <w:r w:rsidR="00160CAE">
        <w:rPr>
          <w:rtl/>
        </w:rPr>
        <w:t xml:space="preserve">، </w:t>
      </w:r>
      <w:r>
        <w:rPr>
          <w:rtl/>
        </w:rPr>
        <w:t>و مح</w:t>
      </w:r>
      <w:r w:rsidR="008632FD">
        <w:rPr>
          <w:rtl/>
        </w:rPr>
        <w:t>ی</w:t>
      </w:r>
      <w:r>
        <w:rPr>
          <w:rtl/>
        </w:rPr>
        <w:t>ط منزل به صحنه مبارزه و نبرد مبدل مى شود</w:t>
      </w:r>
      <w:r w:rsidR="00160CAE">
        <w:rPr>
          <w:rtl/>
        </w:rPr>
        <w:t xml:space="preserve">. </w:t>
      </w:r>
      <w:r>
        <w:rPr>
          <w:rtl/>
        </w:rPr>
        <w:t>عربده و فر</w:t>
      </w:r>
      <w:r w:rsidR="008632FD">
        <w:rPr>
          <w:rtl/>
        </w:rPr>
        <w:t>ی</w:t>
      </w:r>
      <w:r>
        <w:rPr>
          <w:rtl/>
        </w:rPr>
        <w:t>اد</w:t>
      </w:r>
      <w:r w:rsidR="00160CAE">
        <w:rPr>
          <w:rtl/>
        </w:rPr>
        <w:t xml:space="preserve">، </w:t>
      </w:r>
      <w:r>
        <w:rPr>
          <w:rtl/>
        </w:rPr>
        <w:t>تندى و خشونت</w:t>
      </w:r>
      <w:r w:rsidR="00160CAE">
        <w:rPr>
          <w:rtl/>
        </w:rPr>
        <w:t xml:space="preserve">، </w:t>
      </w:r>
      <w:r>
        <w:rPr>
          <w:rtl/>
        </w:rPr>
        <w:t>اشك و زارى</w:t>
      </w:r>
      <w:r w:rsidR="00160CAE">
        <w:rPr>
          <w:rtl/>
        </w:rPr>
        <w:t xml:space="preserve">، </w:t>
      </w:r>
      <w:r>
        <w:rPr>
          <w:rtl/>
        </w:rPr>
        <w:t>ه</w:t>
      </w:r>
      <w:r w:rsidR="008632FD">
        <w:rPr>
          <w:rtl/>
        </w:rPr>
        <w:t>ی</w:t>
      </w:r>
      <w:r>
        <w:rPr>
          <w:rtl/>
        </w:rPr>
        <w:t>جان و ناراحتى</w:t>
      </w:r>
      <w:r w:rsidR="00160CAE">
        <w:rPr>
          <w:rtl/>
        </w:rPr>
        <w:t xml:space="preserve">، </w:t>
      </w:r>
      <w:r>
        <w:rPr>
          <w:rtl/>
        </w:rPr>
        <w:t>اختلاف و تضاد و گاهى فحش و دشنام</w:t>
      </w:r>
      <w:r w:rsidR="00160CAE">
        <w:rPr>
          <w:rtl/>
        </w:rPr>
        <w:t xml:space="preserve">، </w:t>
      </w:r>
      <w:r>
        <w:rPr>
          <w:rtl/>
        </w:rPr>
        <w:t>برنامه عادى چن</w:t>
      </w:r>
      <w:r w:rsidR="008632FD">
        <w:rPr>
          <w:rtl/>
        </w:rPr>
        <w:t>ی</w:t>
      </w:r>
      <w:r>
        <w:rPr>
          <w:rtl/>
        </w:rPr>
        <w:t>ن خانه اى خواهد شد</w:t>
      </w:r>
      <w:r w:rsidR="00160CAE">
        <w:rPr>
          <w:rtl/>
        </w:rPr>
        <w:t xml:space="preserve">. </w:t>
      </w:r>
      <w:r>
        <w:rPr>
          <w:rtl/>
        </w:rPr>
        <w:t>هر قدر پدر و مادر بر سخت گ</w:t>
      </w:r>
      <w:r w:rsidR="008632FD">
        <w:rPr>
          <w:rtl/>
        </w:rPr>
        <w:t>ی</w:t>
      </w:r>
      <w:r>
        <w:rPr>
          <w:rtl/>
        </w:rPr>
        <w:t>رى خود ب</w:t>
      </w:r>
      <w:r w:rsidR="008632FD">
        <w:rPr>
          <w:rtl/>
        </w:rPr>
        <w:t>ی</w:t>
      </w:r>
      <w:r>
        <w:rPr>
          <w:rtl/>
        </w:rPr>
        <w:t>فزا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مشكلات ن</w:t>
      </w:r>
      <w:r w:rsidR="008632FD">
        <w:rPr>
          <w:rtl/>
        </w:rPr>
        <w:t>ی</w:t>
      </w:r>
      <w:r>
        <w:rPr>
          <w:rtl/>
        </w:rPr>
        <w:t>ز افزا</w:t>
      </w:r>
      <w:r w:rsidR="008632FD">
        <w:rPr>
          <w:rtl/>
        </w:rPr>
        <w:t>ی</w:t>
      </w:r>
      <w:r>
        <w:rPr>
          <w:rtl/>
        </w:rPr>
        <w:t xml:space="preserve">ش مى </w:t>
      </w:r>
      <w:r w:rsidR="008632FD">
        <w:rPr>
          <w:rtl/>
        </w:rPr>
        <w:t>ی</w:t>
      </w:r>
      <w:r>
        <w:rPr>
          <w:rtl/>
        </w:rPr>
        <w:t>ابد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آخر</w:t>
      </w:r>
      <w:r w:rsidR="008632FD">
        <w:rPr>
          <w:rtl/>
        </w:rPr>
        <w:t>ی</w:t>
      </w:r>
      <w:r>
        <w:rPr>
          <w:rtl/>
        </w:rPr>
        <w:t>ن دوره انقلاب روحى جوان</w:t>
      </w:r>
      <w:r w:rsidR="00160CAE">
        <w:rPr>
          <w:rtl/>
        </w:rPr>
        <w:t xml:space="preserve">، </w:t>
      </w:r>
      <w:r>
        <w:rPr>
          <w:rtl/>
        </w:rPr>
        <w:t>عدم رضا</w:t>
      </w:r>
      <w:r w:rsidR="008632FD">
        <w:rPr>
          <w:rtl/>
        </w:rPr>
        <w:t>ی</w:t>
      </w:r>
      <w:r>
        <w:rPr>
          <w:rtl/>
        </w:rPr>
        <w:t>ت و غم و غصه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مرحله وقتى پ</w:t>
      </w:r>
      <w:r w:rsidR="008632FD">
        <w:rPr>
          <w:rtl/>
        </w:rPr>
        <w:t>ی</w:t>
      </w:r>
      <w:r>
        <w:rPr>
          <w:rtl/>
        </w:rPr>
        <w:t>ش مى آ</w:t>
      </w:r>
      <w:r w:rsidR="008632FD">
        <w:rPr>
          <w:rtl/>
        </w:rPr>
        <w:t>ی</w:t>
      </w:r>
      <w:r>
        <w:rPr>
          <w:rtl/>
        </w:rPr>
        <w:t>د كه بزرگ ترها به منظور حفظ احترام و مقام خود</w:t>
      </w:r>
      <w:r w:rsidR="00160CAE">
        <w:rPr>
          <w:rtl/>
        </w:rPr>
        <w:t xml:space="preserve">، </w:t>
      </w:r>
      <w:r>
        <w:rPr>
          <w:rtl/>
        </w:rPr>
        <w:t>بر م</w:t>
      </w:r>
      <w:r w:rsidR="008632FD">
        <w:rPr>
          <w:rtl/>
        </w:rPr>
        <w:t>ی</w:t>
      </w:r>
      <w:r>
        <w:rPr>
          <w:rtl/>
        </w:rPr>
        <w:t>زان زورگو</w:t>
      </w:r>
      <w:r w:rsidR="008632FD">
        <w:rPr>
          <w:rtl/>
        </w:rPr>
        <w:t>ی</w:t>
      </w:r>
      <w:r>
        <w:rPr>
          <w:rtl/>
        </w:rPr>
        <w:t>ى و حكمروا</w:t>
      </w:r>
      <w:r w:rsidR="008632FD">
        <w:rPr>
          <w:rtl/>
        </w:rPr>
        <w:t>ی</w:t>
      </w:r>
      <w:r>
        <w:rPr>
          <w:rtl/>
        </w:rPr>
        <w:t>ى ب</w:t>
      </w:r>
      <w:r w:rsidR="008632FD">
        <w:rPr>
          <w:rtl/>
        </w:rPr>
        <w:t>ی</w:t>
      </w:r>
      <w:r>
        <w:rPr>
          <w:rtl/>
        </w:rPr>
        <w:t>فزا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در حالى كه احترام زا</w:t>
      </w:r>
      <w:r w:rsidR="008632FD">
        <w:rPr>
          <w:rtl/>
        </w:rPr>
        <w:t>یی</w:t>
      </w:r>
      <w:r>
        <w:rPr>
          <w:rtl/>
        </w:rPr>
        <w:t>ده حسن رابطه و محبت است</w:t>
      </w:r>
      <w:r w:rsidR="00160CAE">
        <w:rPr>
          <w:rtl/>
        </w:rPr>
        <w:t xml:space="preserve">. </w:t>
      </w:r>
      <w:r>
        <w:rPr>
          <w:rtl/>
        </w:rPr>
        <w:t>هر چه بر شدت عمل افزوده شود و بزرگ ترها ب</w:t>
      </w:r>
      <w:r w:rsidR="008632FD">
        <w:rPr>
          <w:rtl/>
        </w:rPr>
        <w:t>ی</w:t>
      </w:r>
      <w:r>
        <w:rPr>
          <w:rtl/>
        </w:rPr>
        <w:t>شتر جوانان را تحت نظر بگ</w:t>
      </w:r>
      <w:r w:rsidR="008632FD">
        <w:rPr>
          <w:rtl/>
        </w:rPr>
        <w:t>ی</w:t>
      </w:r>
      <w:r>
        <w:rPr>
          <w:rtl/>
        </w:rPr>
        <w:t>رند و سعى كنند با گستاخى آن ها مبارزه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نت</w:t>
      </w:r>
      <w:r w:rsidR="008632FD">
        <w:rPr>
          <w:rtl/>
        </w:rPr>
        <w:t>ی</w:t>
      </w:r>
      <w:r>
        <w:rPr>
          <w:rtl/>
        </w:rPr>
        <w:t>جه اى جز جدا</w:t>
      </w:r>
      <w:r w:rsidR="008632FD">
        <w:rPr>
          <w:rtl/>
        </w:rPr>
        <w:t>ی</w:t>
      </w:r>
      <w:r>
        <w:rPr>
          <w:rtl/>
        </w:rPr>
        <w:t>ى جوانان و گر</w:t>
      </w:r>
      <w:r w:rsidR="008632FD">
        <w:rPr>
          <w:rtl/>
        </w:rPr>
        <w:t>ی</w:t>
      </w:r>
      <w:r>
        <w:rPr>
          <w:rtl/>
        </w:rPr>
        <w:t>ز آن ها نخواهند د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(50)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پدران و مادران مسلمان كه مى خواهند فرزند جوان خود را به شا</w:t>
      </w:r>
      <w:r w:rsidR="008632FD">
        <w:rPr>
          <w:rtl/>
        </w:rPr>
        <w:t>ی</w:t>
      </w:r>
      <w:r>
        <w:rPr>
          <w:rtl/>
        </w:rPr>
        <w:t>ستگى پرورش دهند و او را انسانى لا</w:t>
      </w:r>
      <w:r w:rsidR="008632FD">
        <w:rPr>
          <w:rtl/>
        </w:rPr>
        <w:t>ی</w:t>
      </w:r>
      <w:r>
        <w:rPr>
          <w:rtl/>
        </w:rPr>
        <w:t>ق و باارزش بسازند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 xml:space="preserve">د همواره به فرموده 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متوجه باشند و عملا دستور ثمربخش آن حضرت را به كار </w:t>
      </w:r>
      <w:r>
        <w:rPr>
          <w:rtl/>
        </w:rPr>
        <w:lastRenderedPageBreak/>
        <w:t>بندند</w:t>
      </w:r>
      <w:r w:rsidR="00160CAE">
        <w:rPr>
          <w:rtl/>
        </w:rPr>
        <w:t xml:space="preserve">.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جوان را وز</w:t>
      </w:r>
      <w:r w:rsidR="008632FD">
        <w:rPr>
          <w:rtl/>
        </w:rPr>
        <w:t>ی</w:t>
      </w:r>
      <w:r>
        <w:rPr>
          <w:rtl/>
        </w:rPr>
        <w:t>ر خانواده بدانند و شخص</w:t>
      </w:r>
      <w:r w:rsidR="008632FD">
        <w:rPr>
          <w:rtl/>
        </w:rPr>
        <w:t>ی</w:t>
      </w:r>
      <w:r>
        <w:rPr>
          <w:rtl/>
        </w:rPr>
        <w:t>تش را محترم شمارند</w:t>
      </w:r>
      <w:r w:rsidR="00160CAE">
        <w:rPr>
          <w:rtl/>
        </w:rPr>
        <w:t xml:space="preserve">، </w:t>
      </w:r>
      <w:r>
        <w:rPr>
          <w:rtl/>
        </w:rPr>
        <w:t>در امور داخلى با وى شور كنند و نظر</w:t>
      </w:r>
      <w:r w:rsidR="008632FD">
        <w:rPr>
          <w:rtl/>
        </w:rPr>
        <w:t>ی</w:t>
      </w:r>
      <w:r>
        <w:rPr>
          <w:rtl/>
        </w:rPr>
        <w:t>ه اش را مورد بررسى قرار دهند</w:t>
      </w:r>
      <w:r w:rsidR="00160CAE">
        <w:rPr>
          <w:rtl/>
        </w:rPr>
        <w:t xml:space="preserve">، </w:t>
      </w:r>
      <w:r>
        <w:rPr>
          <w:rtl/>
        </w:rPr>
        <w:t>و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خواهش استقلال طلبى او را برآورده سازند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76" w:name="_Toc397245466"/>
      <w:r>
        <w:rPr>
          <w:rtl/>
        </w:rPr>
        <w:t>احترام و آرامش خاطر</w:t>
      </w:r>
      <w:bookmarkEnd w:id="7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جوانى كه در مح</w:t>
      </w:r>
      <w:r w:rsidR="008632FD">
        <w:rPr>
          <w:rtl/>
        </w:rPr>
        <w:t>ی</w:t>
      </w:r>
      <w:r>
        <w:rPr>
          <w:rtl/>
        </w:rPr>
        <w:t xml:space="preserve">ط خانواده عضو </w:t>
      </w:r>
      <w:r w:rsidR="004A155B">
        <w:rPr>
          <w:rtl/>
        </w:rPr>
        <w:t>مؤثر</w:t>
      </w:r>
      <w:r>
        <w:rPr>
          <w:rtl/>
        </w:rPr>
        <w:t xml:space="preserve"> به حساب مى آ</w:t>
      </w:r>
      <w:r w:rsidR="008632FD">
        <w:rPr>
          <w:rtl/>
        </w:rPr>
        <w:t>ی</w:t>
      </w:r>
      <w:r>
        <w:rPr>
          <w:rtl/>
        </w:rPr>
        <w:t>د و پدر و مادر و شخص</w:t>
      </w:r>
      <w:r w:rsidR="008632FD">
        <w:rPr>
          <w:rtl/>
        </w:rPr>
        <w:t>ی</w:t>
      </w:r>
      <w:r>
        <w:rPr>
          <w:rtl/>
        </w:rPr>
        <w:t>تش را هم مانند افراد بزرگ گرامى مى دارند و او را لا</w:t>
      </w:r>
      <w:r w:rsidR="008632FD">
        <w:rPr>
          <w:rtl/>
        </w:rPr>
        <w:t>ی</w:t>
      </w:r>
      <w:r>
        <w:rPr>
          <w:rtl/>
        </w:rPr>
        <w:t>ق استقلال و آزادگى مى شناسند</w:t>
      </w:r>
      <w:r w:rsidR="00160CAE">
        <w:rPr>
          <w:rtl/>
        </w:rPr>
        <w:t xml:space="preserve">، </w:t>
      </w:r>
      <w:r>
        <w:rPr>
          <w:rtl/>
        </w:rPr>
        <w:t>روانى آرام و ضم</w:t>
      </w:r>
      <w:r w:rsidR="008632FD">
        <w:rPr>
          <w:rtl/>
        </w:rPr>
        <w:t>ی</w:t>
      </w:r>
      <w:r>
        <w:rPr>
          <w:rtl/>
        </w:rPr>
        <w:t>رى مطمئن دارد و در خود احساس ‍ حقارت و كمبود نمى كند</w:t>
      </w:r>
      <w:r w:rsidR="00160CAE">
        <w:rPr>
          <w:rtl/>
        </w:rPr>
        <w:t xml:space="preserve">. </w:t>
      </w:r>
      <w:r>
        <w:rPr>
          <w:rtl/>
        </w:rPr>
        <w:t>چن</w:t>
      </w:r>
      <w:r w:rsidR="008632FD">
        <w:rPr>
          <w:rtl/>
        </w:rPr>
        <w:t>ی</w:t>
      </w:r>
      <w:r>
        <w:rPr>
          <w:rtl/>
        </w:rPr>
        <w:t>ن جوانى براى آن كه موقع و مقام خو</w:t>
      </w:r>
      <w:r w:rsidR="008632FD">
        <w:rPr>
          <w:rtl/>
        </w:rPr>
        <w:t>ی</w:t>
      </w:r>
      <w:r>
        <w:rPr>
          <w:rtl/>
        </w:rPr>
        <w:t>ش را در نزد دگران محافظت كند و مراتب ل</w:t>
      </w:r>
      <w:r w:rsidR="008632FD">
        <w:rPr>
          <w:rtl/>
        </w:rPr>
        <w:t>ی</w:t>
      </w:r>
      <w:r>
        <w:rPr>
          <w:rtl/>
        </w:rPr>
        <w:t>اقت و شا</w:t>
      </w:r>
      <w:r w:rsidR="008632FD">
        <w:rPr>
          <w:rtl/>
        </w:rPr>
        <w:t>ی</w:t>
      </w:r>
      <w:r>
        <w:rPr>
          <w:rtl/>
        </w:rPr>
        <w:t>ستگى خود را براى احراز آلودگى و استقلال اثبات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كوشش مى كند پ</w:t>
      </w:r>
      <w:r w:rsidR="008632FD">
        <w:rPr>
          <w:rtl/>
        </w:rPr>
        <w:t>ی</w:t>
      </w:r>
      <w:r>
        <w:rPr>
          <w:rtl/>
        </w:rPr>
        <w:t>رامون گناه و كارهاى پست نگردد</w:t>
      </w:r>
      <w:r w:rsidR="00160CAE">
        <w:rPr>
          <w:rtl/>
        </w:rPr>
        <w:t xml:space="preserve">، </w:t>
      </w:r>
      <w:r>
        <w:rPr>
          <w:rtl/>
        </w:rPr>
        <w:t>به شخص</w:t>
      </w:r>
      <w:r w:rsidR="008632FD">
        <w:rPr>
          <w:rtl/>
        </w:rPr>
        <w:t>ی</w:t>
      </w:r>
      <w:r>
        <w:rPr>
          <w:rtl/>
        </w:rPr>
        <w:t>ت و ارزش خو</w:t>
      </w:r>
      <w:r w:rsidR="008632FD">
        <w:rPr>
          <w:rtl/>
        </w:rPr>
        <w:t>ی</w:t>
      </w:r>
      <w:r>
        <w:rPr>
          <w:rtl/>
        </w:rPr>
        <w:t>ش آس</w:t>
      </w:r>
      <w:r w:rsidR="008632FD">
        <w:rPr>
          <w:rtl/>
        </w:rPr>
        <w:t>ی</w:t>
      </w:r>
      <w:r>
        <w:rPr>
          <w:rtl/>
        </w:rPr>
        <w:t>ب نرساند و موجبات تحق</w:t>
      </w:r>
      <w:r w:rsidR="008632FD">
        <w:rPr>
          <w:rtl/>
        </w:rPr>
        <w:t>ی</w:t>
      </w:r>
      <w:r>
        <w:rPr>
          <w:rtl/>
        </w:rPr>
        <w:t>ر و اهانت خود را فراهم ن</w:t>
      </w:r>
      <w:r w:rsidR="008632FD">
        <w:rPr>
          <w:rtl/>
        </w:rPr>
        <w:t>ی</w:t>
      </w:r>
      <w:r>
        <w:rPr>
          <w:rtl/>
        </w:rPr>
        <w:t>اورد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من كرمت عل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ه نفسه لم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هنها بالمعص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ة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(51)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160CAE">
        <w:rPr>
          <w:rtl/>
        </w:rPr>
        <w:t xml:space="preserve">: </w:t>
      </w:r>
      <w:r>
        <w:rPr>
          <w:rtl/>
        </w:rPr>
        <w:t>آن كس كه شرافت معنوى و كرامت نفس خود را باور دارد</w:t>
      </w:r>
      <w:r w:rsidR="00160CAE">
        <w:rPr>
          <w:rtl/>
        </w:rPr>
        <w:t xml:space="preserve">، </w:t>
      </w:r>
      <w:r>
        <w:rPr>
          <w:rtl/>
        </w:rPr>
        <w:t>خو</w:t>
      </w:r>
      <w:r w:rsidR="008632FD">
        <w:rPr>
          <w:rtl/>
        </w:rPr>
        <w:t>ی</w:t>
      </w:r>
      <w:r>
        <w:rPr>
          <w:rtl/>
        </w:rPr>
        <w:t>شتن را با ارتكاب گناه خوار و حق</w:t>
      </w:r>
      <w:r w:rsidR="008632FD">
        <w:rPr>
          <w:rtl/>
        </w:rPr>
        <w:t>ی</w:t>
      </w:r>
      <w:r>
        <w:rPr>
          <w:rtl/>
        </w:rPr>
        <w:t>ر نخواهد ساخت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77" w:name="_Toc397245467"/>
      <w:r>
        <w:rPr>
          <w:rtl/>
        </w:rPr>
        <w:t>جوانان آس</w:t>
      </w:r>
      <w:r w:rsidR="008632FD">
        <w:rPr>
          <w:rtl/>
        </w:rPr>
        <w:t>ی</w:t>
      </w:r>
      <w:r>
        <w:rPr>
          <w:rtl/>
        </w:rPr>
        <w:t>ب پذ</w:t>
      </w:r>
      <w:r w:rsidR="008632FD">
        <w:rPr>
          <w:rtl/>
        </w:rPr>
        <w:t>ی</w:t>
      </w:r>
      <w:r>
        <w:rPr>
          <w:rtl/>
        </w:rPr>
        <w:t>ر</w:t>
      </w:r>
      <w:bookmarkEnd w:id="7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جوانى كه تما</w:t>
      </w:r>
      <w:r w:rsidR="008632FD">
        <w:rPr>
          <w:rtl/>
        </w:rPr>
        <w:t>ی</w:t>
      </w:r>
      <w:r>
        <w:rPr>
          <w:rtl/>
        </w:rPr>
        <w:t>ل شخص</w:t>
      </w:r>
      <w:r w:rsidR="008632FD">
        <w:rPr>
          <w:rtl/>
        </w:rPr>
        <w:t>ی</w:t>
      </w:r>
      <w:r>
        <w:rPr>
          <w:rtl/>
        </w:rPr>
        <w:t>تش سركوب گرد</w:t>
      </w:r>
      <w:r w:rsidR="008632FD">
        <w:rPr>
          <w:rtl/>
        </w:rPr>
        <w:t>ی</w:t>
      </w:r>
      <w:r>
        <w:rPr>
          <w:rtl/>
        </w:rPr>
        <w:t>ده و در خانواده مورد بى احترامى و اهانت واقع شده است</w:t>
      </w:r>
      <w:r w:rsidR="00160CAE">
        <w:rPr>
          <w:rtl/>
        </w:rPr>
        <w:t xml:space="preserve">، </w:t>
      </w:r>
      <w:r>
        <w:rPr>
          <w:rtl/>
        </w:rPr>
        <w:t>جوانى كه پدر و مادر با كلمات زننده و رفتار خشن خود</w:t>
      </w:r>
      <w:r w:rsidR="00160CAE">
        <w:rPr>
          <w:rtl/>
        </w:rPr>
        <w:t xml:space="preserve">، </w:t>
      </w:r>
      <w:r>
        <w:rPr>
          <w:rtl/>
        </w:rPr>
        <w:t>او را تحق</w:t>
      </w:r>
      <w:r w:rsidR="008632FD">
        <w:rPr>
          <w:rtl/>
        </w:rPr>
        <w:t>ی</w:t>
      </w:r>
      <w:r>
        <w:rPr>
          <w:rtl/>
        </w:rPr>
        <w:t>ر نموده و به وى وانمود كرده اند كه ل</w:t>
      </w:r>
      <w:r w:rsidR="008632FD">
        <w:rPr>
          <w:rtl/>
        </w:rPr>
        <w:t>ی</w:t>
      </w:r>
      <w:r>
        <w:rPr>
          <w:rtl/>
        </w:rPr>
        <w:t>اقت استقلال ندارد همواره خشمگ</w:t>
      </w:r>
      <w:r w:rsidR="008632FD">
        <w:rPr>
          <w:rtl/>
        </w:rPr>
        <w:t>ی</w:t>
      </w:r>
      <w:r>
        <w:rPr>
          <w:rtl/>
        </w:rPr>
        <w:t>ن و عصبى است</w:t>
      </w:r>
      <w:r w:rsidR="00160CAE">
        <w:rPr>
          <w:rtl/>
        </w:rPr>
        <w:t xml:space="preserve">. </w:t>
      </w:r>
      <w:r>
        <w:rPr>
          <w:rtl/>
        </w:rPr>
        <w:t>او بر اثر حقارتى كه در خود احساس مى كند</w:t>
      </w:r>
      <w:r w:rsidR="00160CAE">
        <w:rPr>
          <w:rtl/>
        </w:rPr>
        <w:t xml:space="preserve">، </w:t>
      </w:r>
      <w:r>
        <w:rPr>
          <w:rtl/>
        </w:rPr>
        <w:t>ضع</w:t>
      </w:r>
      <w:r w:rsidR="008632FD">
        <w:rPr>
          <w:rtl/>
        </w:rPr>
        <w:t>ی</w:t>
      </w:r>
      <w:r>
        <w:rPr>
          <w:rtl/>
        </w:rPr>
        <w:t>ف و آس</w:t>
      </w:r>
      <w:r w:rsidR="008632FD">
        <w:rPr>
          <w:rtl/>
        </w:rPr>
        <w:t>ی</w:t>
      </w:r>
      <w:r>
        <w:rPr>
          <w:rtl/>
        </w:rPr>
        <w:t>ب پذ</w:t>
      </w:r>
      <w:r w:rsidR="008632FD">
        <w:rPr>
          <w:rtl/>
        </w:rPr>
        <w:t>ی</w:t>
      </w:r>
      <w:r>
        <w:rPr>
          <w:rtl/>
        </w:rPr>
        <w:t>ر است</w:t>
      </w:r>
      <w:r w:rsidR="00160CAE">
        <w:rPr>
          <w:rtl/>
        </w:rPr>
        <w:t xml:space="preserve">. </w:t>
      </w:r>
      <w:r>
        <w:rPr>
          <w:rtl/>
        </w:rPr>
        <w:t>خ</w:t>
      </w:r>
      <w:r w:rsidR="008632FD">
        <w:rPr>
          <w:rtl/>
        </w:rPr>
        <w:t>ی</w:t>
      </w:r>
      <w:r>
        <w:rPr>
          <w:rtl/>
        </w:rPr>
        <w:t>لى زود ممكن است به ذلت ها و پستى ها تن در دهد و به آسانى دامن خود را به ناپاكى ها و گناهان آلوده سازد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78" w:name="_Toc397245468"/>
      <w:r>
        <w:rPr>
          <w:rtl/>
        </w:rPr>
        <w:lastRenderedPageBreak/>
        <w:t>والد</w:t>
      </w:r>
      <w:r w:rsidR="008632FD">
        <w:rPr>
          <w:rtl/>
        </w:rPr>
        <w:t>ی</w:t>
      </w:r>
      <w:r>
        <w:rPr>
          <w:rtl/>
        </w:rPr>
        <w:t>ن نادان</w:t>
      </w:r>
      <w:bookmarkEnd w:id="7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خلاصه</w:t>
      </w:r>
      <w:r w:rsidR="00160CAE">
        <w:rPr>
          <w:rtl/>
        </w:rPr>
        <w:t xml:space="preserve">، </w:t>
      </w:r>
      <w:r>
        <w:rPr>
          <w:rtl/>
        </w:rPr>
        <w:t>با فرا رس</w:t>
      </w:r>
      <w:r w:rsidR="008632FD">
        <w:rPr>
          <w:rtl/>
        </w:rPr>
        <w:t>ی</w:t>
      </w:r>
      <w:r>
        <w:rPr>
          <w:rtl/>
        </w:rPr>
        <w:t>دن جوانى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ام سازندگى شخص</w:t>
      </w:r>
      <w:r w:rsidR="008632FD">
        <w:rPr>
          <w:rtl/>
        </w:rPr>
        <w:t>ی</w:t>
      </w:r>
      <w:r>
        <w:rPr>
          <w:rtl/>
        </w:rPr>
        <w:t>ت جوان آغاز مى شود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پدران و مادران وظ</w:t>
      </w:r>
      <w:r w:rsidR="008632FD">
        <w:rPr>
          <w:rtl/>
        </w:rPr>
        <w:t>ی</w:t>
      </w:r>
      <w:r>
        <w:rPr>
          <w:rtl/>
        </w:rPr>
        <w:t>فه شناس و دانا هستند كه به پ</w:t>
      </w:r>
      <w:r w:rsidR="008632FD">
        <w:rPr>
          <w:rtl/>
        </w:rPr>
        <w:t>ی</w:t>
      </w:r>
      <w:r>
        <w:rPr>
          <w:rtl/>
        </w:rPr>
        <w:t xml:space="preserve">روى از دستور رسول اكرم </w:t>
      </w:r>
      <w:r w:rsidR="009F6AED" w:rsidRPr="009F6AED">
        <w:rPr>
          <w:rStyle w:val="libAlaemChar"/>
          <w:rtl/>
        </w:rPr>
        <w:t>صلى‌الله‌عليه‌وآله</w:t>
      </w:r>
      <w:r w:rsidR="00160CAE">
        <w:rPr>
          <w:rtl/>
        </w:rPr>
        <w:t xml:space="preserve">، </w:t>
      </w:r>
      <w:r>
        <w:rPr>
          <w:rtl/>
        </w:rPr>
        <w:t>به فرزندان خود احترام مى كنند و آنان را وز</w:t>
      </w:r>
      <w:r w:rsidR="008632FD">
        <w:rPr>
          <w:rtl/>
        </w:rPr>
        <w:t>ی</w:t>
      </w:r>
      <w:r>
        <w:rPr>
          <w:rtl/>
        </w:rPr>
        <w:t xml:space="preserve">ر و عضو </w:t>
      </w:r>
      <w:r w:rsidR="004A155B">
        <w:rPr>
          <w:rtl/>
        </w:rPr>
        <w:t>مؤثر</w:t>
      </w:r>
      <w:r>
        <w:rPr>
          <w:rtl/>
        </w:rPr>
        <w:t xml:space="preserve"> و </w:t>
      </w:r>
      <w:r w:rsidR="009F6AED">
        <w:rPr>
          <w:rtl/>
        </w:rPr>
        <w:t>مسئول</w:t>
      </w:r>
      <w:r>
        <w:rPr>
          <w:rtl/>
        </w:rPr>
        <w:t xml:space="preserve"> خانواده و معاون و مشاور خود قرار مى دهند</w:t>
      </w:r>
      <w:r w:rsidR="00160CAE">
        <w:rPr>
          <w:rtl/>
        </w:rPr>
        <w:t xml:space="preserve">، </w:t>
      </w:r>
      <w:r>
        <w:rPr>
          <w:rtl/>
        </w:rPr>
        <w:t>و از ا</w:t>
      </w:r>
      <w:r w:rsidR="008632FD">
        <w:rPr>
          <w:rtl/>
        </w:rPr>
        <w:t>ی</w:t>
      </w:r>
      <w:r>
        <w:rPr>
          <w:rtl/>
        </w:rPr>
        <w:t>ن راه آن ها را دوست صم</w:t>
      </w:r>
      <w:r w:rsidR="008632FD">
        <w:rPr>
          <w:rtl/>
        </w:rPr>
        <w:t>ی</w:t>
      </w:r>
      <w:r>
        <w:rPr>
          <w:rtl/>
        </w:rPr>
        <w:t>مى و همكار باصفاى خود مى سازند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پدران و مادران وظ</w:t>
      </w:r>
      <w:r w:rsidR="008632FD">
        <w:rPr>
          <w:rtl/>
        </w:rPr>
        <w:t>ی</w:t>
      </w:r>
      <w:r>
        <w:rPr>
          <w:rtl/>
        </w:rPr>
        <w:t>فه ناشناس و نادان اند كه حق طب</w:t>
      </w:r>
      <w:r w:rsidR="008632FD">
        <w:rPr>
          <w:rtl/>
        </w:rPr>
        <w:t>ی</w:t>
      </w:r>
      <w:r>
        <w:rPr>
          <w:rtl/>
        </w:rPr>
        <w:t>عى و شرعى فرزندان جوان خود را پا</w:t>
      </w:r>
      <w:r w:rsidR="008632FD">
        <w:rPr>
          <w:rtl/>
        </w:rPr>
        <w:t>ی</w:t>
      </w:r>
      <w:r>
        <w:rPr>
          <w:rtl/>
        </w:rPr>
        <w:t>مال مى كنند و حق</w:t>
      </w:r>
      <w:r w:rsidR="008632FD">
        <w:rPr>
          <w:rtl/>
        </w:rPr>
        <w:t>ی</w:t>
      </w:r>
      <w:r>
        <w:rPr>
          <w:rtl/>
        </w:rPr>
        <w:t>ر و اهانت</w:t>
      </w:r>
      <w:r w:rsidR="00160CAE">
        <w:rPr>
          <w:rtl/>
        </w:rPr>
        <w:t xml:space="preserve">، </w:t>
      </w:r>
      <w:r>
        <w:rPr>
          <w:rtl/>
        </w:rPr>
        <w:t>با فحاشى و اعمال نادرست خو</w:t>
      </w:r>
      <w:r w:rsidR="008632FD">
        <w:rPr>
          <w:rtl/>
        </w:rPr>
        <w:t>ی</w:t>
      </w:r>
      <w:r>
        <w:rPr>
          <w:rtl/>
        </w:rPr>
        <w:t>ش</w:t>
      </w:r>
      <w:r w:rsidR="00160CAE">
        <w:rPr>
          <w:rtl/>
        </w:rPr>
        <w:t xml:space="preserve">، </w:t>
      </w:r>
      <w:r>
        <w:rPr>
          <w:rtl/>
        </w:rPr>
        <w:t>عزت نفس و شخص</w:t>
      </w:r>
      <w:r w:rsidR="008632FD">
        <w:rPr>
          <w:rtl/>
        </w:rPr>
        <w:t>ی</w:t>
      </w:r>
      <w:r>
        <w:rPr>
          <w:rtl/>
        </w:rPr>
        <w:t>ت آنان را سركوب مى نما</w:t>
      </w:r>
      <w:r w:rsidR="008632FD">
        <w:rPr>
          <w:rtl/>
        </w:rPr>
        <w:t>ی</w:t>
      </w:r>
      <w:r>
        <w:rPr>
          <w:rtl/>
        </w:rPr>
        <w:t>ند و با ا</w:t>
      </w:r>
      <w:r w:rsidR="008632FD">
        <w:rPr>
          <w:rtl/>
        </w:rPr>
        <w:t>ی</w:t>
      </w:r>
      <w:r>
        <w:rPr>
          <w:rtl/>
        </w:rPr>
        <w:t>ن كارهاى ناروا بذر ك</w:t>
      </w:r>
      <w:r w:rsidR="008632FD">
        <w:rPr>
          <w:rtl/>
        </w:rPr>
        <w:t>ی</w:t>
      </w:r>
      <w:r>
        <w:rPr>
          <w:rtl/>
        </w:rPr>
        <w:t>نه و عداوت در دلشان مى افشانند و آن ها را دشمن خود مى سازند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ولدك ر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حانتك سبعا و خادمك سبعا ثم هو عدوك او صد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قك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(52)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فرزندت در هفت سال اول</w:t>
      </w:r>
      <w:r w:rsidR="00160CAE">
        <w:rPr>
          <w:rtl/>
        </w:rPr>
        <w:t xml:space="preserve">، </w:t>
      </w:r>
      <w:r>
        <w:rPr>
          <w:rtl/>
        </w:rPr>
        <w:t>برگ خوش بو</w:t>
      </w:r>
      <w:r w:rsidR="008632FD">
        <w:rPr>
          <w:rtl/>
        </w:rPr>
        <w:t>ی</w:t>
      </w:r>
      <w:r>
        <w:rPr>
          <w:rtl/>
        </w:rPr>
        <w:t>ى بر ساقه درخت وجود شماست</w:t>
      </w:r>
      <w:r w:rsidR="00160CAE">
        <w:rPr>
          <w:rtl/>
        </w:rPr>
        <w:t xml:space="preserve">، </w:t>
      </w:r>
      <w:r>
        <w:rPr>
          <w:rtl/>
        </w:rPr>
        <w:t>در هفت سال دوم</w:t>
      </w:r>
      <w:r w:rsidR="00160CAE">
        <w:rPr>
          <w:rtl/>
        </w:rPr>
        <w:t xml:space="preserve">، </w:t>
      </w:r>
      <w:r>
        <w:rPr>
          <w:rtl/>
        </w:rPr>
        <w:t>خدمتگزار مط</w:t>
      </w:r>
      <w:r w:rsidR="008632FD">
        <w:rPr>
          <w:rtl/>
        </w:rPr>
        <w:t>ی</w:t>
      </w:r>
      <w:r>
        <w:rPr>
          <w:rtl/>
        </w:rPr>
        <w:t>ع و فرمانبردار شماست</w:t>
      </w:r>
      <w:r w:rsidR="00160CAE">
        <w:rPr>
          <w:rtl/>
        </w:rPr>
        <w:t xml:space="preserve">، </w:t>
      </w:r>
      <w:r>
        <w:rPr>
          <w:rtl/>
        </w:rPr>
        <w:t>و در هفت سال سوم</w:t>
      </w:r>
      <w:r w:rsidR="00160CAE">
        <w:rPr>
          <w:rtl/>
        </w:rPr>
        <w:t xml:space="preserve">، </w:t>
      </w:r>
      <w:r>
        <w:rPr>
          <w:rtl/>
        </w:rPr>
        <w:t xml:space="preserve">ممكن است دشمن بدخواه شما </w:t>
      </w:r>
      <w:r w:rsidR="008632FD">
        <w:rPr>
          <w:rtl/>
        </w:rPr>
        <w:t>ی</w:t>
      </w:r>
      <w:r>
        <w:rPr>
          <w:rtl/>
        </w:rPr>
        <w:t>ا دوست خ</w:t>
      </w:r>
      <w:r w:rsidR="008632FD">
        <w:rPr>
          <w:rtl/>
        </w:rPr>
        <w:t>ی</w:t>
      </w:r>
      <w:r>
        <w:rPr>
          <w:rtl/>
        </w:rPr>
        <w:t>رخواه شما باشد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79" w:name="_Toc397245469"/>
      <w:r>
        <w:rPr>
          <w:rtl/>
        </w:rPr>
        <w:t>والد</w:t>
      </w:r>
      <w:r w:rsidR="008632FD">
        <w:rPr>
          <w:rtl/>
        </w:rPr>
        <w:t>ی</w:t>
      </w:r>
      <w:r>
        <w:rPr>
          <w:rtl/>
        </w:rPr>
        <w:t>ن وظ</w:t>
      </w:r>
      <w:r w:rsidR="008632FD">
        <w:rPr>
          <w:rtl/>
        </w:rPr>
        <w:t>ی</w:t>
      </w:r>
      <w:r>
        <w:rPr>
          <w:rtl/>
        </w:rPr>
        <w:t>فه شناس</w:t>
      </w:r>
      <w:bookmarkEnd w:id="7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پدران و مادرانى كه فرزندان جوان خود را به خوبى پرورش مى دهند</w:t>
      </w:r>
      <w:r w:rsidR="00160CAE">
        <w:rPr>
          <w:rtl/>
        </w:rPr>
        <w:t xml:space="preserve">، </w:t>
      </w:r>
      <w:r>
        <w:rPr>
          <w:rtl/>
        </w:rPr>
        <w:t>و با گفتار و رفتار صح</w:t>
      </w:r>
      <w:r w:rsidR="008632FD">
        <w:rPr>
          <w:rtl/>
        </w:rPr>
        <w:t>ی</w:t>
      </w:r>
      <w:r>
        <w:rPr>
          <w:rtl/>
        </w:rPr>
        <w:t>ح خو</w:t>
      </w:r>
      <w:r w:rsidR="008632FD">
        <w:rPr>
          <w:rtl/>
        </w:rPr>
        <w:t>ی</w:t>
      </w:r>
      <w:r>
        <w:rPr>
          <w:rtl/>
        </w:rPr>
        <w:t>ش</w:t>
      </w:r>
      <w:r w:rsidR="00160CAE">
        <w:rPr>
          <w:rtl/>
        </w:rPr>
        <w:t xml:space="preserve">، </w:t>
      </w:r>
      <w:r>
        <w:rPr>
          <w:rtl/>
        </w:rPr>
        <w:t>آنان را انسان ها</w:t>
      </w:r>
      <w:r w:rsidR="008632FD">
        <w:rPr>
          <w:rtl/>
        </w:rPr>
        <w:t>ی</w:t>
      </w:r>
      <w:r>
        <w:rPr>
          <w:rtl/>
        </w:rPr>
        <w:t>ى پاك دل و درستكار و با فض</w:t>
      </w:r>
      <w:r w:rsidR="008632FD">
        <w:rPr>
          <w:rtl/>
        </w:rPr>
        <w:t>ی</w:t>
      </w:r>
      <w:r>
        <w:rPr>
          <w:rtl/>
        </w:rPr>
        <w:t>لت بار مى آورند</w:t>
      </w:r>
      <w:r w:rsidR="00160CAE">
        <w:rPr>
          <w:rtl/>
        </w:rPr>
        <w:t xml:space="preserve">، </w:t>
      </w:r>
      <w:r>
        <w:rPr>
          <w:rtl/>
        </w:rPr>
        <w:t>مشمول الطاف الهى هستند</w:t>
      </w:r>
      <w:r w:rsidR="00160CAE">
        <w:rPr>
          <w:rtl/>
        </w:rPr>
        <w:t xml:space="preserve">، </w:t>
      </w:r>
      <w:r>
        <w:rPr>
          <w:rtl/>
        </w:rPr>
        <w:t>و پ</w:t>
      </w:r>
      <w:r w:rsidR="008632FD">
        <w:rPr>
          <w:rtl/>
        </w:rPr>
        <w:t>ی</w:t>
      </w:r>
      <w:r>
        <w:rPr>
          <w:rtl/>
        </w:rPr>
        <w:t>شواى عالى قدر اسلام درباره آن ها دعاى خ</w:t>
      </w:r>
      <w:r w:rsidR="008632FD">
        <w:rPr>
          <w:rtl/>
        </w:rPr>
        <w:t>ی</w:t>
      </w:r>
      <w:r>
        <w:rPr>
          <w:rtl/>
        </w:rPr>
        <w:t>ر فرموده است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قال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رحم الله والد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 اعانا ولدهما على برهما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(53)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رحمت الهى شامل حال پدر مادرى باد كه با ترب</w:t>
      </w:r>
      <w:r w:rsidR="008632FD">
        <w:rPr>
          <w:rtl/>
        </w:rPr>
        <w:t>ی</w:t>
      </w:r>
      <w:r>
        <w:rPr>
          <w:rtl/>
        </w:rPr>
        <w:t>ت صح</w:t>
      </w:r>
      <w:r w:rsidR="008632FD">
        <w:rPr>
          <w:rtl/>
        </w:rPr>
        <w:t>ی</w:t>
      </w:r>
      <w:r>
        <w:rPr>
          <w:rtl/>
        </w:rPr>
        <w:t>ح</w:t>
      </w:r>
      <w:r w:rsidR="00160CAE">
        <w:rPr>
          <w:rtl/>
        </w:rPr>
        <w:t xml:space="preserve">، </w:t>
      </w:r>
      <w:r>
        <w:rPr>
          <w:rtl/>
        </w:rPr>
        <w:t>فرزند خود را در ن</w:t>
      </w:r>
      <w:r w:rsidR="008632FD">
        <w:rPr>
          <w:rtl/>
        </w:rPr>
        <w:t>ی</w:t>
      </w:r>
      <w:r>
        <w:rPr>
          <w:rtl/>
        </w:rPr>
        <w:t>كى به والد</w:t>
      </w:r>
      <w:r w:rsidR="008632FD">
        <w:rPr>
          <w:rtl/>
        </w:rPr>
        <w:t>ی</w:t>
      </w:r>
      <w:r>
        <w:rPr>
          <w:rtl/>
        </w:rPr>
        <w:t xml:space="preserve">ن كمك و </w:t>
      </w:r>
      <w:r w:rsidR="008632FD">
        <w:rPr>
          <w:rtl/>
        </w:rPr>
        <w:t>ی</w:t>
      </w:r>
      <w:r>
        <w:rPr>
          <w:rtl/>
        </w:rPr>
        <w:t>ارى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پدر و مادرانى كه فرزندان جوان خود را بد بار مى آورند و با تحق</w:t>
      </w:r>
      <w:r w:rsidR="008632FD">
        <w:rPr>
          <w:rtl/>
        </w:rPr>
        <w:t>ی</w:t>
      </w:r>
      <w:r>
        <w:rPr>
          <w:rtl/>
        </w:rPr>
        <w:t>ر و اهانت</w:t>
      </w:r>
      <w:r w:rsidR="00160CAE">
        <w:rPr>
          <w:rtl/>
        </w:rPr>
        <w:t xml:space="preserve">، </w:t>
      </w:r>
      <w:r>
        <w:rPr>
          <w:rtl/>
        </w:rPr>
        <w:t>فحاشى و هتاكى و اعمال زشت و غ</w:t>
      </w:r>
      <w:r w:rsidR="008632FD">
        <w:rPr>
          <w:rtl/>
        </w:rPr>
        <w:t>ی</w:t>
      </w:r>
      <w:r>
        <w:rPr>
          <w:rtl/>
        </w:rPr>
        <w:t>رمشروع خود</w:t>
      </w:r>
      <w:r w:rsidR="00160CAE">
        <w:rPr>
          <w:rtl/>
        </w:rPr>
        <w:t xml:space="preserve">، </w:t>
      </w:r>
      <w:r>
        <w:rPr>
          <w:rtl/>
        </w:rPr>
        <w:t>آنان را به انتقامجو</w:t>
      </w:r>
      <w:r w:rsidR="008632FD">
        <w:rPr>
          <w:rtl/>
        </w:rPr>
        <w:t>ی</w:t>
      </w:r>
      <w:r>
        <w:rPr>
          <w:rtl/>
        </w:rPr>
        <w:t>ى و گناه و تجاوزكارى وادار مى سازند مشمول عذاب الهى خواهند بود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قال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 xml:space="preserve">: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 على لعن الله والد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 حملا ولدهما على عقوقهما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(54)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به 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از رحمت و ف</w:t>
      </w:r>
      <w:r w:rsidR="008632FD">
        <w:rPr>
          <w:rtl/>
        </w:rPr>
        <w:t>ی</w:t>
      </w:r>
      <w:r>
        <w:rPr>
          <w:rtl/>
        </w:rPr>
        <w:t>ض الهى بى نص</w:t>
      </w:r>
      <w:r w:rsidR="008632FD">
        <w:rPr>
          <w:rtl/>
        </w:rPr>
        <w:t>ی</w:t>
      </w:r>
      <w:r>
        <w:rPr>
          <w:rtl/>
        </w:rPr>
        <w:t>ب باد آن پدر و مادرى كه بر اثر سوء رفتار و گفتار خود</w:t>
      </w:r>
      <w:r w:rsidR="00160CAE">
        <w:rPr>
          <w:rtl/>
        </w:rPr>
        <w:t xml:space="preserve">، </w:t>
      </w:r>
      <w:r>
        <w:rPr>
          <w:rtl/>
        </w:rPr>
        <w:t>باعث انحراف فرزند خو</w:t>
      </w:r>
      <w:r w:rsidR="008632FD">
        <w:rPr>
          <w:rtl/>
        </w:rPr>
        <w:t>ی</w:t>
      </w:r>
      <w:r>
        <w:rPr>
          <w:rtl/>
        </w:rPr>
        <w:t>ش شوند و او را به ا</w:t>
      </w:r>
      <w:r w:rsidR="008632FD">
        <w:rPr>
          <w:rtl/>
        </w:rPr>
        <w:t>ی</w:t>
      </w:r>
      <w:r>
        <w:rPr>
          <w:rtl/>
        </w:rPr>
        <w:t>ذاى و عص</w:t>
      </w:r>
      <w:r w:rsidR="008632FD">
        <w:rPr>
          <w:rtl/>
        </w:rPr>
        <w:t>ی</w:t>
      </w:r>
      <w:r>
        <w:rPr>
          <w:rtl/>
        </w:rPr>
        <w:t>انشان وادار سازند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80" w:name="_Toc397245470"/>
      <w:r>
        <w:rPr>
          <w:rtl/>
        </w:rPr>
        <w:t>شرط سازگارى</w:t>
      </w:r>
      <w:bookmarkEnd w:id="8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نت</w:t>
      </w:r>
      <w:r w:rsidR="008632FD">
        <w:rPr>
          <w:rtl/>
        </w:rPr>
        <w:t>ی</w:t>
      </w:r>
      <w:r>
        <w:rPr>
          <w:rtl/>
        </w:rPr>
        <w:t>جه آن كه تكر</w:t>
      </w:r>
      <w:r w:rsidR="008632FD">
        <w:rPr>
          <w:rtl/>
        </w:rPr>
        <w:t>ی</w:t>
      </w:r>
      <w:r>
        <w:rPr>
          <w:rtl/>
        </w:rPr>
        <w:t>م جوانان و احترام به شخص</w:t>
      </w:r>
      <w:r w:rsidR="008632FD">
        <w:rPr>
          <w:rtl/>
        </w:rPr>
        <w:t>ی</w:t>
      </w:r>
      <w:r>
        <w:rPr>
          <w:rtl/>
        </w:rPr>
        <w:t>ت و استقلال طلبى آنان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كى از شرا</w:t>
      </w:r>
      <w:r w:rsidR="008632FD">
        <w:rPr>
          <w:rtl/>
        </w:rPr>
        <w:t>ی</w:t>
      </w:r>
      <w:r>
        <w:rPr>
          <w:rtl/>
        </w:rPr>
        <w:t>ط اساسى حسن تفاهم و سازگارى خانوادگى است</w:t>
      </w:r>
      <w:r w:rsidR="00160CAE">
        <w:rPr>
          <w:rtl/>
        </w:rPr>
        <w:t xml:space="preserve">. </w:t>
      </w:r>
      <w:r>
        <w:rPr>
          <w:rtl/>
        </w:rPr>
        <w:t>به شرحى كه توض</w:t>
      </w:r>
      <w:r w:rsidR="008632FD">
        <w:rPr>
          <w:rtl/>
        </w:rPr>
        <w:t>ی</w:t>
      </w:r>
      <w:r>
        <w:rPr>
          <w:rtl/>
        </w:rPr>
        <w:t>ح داده شد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شواى گرامى اسلام با به كار كردن كلمه وز</w:t>
      </w:r>
      <w:r w:rsidR="008632FD">
        <w:rPr>
          <w:rtl/>
        </w:rPr>
        <w:t>ی</w:t>
      </w:r>
      <w:r>
        <w:rPr>
          <w:rtl/>
        </w:rPr>
        <w:t>ر</w:t>
      </w:r>
      <w:r w:rsidR="00160CAE">
        <w:rPr>
          <w:rtl/>
        </w:rPr>
        <w:t xml:space="preserve">، </w:t>
      </w:r>
      <w:r>
        <w:rPr>
          <w:rtl/>
        </w:rPr>
        <w:t xml:space="preserve">از </w:t>
      </w:r>
      <w:r w:rsidR="008632FD">
        <w:rPr>
          <w:rtl/>
        </w:rPr>
        <w:t>ی</w:t>
      </w:r>
      <w:r>
        <w:rPr>
          <w:rtl/>
        </w:rPr>
        <w:t>ك طرف جوان را مورد تكر</w:t>
      </w:r>
      <w:r w:rsidR="008632FD">
        <w:rPr>
          <w:rtl/>
        </w:rPr>
        <w:t>ی</w:t>
      </w:r>
      <w:r>
        <w:rPr>
          <w:rtl/>
        </w:rPr>
        <w:t>م قرار داده و از طرف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والد</w:t>
      </w:r>
      <w:r w:rsidR="008632FD">
        <w:rPr>
          <w:rtl/>
        </w:rPr>
        <w:t>ی</w:t>
      </w:r>
      <w:r>
        <w:rPr>
          <w:rtl/>
        </w:rPr>
        <w:t>ن را به وظا</w:t>
      </w:r>
      <w:r w:rsidR="008632FD">
        <w:rPr>
          <w:rtl/>
        </w:rPr>
        <w:t>ی</w:t>
      </w:r>
      <w:r>
        <w:rPr>
          <w:rtl/>
        </w:rPr>
        <w:t>فشان متوجه نموده و به آنان فهمانده است كه چگونه با فرزندان جوان خو</w:t>
      </w:r>
      <w:r w:rsidR="008632FD">
        <w:rPr>
          <w:rtl/>
        </w:rPr>
        <w:t>ی</w:t>
      </w:r>
      <w:r>
        <w:rPr>
          <w:rtl/>
        </w:rPr>
        <w:t>ش رفتار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81" w:name="_Toc397245471"/>
      <w:r>
        <w:rPr>
          <w:rtl/>
        </w:rPr>
        <w:t>فرزندان وظ</w:t>
      </w:r>
      <w:r w:rsidR="008632FD">
        <w:rPr>
          <w:rtl/>
        </w:rPr>
        <w:t>ی</w:t>
      </w:r>
      <w:r>
        <w:rPr>
          <w:rtl/>
        </w:rPr>
        <w:t>فه شناس</w:t>
      </w:r>
      <w:bookmarkEnd w:id="8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شرط د</w:t>
      </w:r>
      <w:r w:rsidR="008632FD">
        <w:rPr>
          <w:rtl/>
        </w:rPr>
        <w:t>ی</w:t>
      </w:r>
      <w:r>
        <w:rPr>
          <w:rtl/>
        </w:rPr>
        <w:t>گر سازگارى جوانان و بزرگسالان در مح</w:t>
      </w:r>
      <w:r w:rsidR="008632FD">
        <w:rPr>
          <w:rtl/>
        </w:rPr>
        <w:t>ی</w:t>
      </w:r>
      <w:r>
        <w:rPr>
          <w:rtl/>
        </w:rPr>
        <w:t>ط خانواده ا</w:t>
      </w:r>
      <w:r w:rsidR="008632FD">
        <w:rPr>
          <w:rtl/>
        </w:rPr>
        <w:t>ی</w:t>
      </w:r>
      <w:r>
        <w:rPr>
          <w:rtl/>
        </w:rPr>
        <w:t>ن است كه فرزندان جوان ن</w:t>
      </w:r>
      <w:r w:rsidR="008632FD">
        <w:rPr>
          <w:rtl/>
        </w:rPr>
        <w:t>ی</w:t>
      </w:r>
      <w:r>
        <w:rPr>
          <w:rtl/>
        </w:rPr>
        <w:t>ز نسبت به والد</w:t>
      </w:r>
      <w:r w:rsidR="008632FD">
        <w:rPr>
          <w:rtl/>
        </w:rPr>
        <w:t>ی</w:t>
      </w:r>
      <w:r>
        <w:rPr>
          <w:rtl/>
        </w:rPr>
        <w:t>ن خود حق شناس باشند و شخص</w:t>
      </w:r>
      <w:r w:rsidR="008632FD">
        <w:rPr>
          <w:rtl/>
        </w:rPr>
        <w:t>ی</w:t>
      </w:r>
      <w:r>
        <w:rPr>
          <w:rtl/>
        </w:rPr>
        <w:t>ت پدر و مادر را عز</w:t>
      </w:r>
      <w:r w:rsidR="008632FD">
        <w:rPr>
          <w:rtl/>
        </w:rPr>
        <w:t>ی</w:t>
      </w:r>
      <w:r>
        <w:rPr>
          <w:rtl/>
        </w:rPr>
        <w:t>ز و محترم شمارند</w:t>
      </w:r>
      <w:r w:rsidR="00160CAE">
        <w:rPr>
          <w:rtl/>
        </w:rPr>
        <w:t xml:space="preserve">. </w:t>
      </w:r>
      <w:r>
        <w:rPr>
          <w:rtl/>
        </w:rPr>
        <w:t>به عبارت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تنها وظ</w:t>
      </w:r>
      <w:r w:rsidR="008632FD">
        <w:rPr>
          <w:rtl/>
        </w:rPr>
        <w:t>ی</w:t>
      </w:r>
      <w:r>
        <w:rPr>
          <w:rtl/>
        </w:rPr>
        <w:t>فه شناسى والد</w:t>
      </w:r>
      <w:r w:rsidR="008632FD">
        <w:rPr>
          <w:rtl/>
        </w:rPr>
        <w:t>ی</w:t>
      </w:r>
      <w:r>
        <w:rPr>
          <w:rtl/>
        </w:rPr>
        <w:t>ن و احترام به شخص</w:t>
      </w:r>
      <w:r w:rsidR="008632FD">
        <w:rPr>
          <w:rtl/>
        </w:rPr>
        <w:t>ی</w:t>
      </w:r>
      <w:r>
        <w:rPr>
          <w:rtl/>
        </w:rPr>
        <w:t>ت فرزندان براى حسن و سازگارى جوانان و بزرگسالان كافى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، </w:t>
      </w:r>
      <w:r>
        <w:rPr>
          <w:rtl/>
        </w:rPr>
        <w:t>بلكه جوانان ن</w:t>
      </w:r>
      <w:r w:rsidR="008632FD">
        <w:rPr>
          <w:rtl/>
        </w:rPr>
        <w:t>ی</w:t>
      </w:r>
      <w:r>
        <w:rPr>
          <w:rtl/>
        </w:rPr>
        <w:t>ز با</w:t>
      </w:r>
      <w:r w:rsidR="008632FD">
        <w:rPr>
          <w:rtl/>
        </w:rPr>
        <w:t>ی</w:t>
      </w:r>
      <w:r>
        <w:rPr>
          <w:rtl/>
        </w:rPr>
        <w:t>د متقابلا وظ</w:t>
      </w:r>
      <w:r w:rsidR="008632FD">
        <w:rPr>
          <w:rtl/>
        </w:rPr>
        <w:t>ی</w:t>
      </w:r>
      <w:r>
        <w:rPr>
          <w:rtl/>
        </w:rPr>
        <w:t>فه شناس باشند</w:t>
      </w:r>
      <w:r w:rsidR="00160CAE">
        <w:rPr>
          <w:rtl/>
        </w:rPr>
        <w:t xml:space="preserve">، </w:t>
      </w:r>
      <w:r>
        <w:rPr>
          <w:rtl/>
        </w:rPr>
        <w:t>حقوق و حدود والد</w:t>
      </w:r>
      <w:r w:rsidR="008632FD">
        <w:rPr>
          <w:rtl/>
        </w:rPr>
        <w:t>ی</w:t>
      </w:r>
      <w:r>
        <w:rPr>
          <w:rtl/>
        </w:rPr>
        <w:t xml:space="preserve">ن </w:t>
      </w:r>
      <w:r>
        <w:rPr>
          <w:rtl/>
        </w:rPr>
        <w:lastRenderedPageBreak/>
        <w:t>را مورد كمال توجه و احترام قرار دهند و از شخص</w:t>
      </w:r>
      <w:r w:rsidR="008632FD">
        <w:rPr>
          <w:rtl/>
        </w:rPr>
        <w:t>ی</w:t>
      </w:r>
      <w:r>
        <w:rPr>
          <w:rtl/>
        </w:rPr>
        <w:t>ت آنان تكر</w:t>
      </w:r>
      <w:r w:rsidR="008632FD">
        <w:rPr>
          <w:rtl/>
        </w:rPr>
        <w:t>ی</w:t>
      </w:r>
      <w:r>
        <w:rPr>
          <w:rtl/>
        </w:rPr>
        <w:t>م و تجل</w:t>
      </w:r>
      <w:r w:rsidR="008632FD">
        <w:rPr>
          <w:rtl/>
        </w:rPr>
        <w:t>ی</w:t>
      </w:r>
      <w:r>
        <w:rPr>
          <w:rtl/>
        </w:rPr>
        <w:t>ل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مطلبى است كه در قرآن شر</w:t>
      </w:r>
      <w:r w:rsidR="008632FD">
        <w:rPr>
          <w:rtl/>
        </w:rPr>
        <w:t>ی</w:t>
      </w:r>
      <w:r>
        <w:rPr>
          <w:rtl/>
        </w:rPr>
        <w:t>ف و روا</w:t>
      </w:r>
      <w:r w:rsidR="008632FD">
        <w:rPr>
          <w:rtl/>
        </w:rPr>
        <w:t>ی</w:t>
      </w:r>
      <w:r>
        <w:rPr>
          <w:rtl/>
        </w:rPr>
        <w:t xml:space="preserve">ات اسلامى مكرر آمده و درباره آن </w:t>
      </w:r>
      <w:r w:rsidR="00F77B29">
        <w:rPr>
          <w:rtl/>
        </w:rPr>
        <w:t>تأکید</w:t>
      </w:r>
      <w:r>
        <w:rPr>
          <w:rtl/>
        </w:rPr>
        <w:t xml:space="preserve"> بس</w:t>
      </w:r>
      <w:r w:rsidR="008632FD">
        <w:rPr>
          <w:rtl/>
        </w:rPr>
        <w:t>ی</w:t>
      </w:r>
      <w:r>
        <w:rPr>
          <w:rtl/>
        </w:rPr>
        <w:t>ار شده است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و اخفض لهما جناح من الرحمة و قل رب ارحمهما كما رب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انى صغ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(55)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مقابل پدر و مادر با گفتار و رفتارت فروتنى و تواضع كن و هم مانند مرغى كه از روى مهر و محبت</w:t>
      </w:r>
      <w:r w:rsidR="00160CAE">
        <w:rPr>
          <w:rtl/>
        </w:rPr>
        <w:t xml:space="preserve">، </w:t>
      </w:r>
      <w:r>
        <w:rPr>
          <w:rtl/>
        </w:rPr>
        <w:t>بال هاى خود فرو مى افكند و جوجه هاى خو</w:t>
      </w:r>
      <w:r w:rsidR="008632FD">
        <w:rPr>
          <w:rtl/>
        </w:rPr>
        <w:t>ی</w:t>
      </w:r>
      <w:r>
        <w:rPr>
          <w:rtl/>
        </w:rPr>
        <w:t>ش را ز</w:t>
      </w:r>
      <w:r w:rsidR="008632FD">
        <w:rPr>
          <w:rtl/>
        </w:rPr>
        <w:t>ی</w:t>
      </w:r>
      <w:r>
        <w:rPr>
          <w:rtl/>
        </w:rPr>
        <w:t>ر پر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، </w:t>
      </w:r>
      <w:r>
        <w:rPr>
          <w:rtl/>
        </w:rPr>
        <w:t>تو ن</w:t>
      </w:r>
      <w:r w:rsidR="008632FD">
        <w:rPr>
          <w:rtl/>
        </w:rPr>
        <w:t>ی</w:t>
      </w:r>
      <w:r>
        <w:rPr>
          <w:rtl/>
        </w:rPr>
        <w:t>ز اكنون جوان و ن</w:t>
      </w:r>
      <w:r w:rsidR="008632FD">
        <w:rPr>
          <w:rtl/>
        </w:rPr>
        <w:t>ی</w:t>
      </w:r>
      <w:r>
        <w:rPr>
          <w:rtl/>
        </w:rPr>
        <w:t>رومندى بال و پرى گشوده دارى</w:t>
      </w:r>
      <w:r w:rsidR="00160CAE">
        <w:rPr>
          <w:rtl/>
        </w:rPr>
        <w:t xml:space="preserve">، </w:t>
      </w:r>
      <w:r>
        <w:rPr>
          <w:rtl/>
        </w:rPr>
        <w:t>پدر و مادر را در آغوش مهر خود جاى ده و بگو</w:t>
      </w:r>
      <w:r w:rsidR="00160CAE">
        <w:rPr>
          <w:rtl/>
        </w:rPr>
        <w:t xml:space="preserve">: </w:t>
      </w:r>
      <w:r>
        <w:rPr>
          <w:rtl/>
        </w:rPr>
        <w:t>پروردگارا والد</w:t>
      </w:r>
      <w:r w:rsidR="008632FD">
        <w:rPr>
          <w:rtl/>
        </w:rPr>
        <w:t>ی</w:t>
      </w:r>
      <w:r>
        <w:rPr>
          <w:rtl/>
        </w:rPr>
        <w:t>نم را مشمول رحمت واسعه خود بنما</w:t>
      </w:r>
      <w:r w:rsidR="00160CAE">
        <w:rPr>
          <w:rtl/>
        </w:rPr>
        <w:t xml:space="preserve">، </w:t>
      </w:r>
      <w:r>
        <w:rPr>
          <w:rtl/>
        </w:rPr>
        <w:t>همان طور كه ا</w:t>
      </w:r>
      <w:r w:rsidR="008632FD">
        <w:rPr>
          <w:rtl/>
        </w:rPr>
        <w:t>ی</w:t>
      </w:r>
      <w:r>
        <w:rPr>
          <w:rtl/>
        </w:rPr>
        <w:t>نان از روى رحمت و عطوفت مرا در كودكى پرورش دادند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ابو عبدالله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معناه لاتملاء ع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ك من النظر ال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هما الا براءفة و رحمة و لاترفع صوتك فوق اصواتهما و لا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د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ك فوق ا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د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هما و لا تتقدم قدامهما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(56)</w:t>
      </w:r>
    </w:p>
    <w:p w:rsidR="00516226" w:rsidRDefault="00EF6399" w:rsidP="00EF6399">
      <w:pPr>
        <w:pStyle w:val="Heading2"/>
        <w:rPr>
          <w:rtl/>
        </w:rPr>
      </w:pPr>
      <w:bookmarkStart w:id="82" w:name="_Toc397245472"/>
      <w:r>
        <w:rPr>
          <w:rtl/>
        </w:rPr>
        <w:t>حقوق والد</w:t>
      </w:r>
      <w:r w:rsidR="008632FD">
        <w:rPr>
          <w:rtl/>
        </w:rPr>
        <w:t>ی</w:t>
      </w:r>
      <w:r>
        <w:rPr>
          <w:rtl/>
        </w:rPr>
        <w:t>ن</w:t>
      </w:r>
      <w:bookmarkEnd w:id="8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در معناى جمله واخفض لهما جناح الذل من الرحمة چن</w:t>
      </w:r>
      <w:r w:rsidR="008632FD">
        <w:rPr>
          <w:rtl/>
        </w:rPr>
        <w:t>ی</w:t>
      </w:r>
      <w:r>
        <w:rPr>
          <w:rtl/>
        </w:rPr>
        <w:t>ن فرموده است</w:t>
      </w:r>
      <w:r w:rsidR="00160CAE">
        <w:rPr>
          <w:rtl/>
        </w:rPr>
        <w:t xml:space="preserve">: </w:t>
      </w:r>
      <w:r>
        <w:rPr>
          <w:rtl/>
        </w:rPr>
        <w:t>هرگز با تندى و شدت به پدر و مادرت منگر و با نگاه خ</w:t>
      </w:r>
      <w:r w:rsidR="008632FD">
        <w:rPr>
          <w:rtl/>
        </w:rPr>
        <w:t>ی</w:t>
      </w:r>
      <w:r>
        <w:rPr>
          <w:rtl/>
        </w:rPr>
        <w:t>ره و پرتوجه به آنان نظر مكن</w:t>
      </w:r>
      <w:r w:rsidR="00160CAE">
        <w:rPr>
          <w:rtl/>
        </w:rPr>
        <w:t xml:space="preserve">، </w:t>
      </w:r>
      <w:r>
        <w:rPr>
          <w:rtl/>
        </w:rPr>
        <w:t>مگر آنكه نگاهت از روى كمال راءفت و رحمت باشد</w:t>
      </w:r>
      <w:r w:rsidR="00160CAE">
        <w:rPr>
          <w:rtl/>
        </w:rPr>
        <w:t xml:space="preserve">. </w:t>
      </w:r>
      <w:r>
        <w:rPr>
          <w:rtl/>
        </w:rPr>
        <w:t>مواظب باش صدا</w:t>
      </w:r>
      <w:r w:rsidR="008632FD">
        <w:rPr>
          <w:rtl/>
        </w:rPr>
        <w:t>ی</w:t>
      </w:r>
      <w:r>
        <w:rPr>
          <w:rtl/>
        </w:rPr>
        <w:t>ت بلندتر از صداى آن ها نشود و دستت بالاى دست آن ها نرود و پ</w:t>
      </w:r>
      <w:r w:rsidR="008632FD">
        <w:rPr>
          <w:rtl/>
        </w:rPr>
        <w:t>ی</w:t>
      </w:r>
      <w:r>
        <w:rPr>
          <w:rtl/>
        </w:rPr>
        <w:t>شاپ</w:t>
      </w:r>
      <w:r w:rsidR="008632FD">
        <w:rPr>
          <w:rtl/>
        </w:rPr>
        <w:t>ی</w:t>
      </w:r>
      <w:r>
        <w:rPr>
          <w:rtl/>
        </w:rPr>
        <w:t>ش پدر و مادرت راه نروى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عن الباقر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قال: سئل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 xml:space="preserve"> من اعظم حقا على الرجل</w:t>
      </w:r>
      <w:r w:rsidR="0086352E">
        <w:rPr>
          <w:rStyle w:val="libHadeesChar"/>
          <w:rtl/>
        </w:rPr>
        <w:t>؟</w:t>
      </w:r>
      <w:r w:rsidRPr="00EF6399">
        <w:rPr>
          <w:rStyle w:val="libHadeesChar"/>
          <w:rtl/>
        </w:rPr>
        <w:t xml:space="preserve"> قال: والده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(57)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باقر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</w:t>
      </w:r>
      <w:r w:rsidR="00160CAE">
        <w:rPr>
          <w:rtl/>
        </w:rPr>
        <w:t xml:space="preserve">: </w:t>
      </w:r>
      <w:r>
        <w:rPr>
          <w:rtl/>
        </w:rPr>
        <w:t xml:space="preserve">از 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سئوال شد چه كسى بزرگ تر</w:t>
      </w:r>
      <w:r w:rsidR="008632FD">
        <w:rPr>
          <w:rtl/>
        </w:rPr>
        <w:t>ی</w:t>
      </w:r>
      <w:r>
        <w:rPr>
          <w:rtl/>
        </w:rPr>
        <w:t>ن حق را به آدمى دارد</w:t>
      </w:r>
      <w:r w:rsidR="00160CAE">
        <w:rPr>
          <w:rtl/>
        </w:rPr>
        <w:t xml:space="preserve">؟ </w:t>
      </w:r>
      <w:r>
        <w:rPr>
          <w:rtl/>
        </w:rPr>
        <w:t>فرمود</w:t>
      </w:r>
      <w:r w:rsidR="00160CAE">
        <w:rPr>
          <w:rtl/>
        </w:rPr>
        <w:t xml:space="preserve">: </w:t>
      </w:r>
      <w:r>
        <w:rPr>
          <w:rtl/>
        </w:rPr>
        <w:t>پدر و مادر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lastRenderedPageBreak/>
        <w:t>(</w:t>
      </w:r>
      <w:r w:rsidRPr="00EF6399">
        <w:rPr>
          <w:rStyle w:val="libHadeesChar"/>
          <w:rtl/>
        </w:rPr>
        <w:t>عن ابى جعفر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قال: نظر ابى الى رجل و معه ابنه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مشى والابن متكى ء على ذراع الاب قال: فما كلمه ابى مقتا له حتى فارق الدن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(58)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باقر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160CAE">
        <w:rPr>
          <w:rtl/>
        </w:rPr>
        <w:t xml:space="preserve">: </w:t>
      </w:r>
      <w:r>
        <w:rPr>
          <w:rtl/>
        </w:rPr>
        <w:t>پدرم حضرت سجاد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 w:rsidR="00160CAE">
        <w:rPr>
          <w:rtl/>
        </w:rPr>
        <w:t xml:space="preserve">، </w:t>
      </w:r>
      <w:r>
        <w:rPr>
          <w:rtl/>
        </w:rPr>
        <w:t>در رهگذر مردى را د</w:t>
      </w:r>
      <w:r w:rsidR="008632FD">
        <w:rPr>
          <w:rtl/>
        </w:rPr>
        <w:t>ی</w:t>
      </w:r>
      <w:r>
        <w:rPr>
          <w:rtl/>
        </w:rPr>
        <w:t>د كه با پسر جوانش راه مى رود</w:t>
      </w:r>
      <w:r w:rsidR="00160CAE">
        <w:rPr>
          <w:rtl/>
        </w:rPr>
        <w:t xml:space="preserve">، </w:t>
      </w:r>
      <w:r>
        <w:rPr>
          <w:rtl/>
        </w:rPr>
        <w:t>ولى فرزند در ح</w:t>
      </w:r>
      <w:r w:rsidR="008632FD">
        <w:rPr>
          <w:rtl/>
        </w:rPr>
        <w:t>ی</w:t>
      </w:r>
      <w:r>
        <w:rPr>
          <w:rtl/>
        </w:rPr>
        <w:t>ن حركت به دست پدر تك</w:t>
      </w:r>
      <w:r w:rsidR="008632FD">
        <w:rPr>
          <w:rtl/>
        </w:rPr>
        <w:t>ی</w:t>
      </w:r>
      <w:r>
        <w:rPr>
          <w:rtl/>
        </w:rPr>
        <w:t>ه داده است</w:t>
      </w:r>
      <w:r w:rsidR="00160CAE">
        <w:rPr>
          <w:rtl/>
        </w:rPr>
        <w:t xml:space="preserve">. </w:t>
      </w:r>
      <w:r>
        <w:rPr>
          <w:rtl/>
        </w:rPr>
        <w:t>امام سجاد از مشاهده ا</w:t>
      </w:r>
      <w:r w:rsidR="008632FD">
        <w:rPr>
          <w:rtl/>
        </w:rPr>
        <w:t>ی</w:t>
      </w:r>
      <w:r>
        <w:rPr>
          <w:rtl/>
        </w:rPr>
        <w:t>ن رفتار بر خلاف ادب و بى احترامى فرزند به پدر آن قدر ناراحت و آزرده خاطر گرد</w:t>
      </w:r>
      <w:r w:rsidR="008632FD">
        <w:rPr>
          <w:rtl/>
        </w:rPr>
        <w:t>ی</w:t>
      </w:r>
      <w:r>
        <w:rPr>
          <w:rtl/>
        </w:rPr>
        <w:t>د كه تا آخر عمر با آن پسر وظ</w:t>
      </w:r>
      <w:r w:rsidR="008632FD">
        <w:rPr>
          <w:rtl/>
        </w:rPr>
        <w:t>ی</w:t>
      </w:r>
      <w:r>
        <w:rPr>
          <w:rtl/>
        </w:rPr>
        <w:t>فه ناشناس سخن نگفت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فقه الرضا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عل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ك بطاعة الاب و بره و التواضع و الخضوع و الاعظام و الاكرام له الى ان قال و قد قرن الله عز و جل حقهما بحقة فقال الله اشكر لى ولوالد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ك الى المص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ر.</w:t>
      </w:r>
      <w:r w:rsidR="003519A4" w:rsidRPr="003519A4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(59)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حضرت رضا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160CAE">
        <w:rPr>
          <w:rtl/>
        </w:rPr>
        <w:t xml:space="preserve">: </w:t>
      </w:r>
      <w:r>
        <w:rPr>
          <w:rtl/>
        </w:rPr>
        <w:t>از پدرت اطاعت كن و نسبت به او مراتب ن</w:t>
      </w:r>
      <w:r w:rsidR="008632FD">
        <w:rPr>
          <w:rtl/>
        </w:rPr>
        <w:t>ی</w:t>
      </w:r>
      <w:r>
        <w:rPr>
          <w:rtl/>
        </w:rPr>
        <w:t>كى و تواضع و خضوع و بزرگداشت و تكر</w:t>
      </w:r>
      <w:r w:rsidR="008632FD">
        <w:rPr>
          <w:rtl/>
        </w:rPr>
        <w:t>ی</w:t>
      </w:r>
      <w:r>
        <w:rPr>
          <w:rtl/>
        </w:rPr>
        <w:t>م را معمول دار</w:t>
      </w:r>
      <w:r w:rsidR="00160CAE">
        <w:rPr>
          <w:rtl/>
        </w:rPr>
        <w:t xml:space="preserve">. </w:t>
      </w:r>
      <w:r>
        <w:rPr>
          <w:rtl/>
        </w:rPr>
        <w:t>حضرت به سخنان خود ادامه داد تا آن جا كه فرمود</w:t>
      </w:r>
      <w:r w:rsidR="00160CAE">
        <w:rPr>
          <w:rtl/>
        </w:rPr>
        <w:t xml:space="preserve">: </w:t>
      </w:r>
      <w:r>
        <w:rPr>
          <w:rtl/>
        </w:rPr>
        <w:t>خداوند در قرآن شر</w:t>
      </w:r>
      <w:r w:rsidR="008632FD">
        <w:rPr>
          <w:rtl/>
        </w:rPr>
        <w:t>ی</w:t>
      </w:r>
      <w:r>
        <w:rPr>
          <w:rtl/>
        </w:rPr>
        <w:t>ف حق پدر و مادر را قر</w:t>
      </w:r>
      <w:r w:rsidR="008632FD">
        <w:rPr>
          <w:rtl/>
        </w:rPr>
        <w:t>ی</w:t>
      </w:r>
      <w:r>
        <w:rPr>
          <w:rtl/>
        </w:rPr>
        <w:t>ن حق خود قرار داده و فرموده است</w:t>
      </w:r>
      <w:r w:rsidR="00160CAE">
        <w:rPr>
          <w:rtl/>
        </w:rPr>
        <w:t xml:space="preserve">: </w:t>
      </w:r>
      <w:r>
        <w:rPr>
          <w:rtl/>
        </w:rPr>
        <w:t>شكرگزار من و شكرگزار پدر و مادرت باش كه برگشت همه به سوى من است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قال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رضى الله فى رضى چ و سخطه فى سخطهما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(60)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خشنودى پدر و مادر</w:t>
      </w:r>
      <w:r w:rsidR="00160CAE">
        <w:rPr>
          <w:rtl/>
        </w:rPr>
        <w:t xml:space="preserve">، </w:t>
      </w:r>
      <w:r>
        <w:rPr>
          <w:rtl/>
        </w:rPr>
        <w:t>رضاى خداوند است و خشم الهى در غضب پدر و مادر است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و عنه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نظر الوالد الى والد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 حبا لهما عبادة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(61)</w:t>
      </w:r>
    </w:p>
    <w:p w:rsidR="00516226" w:rsidRDefault="00EF6399" w:rsidP="00EF6399">
      <w:pPr>
        <w:pStyle w:val="Heading2"/>
        <w:rPr>
          <w:rtl/>
        </w:rPr>
      </w:pPr>
      <w:bookmarkStart w:id="83" w:name="_Toc397245473"/>
      <w:r>
        <w:rPr>
          <w:rtl/>
        </w:rPr>
        <w:t>نگاه محبت به والد</w:t>
      </w:r>
      <w:r w:rsidR="008632FD">
        <w:rPr>
          <w:rtl/>
        </w:rPr>
        <w:t>ی</w:t>
      </w:r>
      <w:r>
        <w:rPr>
          <w:rtl/>
        </w:rPr>
        <w:t>ن</w:t>
      </w:r>
      <w:bookmarkEnd w:id="8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 ن</w:t>
      </w:r>
      <w:r w:rsidR="008632FD">
        <w:rPr>
          <w:rtl/>
        </w:rPr>
        <w:t>ی</w:t>
      </w:r>
      <w:r>
        <w:rPr>
          <w:rtl/>
        </w:rPr>
        <w:t>ز فرموده است</w:t>
      </w:r>
      <w:r w:rsidR="00160CAE">
        <w:rPr>
          <w:rtl/>
        </w:rPr>
        <w:t xml:space="preserve">: </w:t>
      </w:r>
      <w:r>
        <w:rPr>
          <w:rtl/>
        </w:rPr>
        <w:t>نگاه محبت آم</w:t>
      </w:r>
      <w:r w:rsidR="008632FD">
        <w:rPr>
          <w:rtl/>
        </w:rPr>
        <w:t>ی</w:t>
      </w:r>
      <w:r>
        <w:rPr>
          <w:rtl/>
        </w:rPr>
        <w:t>ز فرزند به روى پدر و مادر عبادت است و در پ</w:t>
      </w:r>
      <w:r w:rsidR="008632FD">
        <w:rPr>
          <w:rtl/>
        </w:rPr>
        <w:t>ی</w:t>
      </w:r>
      <w:r>
        <w:rPr>
          <w:rtl/>
        </w:rPr>
        <w:t>شگاه الهى استحقاق پاداش دارد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ن</w:t>
      </w:r>
      <w:r w:rsidR="008632FD">
        <w:rPr>
          <w:rtl/>
        </w:rPr>
        <w:t>ی</w:t>
      </w:r>
      <w:r>
        <w:rPr>
          <w:rtl/>
        </w:rPr>
        <w:t>كى به پدر و مادر احترام به شخص</w:t>
      </w:r>
      <w:r w:rsidR="008632FD">
        <w:rPr>
          <w:rtl/>
        </w:rPr>
        <w:t>ی</w:t>
      </w:r>
      <w:r>
        <w:rPr>
          <w:rtl/>
        </w:rPr>
        <w:t>ت آنان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 وظ</w:t>
      </w:r>
      <w:r w:rsidR="008632FD">
        <w:rPr>
          <w:rtl/>
        </w:rPr>
        <w:t>ی</w:t>
      </w:r>
      <w:r>
        <w:rPr>
          <w:rtl/>
        </w:rPr>
        <w:t>فه قطعى اسلامى است و با</w:t>
      </w:r>
      <w:r w:rsidR="008632FD">
        <w:rPr>
          <w:rtl/>
        </w:rPr>
        <w:t>ی</w:t>
      </w:r>
      <w:r>
        <w:rPr>
          <w:rtl/>
        </w:rPr>
        <w:t>د ا</w:t>
      </w:r>
      <w:r w:rsidR="008632FD">
        <w:rPr>
          <w:rtl/>
        </w:rPr>
        <w:t>ی</w:t>
      </w:r>
      <w:r>
        <w:rPr>
          <w:rtl/>
        </w:rPr>
        <w:t>ن برنامه مقدس</w:t>
      </w:r>
      <w:r w:rsidR="00160CAE">
        <w:rPr>
          <w:rtl/>
        </w:rPr>
        <w:t xml:space="preserve">، </w:t>
      </w:r>
      <w:r>
        <w:rPr>
          <w:rtl/>
        </w:rPr>
        <w:t>براى هم</w:t>
      </w:r>
      <w:r w:rsidR="008632FD">
        <w:rPr>
          <w:rtl/>
        </w:rPr>
        <w:t>ی</w:t>
      </w:r>
      <w:r>
        <w:rPr>
          <w:rtl/>
        </w:rPr>
        <w:t>شه در جامعه مسلم</w:t>
      </w:r>
      <w:r w:rsidR="008632FD">
        <w:rPr>
          <w:rtl/>
        </w:rPr>
        <w:t>ی</w:t>
      </w:r>
      <w:r>
        <w:rPr>
          <w:rtl/>
        </w:rPr>
        <w:t>ن پا</w:t>
      </w:r>
      <w:r w:rsidR="008632FD">
        <w:rPr>
          <w:rtl/>
        </w:rPr>
        <w:t>ی</w:t>
      </w:r>
      <w:r>
        <w:rPr>
          <w:rtl/>
        </w:rPr>
        <w:t>دار بماند و در تمام نسل ها</w:t>
      </w:r>
      <w:r w:rsidR="00160CAE">
        <w:rPr>
          <w:rtl/>
        </w:rPr>
        <w:t xml:space="preserve">، </w:t>
      </w:r>
      <w:r>
        <w:rPr>
          <w:rtl/>
        </w:rPr>
        <w:t>رفتار و گفتار فرزندان نسبت به والد</w:t>
      </w:r>
      <w:r w:rsidR="008632FD">
        <w:rPr>
          <w:rtl/>
        </w:rPr>
        <w:t>ی</w:t>
      </w:r>
      <w:r>
        <w:rPr>
          <w:rtl/>
        </w:rPr>
        <w:t>ن بر اساس ادب و احترام باشد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84" w:name="_Toc397245474"/>
      <w:r>
        <w:rPr>
          <w:rtl/>
        </w:rPr>
        <w:t>حفظ سنت احترام</w:t>
      </w:r>
      <w:bookmarkEnd w:id="8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دختران و پسران جوان امروز</w:t>
      </w:r>
      <w:r w:rsidR="00160CAE">
        <w:rPr>
          <w:rtl/>
        </w:rPr>
        <w:t xml:space="preserve">، </w:t>
      </w:r>
      <w:r>
        <w:rPr>
          <w:rtl/>
        </w:rPr>
        <w:t>مادران و پدران فرداى اجتماع اند</w:t>
      </w:r>
      <w:r w:rsidR="00160CAE">
        <w:rPr>
          <w:rtl/>
        </w:rPr>
        <w:t xml:space="preserve">. </w:t>
      </w:r>
      <w:r>
        <w:rPr>
          <w:rtl/>
        </w:rPr>
        <w:t>اگر جوانان امروز وظ</w:t>
      </w:r>
      <w:r w:rsidR="008632FD">
        <w:rPr>
          <w:rtl/>
        </w:rPr>
        <w:t>ی</w:t>
      </w:r>
      <w:r>
        <w:rPr>
          <w:rtl/>
        </w:rPr>
        <w:t>فه تكر</w:t>
      </w:r>
      <w:r w:rsidR="008632FD">
        <w:rPr>
          <w:rtl/>
        </w:rPr>
        <w:t>ی</w:t>
      </w:r>
      <w:r>
        <w:rPr>
          <w:rtl/>
        </w:rPr>
        <w:t>م و احترام را نسبت به والد</w:t>
      </w:r>
      <w:r w:rsidR="008632FD">
        <w:rPr>
          <w:rtl/>
        </w:rPr>
        <w:t>ی</w:t>
      </w:r>
      <w:r>
        <w:rPr>
          <w:rtl/>
        </w:rPr>
        <w:t>ن خود مراعات نما</w:t>
      </w:r>
      <w:r w:rsidR="008632FD">
        <w:rPr>
          <w:rtl/>
        </w:rPr>
        <w:t>ی</w:t>
      </w:r>
      <w:r>
        <w:rPr>
          <w:rtl/>
        </w:rPr>
        <w:t>ند و عملا ا</w:t>
      </w:r>
      <w:r w:rsidR="008632FD">
        <w:rPr>
          <w:rtl/>
        </w:rPr>
        <w:t>ی</w:t>
      </w:r>
      <w:r>
        <w:rPr>
          <w:rtl/>
        </w:rPr>
        <w:t>ن سنت الهى را در جامعه نگاهدارى كنند</w:t>
      </w:r>
      <w:r w:rsidR="00160CAE">
        <w:rPr>
          <w:rtl/>
        </w:rPr>
        <w:t xml:space="preserve">، </w:t>
      </w:r>
      <w:r>
        <w:rPr>
          <w:rtl/>
        </w:rPr>
        <w:t>فردا خودشان مورد تكر</w:t>
      </w:r>
      <w:r w:rsidR="008632FD">
        <w:rPr>
          <w:rtl/>
        </w:rPr>
        <w:t>ی</w:t>
      </w:r>
      <w:r>
        <w:rPr>
          <w:rtl/>
        </w:rPr>
        <w:t>م فرزندان خو</w:t>
      </w:r>
      <w:r w:rsidR="008632FD">
        <w:rPr>
          <w:rtl/>
        </w:rPr>
        <w:t>ی</w:t>
      </w:r>
      <w:r>
        <w:rPr>
          <w:rtl/>
        </w:rPr>
        <w:t>ش واقع مى شوند و از ا</w:t>
      </w:r>
      <w:r w:rsidR="008632FD">
        <w:rPr>
          <w:rtl/>
        </w:rPr>
        <w:t>ی</w:t>
      </w:r>
      <w:r>
        <w:rPr>
          <w:rtl/>
        </w:rPr>
        <w:t>ن نعمت سعادت بخش ‍ برخوردار مى گردند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الصادق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بروا آبائكم تبركم ابنائكم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(62)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به پدران و مادران ن</w:t>
      </w:r>
      <w:r w:rsidR="008632FD">
        <w:rPr>
          <w:rtl/>
        </w:rPr>
        <w:t>ی</w:t>
      </w:r>
      <w:r>
        <w:rPr>
          <w:rtl/>
        </w:rPr>
        <w:t>كى كن</w:t>
      </w:r>
      <w:r w:rsidR="008632FD">
        <w:rPr>
          <w:rtl/>
        </w:rPr>
        <w:t>ی</w:t>
      </w:r>
      <w:r>
        <w:rPr>
          <w:rtl/>
        </w:rPr>
        <w:t>د تا فرزندان شما هم به ا</w:t>
      </w:r>
      <w:r w:rsidR="008632FD">
        <w:rPr>
          <w:rtl/>
        </w:rPr>
        <w:t>ی</w:t>
      </w:r>
      <w:r>
        <w:rPr>
          <w:rtl/>
        </w:rPr>
        <w:t>ن سنت مقدس عمل كنند و به شما ن</w:t>
      </w:r>
      <w:r w:rsidR="008632FD">
        <w:rPr>
          <w:rtl/>
        </w:rPr>
        <w:t>ی</w:t>
      </w:r>
      <w:r>
        <w:rPr>
          <w:rtl/>
        </w:rPr>
        <w:t>كى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نت</w:t>
      </w:r>
      <w:r w:rsidR="008632FD">
        <w:rPr>
          <w:rtl/>
        </w:rPr>
        <w:t>ی</w:t>
      </w:r>
      <w:r>
        <w:rPr>
          <w:rtl/>
        </w:rPr>
        <w:t>جه آن كه شرط دوم سازگارى و حسن تفاهم بزرگسالان و جوانان در خانواده</w:t>
      </w:r>
      <w:r w:rsidR="00160CAE">
        <w:rPr>
          <w:rtl/>
        </w:rPr>
        <w:t xml:space="preserve">، </w:t>
      </w:r>
      <w:r>
        <w:rPr>
          <w:rtl/>
        </w:rPr>
        <w:t>تكر</w:t>
      </w:r>
      <w:r w:rsidR="008632FD">
        <w:rPr>
          <w:rtl/>
        </w:rPr>
        <w:t>ی</w:t>
      </w:r>
      <w:r>
        <w:rPr>
          <w:rtl/>
        </w:rPr>
        <w:t>م و احترام والد</w:t>
      </w:r>
      <w:r w:rsidR="008632FD">
        <w:rPr>
          <w:rtl/>
        </w:rPr>
        <w:t>ی</w:t>
      </w:r>
      <w:r>
        <w:rPr>
          <w:rtl/>
        </w:rPr>
        <w:t>ن است</w:t>
      </w:r>
      <w:r w:rsidR="00160CAE">
        <w:rPr>
          <w:rtl/>
        </w:rPr>
        <w:t xml:space="preserve">. </w:t>
      </w:r>
      <w:r>
        <w:rPr>
          <w:rtl/>
        </w:rPr>
        <w:t>فرزندان جوان مكلف اند با پدر و مادر خود حداكثر تواضع ادب را معمول دارند و شخص</w:t>
      </w:r>
      <w:r w:rsidR="008632FD">
        <w:rPr>
          <w:rtl/>
        </w:rPr>
        <w:t>ی</w:t>
      </w:r>
      <w:r>
        <w:rPr>
          <w:rtl/>
        </w:rPr>
        <w:t>ت آنان را گرامى و محترم شمارند و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رضا</w:t>
      </w:r>
      <w:r w:rsidR="008632FD">
        <w:rPr>
          <w:rtl/>
        </w:rPr>
        <w:t>ی</w:t>
      </w:r>
      <w:r>
        <w:rPr>
          <w:rtl/>
        </w:rPr>
        <w:t>ت خاطرشان را كه باعث جلب رضاى الهى است فراهم آورند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85" w:name="_Toc397245475"/>
      <w:r>
        <w:rPr>
          <w:rtl/>
        </w:rPr>
        <w:t>تكر</w:t>
      </w:r>
      <w:r w:rsidR="008632FD">
        <w:rPr>
          <w:rtl/>
        </w:rPr>
        <w:t>ی</w:t>
      </w:r>
      <w:r>
        <w:rPr>
          <w:rtl/>
        </w:rPr>
        <w:t>م كهنسالان</w:t>
      </w:r>
      <w:bookmarkEnd w:id="8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موازات احترام به شخص</w:t>
      </w:r>
      <w:r w:rsidR="008632FD">
        <w:rPr>
          <w:rtl/>
        </w:rPr>
        <w:t>ی</w:t>
      </w:r>
      <w:r>
        <w:rPr>
          <w:rtl/>
        </w:rPr>
        <w:t>ت فرزندان جوان و والد</w:t>
      </w:r>
      <w:r w:rsidR="008632FD">
        <w:rPr>
          <w:rtl/>
        </w:rPr>
        <w:t>ی</w:t>
      </w:r>
      <w:r>
        <w:rPr>
          <w:rtl/>
        </w:rPr>
        <w:t>ن م</w:t>
      </w:r>
      <w:r w:rsidR="008632FD">
        <w:rPr>
          <w:rtl/>
        </w:rPr>
        <w:t>ی</w:t>
      </w:r>
      <w:r>
        <w:rPr>
          <w:rtl/>
        </w:rPr>
        <w:t>انسال</w:t>
      </w:r>
      <w:r w:rsidR="00160CAE">
        <w:rPr>
          <w:rtl/>
        </w:rPr>
        <w:t xml:space="preserve">، </w:t>
      </w:r>
      <w:r>
        <w:rPr>
          <w:rtl/>
        </w:rPr>
        <w:t>پدربزرگ و مادربزرگ كهنسال ن</w:t>
      </w:r>
      <w:r w:rsidR="008632FD">
        <w:rPr>
          <w:rtl/>
        </w:rPr>
        <w:t>ی</w:t>
      </w:r>
      <w:r>
        <w:rPr>
          <w:rtl/>
        </w:rPr>
        <w:t>ز طبق تعال</w:t>
      </w:r>
      <w:r w:rsidR="008632FD">
        <w:rPr>
          <w:rtl/>
        </w:rPr>
        <w:t>ی</w:t>
      </w:r>
      <w:r>
        <w:rPr>
          <w:rtl/>
        </w:rPr>
        <w:t>م اسلامى با</w:t>
      </w:r>
      <w:r w:rsidR="008632FD">
        <w:rPr>
          <w:rtl/>
        </w:rPr>
        <w:t>ی</w:t>
      </w:r>
      <w:r>
        <w:rPr>
          <w:rtl/>
        </w:rPr>
        <w:t>د مورد تكر</w:t>
      </w:r>
      <w:r w:rsidR="008632FD">
        <w:rPr>
          <w:rtl/>
        </w:rPr>
        <w:t>ی</w:t>
      </w:r>
      <w:r>
        <w:rPr>
          <w:rtl/>
        </w:rPr>
        <w:t>م و احترام باشند و ا</w:t>
      </w:r>
      <w:r w:rsidR="008632FD">
        <w:rPr>
          <w:rtl/>
        </w:rPr>
        <w:t>ی</w:t>
      </w:r>
      <w:r>
        <w:rPr>
          <w:rtl/>
        </w:rPr>
        <w:t>ن خود شرط سوم سازگارى و حسن تفاهم جوانان و بزرگسالان در مح</w:t>
      </w:r>
      <w:r w:rsidR="008632FD">
        <w:rPr>
          <w:rtl/>
        </w:rPr>
        <w:t>ی</w:t>
      </w:r>
      <w:r>
        <w:rPr>
          <w:rtl/>
        </w:rPr>
        <w:t>ط خانواده است</w:t>
      </w:r>
      <w:r w:rsidR="00160CAE">
        <w:rPr>
          <w:rtl/>
        </w:rPr>
        <w:t xml:space="preserve">. </w:t>
      </w:r>
      <w:r>
        <w:rPr>
          <w:rtl/>
        </w:rPr>
        <w:t>لزوم تجل</w:t>
      </w:r>
      <w:r w:rsidR="008632FD">
        <w:rPr>
          <w:rtl/>
        </w:rPr>
        <w:t>ی</w:t>
      </w:r>
      <w:r>
        <w:rPr>
          <w:rtl/>
        </w:rPr>
        <w:t>ل و تكر</w:t>
      </w:r>
      <w:r w:rsidR="008632FD">
        <w:rPr>
          <w:rtl/>
        </w:rPr>
        <w:t>ی</w:t>
      </w:r>
      <w:r>
        <w:rPr>
          <w:rtl/>
        </w:rPr>
        <w:t>م آنان در قرآن شر</w:t>
      </w:r>
      <w:r w:rsidR="008632FD">
        <w:rPr>
          <w:rtl/>
        </w:rPr>
        <w:t>ی</w:t>
      </w:r>
      <w:r>
        <w:rPr>
          <w:rtl/>
        </w:rPr>
        <w:t>ف و روا</w:t>
      </w:r>
      <w:r w:rsidR="008632FD">
        <w:rPr>
          <w:rtl/>
        </w:rPr>
        <w:t>ی</w:t>
      </w:r>
      <w:r>
        <w:rPr>
          <w:rtl/>
        </w:rPr>
        <w:t xml:space="preserve">ات اسلامى </w:t>
      </w:r>
      <w:r>
        <w:rPr>
          <w:rtl/>
        </w:rPr>
        <w:lastRenderedPageBreak/>
        <w:t>صر</w:t>
      </w:r>
      <w:r w:rsidR="008632FD">
        <w:rPr>
          <w:rtl/>
        </w:rPr>
        <w:t>ی</w:t>
      </w:r>
      <w:r>
        <w:rPr>
          <w:rtl/>
        </w:rPr>
        <w:t>حا خاطرنشان گرد</w:t>
      </w:r>
      <w:r w:rsidR="008632FD">
        <w:rPr>
          <w:rtl/>
        </w:rPr>
        <w:t>ی</w:t>
      </w:r>
      <w:r>
        <w:rPr>
          <w:rtl/>
        </w:rPr>
        <w:t>ده و اول</w:t>
      </w:r>
      <w:r w:rsidR="008632FD">
        <w:rPr>
          <w:rtl/>
        </w:rPr>
        <w:t>ی</w:t>
      </w:r>
      <w:r>
        <w:rPr>
          <w:rtl/>
        </w:rPr>
        <w:t>اى گرامى اسلام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روان خود را به حفظ حقوق و حدود آنان موظف ساخته اند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9B06E4">
        <w:rPr>
          <w:rStyle w:val="libAieChar"/>
          <w:rtl/>
        </w:rPr>
        <w:t>و قضى ربك الا تعبدوا الا ا</w:t>
      </w:r>
      <w:r w:rsidR="008632FD" w:rsidRPr="009B06E4">
        <w:rPr>
          <w:rStyle w:val="libAieChar"/>
          <w:rtl/>
        </w:rPr>
        <w:t>ی</w:t>
      </w:r>
      <w:r w:rsidRPr="009B06E4">
        <w:rPr>
          <w:rStyle w:val="libAieChar"/>
          <w:rtl/>
        </w:rPr>
        <w:t>اه و بالوالد</w:t>
      </w:r>
      <w:r w:rsidR="008632FD" w:rsidRPr="009B06E4">
        <w:rPr>
          <w:rStyle w:val="libAieChar"/>
          <w:rtl/>
        </w:rPr>
        <w:t>ی</w:t>
      </w:r>
      <w:r w:rsidRPr="009B06E4">
        <w:rPr>
          <w:rStyle w:val="libAieChar"/>
          <w:rtl/>
        </w:rPr>
        <w:t xml:space="preserve">ن احسانا اما </w:t>
      </w:r>
      <w:r w:rsidR="008632FD" w:rsidRPr="009B06E4">
        <w:rPr>
          <w:rStyle w:val="libAieChar"/>
          <w:rtl/>
        </w:rPr>
        <w:t>ی</w:t>
      </w:r>
      <w:r w:rsidRPr="009B06E4">
        <w:rPr>
          <w:rStyle w:val="libAieChar"/>
          <w:rtl/>
        </w:rPr>
        <w:t>بلغن عندك الكبر احدهما او كلاهما فلا تقل لهما اف و لا تنهرهما و قل لهما قولا كر</w:t>
      </w:r>
      <w:r w:rsidR="008632FD" w:rsidRPr="009B06E4">
        <w:rPr>
          <w:rStyle w:val="libAieChar"/>
          <w:rtl/>
        </w:rPr>
        <w:t>ی</w:t>
      </w:r>
      <w:r w:rsidRPr="009B06E4">
        <w:rPr>
          <w:rStyle w:val="libAieChar"/>
          <w:rtl/>
        </w:rPr>
        <w:t>ما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(63)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حكم پروردگار تو ا</w:t>
      </w:r>
      <w:r w:rsidR="008632FD">
        <w:rPr>
          <w:rtl/>
        </w:rPr>
        <w:t>ی</w:t>
      </w:r>
      <w:r>
        <w:rPr>
          <w:rtl/>
        </w:rPr>
        <w:t>ن است كه مردم</w:t>
      </w:r>
      <w:r w:rsidR="00160CAE">
        <w:rPr>
          <w:rtl/>
        </w:rPr>
        <w:t xml:space="preserve">، </w:t>
      </w:r>
      <w:r>
        <w:rPr>
          <w:rtl/>
        </w:rPr>
        <w:t xml:space="preserve">جز خداى </w:t>
      </w:r>
      <w:r w:rsidR="008632FD">
        <w:rPr>
          <w:rtl/>
        </w:rPr>
        <w:t>ی</w:t>
      </w:r>
      <w:r>
        <w:rPr>
          <w:rtl/>
        </w:rPr>
        <w:t>گانه</w:t>
      </w:r>
      <w:r w:rsidR="00160CAE">
        <w:rPr>
          <w:rtl/>
        </w:rPr>
        <w:t xml:space="preserve">، </w:t>
      </w:r>
      <w:r>
        <w:rPr>
          <w:rtl/>
        </w:rPr>
        <w:t>ه</w:t>
      </w:r>
      <w:r w:rsidR="008632FD">
        <w:rPr>
          <w:rtl/>
        </w:rPr>
        <w:t>ی</w:t>
      </w:r>
      <w:r>
        <w:rPr>
          <w:rtl/>
        </w:rPr>
        <w:t>چ كس و ه</w:t>
      </w:r>
      <w:r w:rsidR="008632FD">
        <w:rPr>
          <w:rtl/>
        </w:rPr>
        <w:t>ی</w:t>
      </w:r>
      <w:r>
        <w:rPr>
          <w:rtl/>
        </w:rPr>
        <w:t>چ چ</w:t>
      </w:r>
      <w:r w:rsidR="008632FD">
        <w:rPr>
          <w:rtl/>
        </w:rPr>
        <w:t>ی</w:t>
      </w:r>
      <w:r>
        <w:rPr>
          <w:rtl/>
        </w:rPr>
        <w:t>ز را نپرستند</w:t>
      </w:r>
      <w:r w:rsidR="00160CAE">
        <w:rPr>
          <w:rtl/>
        </w:rPr>
        <w:t xml:space="preserve">، </w:t>
      </w:r>
      <w:r>
        <w:rPr>
          <w:rtl/>
        </w:rPr>
        <w:t>و به نسبت به والد</w:t>
      </w:r>
      <w:r w:rsidR="008632FD">
        <w:rPr>
          <w:rtl/>
        </w:rPr>
        <w:t>ی</w:t>
      </w:r>
      <w:r>
        <w:rPr>
          <w:rtl/>
        </w:rPr>
        <w:t>ن خود ن</w:t>
      </w:r>
      <w:r w:rsidR="008632FD">
        <w:rPr>
          <w:rtl/>
        </w:rPr>
        <w:t>ی</w:t>
      </w:r>
      <w:r>
        <w:rPr>
          <w:rtl/>
        </w:rPr>
        <w:t>كوكار و محسن باشند</w:t>
      </w:r>
      <w:r w:rsidR="00160CAE">
        <w:rPr>
          <w:rtl/>
        </w:rPr>
        <w:t xml:space="preserve">، </w:t>
      </w:r>
      <w:r>
        <w:rPr>
          <w:rtl/>
        </w:rPr>
        <w:t xml:space="preserve">و اگر هر دو </w:t>
      </w:r>
      <w:r w:rsidR="008632FD">
        <w:rPr>
          <w:rtl/>
        </w:rPr>
        <w:t>ی</w:t>
      </w:r>
      <w:r>
        <w:rPr>
          <w:rtl/>
        </w:rPr>
        <w:t xml:space="preserve">ا </w:t>
      </w:r>
      <w:r w:rsidR="008632FD">
        <w:rPr>
          <w:rtl/>
        </w:rPr>
        <w:t>ی</w:t>
      </w:r>
      <w:r>
        <w:rPr>
          <w:rtl/>
        </w:rPr>
        <w:t>كى از آن ها پ</w:t>
      </w:r>
      <w:r w:rsidR="008632FD">
        <w:rPr>
          <w:rtl/>
        </w:rPr>
        <w:t>ی</w:t>
      </w:r>
      <w:r>
        <w:rPr>
          <w:rtl/>
        </w:rPr>
        <w:t>ر و سالخورده شدند</w:t>
      </w:r>
      <w:r w:rsidR="00160CAE">
        <w:rPr>
          <w:rtl/>
        </w:rPr>
        <w:t xml:space="preserve">، </w:t>
      </w:r>
      <w:r>
        <w:rPr>
          <w:rtl/>
        </w:rPr>
        <w:t>از زحمت نگاهدارى و حما</w:t>
      </w:r>
      <w:r w:rsidR="008632FD">
        <w:rPr>
          <w:rtl/>
        </w:rPr>
        <w:t>ی</w:t>
      </w:r>
      <w:r>
        <w:rPr>
          <w:rtl/>
        </w:rPr>
        <w:t>تشان شانه خالى نكنند</w:t>
      </w:r>
      <w:r w:rsidR="00160CAE">
        <w:rPr>
          <w:rtl/>
        </w:rPr>
        <w:t xml:space="preserve">، </w:t>
      </w:r>
      <w:r>
        <w:rPr>
          <w:rtl/>
        </w:rPr>
        <w:t>و كلمه اف</w:t>
      </w:r>
      <w:r w:rsidR="00160CAE">
        <w:rPr>
          <w:rtl/>
        </w:rPr>
        <w:t xml:space="preserve">، </w:t>
      </w:r>
      <w:r>
        <w:rPr>
          <w:rtl/>
        </w:rPr>
        <w:t>كه كوچكتر</w:t>
      </w:r>
      <w:r w:rsidR="008632FD">
        <w:rPr>
          <w:rtl/>
        </w:rPr>
        <w:t>ی</w:t>
      </w:r>
      <w:r>
        <w:rPr>
          <w:rtl/>
        </w:rPr>
        <w:t>ن كلمه تلخ و ملال آور است</w:t>
      </w:r>
      <w:r w:rsidR="00160CAE">
        <w:rPr>
          <w:rtl/>
        </w:rPr>
        <w:t xml:space="preserve">، </w:t>
      </w:r>
      <w:r>
        <w:rPr>
          <w:rtl/>
        </w:rPr>
        <w:t>به آنان نگو</w:t>
      </w:r>
      <w:r w:rsidR="008632FD">
        <w:rPr>
          <w:rtl/>
        </w:rPr>
        <w:t>ی</w:t>
      </w:r>
      <w:r>
        <w:rPr>
          <w:rtl/>
        </w:rPr>
        <w:t>ند و آزارشان ننما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مراقب باشند كه همواره با آنان مؤ دب سخن بگو</w:t>
      </w:r>
      <w:r w:rsidR="008632FD">
        <w:rPr>
          <w:rtl/>
        </w:rPr>
        <w:t>ی</w:t>
      </w:r>
      <w:r>
        <w:rPr>
          <w:rtl/>
        </w:rPr>
        <w:t>ند و گفتارشان آم</w:t>
      </w:r>
      <w:r w:rsidR="008632FD">
        <w:rPr>
          <w:rtl/>
        </w:rPr>
        <w:t>ی</w:t>
      </w:r>
      <w:r>
        <w:rPr>
          <w:rtl/>
        </w:rPr>
        <w:t>خته به تكر</w:t>
      </w:r>
      <w:r w:rsidR="008632FD">
        <w:rPr>
          <w:rtl/>
        </w:rPr>
        <w:t>ی</w:t>
      </w:r>
      <w:r>
        <w:rPr>
          <w:rtl/>
        </w:rPr>
        <w:t>م و احترام باشد</w:t>
      </w:r>
      <w:r w:rsidR="00160CAE">
        <w:rPr>
          <w:rtl/>
        </w:rPr>
        <w:t xml:space="preserve">. </w:t>
      </w:r>
    </w:p>
    <w:p w:rsidR="00516226" w:rsidRDefault="00EF6399" w:rsidP="009B06E4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روى عن على بن موسى الرضا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عن اب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 عن جده ابى عبدالله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قال: لو علم الله لفظة او جز فى ترك عقوق الوالد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ن من </w:t>
      </w:r>
      <w:r w:rsidRPr="009B06E4">
        <w:rPr>
          <w:rStyle w:val="libHadeesChar"/>
          <w:rtl/>
        </w:rPr>
        <w:t>اف</w:t>
      </w:r>
      <w:r w:rsidR="009B06E4" w:rsidRPr="009B06E4">
        <w:rPr>
          <w:rStyle w:val="libHadeesChar"/>
          <w:rFonts w:hint="cs"/>
          <w:rtl/>
        </w:rPr>
        <w:t xml:space="preserve"> </w:t>
      </w:r>
      <w:r w:rsidR="00516226" w:rsidRPr="009B06E4">
        <w:rPr>
          <w:rStyle w:val="libHadeesChar"/>
          <w:rtl/>
        </w:rPr>
        <w:t>لانى به</w:t>
      </w:r>
      <w:r w:rsidR="009B06E4"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(64)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حضرت رضا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از پدرش</w:t>
      </w:r>
      <w:r w:rsidR="00160CAE">
        <w:rPr>
          <w:rtl/>
        </w:rPr>
        <w:t xml:space="preserve">، </w:t>
      </w:r>
      <w:r>
        <w:rPr>
          <w:rtl/>
        </w:rPr>
        <w:t>از جدش 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 w:rsidR="00160CAE">
        <w:rPr>
          <w:rtl/>
        </w:rPr>
        <w:t xml:space="preserve">، </w:t>
      </w:r>
      <w:r>
        <w:rPr>
          <w:rtl/>
        </w:rPr>
        <w:t>حد</w:t>
      </w:r>
      <w:r w:rsidR="008632FD">
        <w:rPr>
          <w:rtl/>
        </w:rPr>
        <w:t>ی</w:t>
      </w:r>
      <w:r>
        <w:rPr>
          <w:rtl/>
        </w:rPr>
        <w:t>ث كرده كه فرموده است</w:t>
      </w:r>
      <w:r w:rsidR="00160CAE">
        <w:rPr>
          <w:rtl/>
        </w:rPr>
        <w:t xml:space="preserve">: </w:t>
      </w:r>
      <w:r>
        <w:rPr>
          <w:rtl/>
        </w:rPr>
        <w:t>اگر خداوند براى جلوگ</w:t>
      </w:r>
      <w:r w:rsidR="008632FD">
        <w:rPr>
          <w:rtl/>
        </w:rPr>
        <w:t>ی</w:t>
      </w:r>
      <w:r>
        <w:rPr>
          <w:rtl/>
        </w:rPr>
        <w:t>رى از رنجش و آزار پدر و مادر</w:t>
      </w:r>
      <w:r w:rsidR="00160CAE">
        <w:rPr>
          <w:rtl/>
        </w:rPr>
        <w:t xml:space="preserve">، </w:t>
      </w:r>
      <w:r>
        <w:rPr>
          <w:rtl/>
        </w:rPr>
        <w:t>كلمه اى را كوتاهتر از اف مى دانست</w:t>
      </w:r>
      <w:r w:rsidR="00160CAE">
        <w:rPr>
          <w:rtl/>
        </w:rPr>
        <w:t xml:space="preserve">، </w:t>
      </w:r>
      <w:r>
        <w:rPr>
          <w:rtl/>
        </w:rPr>
        <w:t>آن را در قرآن شر</w:t>
      </w:r>
      <w:r w:rsidR="008632FD">
        <w:rPr>
          <w:rtl/>
        </w:rPr>
        <w:t>ی</w:t>
      </w:r>
      <w:r>
        <w:rPr>
          <w:rtl/>
        </w:rPr>
        <w:t>ف مى آورد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86" w:name="_Toc397245476"/>
      <w:r>
        <w:rPr>
          <w:rtl/>
        </w:rPr>
        <w:t>اسلام و سالخوردگان</w:t>
      </w:r>
      <w:bookmarkEnd w:id="8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آ</w:t>
      </w:r>
      <w:r w:rsidR="008632FD">
        <w:rPr>
          <w:rtl/>
        </w:rPr>
        <w:t>یی</w:t>
      </w:r>
      <w:r>
        <w:rPr>
          <w:rtl/>
        </w:rPr>
        <w:t>ن مقدس اسلام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ران سالخورده با عنا</w:t>
      </w:r>
      <w:r w:rsidR="008632FD">
        <w:rPr>
          <w:rtl/>
        </w:rPr>
        <w:t>ی</w:t>
      </w:r>
      <w:r>
        <w:rPr>
          <w:rtl/>
        </w:rPr>
        <w:t>ت مخصوصى مورد توجه قرار گرفته اند</w:t>
      </w:r>
      <w:r w:rsidR="00160CAE">
        <w:rPr>
          <w:rtl/>
        </w:rPr>
        <w:t xml:space="preserve">. </w:t>
      </w:r>
      <w:r>
        <w:rPr>
          <w:rtl/>
        </w:rPr>
        <w:t>رسول اكرم و ائمه طاهر</w:t>
      </w:r>
      <w:r w:rsidR="008632FD">
        <w:rPr>
          <w:rtl/>
        </w:rPr>
        <w:t>ی</w:t>
      </w:r>
      <w:r>
        <w:rPr>
          <w:rtl/>
        </w:rPr>
        <w:t xml:space="preserve">ن </w:t>
      </w:r>
      <w:r w:rsidR="007B1816" w:rsidRPr="007B1816">
        <w:rPr>
          <w:rStyle w:val="libAlaemChar"/>
          <w:rtl/>
        </w:rPr>
        <w:t>عليهم‌السلام</w:t>
      </w:r>
      <w:r>
        <w:rPr>
          <w:rtl/>
        </w:rPr>
        <w:t xml:space="preserve"> پ</w:t>
      </w:r>
      <w:r w:rsidR="008632FD">
        <w:rPr>
          <w:rtl/>
        </w:rPr>
        <w:t>ی</w:t>
      </w:r>
      <w:r>
        <w:rPr>
          <w:rtl/>
        </w:rPr>
        <w:t>روان خود را به تكر</w:t>
      </w:r>
      <w:r w:rsidR="008632FD">
        <w:rPr>
          <w:rtl/>
        </w:rPr>
        <w:t>ی</w:t>
      </w:r>
      <w:r>
        <w:rPr>
          <w:rtl/>
        </w:rPr>
        <w:t>م و احترام آنان موظف نموده و ضمن روا</w:t>
      </w:r>
      <w:r w:rsidR="008632FD">
        <w:rPr>
          <w:rtl/>
        </w:rPr>
        <w:t>ی</w:t>
      </w:r>
      <w:r>
        <w:rPr>
          <w:rtl/>
        </w:rPr>
        <w:t>ات معنوى و اجتماعى آن ها را خاطرنشان ساخته اند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قال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البركة مع اكابركم.</w:t>
      </w:r>
      <w:r w:rsidR="003519A4" w:rsidRPr="003519A4">
        <w:rPr>
          <w:rStyle w:val="libAlaemChar"/>
          <w:rFonts w:eastAsia="KFGQPC Uthman Taha Naskh"/>
          <w:rtl/>
        </w:rPr>
        <w:t>)</w:t>
      </w:r>
      <w:r w:rsidR="00516226" w:rsidRPr="00EF6399">
        <w:rPr>
          <w:rStyle w:val="libFootnotenumChar"/>
          <w:rtl/>
        </w:rPr>
        <w:t>(65)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فرموده</w:t>
      </w:r>
      <w:r w:rsidR="00160CAE">
        <w:rPr>
          <w:rtl/>
        </w:rPr>
        <w:t xml:space="preserve">: </w:t>
      </w:r>
      <w:r>
        <w:rPr>
          <w:rtl/>
        </w:rPr>
        <w:t>وجود پ</w:t>
      </w:r>
      <w:r w:rsidR="008632FD">
        <w:rPr>
          <w:rtl/>
        </w:rPr>
        <w:t>ی</w:t>
      </w:r>
      <w:r>
        <w:rPr>
          <w:rtl/>
        </w:rPr>
        <w:t>ران سالخورده ب</w:t>
      </w:r>
      <w:r w:rsidR="008632FD">
        <w:rPr>
          <w:rtl/>
        </w:rPr>
        <w:t>ی</w:t>
      </w:r>
      <w:r>
        <w:rPr>
          <w:rtl/>
        </w:rPr>
        <w:t>ن شما</w:t>
      </w:r>
      <w:r w:rsidR="00160CAE">
        <w:rPr>
          <w:rtl/>
        </w:rPr>
        <w:t xml:space="preserve">، </w:t>
      </w:r>
      <w:r>
        <w:rPr>
          <w:rtl/>
        </w:rPr>
        <w:t>باعث افزا</w:t>
      </w:r>
      <w:r w:rsidR="008632FD">
        <w:rPr>
          <w:rtl/>
        </w:rPr>
        <w:t>ی</w:t>
      </w:r>
      <w:r>
        <w:rPr>
          <w:rtl/>
        </w:rPr>
        <w:t>ش ‍ ف</w:t>
      </w:r>
      <w:r w:rsidR="008632FD">
        <w:rPr>
          <w:rtl/>
        </w:rPr>
        <w:t>ی</w:t>
      </w:r>
      <w:r>
        <w:rPr>
          <w:rtl/>
        </w:rPr>
        <w:t>ض ربوبى و بسط نعمت هاى الهى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87" w:name="_Toc397245477"/>
      <w:r>
        <w:rPr>
          <w:rtl/>
        </w:rPr>
        <w:lastRenderedPageBreak/>
        <w:t>تجارب كهنسالان</w:t>
      </w:r>
      <w:bookmarkEnd w:id="8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كهنسالان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 عمر سرد و گرم ها د</w:t>
      </w:r>
      <w:r w:rsidR="008632FD">
        <w:rPr>
          <w:rtl/>
        </w:rPr>
        <w:t>ی</w:t>
      </w:r>
      <w:r>
        <w:rPr>
          <w:rtl/>
        </w:rPr>
        <w:t>ده و پست و بلندها پ</w:t>
      </w:r>
      <w:r w:rsidR="008632FD">
        <w:rPr>
          <w:rtl/>
        </w:rPr>
        <w:t>ی</w:t>
      </w:r>
      <w:r>
        <w:rPr>
          <w:rtl/>
        </w:rPr>
        <w:t>موده و در مدرسه زندگى درس ها</w:t>
      </w:r>
      <w:r w:rsidR="008632FD">
        <w:rPr>
          <w:rtl/>
        </w:rPr>
        <w:t>ی</w:t>
      </w:r>
      <w:r>
        <w:rPr>
          <w:rtl/>
        </w:rPr>
        <w:t>ى فرا گرفته اند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</w:t>
      </w:r>
      <w:r w:rsidR="00160CAE">
        <w:rPr>
          <w:rtl/>
        </w:rPr>
        <w:t xml:space="preserve">، </w:t>
      </w:r>
      <w:r>
        <w:rPr>
          <w:rtl/>
        </w:rPr>
        <w:t>گر چه از جهت جسمانى ضع</w:t>
      </w:r>
      <w:r w:rsidR="008632FD">
        <w:rPr>
          <w:rtl/>
        </w:rPr>
        <w:t>ی</w:t>
      </w:r>
      <w:r>
        <w:rPr>
          <w:rtl/>
        </w:rPr>
        <w:t>ف و ناتوان شده و قدرت فعال</w:t>
      </w:r>
      <w:r w:rsidR="008632FD">
        <w:rPr>
          <w:rtl/>
        </w:rPr>
        <w:t>ی</w:t>
      </w:r>
      <w:r>
        <w:rPr>
          <w:rtl/>
        </w:rPr>
        <w:t>ت و تحرك را از دست داده اند</w:t>
      </w:r>
      <w:r w:rsidR="00160CAE">
        <w:rPr>
          <w:rtl/>
        </w:rPr>
        <w:t xml:space="preserve">، </w:t>
      </w:r>
      <w:r>
        <w:rPr>
          <w:rtl/>
        </w:rPr>
        <w:t>ولى از نظر معنوى تجاربى ارزنده دارند</w:t>
      </w:r>
      <w:r w:rsidR="00160CAE">
        <w:rPr>
          <w:rtl/>
        </w:rPr>
        <w:t xml:space="preserve">، 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ك و بدها را مى فهمند و مسائل را بهتر تجز</w:t>
      </w:r>
      <w:r w:rsidR="008632FD">
        <w:rPr>
          <w:rtl/>
        </w:rPr>
        <w:t>ی</w:t>
      </w:r>
      <w:r>
        <w:rPr>
          <w:rtl/>
        </w:rPr>
        <w:t>ه و تحل</w:t>
      </w:r>
      <w:r w:rsidR="008632FD">
        <w:rPr>
          <w:rtl/>
        </w:rPr>
        <w:t>ی</w:t>
      </w:r>
      <w:r>
        <w:rPr>
          <w:rtl/>
        </w:rPr>
        <w:t>ل مى كنند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مى توانند مانند رهبران روحانى</w:t>
      </w:r>
      <w:r w:rsidR="00160CAE">
        <w:rPr>
          <w:rtl/>
        </w:rPr>
        <w:t xml:space="preserve">، </w:t>
      </w:r>
      <w:r>
        <w:rPr>
          <w:rtl/>
        </w:rPr>
        <w:t>هادى دگران باشند و جوانان و م</w:t>
      </w:r>
      <w:r w:rsidR="008632FD">
        <w:rPr>
          <w:rtl/>
        </w:rPr>
        <w:t>ی</w:t>
      </w:r>
      <w:r>
        <w:rPr>
          <w:rtl/>
        </w:rPr>
        <w:t>انسالان را به خ</w:t>
      </w:r>
      <w:r w:rsidR="008632FD">
        <w:rPr>
          <w:rtl/>
        </w:rPr>
        <w:t>ی</w:t>
      </w:r>
      <w:r>
        <w:rPr>
          <w:rtl/>
        </w:rPr>
        <w:t>ر و سعادتشان راهنما</w:t>
      </w:r>
      <w:r w:rsidR="008632FD">
        <w:rPr>
          <w:rtl/>
        </w:rPr>
        <w:t>ی</w:t>
      </w:r>
      <w:r>
        <w:rPr>
          <w:rtl/>
        </w:rPr>
        <w:t>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قال الصادق</w:t>
      </w:r>
      <w:r w:rsidR="00160CAE">
        <w:rPr>
          <w:rtl/>
        </w:rPr>
        <w:t xml:space="preserve">، </w:t>
      </w:r>
      <w:r>
        <w:rPr>
          <w:rtl/>
        </w:rPr>
        <w:t>الش</w:t>
      </w:r>
      <w:r w:rsidR="008632FD">
        <w:rPr>
          <w:rtl/>
        </w:rPr>
        <w:t>ی</w:t>
      </w:r>
      <w:r>
        <w:rPr>
          <w:rtl/>
        </w:rPr>
        <w:t>خ فى اهله كالنبى فى امته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(66)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</w:t>
      </w:r>
      <w:r w:rsidR="00160CAE">
        <w:rPr>
          <w:rtl/>
        </w:rPr>
        <w:t xml:space="preserve">: </w:t>
      </w:r>
      <w:r>
        <w:rPr>
          <w:rtl/>
        </w:rPr>
        <w:t>وجود پ</w:t>
      </w:r>
      <w:r w:rsidR="008632FD">
        <w:rPr>
          <w:rtl/>
        </w:rPr>
        <w:t>ی</w:t>
      </w:r>
      <w:r>
        <w:rPr>
          <w:rtl/>
        </w:rPr>
        <w:t>ر سالخورده در خانواده اش هم مانند پ</w:t>
      </w:r>
      <w:r w:rsidR="008632FD">
        <w:rPr>
          <w:rtl/>
        </w:rPr>
        <w:t>ی</w:t>
      </w:r>
      <w:r>
        <w:rPr>
          <w:rtl/>
        </w:rPr>
        <w:t>غمبر الهى است در ب</w:t>
      </w:r>
      <w:r w:rsidR="008632FD">
        <w:rPr>
          <w:rtl/>
        </w:rPr>
        <w:t>ی</w:t>
      </w:r>
      <w:r>
        <w:rPr>
          <w:rtl/>
        </w:rPr>
        <w:t>ن امتش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گذشته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ن بعضى از اقوام و قبا</w:t>
      </w:r>
      <w:r w:rsidR="008632FD">
        <w:rPr>
          <w:rtl/>
        </w:rPr>
        <w:t>ی</w:t>
      </w:r>
      <w:r>
        <w:rPr>
          <w:rtl/>
        </w:rPr>
        <w:t>ل</w:t>
      </w:r>
      <w:r w:rsidR="00160CAE">
        <w:rPr>
          <w:rtl/>
        </w:rPr>
        <w:t xml:space="preserve">، </w:t>
      </w:r>
      <w:r>
        <w:rPr>
          <w:rtl/>
        </w:rPr>
        <w:t>آداب و رسوم عج</w:t>
      </w:r>
      <w:r w:rsidR="008632FD">
        <w:rPr>
          <w:rtl/>
        </w:rPr>
        <w:t>ی</w:t>
      </w:r>
      <w:r>
        <w:rPr>
          <w:rtl/>
        </w:rPr>
        <w:t>بى نسبت به والد</w:t>
      </w:r>
      <w:r w:rsidR="008632FD">
        <w:rPr>
          <w:rtl/>
        </w:rPr>
        <w:t>ی</w:t>
      </w:r>
      <w:r>
        <w:rPr>
          <w:rtl/>
        </w:rPr>
        <w:t>ن كهنسال معمول بوده و فرزندان طبق عق</w:t>
      </w:r>
      <w:r w:rsidR="008632FD">
        <w:rPr>
          <w:rtl/>
        </w:rPr>
        <w:t>ی</w:t>
      </w:r>
      <w:r>
        <w:rPr>
          <w:rtl/>
        </w:rPr>
        <w:t xml:space="preserve">ده خرافى </w:t>
      </w:r>
      <w:r w:rsidR="008632FD">
        <w:rPr>
          <w:rtl/>
        </w:rPr>
        <w:t>ی</w:t>
      </w:r>
      <w:r>
        <w:rPr>
          <w:rtl/>
        </w:rPr>
        <w:t>ا مراسم محلى</w:t>
      </w:r>
      <w:r w:rsidR="00160CAE">
        <w:rPr>
          <w:rtl/>
        </w:rPr>
        <w:t xml:space="preserve">، </w:t>
      </w:r>
      <w:r>
        <w:rPr>
          <w:rtl/>
        </w:rPr>
        <w:t>با پدران پ</w:t>
      </w:r>
      <w:r w:rsidR="008632FD">
        <w:rPr>
          <w:rtl/>
        </w:rPr>
        <w:t>ی</w:t>
      </w:r>
      <w:r>
        <w:rPr>
          <w:rtl/>
        </w:rPr>
        <w:t>ر خود</w:t>
      </w:r>
      <w:r w:rsidR="00160CAE">
        <w:rPr>
          <w:rtl/>
        </w:rPr>
        <w:t xml:space="preserve">، </w:t>
      </w:r>
      <w:r>
        <w:rPr>
          <w:rtl/>
        </w:rPr>
        <w:t>ظالمانه رفتار مى كردند و با عمل غ</w:t>
      </w:r>
      <w:r w:rsidR="008632FD">
        <w:rPr>
          <w:rtl/>
        </w:rPr>
        <w:t>ی</w:t>
      </w:r>
      <w:r>
        <w:rPr>
          <w:rtl/>
        </w:rPr>
        <w:t>رانسانى به ح</w:t>
      </w:r>
      <w:r w:rsidR="008632FD">
        <w:rPr>
          <w:rtl/>
        </w:rPr>
        <w:t>ی</w:t>
      </w:r>
      <w:r>
        <w:rPr>
          <w:rtl/>
        </w:rPr>
        <w:t>ات آنان خاتمه مى دادند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88" w:name="_Toc397245478"/>
      <w:r>
        <w:rPr>
          <w:rtl/>
        </w:rPr>
        <w:t>خرافات بعضى از قبا</w:t>
      </w:r>
      <w:r w:rsidR="008632FD">
        <w:rPr>
          <w:rtl/>
        </w:rPr>
        <w:t>ی</w:t>
      </w:r>
      <w:r>
        <w:rPr>
          <w:rtl/>
        </w:rPr>
        <w:t>ل</w:t>
      </w:r>
      <w:bookmarkEnd w:id="8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مردم جز</w:t>
      </w:r>
      <w:r w:rsidR="008632FD">
        <w:rPr>
          <w:rtl/>
        </w:rPr>
        <w:t>ی</w:t>
      </w:r>
      <w:r>
        <w:rPr>
          <w:rtl/>
        </w:rPr>
        <w:t>ره ف</w:t>
      </w:r>
      <w:r w:rsidR="008632FD">
        <w:rPr>
          <w:rtl/>
        </w:rPr>
        <w:t>ی</w:t>
      </w:r>
      <w:r>
        <w:rPr>
          <w:rtl/>
        </w:rPr>
        <w:t>جى معتقدند كه در جهان ابدى</w:t>
      </w:r>
      <w:r w:rsidR="00160CAE">
        <w:rPr>
          <w:rtl/>
        </w:rPr>
        <w:t xml:space="preserve">، </w:t>
      </w:r>
      <w:r>
        <w:rPr>
          <w:rtl/>
        </w:rPr>
        <w:t>هر كس همان قواى بدنى و روحى را كه هنگام مرگ داشته است با خود خواهد داشت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حال</w:t>
      </w:r>
      <w:r w:rsidR="00160CAE">
        <w:rPr>
          <w:rtl/>
        </w:rPr>
        <w:t xml:space="preserve">، </w:t>
      </w:r>
      <w:r>
        <w:rPr>
          <w:rtl/>
        </w:rPr>
        <w:t>اگر مردم</w:t>
      </w:r>
      <w:r w:rsidR="00160CAE">
        <w:rPr>
          <w:rtl/>
        </w:rPr>
        <w:t xml:space="preserve">، </w:t>
      </w:r>
      <w:r>
        <w:rPr>
          <w:rtl/>
        </w:rPr>
        <w:t>در زندگى به پ</w:t>
      </w:r>
      <w:r w:rsidR="008632FD">
        <w:rPr>
          <w:rtl/>
        </w:rPr>
        <w:t>ی</w:t>
      </w:r>
      <w:r>
        <w:rPr>
          <w:rtl/>
        </w:rPr>
        <w:t>رى برسند و شكسته شوند</w:t>
      </w:r>
      <w:r w:rsidR="00160CAE">
        <w:rPr>
          <w:rtl/>
        </w:rPr>
        <w:t xml:space="preserve">، </w:t>
      </w:r>
      <w:r>
        <w:rPr>
          <w:rtl/>
        </w:rPr>
        <w:t>هم</w:t>
      </w:r>
      <w:r w:rsidR="008632FD">
        <w:rPr>
          <w:rtl/>
        </w:rPr>
        <w:t>ی</w:t>
      </w:r>
      <w:r>
        <w:rPr>
          <w:rtl/>
        </w:rPr>
        <w:t>شه هم</w:t>
      </w:r>
      <w:r w:rsidR="008632FD">
        <w:rPr>
          <w:rtl/>
        </w:rPr>
        <w:t>ی</w:t>
      </w:r>
      <w:r>
        <w:rPr>
          <w:rtl/>
        </w:rPr>
        <w:t>ن طور خواهند ماند</w:t>
      </w:r>
      <w:r w:rsidR="00160CAE">
        <w:rPr>
          <w:rtl/>
        </w:rPr>
        <w:t xml:space="preserve">. </w:t>
      </w:r>
      <w:r>
        <w:rPr>
          <w:rtl/>
        </w:rPr>
        <w:t>به هم</w:t>
      </w:r>
      <w:r w:rsidR="008632FD">
        <w:rPr>
          <w:rtl/>
        </w:rPr>
        <w:t>ی</w:t>
      </w:r>
      <w:r>
        <w:rPr>
          <w:rtl/>
        </w:rPr>
        <w:t>ن دل</w:t>
      </w:r>
      <w:r w:rsidR="008632FD">
        <w:rPr>
          <w:rtl/>
        </w:rPr>
        <w:t>ی</w:t>
      </w:r>
      <w:r>
        <w:rPr>
          <w:rtl/>
        </w:rPr>
        <w:t>ل</w:t>
      </w:r>
      <w:r w:rsidR="00160CAE">
        <w:rPr>
          <w:rtl/>
        </w:rPr>
        <w:t xml:space="preserve">، </w:t>
      </w:r>
      <w:r>
        <w:rPr>
          <w:rtl/>
        </w:rPr>
        <w:t>پسرى كه به پدر و مادر خود احترام مى گذارد</w:t>
      </w:r>
      <w:r w:rsidR="00160CAE">
        <w:rPr>
          <w:rtl/>
        </w:rPr>
        <w:t xml:space="preserve">، </w:t>
      </w:r>
      <w:r>
        <w:rPr>
          <w:rtl/>
        </w:rPr>
        <w:t>مى تواند آنان را بكشد و وجدان آرامى داشته باشد</w:t>
      </w:r>
      <w:r w:rsidR="00160CAE">
        <w:rPr>
          <w:rtl/>
        </w:rPr>
        <w:t xml:space="preserve">، </w:t>
      </w:r>
      <w:r>
        <w:rPr>
          <w:rtl/>
        </w:rPr>
        <w:t xml:space="preserve">و </w:t>
      </w:r>
      <w:r w:rsidR="008632FD">
        <w:rPr>
          <w:rtl/>
        </w:rPr>
        <w:t>ی</w:t>
      </w:r>
      <w:r>
        <w:rPr>
          <w:rtl/>
        </w:rPr>
        <w:t>ق</w:t>
      </w:r>
      <w:r w:rsidR="008632FD">
        <w:rPr>
          <w:rtl/>
        </w:rPr>
        <w:t>ی</w:t>
      </w:r>
      <w:r>
        <w:rPr>
          <w:rtl/>
        </w:rPr>
        <w:t>ن بداند كه بزرگ تر</w:t>
      </w:r>
      <w:r w:rsidR="008632FD">
        <w:rPr>
          <w:rtl/>
        </w:rPr>
        <w:t>ی</w:t>
      </w:r>
      <w:r>
        <w:rPr>
          <w:rtl/>
        </w:rPr>
        <w:t>ن خدمت ممكن را به ا</w:t>
      </w:r>
      <w:r w:rsidR="008632FD">
        <w:rPr>
          <w:rtl/>
        </w:rPr>
        <w:t>ی</w:t>
      </w:r>
      <w:r>
        <w:rPr>
          <w:rtl/>
        </w:rPr>
        <w:t>شان كرده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(67)</w:t>
      </w:r>
    </w:p>
    <w:p w:rsidR="00516226" w:rsidRDefault="00EF6399" w:rsidP="00EF6399">
      <w:pPr>
        <w:pStyle w:val="Heading2"/>
        <w:rPr>
          <w:rtl/>
        </w:rPr>
      </w:pPr>
      <w:bookmarkStart w:id="89" w:name="_Toc397245479"/>
      <w:r>
        <w:rPr>
          <w:rtl/>
        </w:rPr>
        <w:lastRenderedPageBreak/>
        <w:t>زنده به گور كردن پ</w:t>
      </w:r>
      <w:r w:rsidR="008632FD">
        <w:rPr>
          <w:rtl/>
        </w:rPr>
        <w:t>ی</w:t>
      </w:r>
      <w:r>
        <w:rPr>
          <w:rtl/>
        </w:rPr>
        <w:t>ران</w:t>
      </w:r>
      <w:bookmarkEnd w:id="8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</w:t>
      </w:r>
      <w:r w:rsidR="008632FD">
        <w:rPr>
          <w:rtl/>
        </w:rPr>
        <w:t>ی</w:t>
      </w:r>
      <w:r>
        <w:rPr>
          <w:rtl/>
        </w:rPr>
        <w:t>ل دورانت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ساكنان ملانزى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ماران و پ</w:t>
      </w:r>
      <w:r w:rsidR="008632FD">
        <w:rPr>
          <w:rtl/>
        </w:rPr>
        <w:t>ی</w:t>
      </w:r>
      <w:r>
        <w:rPr>
          <w:rtl/>
        </w:rPr>
        <w:t>ران را زنده در خاك مى كنند و ا</w:t>
      </w:r>
      <w:r w:rsidR="008632FD">
        <w:rPr>
          <w:rtl/>
        </w:rPr>
        <w:t>ی</w:t>
      </w:r>
      <w:r>
        <w:rPr>
          <w:rtl/>
        </w:rPr>
        <w:t>ن امر را وس</w:t>
      </w:r>
      <w:r w:rsidR="008632FD">
        <w:rPr>
          <w:rtl/>
        </w:rPr>
        <w:t>ی</w:t>
      </w:r>
      <w:r>
        <w:rPr>
          <w:rtl/>
        </w:rPr>
        <w:t>له خوبى براى رها</w:t>
      </w:r>
      <w:r w:rsidR="008632FD">
        <w:rPr>
          <w:rtl/>
        </w:rPr>
        <w:t>ی</w:t>
      </w:r>
      <w:r>
        <w:rPr>
          <w:rtl/>
        </w:rPr>
        <w:t>ى از بقا</w:t>
      </w:r>
      <w:r w:rsidR="008632FD">
        <w:rPr>
          <w:rtl/>
        </w:rPr>
        <w:t>ی</w:t>
      </w:r>
      <w:r>
        <w:rPr>
          <w:rtl/>
        </w:rPr>
        <w:t>اى آنان مى دانند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لوبك </w:t>
      </w:r>
      <w:r w:rsidRPr="00EF6399">
        <w:rPr>
          <w:rStyle w:val="libFootnotenumChar"/>
          <w:rtl/>
        </w:rPr>
        <w:t>(68)</w:t>
      </w:r>
      <w:r>
        <w:rPr>
          <w:rtl/>
        </w:rPr>
        <w:t xml:space="preserve">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اهداى تابوت به خو</w:t>
      </w:r>
      <w:r w:rsidR="008632FD">
        <w:rPr>
          <w:rtl/>
        </w:rPr>
        <w:t>ی</w:t>
      </w:r>
      <w:r>
        <w:rPr>
          <w:rtl/>
        </w:rPr>
        <w:t>شاوندان پ</w:t>
      </w:r>
      <w:r w:rsidR="008632FD">
        <w:rPr>
          <w:rtl/>
        </w:rPr>
        <w:t>ی</w:t>
      </w:r>
      <w:r>
        <w:rPr>
          <w:rtl/>
        </w:rPr>
        <w:t>ر</w:t>
      </w:r>
      <w:r w:rsidR="00160CAE">
        <w:rPr>
          <w:rtl/>
        </w:rPr>
        <w:t xml:space="preserve">، </w:t>
      </w:r>
      <w:r>
        <w:rPr>
          <w:rtl/>
        </w:rPr>
        <w:t>در چن</w:t>
      </w:r>
      <w:r w:rsidR="008632FD">
        <w:rPr>
          <w:rtl/>
        </w:rPr>
        <w:t>ی</w:t>
      </w:r>
      <w:r>
        <w:rPr>
          <w:rtl/>
        </w:rPr>
        <w:t>ن امر شا</w:t>
      </w:r>
      <w:r w:rsidR="008632FD">
        <w:rPr>
          <w:rtl/>
        </w:rPr>
        <w:t>ی</w:t>
      </w:r>
      <w:r>
        <w:rPr>
          <w:rtl/>
        </w:rPr>
        <w:t>سته اى محسوب مى شود (</w:t>
      </w:r>
      <w:r w:rsidR="008632FD">
        <w:rPr>
          <w:rtl/>
        </w:rPr>
        <w:t>ی</w:t>
      </w:r>
      <w:r>
        <w:rPr>
          <w:rtl/>
        </w:rPr>
        <w:t>ا مى شد)</w:t>
      </w:r>
      <w:r w:rsidR="00160CAE">
        <w:rPr>
          <w:rtl/>
        </w:rPr>
        <w:t xml:space="preserve">. </w:t>
      </w:r>
      <w:r>
        <w:rPr>
          <w:rtl/>
        </w:rPr>
        <w:t>مخصوصا اگر خو</w:t>
      </w:r>
      <w:r w:rsidR="008632FD">
        <w:rPr>
          <w:rtl/>
        </w:rPr>
        <w:t>ی</w:t>
      </w:r>
      <w:r>
        <w:rPr>
          <w:rtl/>
        </w:rPr>
        <w:t>شاوندان در بستر ب</w:t>
      </w:r>
      <w:r w:rsidR="008632FD">
        <w:rPr>
          <w:rtl/>
        </w:rPr>
        <w:t>ی</w:t>
      </w:r>
      <w:r>
        <w:rPr>
          <w:rtl/>
        </w:rPr>
        <w:t>مارى باشند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(69)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همكارى اجتماعى</w:t>
      </w:r>
      <w:r w:rsidR="00160CAE">
        <w:rPr>
          <w:rtl/>
        </w:rPr>
        <w:t xml:space="preserve">، </w:t>
      </w:r>
      <w:r>
        <w:rPr>
          <w:rtl/>
        </w:rPr>
        <w:t>در اصل كاملا مبتنى بر زور و قدرت بوده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روابط پدر و مادر با فرزندان هم تا وقتى كه فرزندان آن ها خردسال بودند</w:t>
      </w:r>
      <w:r w:rsidR="00160CAE">
        <w:rPr>
          <w:rtl/>
        </w:rPr>
        <w:t xml:space="preserve">، </w:t>
      </w:r>
      <w:r>
        <w:rPr>
          <w:rtl/>
        </w:rPr>
        <w:t>مبتنى بر زور بوده</w:t>
      </w:r>
      <w:r w:rsidR="00160CAE">
        <w:rPr>
          <w:rtl/>
        </w:rPr>
        <w:t xml:space="preserve">. </w:t>
      </w:r>
      <w:r>
        <w:rPr>
          <w:rtl/>
        </w:rPr>
        <w:t>وقتى كه بچه ها بزرگ و پدر و مادر فرتوت مى شدند</w:t>
      </w:r>
      <w:r w:rsidR="00160CAE">
        <w:rPr>
          <w:rtl/>
        </w:rPr>
        <w:t xml:space="preserve">، </w:t>
      </w:r>
      <w:r>
        <w:rPr>
          <w:rtl/>
        </w:rPr>
        <w:t>وضع معكوس مى شد</w:t>
      </w:r>
      <w:r w:rsidR="00160CAE">
        <w:rPr>
          <w:rtl/>
        </w:rPr>
        <w:t xml:space="preserve">. </w:t>
      </w:r>
      <w:r>
        <w:rPr>
          <w:rtl/>
        </w:rPr>
        <w:t>عبضى از قب</w:t>
      </w:r>
      <w:r w:rsidR="008632FD">
        <w:rPr>
          <w:rtl/>
        </w:rPr>
        <w:t>ی</w:t>
      </w:r>
      <w:r>
        <w:rPr>
          <w:rtl/>
        </w:rPr>
        <w:t>له ها</w:t>
      </w:r>
      <w:r w:rsidR="00160CAE">
        <w:rPr>
          <w:rtl/>
        </w:rPr>
        <w:t xml:space="preserve">، </w:t>
      </w:r>
      <w:r>
        <w:rPr>
          <w:rtl/>
        </w:rPr>
        <w:t>پدران فرتوت را به آدمخواران همسا</w:t>
      </w:r>
      <w:r w:rsidR="008632FD">
        <w:rPr>
          <w:rtl/>
        </w:rPr>
        <w:t>ی</w:t>
      </w:r>
      <w:r>
        <w:rPr>
          <w:rtl/>
        </w:rPr>
        <w:t>ه مى فروختند و به ا</w:t>
      </w:r>
      <w:r w:rsidR="008632FD">
        <w:rPr>
          <w:rtl/>
        </w:rPr>
        <w:t>ی</w:t>
      </w:r>
      <w:r>
        <w:rPr>
          <w:rtl/>
        </w:rPr>
        <w:t>ن ترت</w:t>
      </w:r>
      <w:r w:rsidR="008632FD">
        <w:rPr>
          <w:rtl/>
        </w:rPr>
        <w:t>ی</w:t>
      </w:r>
      <w:r>
        <w:rPr>
          <w:rtl/>
        </w:rPr>
        <w:t>ب مخارج آن ها را صرفه جو</w:t>
      </w:r>
      <w:r w:rsidR="008632FD">
        <w:rPr>
          <w:rtl/>
        </w:rPr>
        <w:t>ی</w:t>
      </w:r>
      <w:r>
        <w:rPr>
          <w:rtl/>
        </w:rPr>
        <w:t>ى مى كردند</w:t>
      </w:r>
      <w:r w:rsidR="00160CAE">
        <w:rPr>
          <w:rtl/>
        </w:rPr>
        <w:t xml:space="preserve">. </w:t>
      </w:r>
      <w:r>
        <w:rPr>
          <w:rtl/>
        </w:rPr>
        <w:t>ولى بعدها</w:t>
      </w:r>
      <w:r w:rsidR="00160CAE">
        <w:rPr>
          <w:rtl/>
        </w:rPr>
        <w:t xml:space="preserve">، </w:t>
      </w:r>
      <w:r>
        <w:rPr>
          <w:rtl/>
        </w:rPr>
        <w:t>وقتى پدرها در عنفوان جوانى بودند</w:t>
      </w:r>
      <w:r w:rsidR="00160CAE">
        <w:rPr>
          <w:rtl/>
        </w:rPr>
        <w:t xml:space="preserve">، </w:t>
      </w:r>
      <w:r>
        <w:rPr>
          <w:rtl/>
        </w:rPr>
        <w:t>اقداماتى كردند كه از ا</w:t>
      </w:r>
      <w:r w:rsidR="008632FD">
        <w:rPr>
          <w:rtl/>
        </w:rPr>
        <w:t>ی</w:t>
      </w:r>
      <w:r>
        <w:rPr>
          <w:rtl/>
        </w:rPr>
        <w:t>ن سوء عاقبت جلوگ</w:t>
      </w:r>
      <w:r w:rsidR="008632FD">
        <w:rPr>
          <w:rtl/>
        </w:rPr>
        <w:t>ی</w:t>
      </w:r>
      <w:r>
        <w:rPr>
          <w:rtl/>
        </w:rPr>
        <w:t>رى شود</w:t>
      </w:r>
      <w:r w:rsidR="00160CAE">
        <w:rPr>
          <w:rtl/>
        </w:rPr>
        <w:t xml:space="preserve">. </w:t>
      </w:r>
      <w:r>
        <w:rPr>
          <w:rtl/>
        </w:rPr>
        <w:t>به ا</w:t>
      </w:r>
      <w:r w:rsidR="008632FD">
        <w:rPr>
          <w:rtl/>
        </w:rPr>
        <w:t>ی</w:t>
      </w:r>
      <w:r>
        <w:rPr>
          <w:rtl/>
        </w:rPr>
        <w:t>ن طر</w:t>
      </w:r>
      <w:r w:rsidR="008632FD">
        <w:rPr>
          <w:rtl/>
        </w:rPr>
        <w:t>ی</w:t>
      </w:r>
      <w:r>
        <w:rPr>
          <w:rtl/>
        </w:rPr>
        <w:t>ق كه وقتى هنوز بچه ها علت ضعف</w:t>
      </w:r>
      <w:r w:rsidR="00160CAE">
        <w:rPr>
          <w:rtl/>
        </w:rPr>
        <w:t xml:space="preserve">، </w:t>
      </w:r>
      <w:r>
        <w:rPr>
          <w:rtl/>
        </w:rPr>
        <w:t>مط</w:t>
      </w:r>
      <w:r w:rsidR="008632FD">
        <w:rPr>
          <w:rtl/>
        </w:rPr>
        <w:t>ی</w:t>
      </w:r>
      <w:r>
        <w:rPr>
          <w:rtl/>
        </w:rPr>
        <w:t>ع و سر به راه بودند</w:t>
      </w:r>
      <w:r w:rsidR="00160CAE">
        <w:rPr>
          <w:rtl/>
        </w:rPr>
        <w:t xml:space="preserve">، </w:t>
      </w:r>
      <w:r>
        <w:rPr>
          <w:rtl/>
        </w:rPr>
        <w:t>به آن ها فض</w:t>
      </w:r>
      <w:r w:rsidR="008632FD">
        <w:rPr>
          <w:rtl/>
        </w:rPr>
        <w:t>ی</w:t>
      </w:r>
      <w:r>
        <w:rPr>
          <w:rtl/>
        </w:rPr>
        <w:t>لت مهر فرزندى آموختند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(70)</w:t>
      </w:r>
    </w:p>
    <w:p w:rsidR="00516226" w:rsidRDefault="00EF6399" w:rsidP="00EF6399">
      <w:pPr>
        <w:pStyle w:val="Heading2"/>
        <w:rPr>
          <w:rtl/>
        </w:rPr>
      </w:pPr>
      <w:bookmarkStart w:id="90" w:name="_Toc397245480"/>
      <w:r>
        <w:rPr>
          <w:rtl/>
        </w:rPr>
        <w:t>كهنسالان و دن</w:t>
      </w:r>
      <w:r w:rsidR="008632FD">
        <w:rPr>
          <w:rtl/>
        </w:rPr>
        <w:t>ی</w:t>
      </w:r>
      <w:r>
        <w:rPr>
          <w:rtl/>
        </w:rPr>
        <w:t>اى امروز</w:t>
      </w:r>
      <w:bookmarkEnd w:id="9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دن</w:t>
      </w:r>
      <w:r w:rsidR="008632FD">
        <w:rPr>
          <w:rtl/>
        </w:rPr>
        <w:t>ی</w:t>
      </w:r>
      <w:r>
        <w:rPr>
          <w:rtl/>
        </w:rPr>
        <w:t>اى امروز</w:t>
      </w:r>
      <w:r w:rsidR="00160CAE">
        <w:rPr>
          <w:rtl/>
        </w:rPr>
        <w:t xml:space="preserve">، </w:t>
      </w:r>
      <w:r>
        <w:rPr>
          <w:rtl/>
        </w:rPr>
        <w:t>كه مبادى ا</w:t>
      </w:r>
      <w:r w:rsidR="008632FD">
        <w:rPr>
          <w:rtl/>
        </w:rPr>
        <w:t>ی</w:t>
      </w:r>
      <w:r>
        <w:rPr>
          <w:rtl/>
        </w:rPr>
        <w:t>مانى و مكارم اخلاقى به سستى گرا</w:t>
      </w:r>
      <w:r w:rsidR="008632FD">
        <w:rPr>
          <w:rtl/>
        </w:rPr>
        <w:t>یی</w:t>
      </w:r>
      <w:r>
        <w:rPr>
          <w:rtl/>
        </w:rPr>
        <w:t>ده و عواطف انسانى و محبت هاى خانوادگى</w:t>
      </w:r>
      <w:r w:rsidR="00160CAE">
        <w:rPr>
          <w:rtl/>
        </w:rPr>
        <w:t xml:space="preserve">، </w:t>
      </w:r>
      <w:r>
        <w:rPr>
          <w:rtl/>
        </w:rPr>
        <w:t>ارزش خود را از دست داده است</w:t>
      </w:r>
      <w:r w:rsidR="00160CAE">
        <w:rPr>
          <w:rtl/>
        </w:rPr>
        <w:t xml:space="preserve">، </w:t>
      </w:r>
      <w:r>
        <w:rPr>
          <w:rtl/>
        </w:rPr>
        <w:t>در دن</w:t>
      </w:r>
      <w:r w:rsidR="008632FD">
        <w:rPr>
          <w:rtl/>
        </w:rPr>
        <w:t>ی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ى كه اساس زندگى بر اصالت لذت و شهوت پا</w:t>
      </w:r>
      <w:r w:rsidR="008632FD">
        <w:rPr>
          <w:rtl/>
        </w:rPr>
        <w:t>ی</w:t>
      </w:r>
      <w:r>
        <w:rPr>
          <w:rtl/>
        </w:rPr>
        <w:t>ه گذارى شده و هدف اصلى مردم</w:t>
      </w:r>
      <w:r w:rsidR="00160CAE">
        <w:rPr>
          <w:rtl/>
        </w:rPr>
        <w:t xml:space="preserve">، </w:t>
      </w:r>
      <w:r>
        <w:rPr>
          <w:rtl/>
        </w:rPr>
        <w:t>ثروت ب</w:t>
      </w:r>
      <w:r w:rsidR="008632FD">
        <w:rPr>
          <w:rtl/>
        </w:rPr>
        <w:t>ی</w:t>
      </w:r>
      <w:r>
        <w:rPr>
          <w:rtl/>
        </w:rPr>
        <w:t>شتر و كامرانى ز</w:t>
      </w:r>
      <w:r w:rsidR="008632FD">
        <w:rPr>
          <w:rtl/>
        </w:rPr>
        <w:t>ی</w:t>
      </w:r>
      <w:r>
        <w:rPr>
          <w:rtl/>
        </w:rPr>
        <w:t>ادتر است</w:t>
      </w:r>
      <w:r w:rsidR="00160CAE">
        <w:rPr>
          <w:rtl/>
        </w:rPr>
        <w:t xml:space="preserve">، </w:t>
      </w:r>
      <w:r>
        <w:rPr>
          <w:rtl/>
        </w:rPr>
        <w:t>پدران و مادران سالخورده و ناتوان</w:t>
      </w:r>
      <w:r w:rsidR="00160CAE">
        <w:rPr>
          <w:rtl/>
        </w:rPr>
        <w:t xml:space="preserve">، </w:t>
      </w:r>
      <w:r>
        <w:rPr>
          <w:rtl/>
        </w:rPr>
        <w:t>وضع رقت بار و اسف انگ</w:t>
      </w:r>
      <w:r w:rsidR="008632FD">
        <w:rPr>
          <w:rtl/>
        </w:rPr>
        <w:t>ی</w:t>
      </w:r>
      <w:r>
        <w:rPr>
          <w:rtl/>
        </w:rPr>
        <w:t>زى دارند</w:t>
      </w:r>
      <w:r w:rsidR="00160CAE">
        <w:rPr>
          <w:rtl/>
        </w:rPr>
        <w:t xml:space="preserve">. </w:t>
      </w:r>
      <w:r>
        <w:rPr>
          <w:rtl/>
        </w:rPr>
        <w:t>نه ا</w:t>
      </w:r>
      <w:r w:rsidR="008632FD">
        <w:rPr>
          <w:rtl/>
        </w:rPr>
        <w:t>ی</w:t>
      </w:r>
      <w:r>
        <w:rPr>
          <w:rtl/>
        </w:rPr>
        <w:t xml:space="preserve">مان كاملى در دل هاى فرزندان </w:t>
      </w:r>
      <w:r>
        <w:rPr>
          <w:rtl/>
        </w:rPr>
        <w:lastRenderedPageBreak/>
        <w:t>است كه براى خدا آنان را تكر</w:t>
      </w:r>
      <w:r w:rsidR="008632FD">
        <w:rPr>
          <w:rtl/>
        </w:rPr>
        <w:t>ی</w:t>
      </w:r>
      <w:r>
        <w:rPr>
          <w:rtl/>
        </w:rPr>
        <w:t>م نما</w:t>
      </w:r>
      <w:r w:rsidR="008632FD">
        <w:rPr>
          <w:rtl/>
        </w:rPr>
        <w:t>ی</w:t>
      </w:r>
      <w:r>
        <w:rPr>
          <w:rtl/>
        </w:rPr>
        <w:t>ند و نه فضا</w:t>
      </w:r>
      <w:r w:rsidR="008632FD">
        <w:rPr>
          <w:rtl/>
        </w:rPr>
        <w:t>ی</w:t>
      </w:r>
      <w:r>
        <w:rPr>
          <w:rtl/>
        </w:rPr>
        <w:t>ل اخلاقى در نظرشان ارزشى دارد كه به حق شناسى آن ها را محترم شمارند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91" w:name="_Toc397245481"/>
      <w:r>
        <w:rPr>
          <w:rtl/>
        </w:rPr>
        <w:t>بى مهرى جوانان نسبت به پ</w:t>
      </w:r>
      <w:r w:rsidR="008632FD">
        <w:rPr>
          <w:rtl/>
        </w:rPr>
        <w:t>ی</w:t>
      </w:r>
      <w:r>
        <w:rPr>
          <w:rtl/>
        </w:rPr>
        <w:t>ران</w:t>
      </w:r>
      <w:bookmarkEnd w:id="9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جوانان و م</w:t>
      </w:r>
      <w:r w:rsidR="008632FD">
        <w:rPr>
          <w:rtl/>
        </w:rPr>
        <w:t>ی</w:t>
      </w:r>
      <w:r>
        <w:rPr>
          <w:rtl/>
        </w:rPr>
        <w:t>انسالان فعال</w:t>
      </w:r>
      <w:r w:rsidR="00160CAE">
        <w:rPr>
          <w:rtl/>
        </w:rPr>
        <w:t xml:space="preserve">، </w:t>
      </w:r>
      <w:r>
        <w:rPr>
          <w:rtl/>
        </w:rPr>
        <w:t>كه با شتاب به سوى هدف هاى مادى خود روان اند</w:t>
      </w:r>
      <w:r w:rsidR="00160CAE">
        <w:rPr>
          <w:rtl/>
        </w:rPr>
        <w:t xml:space="preserve">، </w:t>
      </w:r>
      <w:r>
        <w:rPr>
          <w:rtl/>
        </w:rPr>
        <w:t>نه تنها به پدران و مادران كهنسال خود توجهى نمى كنند</w:t>
      </w:r>
      <w:r w:rsidR="00160CAE">
        <w:rPr>
          <w:rtl/>
        </w:rPr>
        <w:t xml:space="preserve">، </w:t>
      </w:r>
      <w:r>
        <w:rPr>
          <w:rtl/>
        </w:rPr>
        <w:t>بلكه در پاره اى از مواقع آنان را سد راه آزادى و مانع پ</w:t>
      </w:r>
      <w:r w:rsidR="008632FD">
        <w:rPr>
          <w:rtl/>
        </w:rPr>
        <w:t>ی</w:t>
      </w:r>
      <w:r>
        <w:rPr>
          <w:rtl/>
        </w:rPr>
        <w:t>شروى خود مى دانند و كوشش دارند تا آن ها را از خو</w:t>
      </w:r>
      <w:r w:rsidR="008632FD">
        <w:rPr>
          <w:rtl/>
        </w:rPr>
        <w:t>ی</w:t>
      </w:r>
      <w:r>
        <w:rPr>
          <w:rtl/>
        </w:rPr>
        <w:t>ش برانند و از ق</w:t>
      </w:r>
      <w:r w:rsidR="008632FD">
        <w:rPr>
          <w:rtl/>
        </w:rPr>
        <w:t>ی</w:t>
      </w:r>
      <w:r>
        <w:rPr>
          <w:rtl/>
        </w:rPr>
        <w:t>د و بندشان رها</w:t>
      </w:r>
      <w:r w:rsidR="008632FD">
        <w:rPr>
          <w:rtl/>
        </w:rPr>
        <w:t>ی</w:t>
      </w:r>
      <w:r>
        <w:rPr>
          <w:rtl/>
        </w:rPr>
        <w:t xml:space="preserve">ى </w:t>
      </w:r>
      <w:r w:rsidR="008632FD">
        <w:rPr>
          <w:rtl/>
        </w:rPr>
        <w:t>ی</w:t>
      </w:r>
      <w:r>
        <w:rPr>
          <w:rtl/>
        </w:rPr>
        <w:t>ابند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كسانى كه در سراسر عمر تنها زندگى كرده و از آغاز</w:t>
      </w:r>
      <w:r w:rsidR="00160CAE">
        <w:rPr>
          <w:rtl/>
        </w:rPr>
        <w:t xml:space="preserve">، </w:t>
      </w:r>
      <w:r>
        <w:rPr>
          <w:rtl/>
        </w:rPr>
        <w:t>خانواده اى تشك</w:t>
      </w:r>
      <w:r w:rsidR="008632FD">
        <w:rPr>
          <w:rtl/>
        </w:rPr>
        <w:t>ی</w:t>
      </w:r>
      <w:r>
        <w:rPr>
          <w:rtl/>
        </w:rPr>
        <w:t>ل نداده و زن و فرزندى نداشته اند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ا اگر داشته اند</w:t>
      </w:r>
      <w:r w:rsidR="00160CAE">
        <w:rPr>
          <w:rtl/>
        </w:rPr>
        <w:t xml:space="preserve">، </w:t>
      </w:r>
      <w:r>
        <w:rPr>
          <w:rtl/>
        </w:rPr>
        <w:t>از دست داده اند</w:t>
      </w:r>
      <w:r w:rsidR="00160CAE">
        <w:rPr>
          <w:rtl/>
        </w:rPr>
        <w:t xml:space="preserve">. </w:t>
      </w:r>
      <w:r>
        <w:rPr>
          <w:rtl/>
        </w:rPr>
        <w:t>وقتى به روزگار پ</w:t>
      </w:r>
      <w:r w:rsidR="008632FD">
        <w:rPr>
          <w:rtl/>
        </w:rPr>
        <w:t>ی</w:t>
      </w:r>
      <w:r>
        <w:rPr>
          <w:rtl/>
        </w:rPr>
        <w:t>رى و فرسودگى مى رسند</w:t>
      </w:r>
      <w:r w:rsidR="00160CAE">
        <w:rPr>
          <w:rtl/>
        </w:rPr>
        <w:t xml:space="preserve">، </w:t>
      </w:r>
      <w:r>
        <w:rPr>
          <w:rtl/>
        </w:rPr>
        <w:t xml:space="preserve">از </w:t>
      </w:r>
      <w:r w:rsidR="008632FD">
        <w:rPr>
          <w:rtl/>
        </w:rPr>
        <w:t>ی</w:t>
      </w:r>
      <w:r>
        <w:rPr>
          <w:rtl/>
        </w:rPr>
        <w:t>ك مص</w:t>
      </w:r>
      <w:r w:rsidR="008632FD">
        <w:rPr>
          <w:rtl/>
        </w:rPr>
        <w:t>ی</w:t>
      </w:r>
      <w:r>
        <w:rPr>
          <w:rtl/>
        </w:rPr>
        <w:t>بت رنج مى برند و آن مص</w:t>
      </w:r>
      <w:r w:rsidR="008632FD">
        <w:rPr>
          <w:rtl/>
        </w:rPr>
        <w:t>ی</w:t>
      </w:r>
      <w:r>
        <w:rPr>
          <w:rtl/>
        </w:rPr>
        <w:t>بت پ</w:t>
      </w:r>
      <w:r w:rsidR="008632FD">
        <w:rPr>
          <w:rtl/>
        </w:rPr>
        <w:t>ی</w:t>
      </w:r>
      <w:r>
        <w:rPr>
          <w:rtl/>
        </w:rPr>
        <w:t>رى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ولى پدران و مادران كهنسالى كه متجاوز از ن</w:t>
      </w:r>
      <w:r w:rsidR="008632FD">
        <w:rPr>
          <w:rtl/>
        </w:rPr>
        <w:t>ی</w:t>
      </w:r>
      <w:r>
        <w:rPr>
          <w:rtl/>
        </w:rPr>
        <w:t>م قرن زحمت كش</w:t>
      </w:r>
      <w:r w:rsidR="008632FD">
        <w:rPr>
          <w:rtl/>
        </w:rPr>
        <w:t>ی</w:t>
      </w:r>
      <w:r>
        <w:rPr>
          <w:rtl/>
        </w:rPr>
        <w:t>ده</w:t>
      </w:r>
      <w:r w:rsidR="00160CAE">
        <w:rPr>
          <w:rtl/>
        </w:rPr>
        <w:t xml:space="preserve">، </w:t>
      </w:r>
      <w:r>
        <w:rPr>
          <w:rtl/>
        </w:rPr>
        <w:t>خانواده تشك</w:t>
      </w:r>
      <w:r w:rsidR="008632FD">
        <w:rPr>
          <w:rtl/>
        </w:rPr>
        <w:t>ی</w:t>
      </w:r>
      <w:r>
        <w:rPr>
          <w:rtl/>
        </w:rPr>
        <w:t>ل داده و عمر مال خود را صرف دختران و پسران خو</w:t>
      </w:r>
      <w:r w:rsidR="008632FD">
        <w:rPr>
          <w:rtl/>
        </w:rPr>
        <w:t>ی</w:t>
      </w:r>
      <w:r>
        <w:rPr>
          <w:rtl/>
        </w:rPr>
        <w:t>ش نموده اند</w:t>
      </w:r>
      <w:r w:rsidR="00160CAE">
        <w:rPr>
          <w:rtl/>
        </w:rPr>
        <w:t xml:space="preserve">، </w:t>
      </w:r>
      <w:r>
        <w:rPr>
          <w:rtl/>
        </w:rPr>
        <w:t>اگر در پ</w:t>
      </w:r>
      <w:r w:rsidR="008632FD">
        <w:rPr>
          <w:rtl/>
        </w:rPr>
        <w:t>ی</w:t>
      </w:r>
      <w:r>
        <w:rPr>
          <w:rtl/>
        </w:rPr>
        <w:t>رى</w:t>
      </w:r>
      <w:r w:rsidR="00160CAE">
        <w:rPr>
          <w:rtl/>
        </w:rPr>
        <w:t xml:space="preserve">، </w:t>
      </w:r>
      <w:r>
        <w:rPr>
          <w:rtl/>
        </w:rPr>
        <w:t>از محبت محروم</w:t>
      </w:r>
      <w:r w:rsidR="00160CAE">
        <w:rPr>
          <w:rtl/>
        </w:rPr>
        <w:t xml:space="preserve">، </w:t>
      </w:r>
      <w:r>
        <w:rPr>
          <w:rtl/>
        </w:rPr>
        <w:t>و اح</w:t>
      </w:r>
      <w:r w:rsidR="008632FD">
        <w:rPr>
          <w:rtl/>
        </w:rPr>
        <w:t>ی</w:t>
      </w:r>
      <w:r>
        <w:rPr>
          <w:rtl/>
        </w:rPr>
        <w:t>انا مورد تحق</w:t>
      </w:r>
      <w:r w:rsidR="008632FD">
        <w:rPr>
          <w:rtl/>
        </w:rPr>
        <w:t>ی</w:t>
      </w:r>
      <w:r>
        <w:rPr>
          <w:rtl/>
        </w:rPr>
        <w:t>ر و بى احترامى فرزندان و فرزندزادگان خود قرار 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، </w:t>
      </w:r>
      <w:r>
        <w:rPr>
          <w:rtl/>
        </w:rPr>
        <w:t>دو مص</w:t>
      </w:r>
      <w:r w:rsidR="008632FD">
        <w:rPr>
          <w:rtl/>
        </w:rPr>
        <w:t>ی</w:t>
      </w:r>
      <w:r>
        <w:rPr>
          <w:rtl/>
        </w:rPr>
        <w:t>بت دارند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كى مص</w:t>
      </w:r>
      <w:r w:rsidR="008632FD">
        <w:rPr>
          <w:rtl/>
        </w:rPr>
        <w:t>ی</w:t>
      </w:r>
      <w:r>
        <w:rPr>
          <w:rtl/>
        </w:rPr>
        <w:t>بت پ</w:t>
      </w:r>
      <w:r w:rsidR="008632FD">
        <w:rPr>
          <w:rtl/>
        </w:rPr>
        <w:t>ی</w:t>
      </w:r>
      <w:r>
        <w:rPr>
          <w:rtl/>
        </w:rPr>
        <w:t>رى است و د</w:t>
      </w:r>
      <w:r w:rsidR="008632FD">
        <w:rPr>
          <w:rtl/>
        </w:rPr>
        <w:t>ی</w:t>
      </w:r>
      <w:r>
        <w:rPr>
          <w:rtl/>
        </w:rPr>
        <w:t>گر مص</w:t>
      </w:r>
      <w:r w:rsidR="008632FD">
        <w:rPr>
          <w:rtl/>
        </w:rPr>
        <w:t>ی</w:t>
      </w:r>
      <w:r>
        <w:rPr>
          <w:rtl/>
        </w:rPr>
        <w:t>بت بى مهرى و اهانت</w:t>
      </w:r>
      <w:r w:rsidR="00160CAE">
        <w:rPr>
          <w:rtl/>
        </w:rPr>
        <w:t xml:space="preserve">. </w:t>
      </w:r>
      <w:r>
        <w:rPr>
          <w:rtl/>
        </w:rPr>
        <w:t>بدون ترد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ناراحتى هاى روانى و فشارهاى روحى كه از مص</w:t>
      </w:r>
      <w:r w:rsidR="008632FD">
        <w:rPr>
          <w:rtl/>
        </w:rPr>
        <w:t>ی</w:t>
      </w:r>
      <w:r>
        <w:rPr>
          <w:rtl/>
        </w:rPr>
        <w:t>بت دوم دامنگ</w:t>
      </w:r>
      <w:r w:rsidR="008632FD">
        <w:rPr>
          <w:rtl/>
        </w:rPr>
        <w:t>ی</w:t>
      </w:r>
      <w:r>
        <w:rPr>
          <w:rtl/>
        </w:rPr>
        <w:t>ر آنان مى شود</w:t>
      </w:r>
      <w:r w:rsidR="00160CAE">
        <w:rPr>
          <w:rtl/>
        </w:rPr>
        <w:t xml:space="preserve">، </w:t>
      </w:r>
      <w:r>
        <w:rPr>
          <w:rtl/>
        </w:rPr>
        <w:t>به مراتب از مص</w:t>
      </w:r>
      <w:r w:rsidR="008632FD">
        <w:rPr>
          <w:rtl/>
        </w:rPr>
        <w:t>ی</w:t>
      </w:r>
      <w:r>
        <w:rPr>
          <w:rtl/>
        </w:rPr>
        <w:t>بت اول سنگ</w:t>
      </w:r>
      <w:r w:rsidR="008632FD">
        <w:rPr>
          <w:rtl/>
        </w:rPr>
        <w:t>ی</w:t>
      </w:r>
      <w:r>
        <w:rPr>
          <w:rtl/>
        </w:rPr>
        <w:t>ن تر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92" w:name="_Toc397245482"/>
      <w:r>
        <w:rPr>
          <w:rtl/>
        </w:rPr>
        <w:t>سالخوردگان در دن</w:t>
      </w:r>
      <w:r w:rsidR="008632FD">
        <w:rPr>
          <w:rtl/>
        </w:rPr>
        <w:t>ی</w:t>
      </w:r>
      <w:r>
        <w:rPr>
          <w:rtl/>
        </w:rPr>
        <w:t>اى غرب</w:t>
      </w:r>
      <w:bookmarkEnd w:id="9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خوشبختانه</w:t>
      </w:r>
      <w:r w:rsidR="00160CAE">
        <w:rPr>
          <w:rtl/>
        </w:rPr>
        <w:t xml:space="preserve">، </w:t>
      </w:r>
      <w:r>
        <w:rPr>
          <w:rtl/>
        </w:rPr>
        <w:t>در جامعه ما هنوز اكثر مردم مسلمان و از نعمت تعال</w:t>
      </w:r>
      <w:r w:rsidR="008632FD">
        <w:rPr>
          <w:rtl/>
        </w:rPr>
        <w:t>ی</w:t>
      </w:r>
      <w:r>
        <w:rPr>
          <w:rtl/>
        </w:rPr>
        <w:t>م اسلام برخوردارند</w:t>
      </w:r>
      <w:r w:rsidR="00160CAE">
        <w:rPr>
          <w:rtl/>
        </w:rPr>
        <w:t xml:space="preserve">، </w:t>
      </w:r>
      <w:r>
        <w:rPr>
          <w:rtl/>
        </w:rPr>
        <w:t>به پدران مادران پ</w:t>
      </w:r>
      <w:r w:rsidR="008632FD">
        <w:rPr>
          <w:rtl/>
        </w:rPr>
        <w:t>ی</w:t>
      </w:r>
      <w:r>
        <w:rPr>
          <w:rtl/>
        </w:rPr>
        <w:t>ر خود با د</w:t>
      </w:r>
      <w:r w:rsidR="008632FD">
        <w:rPr>
          <w:rtl/>
        </w:rPr>
        <w:t>ی</w:t>
      </w:r>
      <w:r>
        <w:rPr>
          <w:rtl/>
        </w:rPr>
        <w:t>ده تكر</w:t>
      </w:r>
      <w:r w:rsidR="008632FD">
        <w:rPr>
          <w:rtl/>
        </w:rPr>
        <w:t>ی</w:t>
      </w:r>
      <w:r>
        <w:rPr>
          <w:rtl/>
        </w:rPr>
        <w:t>م و عطوفت مى نگرند</w:t>
      </w:r>
      <w:r w:rsidR="00160CAE">
        <w:rPr>
          <w:rtl/>
        </w:rPr>
        <w:t xml:space="preserve">، </w:t>
      </w:r>
      <w:r>
        <w:rPr>
          <w:rtl/>
        </w:rPr>
        <w:t>و در خانواده ها</w:t>
      </w:r>
      <w:r w:rsidR="00160CAE">
        <w:rPr>
          <w:rtl/>
        </w:rPr>
        <w:t xml:space="preserve">، </w:t>
      </w:r>
      <w:r>
        <w:rPr>
          <w:rtl/>
        </w:rPr>
        <w:t>والد</w:t>
      </w:r>
      <w:r w:rsidR="008632FD">
        <w:rPr>
          <w:rtl/>
        </w:rPr>
        <w:t>ی</w:t>
      </w:r>
      <w:r>
        <w:rPr>
          <w:rtl/>
        </w:rPr>
        <w:t>ن كهنسال ب</w:t>
      </w:r>
      <w:r w:rsidR="008632FD">
        <w:rPr>
          <w:rtl/>
        </w:rPr>
        <w:t>ی</w:t>
      </w:r>
      <w:r>
        <w:rPr>
          <w:rtl/>
        </w:rPr>
        <w:t>ش و كم مورد محبت و احترام مى باشند</w:t>
      </w:r>
      <w:r w:rsidR="00160CAE">
        <w:rPr>
          <w:rtl/>
        </w:rPr>
        <w:t xml:space="preserve">. </w:t>
      </w:r>
      <w:r>
        <w:rPr>
          <w:rtl/>
        </w:rPr>
        <w:t xml:space="preserve">ولى در </w:t>
      </w:r>
      <w:r>
        <w:rPr>
          <w:rtl/>
        </w:rPr>
        <w:lastRenderedPageBreak/>
        <w:t xml:space="preserve">كشورهاى غربى ارزش پدران و مادران سالخورده به مقدار قابل ملاحظه اى كاهش </w:t>
      </w:r>
      <w:r w:rsidR="008632FD">
        <w:rPr>
          <w:rtl/>
        </w:rPr>
        <w:t>ی</w:t>
      </w:r>
      <w:r>
        <w:rPr>
          <w:rtl/>
        </w:rPr>
        <w:t>افته و در پاره اى از موارد وضع دردناكى به خود گرفته است</w:t>
      </w:r>
      <w:r w:rsidR="00160CAE">
        <w:rPr>
          <w:rtl/>
        </w:rPr>
        <w:t xml:space="preserve">، </w:t>
      </w:r>
      <w:r>
        <w:rPr>
          <w:rtl/>
        </w:rPr>
        <w:t>تا جا</w:t>
      </w:r>
      <w:r w:rsidR="008632FD">
        <w:rPr>
          <w:rtl/>
        </w:rPr>
        <w:t>ی</w:t>
      </w:r>
      <w:r>
        <w:rPr>
          <w:rtl/>
        </w:rPr>
        <w:t>ى كه بعضى از سالخوردگان از شدت ناراحتى و فشارهاى روحى دست به خودكشى مى زنند و گاهى فرزندان و فرزندزادگان حق ناشناس موجبات مرگ والد</w:t>
      </w:r>
      <w:r w:rsidR="008632FD">
        <w:rPr>
          <w:rtl/>
        </w:rPr>
        <w:t>ی</w:t>
      </w:r>
      <w:r>
        <w:rPr>
          <w:rtl/>
        </w:rPr>
        <w:t>ن كهنسال خود را فراهم مى آورند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93" w:name="_Toc397245483"/>
      <w:r>
        <w:rPr>
          <w:rtl/>
        </w:rPr>
        <w:t>خودكشى پ</w:t>
      </w:r>
      <w:r w:rsidR="008632FD">
        <w:rPr>
          <w:rtl/>
        </w:rPr>
        <w:t>ی</w:t>
      </w:r>
      <w:r>
        <w:rPr>
          <w:rtl/>
        </w:rPr>
        <w:t>ران</w:t>
      </w:r>
      <w:bookmarkEnd w:id="9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موضوع جالب</w:t>
      </w:r>
      <w:r w:rsidR="00160CAE">
        <w:rPr>
          <w:rtl/>
        </w:rPr>
        <w:t xml:space="preserve">، </w:t>
      </w:r>
      <w:r>
        <w:rPr>
          <w:rtl/>
        </w:rPr>
        <w:t>فكر و اقدام به خودكشى نزد سالخوردگان است</w:t>
      </w:r>
      <w:r w:rsidR="00160CAE">
        <w:rPr>
          <w:rtl/>
        </w:rPr>
        <w:t xml:space="preserve">. </w:t>
      </w:r>
      <w:r>
        <w:rPr>
          <w:rtl/>
        </w:rPr>
        <w:t>به موجب آمار</w:t>
      </w:r>
      <w:r w:rsidR="00160CAE">
        <w:rPr>
          <w:rtl/>
        </w:rPr>
        <w:t xml:space="preserve">، </w:t>
      </w:r>
      <w:r>
        <w:rPr>
          <w:rtl/>
        </w:rPr>
        <w:t>در ممالك اروپا</w:t>
      </w:r>
      <w:r w:rsidR="008632FD">
        <w:rPr>
          <w:rtl/>
        </w:rPr>
        <w:t>ی</w:t>
      </w:r>
      <w:r>
        <w:rPr>
          <w:rtl/>
        </w:rPr>
        <w:t>ى</w:t>
      </w:r>
      <w:r w:rsidR="00160CAE">
        <w:rPr>
          <w:rtl/>
        </w:rPr>
        <w:t xml:space="preserve">، </w:t>
      </w:r>
      <w:r>
        <w:rPr>
          <w:rtl/>
        </w:rPr>
        <w:t>خودكشى پ</w:t>
      </w:r>
      <w:r w:rsidR="008632FD">
        <w:rPr>
          <w:rtl/>
        </w:rPr>
        <w:t>ی</w:t>
      </w:r>
      <w:r>
        <w:rPr>
          <w:rtl/>
        </w:rPr>
        <w:t>ران نسبتا ز</w:t>
      </w:r>
      <w:r w:rsidR="008632FD">
        <w:rPr>
          <w:rtl/>
        </w:rPr>
        <w:t>ی</w:t>
      </w:r>
      <w:r>
        <w:rPr>
          <w:rtl/>
        </w:rPr>
        <w:t xml:space="preserve">اد است و اغلب ناشى از </w:t>
      </w:r>
      <w:r w:rsidR="008632FD">
        <w:rPr>
          <w:rtl/>
        </w:rPr>
        <w:t>ی</w:t>
      </w:r>
      <w:r>
        <w:rPr>
          <w:rtl/>
        </w:rPr>
        <w:t>ك عامل خارجى</w:t>
      </w:r>
      <w:r w:rsidR="00160CAE">
        <w:rPr>
          <w:rtl/>
        </w:rPr>
        <w:t xml:space="preserve">، </w:t>
      </w:r>
      <w:r>
        <w:rPr>
          <w:rtl/>
        </w:rPr>
        <w:t xml:space="preserve">مثلا بحران مالى و </w:t>
      </w:r>
      <w:r w:rsidR="008632FD">
        <w:rPr>
          <w:rtl/>
        </w:rPr>
        <w:t>ی</w:t>
      </w:r>
      <w:r>
        <w:rPr>
          <w:rtl/>
        </w:rPr>
        <w:t>ا عدم ابراز محبت از جانب اطراف</w:t>
      </w:r>
      <w:r w:rsidR="008632FD">
        <w:rPr>
          <w:rtl/>
        </w:rPr>
        <w:t>ی</w:t>
      </w:r>
      <w:r>
        <w:rPr>
          <w:rtl/>
        </w:rPr>
        <w:t>ان است و كمتر منشاء درون زا دارد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(71)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سال 1967</w:t>
      </w:r>
      <w:r w:rsidR="00160CAE">
        <w:rPr>
          <w:rtl/>
        </w:rPr>
        <w:t xml:space="preserve">، </w:t>
      </w:r>
      <w:r>
        <w:rPr>
          <w:rtl/>
        </w:rPr>
        <w:t>روزى در قض</w:t>
      </w:r>
      <w:r w:rsidR="008632FD">
        <w:rPr>
          <w:rtl/>
        </w:rPr>
        <w:t>ی</w:t>
      </w:r>
      <w:r>
        <w:rPr>
          <w:rtl/>
        </w:rPr>
        <w:t>ه اى نزد</w:t>
      </w:r>
      <w:r w:rsidR="008632FD">
        <w:rPr>
          <w:rtl/>
        </w:rPr>
        <w:t>ی</w:t>
      </w:r>
      <w:r>
        <w:rPr>
          <w:rtl/>
        </w:rPr>
        <w:t xml:space="preserve">ك شهر </w:t>
      </w:r>
      <w:r>
        <w:t>Rouen</w:t>
      </w:r>
      <w:r>
        <w:rPr>
          <w:rtl/>
        </w:rPr>
        <w:t xml:space="preserve"> فرانسه</w:t>
      </w:r>
      <w:r w:rsidR="00160CAE">
        <w:rPr>
          <w:rtl/>
        </w:rPr>
        <w:t xml:space="preserve">، </w:t>
      </w:r>
      <w:r>
        <w:rPr>
          <w:rtl/>
        </w:rPr>
        <w:t>جوانى به نام فرانسوا</w:t>
      </w:r>
      <w:r w:rsidR="00160CAE">
        <w:rPr>
          <w:rtl/>
        </w:rPr>
        <w:t xml:space="preserve">، </w:t>
      </w:r>
      <w:r>
        <w:rPr>
          <w:rtl/>
        </w:rPr>
        <w:t>در حال مستى اظهار مى كند كه مادربزرگش را كشته است</w:t>
      </w:r>
      <w:r w:rsidR="00160CAE">
        <w:rPr>
          <w:rtl/>
        </w:rPr>
        <w:t xml:space="preserve">. </w:t>
      </w:r>
      <w:r>
        <w:rPr>
          <w:rtl/>
        </w:rPr>
        <w:t>مردم حرف او را به پرت گو</w:t>
      </w:r>
      <w:r w:rsidR="008632FD">
        <w:rPr>
          <w:rtl/>
        </w:rPr>
        <w:t>ی</w:t>
      </w:r>
      <w:r>
        <w:rPr>
          <w:rtl/>
        </w:rPr>
        <w:t>ى هاى مستى حمل مى كنند</w:t>
      </w:r>
      <w:r w:rsidR="00160CAE">
        <w:rPr>
          <w:rtl/>
        </w:rPr>
        <w:t xml:space="preserve">، </w:t>
      </w:r>
      <w:r>
        <w:rPr>
          <w:rtl/>
        </w:rPr>
        <w:t>ولى ژاندارم هاى محل به فكر تحق</w:t>
      </w:r>
      <w:r w:rsidR="008632FD">
        <w:rPr>
          <w:rtl/>
        </w:rPr>
        <w:t>ی</w:t>
      </w:r>
      <w:r>
        <w:rPr>
          <w:rtl/>
        </w:rPr>
        <w:t>ق مى افتند و معلوم مى شود كه حرف فرانسوا هوا</w:t>
      </w:r>
      <w:r w:rsidR="008632FD">
        <w:rPr>
          <w:rtl/>
        </w:rPr>
        <w:t>ی</w:t>
      </w:r>
      <w:r>
        <w:rPr>
          <w:rtl/>
        </w:rPr>
        <w:t>ى ن</w:t>
      </w:r>
      <w:r w:rsidR="008632FD">
        <w:rPr>
          <w:rtl/>
        </w:rPr>
        <w:t>ی</w:t>
      </w:r>
      <w:r>
        <w:rPr>
          <w:rtl/>
        </w:rPr>
        <w:t>ست و او واقعا قاتل مادربزرگش مى باشد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قصه از ا</w:t>
      </w:r>
      <w:r w:rsidR="008632FD">
        <w:rPr>
          <w:rtl/>
        </w:rPr>
        <w:t>ی</w:t>
      </w:r>
      <w:r>
        <w:rPr>
          <w:rtl/>
        </w:rPr>
        <w:t>ن قرار بوده است كه خانم ژول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مادر فرانسوا</w:t>
      </w:r>
      <w:r w:rsidR="00160CAE">
        <w:rPr>
          <w:rtl/>
        </w:rPr>
        <w:t xml:space="preserve">، </w:t>
      </w:r>
      <w:r>
        <w:rPr>
          <w:rtl/>
        </w:rPr>
        <w:t>به واسطه در خانه ماندن مادر پ</w:t>
      </w:r>
      <w:r w:rsidR="008632FD">
        <w:rPr>
          <w:rtl/>
        </w:rPr>
        <w:t>ی</w:t>
      </w:r>
      <w:r>
        <w:rPr>
          <w:rtl/>
        </w:rPr>
        <w:t>رش</w:t>
      </w:r>
      <w:r w:rsidR="00160CAE">
        <w:rPr>
          <w:rtl/>
        </w:rPr>
        <w:t xml:space="preserve">، </w:t>
      </w:r>
      <w:r>
        <w:rPr>
          <w:rtl/>
        </w:rPr>
        <w:t>ناراحت گرد</w:t>
      </w:r>
      <w:r w:rsidR="008632FD">
        <w:rPr>
          <w:rtl/>
        </w:rPr>
        <w:t>ی</w:t>
      </w:r>
      <w:r>
        <w:rPr>
          <w:rtl/>
        </w:rPr>
        <w:t>ده و از او س</w:t>
      </w:r>
      <w:r w:rsidR="008632FD">
        <w:rPr>
          <w:rtl/>
        </w:rPr>
        <w:t>ی</w:t>
      </w:r>
      <w:r>
        <w:rPr>
          <w:rtl/>
        </w:rPr>
        <w:t>ر شده بوده است</w:t>
      </w:r>
      <w:r w:rsidR="00160CAE">
        <w:rPr>
          <w:rtl/>
        </w:rPr>
        <w:t xml:space="preserve">، </w:t>
      </w:r>
      <w:r>
        <w:rPr>
          <w:rtl/>
        </w:rPr>
        <w:t>و دختر بزرگش ژان</w:t>
      </w:r>
      <w:r w:rsidR="008632FD">
        <w:rPr>
          <w:rtl/>
        </w:rPr>
        <w:t>ی</w:t>
      </w:r>
      <w:r>
        <w:rPr>
          <w:rtl/>
        </w:rPr>
        <w:t>ن و نامزد او هم مى خواسته اند هر چه زودتر خانه از وجود پ</w:t>
      </w:r>
      <w:r w:rsidR="008632FD">
        <w:rPr>
          <w:rtl/>
        </w:rPr>
        <w:t>ی</w:t>
      </w:r>
      <w:r>
        <w:rPr>
          <w:rtl/>
        </w:rPr>
        <w:t>رزن پرداخته شود تا آن ها عروسى كنند و با راحتى ب</w:t>
      </w:r>
      <w:r w:rsidR="008632FD">
        <w:rPr>
          <w:rtl/>
        </w:rPr>
        <w:t>ی</w:t>
      </w:r>
      <w:r>
        <w:rPr>
          <w:rtl/>
        </w:rPr>
        <w:t>شترى به كام دل برسند</w:t>
      </w:r>
      <w:r w:rsidR="00160CAE">
        <w:rPr>
          <w:rtl/>
        </w:rPr>
        <w:t xml:space="preserve">. </w:t>
      </w:r>
      <w:r>
        <w:rPr>
          <w:rtl/>
        </w:rPr>
        <w:t>شبى همه با هم مشورت مى كنند و قرار مى گذارند كه فرانسوا به آرامى مادربزرگش را خفه كند و او ا</w:t>
      </w:r>
      <w:r w:rsidR="008632FD">
        <w:rPr>
          <w:rtl/>
        </w:rPr>
        <w:t>ی</w:t>
      </w:r>
      <w:r>
        <w:rPr>
          <w:rtl/>
        </w:rPr>
        <w:t>ن كار را مى كند</w:t>
      </w:r>
      <w:r w:rsidR="00160CAE">
        <w:rPr>
          <w:rtl/>
        </w:rPr>
        <w:t xml:space="preserve">. </w:t>
      </w:r>
      <w:r>
        <w:rPr>
          <w:rtl/>
        </w:rPr>
        <w:t>طب</w:t>
      </w:r>
      <w:r w:rsidR="008632FD">
        <w:rPr>
          <w:rtl/>
        </w:rPr>
        <w:t>ی</w:t>
      </w:r>
      <w:r>
        <w:rPr>
          <w:rtl/>
        </w:rPr>
        <w:t>عى است كه مردن پ</w:t>
      </w:r>
      <w:r w:rsidR="008632FD">
        <w:rPr>
          <w:rtl/>
        </w:rPr>
        <w:t>ی</w:t>
      </w:r>
      <w:r>
        <w:rPr>
          <w:rtl/>
        </w:rPr>
        <w:t>رزن عل</w:t>
      </w:r>
      <w:r w:rsidR="008632FD">
        <w:rPr>
          <w:rtl/>
        </w:rPr>
        <w:t>ی</w:t>
      </w:r>
      <w:r>
        <w:rPr>
          <w:rtl/>
        </w:rPr>
        <w:t>ل و عاجز</w:t>
      </w:r>
      <w:r w:rsidR="00160CAE">
        <w:rPr>
          <w:rtl/>
        </w:rPr>
        <w:t xml:space="preserve">، </w:t>
      </w:r>
      <w:r>
        <w:rPr>
          <w:rtl/>
        </w:rPr>
        <w:t>امر مهم و جالب توجهى نبوده است و اهل قصبه</w:t>
      </w:r>
      <w:r w:rsidR="00160CAE">
        <w:rPr>
          <w:rtl/>
        </w:rPr>
        <w:t xml:space="preserve">، </w:t>
      </w:r>
      <w:r>
        <w:rPr>
          <w:rtl/>
        </w:rPr>
        <w:t>آن را كاملا عادى تلقى مى كنند</w:t>
      </w:r>
      <w:r w:rsidR="00160CAE">
        <w:rPr>
          <w:rtl/>
        </w:rPr>
        <w:t xml:space="preserve">. </w:t>
      </w:r>
      <w:r>
        <w:rPr>
          <w:rtl/>
        </w:rPr>
        <w:lastRenderedPageBreak/>
        <w:t>طب</w:t>
      </w:r>
      <w:r w:rsidR="008632FD">
        <w:rPr>
          <w:rtl/>
        </w:rPr>
        <w:t>ی</w:t>
      </w:r>
      <w:r>
        <w:rPr>
          <w:rtl/>
        </w:rPr>
        <w:t>ب گواهى نو</w:t>
      </w:r>
      <w:r w:rsidR="008632FD">
        <w:rPr>
          <w:rtl/>
        </w:rPr>
        <w:t>ی</w:t>
      </w:r>
      <w:r>
        <w:rPr>
          <w:rtl/>
        </w:rPr>
        <w:t>س هم سهل انگارى مى كند و تشر</w:t>
      </w:r>
      <w:r w:rsidR="008632FD">
        <w:rPr>
          <w:rtl/>
        </w:rPr>
        <w:t>ی</w:t>
      </w:r>
      <w:r>
        <w:rPr>
          <w:rtl/>
        </w:rPr>
        <w:t>فات كل</w:t>
      </w:r>
      <w:r w:rsidR="008632FD">
        <w:rPr>
          <w:rtl/>
        </w:rPr>
        <w:t>ی</w:t>
      </w:r>
      <w:r>
        <w:rPr>
          <w:rtl/>
        </w:rPr>
        <w:t>سا و دفن ن</w:t>
      </w:r>
      <w:r w:rsidR="008632FD">
        <w:rPr>
          <w:rtl/>
        </w:rPr>
        <w:t>ی</w:t>
      </w:r>
      <w:r>
        <w:rPr>
          <w:rtl/>
        </w:rPr>
        <w:t>ز به طور معمول برگزار مى شود</w:t>
      </w:r>
      <w:r w:rsidR="00160CAE">
        <w:rPr>
          <w:rtl/>
        </w:rPr>
        <w:t xml:space="preserve">، </w:t>
      </w:r>
      <w:r>
        <w:rPr>
          <w:rtl/>
        </w:rPr>
        <w:t>تا آن كه سبك سرى و پرحرفى فرانسوا اسباب جلب توجه ژاندارم ها و كشف جنا</w:t>
      </w:r>
      <w:r w:rsidR="008632FD">
        <w:rPr>
          <w:rtl/>
        </w:rPr>
        <w:t>ی</w:t>
      </w:r>
      <w:r>
        <w:rPr>
          <w:rtl/>
        </w:rPr>
        <w:t>ت مى گردد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 اثر ا</w:t>
      </w:r>
      <w:r w:rsidR="008632FD">
        <w:rPr>
          <w:rtl/>
        </w:rPr>
        <w:t>ی</w:t>
      </w:r>
      <w:r>
        <w:rPr>
          <w:rtl/>
        </w:rPr>
        <w:t>ن كشف</w:t>
      </w:r>
      <w:r w:rsidR="00160CAE">
        <w:rPr>
          <w:rtl/>
        </w:rPr>
        <w:t xml:space="preserve">، </w:t>
      </w:r>
      <w:r>
        <w:rPr>
          <w:rtl/>
        </w:rPr>
        <w:t>ژاندارم ها درباره علت مرگ پدربزرگ فرانسوا ن</w:t>
      </w:r>
      <w:r w:rsidR="008632FD">
        <w:rPr>
          <w:rtl/>
        </w:rPr>
        <w:t>ی</w:t>
      </w:r>
      <w:r>
        <w:rPr>
          <w:rtl/>
        </w:rPr>
        <w:t>ز كه چندى پ</w:t>
      </w:r>
      <w:r w:rsidR="008632FD">
        <w:rPr>
          <w:rtl/>
        </w:rPr>
        <w:t>ی</w:t>
      </w:r>
      <w:r>
        <w:rPr>
          <w:rtl/>
        </w:rPr>
        <w:t>ش اتفاق افتاده بوده است</w:t>
      </w:r>
      <w:r w:rsidR="00160CAE">
        <w:rPr>
          <w:rtl/>
        </w:rPr>
        <w:t xml:space="preserve">، </w:t>
      </w:r>
      <w:r>
        <w:rPr>
          <w:rtl/>
        </w:rPr>
        <w:t>به شك مى افتد و بازپرسى ها و تحق</w:t>
      </w:r>
      <w:r w:rsidR="008632FD">
        <w:rPr>
          <w:rtl/>
        </w:rPr>
        <w:t>ی</w:t>
      </w:r>
      <w:r>
        <w:rPr>
          <w:rtl/>
        </w:rPr>
        <w:t>ق را ادامه مى دهند</w:t>
      </w:r>
      <w:r w:rsidR="00160CAE">
        <w:rPr>
          <w:rtl/>
        </w:rPr>
        <w:t xml:space="preserve">. </w:t>
      </w:r>
      <w:r>
        <w:rPr>
          <w:rtl/>
        </w:rPr>
        <w:t>بالاخره خانم ژول</w:t>
      </w:r>
      <w:r w:rsidR="008632FD">
        <w:rPr>
          <w:rtl/>
        </w:rPr>
        <w:t>ی</w:t>
      </w:r>
      <w:r>
        <w:rPr>
          <w:rtl/>
        </w:rPr>
        <w:t>ن و دخترش اعتراف مى كنند كه او را ن</w:t>
      </w:r>
      <w:r w:rsidR="008632FD">
        <w:rPr>
          <w:rtl/>
        </w:rPr>
        <w:t>ی</w:t>
      </w:r>
      <w:r>
        <w:rPr>
          <w:rtl/>
        </w:rPr>
        <w:t>ز با مشورت هم و همداستانى نامزد ژان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به دست ژاكل</w:t>
      </w:r>
      <w:r w:rsidR="008632FD">
        <w:rPr>
          <w:rtl/>
        </w:rPr>
        <w:t>ی</w:t>
      </w:r>
      <w:r>
        <w:rPr>
          <w:rtl/>
        </w:rPr>
        <w:t>ن دختر كوچكتر ژول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به تدر</w:t>
      </w:r>
      <w:r w:rsidR="008632FD">
        <w:rPr>
          <w:rtl/>
        </w:rPr>
        <w:t>ی</w:t>
      </w:r>
      <w:r>
        <w:rPr>
          <w:rtl/>
        </w:rPr>
        <w:t>ج با مرگ موش مسموم كرده و به گور فرستاده اند تا از زحمت جا تنگ كردن او برهند و فراغت ب</w:t>
      </w:r>
      <w:r w:rsidR="008632FD">
        <w:rPr>
          <w:rtl/>
        </w:rPr>
        <w:t>ی</w:t>
      </w:r>
      <w:r>
        <w:rPr>
          <w:rtl/>
        </w:rPr>
        <w:t>شترى به تماشاى تلو</w:t>
      </w:r>
      <w:r w:rsidR="008632FD">
        <w:rPr>
          <w:rtl/>
        </w:rPr>
        <w:t>ی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ون بپردازند</w:t>
      </w:r>
      <w:r w:rsidR="00160CAE">
        <w:rPr>
          <w:rtl/>
        </w:rPr>
        <w:t xml:space="preserve">. </w:t>
      </w:r>
      <w:r>
        <w:rPr>
          <w:rtl/>
        </w:rPr>
        <w:t>حاصل آن كه خانم ژول</w:t>
      </w:r>
      <w:r w:rsidR="008632FD">
        <w:rPr>
          <w:rtl/>
        </w:rPr>
        <w:t>ی</w:t>
      </w:r>
      <w:r>
        <w:rPr>
          <w:rtl/>
        </w:rPr>
        <w:t>ن و پسر و دو دختر و دامادش</w:t>
      </w:r>
      <w:r w:rsidR="00160CAE">
        <w:rPr>
          <w:rtl/>
        </w:rPr>
        <w:t xml:space="preserve">، </w:t>
      </w:r>
      <w:r>
        <w:rPr>
          <w:rtl/>
        </w:rPr>
        <w:t>در هر دو جنا</w:t>
      </w:r>
      <w:r w:rsidR="008632FD">
        <w:rPr>
          <w:rtl/>
        </w:rPr>
        <w:t>ی</w:t>
      </w:r>
      <w:r>
        <w:rPr>
          <w:rtl/>
        </w:rPr>
        <w:t>ت همداستان بوده و همكارى كرده اند و فقط شوهر ژول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غافل و بى خبر بوده است</w:t>
      </w:r>
      <w:r w:rsidR="00160CAE">
        <w:rPr>
          <w:rtl/>
        </w:rPr>
        <w:t xml:space="preserve">، </w:t>
      </w:r>
      <w:r>
        <w:rPr>
          <w:rtl/>
        </w:rPr>
        <w:t>و شا</w:t>
      </w:r>
      <w:r w:rsidR="008632FD">
        <w:rPr>
          <w:rtl/>
        </w:rPr>
        <w:t>ی</w:t>
      </w:r>
      <w:r>
        <w:rPr>
          <w:rtl/>
        </w:rPr>
        <w:t>د زن و فرزندانش پس از رفع زحمت پ</w:t>
      </w:r>
      <w:r w:rsidR="008632FD">
        <w:rPr>
          <w:rtl/>
        </w:rPr>
        <w:t>ی</w:t>
      </w:r>
      <w:r>
        <w:rPr>
          <w:rtl/>
        </w:rPr>
        <w:t>رمرد و پ</w:t>
      </w:r>
      <w:r w:rsidR="008632FD">
        <w:rPr>
          <w:rtl/>
        </w:rPr>
        <w:t>ی</w:t>
      </w:r>
      <w:r>
        <w:rPr>
          <w:rtl/>
        </w:rPr>
        <w:t>رزن جا تنگ كن</w:t>
      </w:r>
      <w:r w:rsidR="00160CAE">
        <w:rPr>
          <w:rtl/>
        </w:rPr>
        <w:t xml:space="preserve">، </w:t>
      </w:r>
      <w:r>
        <w:rPr>
          <w:rtl/>
        </w:rPr>
        <w:t>به فكر كندن كلك او هم مى افتادند</w:t>
      </w:r>
      <w:r w:rsidR="00160CAE">
        <w:rPr>
          <w:rtl/>
        </w:rPr>
        <w:t xml:space="preserve">. </w:t>
      </w:r>
      <w:r>
        <w:rPr>
          <w:rtl/>
        </w:rPr>
        <w:t>دادگاه</w:t>
      </w:r>
      <w:r w:rsidR="00160CAE">
        <w:rPr>
          <w:rtl/>
        </w:rPr>
        <w:t xml:space="preserve">، </w:t>
      </w:r>
      <w:r>
        <w:rPr>
          <w:rtl/>
        </w:rPr>
        <w:t>ژول</w:t>
      </w:r>
      <w:r w:rsidR="008632FD">
        <w:rPr>
          <w:rtl/>
        </w:rPr>
        <w:t>ی</w:t>
      </w:r>
      <w:r>
        <w:rPr>
          <w:rtl/>
        </w:rPr>
        <w:t>ن و پسرش ‍ فرانسوا را به حبس ابد و ژان</w:t>
      </w:r>
      <w:r w:rsidR="008632FD">
        <w:rPr>
          <w:rtl/>
        </w:rPr>
        <w:t>ی</w:t>
      </w:r>
      <w:r>
        <w:rPr>
          <w:rtl/>
        </w:rPr>
        <w:t>ن را به ب</w:t>
      </w:r>
      <w:r w:rsidR="008632FD">
        <w:rPr>
          <w:rtl/>
        </w:rPr>
        <w:t>ی</w:t>
      </w:r>
      <w:r>
        <w:rPr>
          <w:rtl/>
        </w:rPr>
        <w:t>ست سال و شوهرش را به ده سال و ژاكل</w:t>
      </w:r>
      <w:r w:rsidR="008632FD">
        <w:rPr>
          <w:rtl/>
        </w:rPr>
        <w:t>ی</w:t>
      </w:r>
      <w:r>
        <w:rPr>
          <w:rtl/>
        </w:rPr>
        <w:t>ن را به حبس قابل ابت</w:t>
      </w:r>
      <w:r w:rsidR="008632FD">
        <w:rPr>
          <w:rtl/>
        </w:rPr>
        <w:t>ی</w:t>
      </w:r>
      <w:r>
        <w:rPr>
          <w:rtl/>
        </w:rPr>
        <w:t>اع محكوم مى كند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(72)</w:t>
      </w:r>
    </w:p>
    <w:p w:rsidR="00516226" w:rsidRDefault="00EF6399" w:rsidP="00EF6399">
      <w:pPr>
        <w:pStyle w:val="Heading2"/>
        <w:rPr>
          <w:rtl/>
        </w:rPr>
      </w:pPr>
      <w:bookmarkStart w:id="94" w:name="_Toc397245484"/>
      <w:r>
        <w:rPr>
          <w:rtl/>
        </w:rPr>
        <w:t>تاءس</w:t>
      </w:r>
      <w:r w:rsidR="008632FD">
        <w:rPr>
          <w:rtl/>
        </w:rPr>
        <w:t>ی</w:t>
      </w:r>
      <w:r>
        <w:rPr>
          <w:rtl/>
        </w:rPr>
        <w:t>س خانه پ</w:t>
      </w:r>
      <w:r w:rsidR="008632FD">
        <w:rPr>
          <w:rtl/>
        </w:rPr>
        <w:t>ی</w:t>
      </w:r>
      <w:r>
        <w:rPr>
          <w:rtl/>
        </w:rPr>
        <w:t>ران</w:t>
      </w:r>
      <w:bookmarkEnd w:id="9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اوضاع اسف انگ</w:t>
      </w:r>
      <w:r w:rsidR="008632FD">
        <w:rPr>
          <w:rtl/>
        </w:rPr>
        <w:t>ی</w:t>
      </w:r>
      <w:r>
        <w:rPr>
          <w:rtl/>
        </w:rPr>
        <w:t>ز و نابسمان سالخوردگان در جهان غرب</w:t>
      </w:r>
      <w:r w:rsidR="00160CAE">
        <w:rPr>
          <w:rtl/>
        </w:rPr>
        <w:t xml:space="preserve">، </w:t>
      </w:r>
      <w:r>
        <w:rPr>
          <w:rtl/>
        </w:rPr>
        <w:t>مشكلاتى به بار آورده و اول</w:t>
      </w:r>
      <w:r w:rsidR="008632FD">
        <w:rPr>
          <w:rtl/>
        </w:rPr>
        <w:t>ی</w:t>
      </w:r>
      <w:r>
        <w:rPr>
          <w:rtl/>
        </w:rPr>
        <w:t>اى امور بعضى از كشورها را بر آن داشته است كه در نقاط مختلف</w:t>
      </w:r>
      <w:r w:rsidR="00160CAE">
        <w:rPr>
          <w:rtl/>
        </w:rPr>
        <w:t xml:space="preserve">، </w:t>
      </w:r>
      <w:r>
        <w:rPr>
          <w:rtl/>
        </w:rPr>
        <w:t>آسا</w:t>
      </w:r>
      <w:r w:rsidR="008632FD">
        <w:rPr>
          <w:rtl/>
        </w:rPr>
        <w:t>ی</w:t>
      </w:r>
      <w:r>
        <w:rPr>
          <w:rtl/>
        </w:rPr>
        <w:t>شگاه سالخوردگان و خانه پ</w:t>
      </w:r>
      <w:r w:rsidR="008632FD">
        <w:rPr>
          <w:rtl/>
        </w:rPr>
        <w:t>ی</w:t>
      </w:r>
      <w:r>
        <w:rPr>
          <w:rtl/>
        </w:rPr>
        <w:t>ران تاءس</w:t>
      </w:r>
      <w:r w:rsidR="008632FD">
        <w:rPr>
          <w:rtl/>
        </w:rPr>
        <w:t>ی</w:t>
      </w:r>
      <w:r>
        <w:rPr>
          <w:rtl/>
        </w:rPr>
        <w:t>س كنند و كهنسالان را در آن مراكز جمع آورى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شرا</w:t>
      </w:r>
      <w:r w:rsidR="008632FD">
        <w:rPr>
          <w:rtl/>
        </w:rPr>
        <w:t>ی</w:t>
      </w:r>
      <w:r>
        <w:rPr>
          <w:rtl/>
        </w:rPr>
        <w:t>ط زندگى آنان را فراهم سازند و به وضع رنج آور و تاءثربار ا</w:t>
      </w:r>
      <w:r w:rsidR="008632FD">
        <w:rPr>
          <w:rtl/>
        </w:rPr>
        <w:t>ی</w:t>
      </w:r>
      <w:r>
        <w:rPr>
          <w:rtl/>
        </w:rPr>
        <w:t>ن گروه محروم سر و صورتى بدهند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95" w:name="_Toc397245485"/>
      <w:r>
        <w:rPr>
          <w:rtl/>
        </w:rPr>
        <w:lastRenderedPageBreak/>
        <w:t>رفتار خلاف انصاف</w:t>
      </w:r>
      <w:bookmarkEnd w:id="9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تاءس</w:t>
      </w:r>
      <w:r w:rsidR="008632FD">
        <w:rPr>
          <w:rtl/>
        </w:rPr>
        <w:t>ی</w:t>
      </w:r>
      <w:r>
        <w:rPr>
          <w:rtl/>
        </w:rPr>
        <w:t>س آسا</w:t>
      </w:r>
      <w:r w:rsidR="008632FD">
        <w:rPr>
          <w:rtl/>
        </w:rPr>
        <w:t>ی</w:t>
      </w:r>
      <w:r>
        <w:rPr>
          <w:rtl/>
        </w:rPr>
        <w:t>شگاه سالخوردگان و خانه پ</w:t>
      </w:r>
      <w:r w:rsidR="008632FD">
        <w:rPr>
          <w:rtl/>
        </w:rPr>
        <w:t>ی</w:t>
      </w:r>
      <w:r>
        <w:rPr>
          <w:rtl/>
        </w:rPr>
        <w:t>ران براى آن كهنسالى كه تنها و بى كس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ا فق</w:t>
      </w:r>
      <w:r w:rsidR="008632FD">
        <w:rPr>
          <w:rtl/>
        </w:rPr>
        <w:t>ی</w:t>
      </w:r>
      <w:r>
        <w:rPr>
          <w:rtl/>
        </w:rPr>
        <w:t>ر و تهى دست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ا عل</w:t>
      </w:r>
      <w:r w:rsidR="008632FD">
        <w:rPr>
          <w:rtl/>
        </w:rPr>
        <w:t>ی</w:t>
      </w:r>
      <w:r>
        <w:rPr>
          <w:rtl/>
        </w:rPr>
        <w:t>ل و ب</w:t>
      </w:r>
      <w:r w:rsidR="008632FD">
        <w:rPr>
          <w:rtl/>
        </w:rPr>
        <w:t>ی</w:t>
      </w:r>
      <w:r>
        <w:rPr>
          <w:rtl/>
        </w:rPr>
        <w:t>مارند و همچن</w:t>
      </w:r>
      <w:r w:rsidR="008632FD">
        <w:rPr>
          <w:rtl/>
        </w:rPr>
        <w:t>ی</w:t>
      </w:r>
      <w:r>
        <w:rPr>
          <w:rtl/>
        </w:rPr>
        <w:t>ن براى سالخوردگانى كه خود داوطلب زندگى در آن خانه ها و آسا</w:t>
      </w:r>
      <w:r w:rsidR="008632FD">
        <w:rPr>
          <w:rtl/>
        </w:rPr>
        <w:t>ی</w:t>
      </w:r>
      <w:r>
        <w:rPr>
          <w:rtl/>
        </w:rPr>
        <w:t>شگاه ها هستند</w:t>
      </w:r>
      <w:r w:rsidR="00160CAE">
        <w:rPr>
          <w:rtl/>
        </w:rPr>
        <w:t xml:space="preserve">، </w:t>
      </w:r>
      <w:r>
        <w:rPr>
          <w:rtl/>
        </w:rPr>
        <w:t>كار صح</w:t>
      </w:r>
      <w:r w:rsidR="008632FD">
        <w:rPr>
          <w:rtl/>
        </w:rPr>
        <w:t>ی</w:t>
      </w:r>
      <w:r>
        <w:rPr>
          <w:rtl/>
        </w:rPr>
        <w:t>ح و شا</w:t>
      </w:r>
      <w:r w:rsidR="008632FD">
        <w:rPr>
          <w:rtl/>
        </w:rPr>
        <w:t>ی</w:t>
      </w:r>
      <w:r>
        <w:rPr>
          <w:rtl/>
        </w:rPr>
        <w:t>سته اى است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 xml:space="preserve">له قسمتى از مشكلات آنان حل مى شود و آلامشان كاهش مى </w:t>
      </w:r>
      <w:r w:rsidR="008632FD">
        <w:rPr>
          <w:rtl/>
        </w:rPr>
        <w:t>ی</w:t>
      </w:r>
      <w:r>
        <w:rPr>
          <w:rtl/>
        </w:rPr>
        <w:t>ابد</w:t>
      </w:r>
      <w:r w:rsidR="00160CAE">
        <w:rPr>
          <w:rtl/>
        </w:rPr>
        <w:t xml:space="preserve">. </w:t>
      </w:r>
      <w:r>
        <w:rPr>
          <w:rtl/>
        </w:rPr>
        <w:t>ولى جاى تاءسف و تاءثر است اگر فرزندان و فرزندزادگان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قب</w:t>
      </w:r>
      <w:r w:rsidR="008632FD">
        <w:rPr>
          <w:rtl/>
        </w:rPr>
        <w:t>ی</w:t>
      </w:r>
      <w:r>
        <w:rPr>
          <w:rtl/>
        </w:rPr>
        <w:t>ل مؤ سسات را وس</w:t>
      </w:r>
      <w:r w:rsidR="008632FD">
        <w:rPr>
          <w:rtl/>
        </w:rPr>
        <w:t>ی</w:t>
      </w:r>
      <w:r>
        <w:rPr>
          <w:rtl/>
        </w:rPr>
        <w:t>له اجراى مقاصد ضدانسانى و اخلاقى خود قرار دهند و بر خلاف انصاف و فض</w:t>
      </w:r>
      <w:r w:rsidR="008632FD">
        <w:rPr>
          <w:rtl/>
        </w:rPr>
        <w:t>ی</w:t>
      </w:r>
      <w:r>
        <w:rPr>
          <w:rtl/>
        </w:rPr>
        <w:t>لت</w:t>
      </w:r>
      <w:r w:rsidR="00160CAE">
        <w:rPr>
          <w:rtl/>
        </w:rPr>
        <w:t xml:space="preserve">، </w:t>
      </w:r>
      <w:r>
        <w:rPr>
          <w:rtl/>
        </w:rPr>
        <w:t>پدربزرگ ها و مادربزرگ ها را به زور از مح</w:t>
      </w:r>
      <w:r w:rsidR="008632FD">
        <w:rPr>
          <w:rtl/>
        </w:rPr>
        <w:t>ی</w:t>
      </w:r>
      <w:r>
        <w:rPr>
          <w:rtl/>
        </w:rPr>
        <w:t>ط خانه و جمع خانواده برانند</w:t>
      </w:r>
      <w:r w:rsidR="00160CAE">
        <w:rPr>
          <w:rtl/>
        </w:rPr>
        <w:t xml:space="preserve">، </w:t>
      </w:r>
      <w:r>
        <w:rPr>
          <w:rtl/>
        </w:rPr>
        <w:t>حقوق چند</w:t>
      </w:r>
      <w:r w:rsidR="008632FD">
        <w:rPr>
          <w:rtl/>
        </w:rPr>
        <w:t>ی</w:t>
      </w:r>
      <w:r>
        <w:rPr>
          <w:rtl/>
        </w:rPr>
        <w:t>ن ساله آنان را ناد</w:t>
      </w:r>
      <w:r w:rsidR="008632FD">
        <w:rPr>
          <w:rtl/>
        </w:rPr>
        <w:t>ی</w:t>
      </w:r>
      <w:r>
        <w:rPr>
          <w:rtl/>
        </w:rPr>
        <w:t>ده انگارند</w:t>
      </w:r>
      <w:r w:rsidR="00160CAE">
        <w:rPr>
          <w:rtl/>
        </w:rPr>
        <w:t xml:space="preserve">، </w:t>
      </w:r>
      <w:r>
        <w:rPr>
          <w:rtl/>
        </w:rPr>
        <w:t>عواطف و احساساتشان را پا</w:t>
      </w:r>
      <w:r w:rsidR="008632FD">
        <w:rPr>
          <w:rtl/>
        </w:rPr>
        <w:t>ی</w:t>
      </w:r>
      <w:r>
        <w:rPr>
          <w:rtl/>
        </w:rPr>
        <w:t>مال كنند</w:t>
      </w:r>
      <w:r w:rsidR="00160CAE">
        <w:rPr>
          <w:rtl/>
        </w:rPr>
        <w:t xml:space="preserve">، </w:t>
      </w:r>
      <w:r>
        <w:rPr>
          <w:rtl/>
        </w:rPr>
        <w:t>و با تحق</w:t>
      </w:r>
      <w:r w:rsidR="008632FD">
        <w:rPr>
          <w:rtl/>
        </w:rPr>
        <w:t>ی</w:t>
      </w:r>
      <w:r>
        <w:rPr>
          <w:rtl/>
        </w:rPr>
        <w:t>ر شخص</w:t>
      </w:r>
      <w:r w:rsidR="008632FD">
        <w:rPr>
          <w:rtl/>
        </w:rPr>
        <w:t>ی</w:t>
      </w:r>
      <w:r>
        <w:rPr>
          <w:rtl/>
        </w:rPr>
        <w:t>تشان</w:t>
      </w:r>
      <w:r w:rsidR="00160CAE">
        <w:rPr>
          <w:rtl/>
        </w:rPr>
        <w:t xml:space="preserve">، </w:t>
      </w:r>
      <w:r>
        <w:rPr>
          <w:rtl/>
        </w:rPr>
        <w:t>بر اندوه و غم آن ها ب</w:t>
      </w:r>
      <w:r w:rsidR="008632FD">
        <w:rPr>
          <w:rtl/>
        </w:rPr>
        <w:t>ی</w:t>
      </w:r>
      <w:r>
        <w:rPr>
          <w:rtl/>
        </w:rPr>
        <w:t>فزا</w:t>
      </w:r>
      <w:r w:rsidR="008632FD">
        <w:rPr>
          <w:rtl/>
        </w:rPr>
        <w:t>ی</w:t>
      </w:r>
      <w:r>
        <w:rPr>
          <w:rtl/>
        </w:rPr>
        <w:t>ند و مرگشان را تسر</w:t>
      </w:r>
      <w:r w:rsidR="008632FD">
        <w:rPr>
          <w:rtl/>
        </w:rPr>
        <w:t>ی</w:t>
      </w:r>
      <w:r>
        <w:rPr>
          <w:rtl/>
        </w:rPr>
        <w:t>ع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عمر به سرعت مى گذرد</w:t>
      </w:r>
      <w:r w:rsidR="00160CAE">
        <w:rPr>
          <w:rtl/>
        </w:rPr>
        <w:t xml:space="preserve">. </w:t>
      </w:r>
      <w:r>
        <w:rPr>
          <w:rtl/>
        </w:rPr>
        <w:t>طولى نمى كشد كه جوانان به م</w:t>
      </w:r>
      <w:r w:rsidR="008632FD">
        <w:rPr>
          <w:rtl/>
        </w:rPr>
        <w:t>ی</w:t>
      </w:r>
      <w:r>
        <w:rPr>
          <w:rtl/>
        </w:rPr>
        <w:t>انسالى مى رسند و م</w:t>
      </w:r>
      <w:r w:rsidR="008632FD">
        <w:rPr>
          <w:rtl/>
        </w:rPr>
        <w:t>ی</w:t>
      </w:r>
      <w:r>
        <w:rPr>
          <w:rtl/>
        </w:rPr>
        <w:t>انسالان پ</w:t>
      </w:r>
      <w:r w:rsidR="008632FD">
        <w:rPr>
          <w:rtl/>
        </w:rPr>
        <w:t>ی</w:t>
      </w:r>
      <w:r>
        <w:rPr>
          <w:rtl/>
        </w:rPr>
        <w:t>ر مى شوند</w:t>
      </w:r>
      <w:r w:rsidR="00160CAE">
        <w:rPr>
          <w:rtl/>
        </w:rPr>
        <w:t xml:space="preserve">. </w:t>
      </w:r>
      <w:r>
        <w:rPr>
          <w:rtl/>
        </w:rPr>
        <w:t>شما اى جوانان و م</w:t>
      </w:r>
      <w:r w:rsidR="008632FD">
        <w:rPr>
          <w:rtl/>
        </w:rPr>
        <w:t>ی</w:t>
      </w:r>
      <w:r>
        <w:rPr>
          <w:rtl/>
        </w:rPr>
        <w:t>انسالان امروز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ا</w:t>
      </w:r>
      <w:r w:rsidR="008632FD">
        <w:rPr>
          <w:rtl/>
        </w:rPr>
        <w:t>یی</w:t>
      </w:r>
      <w:r>
        <w:rPr>
          <w:rtl/>
        </w:rPr>
        <w:t>د براى فرداى خود فكرى كن</w:t>
      </w:r>
      <w:r w:rsidR="008632FD">
        <w:rPr>
          <w:rtl/>
        </w:rPr>
        <w:t>ی</w:t>
      </w:r>
      <w:r>
        <w:rPr>
          <w:rtl/>
        </w:rPr>
        <w:t>د و در اند</w:t>
      </w:r>
      <w:r w:rsidR="008632FD">
        <w:rPr>
          <w:rtl/>
        </w:rPr>
        <w:t>ی</w:t>
      </w:r>
      <w:r>
        <w:rPr>
          <w:rtl/>
        </w:rPr>
        <w:t>شه روز پ</w:t>
      </w:r>
      <w:r w:rsidR="008632FD">
        <w:rPr>
          <w:rtl/>
        </w:rPr>
        <w:t>ی</w:t>
      </w:r>
      <w:r>
        <w:rPr>
          <w:rtl/>
        </w:rPr>
        <w:t>ر خود باش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امروز به فرمان قرآن شر</w:t>
      </w:r>
      <w:r w:rsidR="008632FD">
        <w:rPr>
          <w:rtl/>
        </w:rPr>
        <w:t>ی</w:t>
      </w:r>
      <w:r>
        <w:rPr>
          <w:rtl/>
        </w:rPr>
        <w:t>ف نسبت به والد</w:t>
      </w:r>
      <w:r w:rsidR="008632FD">
        <w:rPr>
          <w:rtl/>
        </w:rPr>
        <w:t>ی</w:t>
      </w:r>
      <w:r>
        <w:rPr>
          <w:rtl/>
        </w:rPr>
        <w:t>ن كهنسال خو</w:t>
      </w:r>
      <w:r w:rsidR="008632FD">
        <w:rPr>
          <w:rtl/>
        </w:rPr>
        <w:t>ی</w:t>
      </w:r>
      <w:r>
        <w:rPr>
          <w:rtl/>
        </w:rPr>
        <w:t>ش ن</w:t>
      </w:r>
      <w:r w:rsidR="008632FD">
        <w:rPr>
          <w:rtl/>
        </w:rPr>
        <w:t>ی</w:t>
      </w:r>
      <w:r>
        <w:rPr>
          <w:rtl/>
        </w:rPr>
        <w:t>كى نما</w:t>
      </w:r>
      <w:r w:rsidR="008632FD">
        <w:rPr>
          <w:rtl/>
        </w:rPr>
        <w:t>یی</w:t>
      </w:r>
      <w:r>
        <w:rPr>
          <w:rtl/>
        </w:rPr>
        <w:t>د و حقوق انسانى پدران و مادران پ</w:t>
      </w:r>
      <w:r w:rsidR="008632FD">
        <w:rPr>
          <w:rtl/>
        </w:rPr>
        <w:t>ی</w:t>
      </w:r>
      <w:r>
        <w:rPr>
          <w:rtl/>
        </w:rPr>
        <w:t>ر خود را مراعات كن</w:t>
      </w:r>
      <w:r w:rsidR="008632FD">
        <w:rPr>
          <w:rtl/>
        </w:rPr>
        <w:t>ی</w:t>
      </w:r>
      <w:r>
        <w:rPr>
          <w:rtl/>
        </w:rPr>
        <w:t>د تا فردا فرزندانتان ن</w:t>
      </w:r>
      <w:r w:rsidR="008632FD">
        <w:rPr>
          <w:rtl/>
        </w:rPr>
        <w:t>ی</w:t>
      </w:r>
      <w:r>
        <w:rPr>
          <w:rtl/>
        </w:rPr>
        <w:t>ز به شما احسان كنند و حقوق شما را مراعات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ا</w:t>
      </w:r>
      <w:r w:rsidR="008632FD">
        <w:rPr>
          <w:rtl/>
        </w:rPr>
        <w:t>یی</w:t>
      </w:r>
      <w:r>
        <w:rPr>
          <w:rtl/>
        </w:rPr>
        <w:t>د ا</w:t>
      </w:r>
      <w:r w:rsidR="008632FD">
        <w:rPr>
          <w:rtl/>
        </w:rPr>
        <w:t>ی</w:t>
      </w:r>
      <w:r>
        <w:rPr>
          <w:rtl/>
        </w:rPr>
        <w:t>ن سنت مقدس اسلامى را در كانون خانواده محافظت كن</w:t>
      </w:r>
      <w:r w:rsidR="008632FD">
        <w:rPr>
          <w:rtl/>
        </w:rPr>
        <w:t>ی</w:t>
      </w:r>
      <w:r>
        <w:rPr>
          <w:rtl/>
        </w:rPr>
        <w:t>د و از هر نسلى به نسل د</w:t>
      </w:r>
      <w:r w:rsidR="008632FD">
        <w:rPr>
          <w:rtl/>
        </w:rPr>
        <w:t>ی</w:t>
      </w:r>
      <w:r>
        <w:rPr>
          <w:rtl/>
        </w:rPr>
        <w:t>گر منتقل نما</w:t>
      </w:r>
      <w:r w:rsidR="008632FD">
        <w:rPr>
          <w:rtl/>
        </w:rPr>
        <w:t>یی</w:t>
      </w:r>
      <w:r>
        <w:rPr>
          <w:rtl/>
        </w:rPr>
        <w:t>د تا اطفال و نوجوان امروز</w:t>
      </w:r>
      <w:r w:rsidR="00160CAE">
        <w:rPr>
          <w:rtl/>
        </w:rPr>
        <w:t xml:space="preserve">، </w:t>
      </w:r>
      <w:r>
        <w:rPr>
          <w:rtl/>
        </w:rPr>
        <w:t>عملا احترام والد</w:t>
      </w:r>
      <w:r w:rsidR="008632FD">
        <w:rPr>
          <w:rtl/>
        </w:rPr>
        <w:t>ی</w:t>
      </w:r>
      <w:r>
        <w:rPr>
          <w:rtl/>
        </w:rPr>
        <w:t>ن را از شما درس بگ</w:t>
      </w:r>
      <w:r w:rsidR="008632FD">
        <w:rPr>
          <w:rtl/>
        </w:rPr>
        <w:t>ی</w:t>
      </w:r>
      <w:r>
        <w:rPr>
          <w:rtl/>
        </w:rPr>
        <w:t>رند و فردا درباره خود شما اعمال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96" w:name="_Toc397245486"/>
      <w:r>
        <w:rPr>
          <w:rtl/>
        </w:rPr>
        <w:t>نت</w:t>
      </w:r>
      <w:r w:rsidR="008632FD">
        <w:rPr>
          <w:rtl/>
        </w:rPr>
        <w:t>ی</w:t>
      </w:r>
      <w:r>
        <w:rPr>
          <w:rtl/>
        </w:rPr>
        <w:t>جه بحث</w:t>
      </w:r>
      <w:bookmarkEnd w:id="9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نت</w:t>
      </w:r>
      <w:r w:rsidR="008632FD">
        <w:rPr>
          <w:rtl/>
        </w:rPr>
        <w:t>ی</w:t>
      </w:r>
      <w:r>
        <w:rPr>
          <w:rtl/>
        </w:rPr>
        <w:t>جه آن كه از نظر د</w:t>
      </w:r>
      <w:r w:rsidR="008632FD">
        <w:rPr>
          <w:rtl/>
        </w:rPr>
        <w:t>ی</w:t>
      </w:r>
      <w:r>
        <w:rPr>
          <w:rtl/>
        </w:rPr>
        <w:t>نى و علمى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كى از شرا</w:t>
      </w:r>
      <w:r w:rsidR="008632FD">
        <w:rPr>
          <w:rtl/>
        </w:rPr>
        <w:t>ی</w:t>
      </w:r>
      <w:r>
        <w:rPr>
          <w:rtl/>
        </w:rPr>
        <w:t>ط تفاهم و حسن سازگارى بزرگسال و جوان در خانواده ا</w:t>
      </w:r>
      <w:r w:rsidR="008632FD">
        <w:rPr>
          <w:rtl/>
        </w:rPr>
        <w:t>ی</w:t>
      </w:r>
      <w:r>
        <w:rPr>
          <w:rtl/>
        </w:rPr>
        <w:t>ن است كه شخص</w:t>
      </w:r>
      <w:r w:rsidR="008632FD">
        <w:rPr>
          <w:rtl/>
        </w:rPr>
        <w:t>ی</w:t>
      </w:r>
      <w:r>
        <w:rPr>
          <w:rtl/>
        </w:rPr>
        <w:t>ت جوانان و م</w:t>
      </w:r>
      <w:r w:rsidR="008632FD">
        <w:rPr>
          <w:rtl/>
        </w:rPr>
        <w:t>ی</w:t>
      </w:r>
      <w:r>
        <w:rPr>
          <w:rtl/>
        </w:rPr>
        <w:t xml:space="preserve">انسالان و </w:t>
      </w:r>
      <w:r>
        <w:rPr>
          <w:rtl/>
        </w:rPr>
        <w:lastRenderedPageBreak/>
        <w:t>كهنسالان مورد تكر</w:t>
      </w:r>
      <w:r w:rsidR="008632FD">
        <w:rPr>
          <w:rtl/>
        </w:rPr>
        <w:t>ی</w:t>
      </w:r>
      <w:r>
        <w:rPr>
          <w:rtl/>
        </w:rPr>
        <w:t>م و توجه باشد و هر گروهى حقوق دو گروه د</w:t>
      </w:r>
      <w:r w:rsidR="008632FD">
        <w:rPr>
          <w:rtl/>
        </w:rPr>
        <w:t>ی</w:t>
      </w:r>
      <w:r>
        <w:rPr>
          <w:rtl/>
        </w:rPr>
        <w:t>گر را محترم شمارد</w:t>
      </w:r>
      <w:r w:rsidR="00160CAE">
        <w:rPr>
          <w:rtl/>
        </w:rPr>
        <w:t xml:space="preserve">، </w:t>
      </w:r>
      <w:r>
        <w:rPr>
          <w:rtl/>
        </w:rPr>
        <w:t>به طورى كه ه</w:t>
      </w:r>
      <w:r w:rsidR="008632FD">
        <w:rPr>
          <w:rtl/>
        </w:rPr>
        <w:t>ی</w:t>
      </w:r>
      <w:r>
        <w:rPr>
          <w:rtl/>
        </w:rPr>
        <w:t>چ فردى در مح</w:t>
      </w:r>
      <w:r w:rsidR="008632FD">
        <w:rPr>
          <w:rtl/>
        </w:rPr>
        <w:t>ی</w:t>
      </w:r>
      <w:r>
        <w:rPr>
          <w:rtl/>
        </w:rPr>
        <w:t>ط خانواده احساس نگرانى و ناامنى نكند و مطمئن باشد كه حقش مورد تجاوز دگران قرار نمى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مح</w:t>
      </w:r>
      <w:r w:rsidR="008632FD">
        <w:rPr>
          <w:rtl/>
        </w:rPr>
        <w:t>ی</w:t>
      </w:r>
      <w:r>
        <w:rPr>
          <w:rtl/>
        </w:rPr>
        <w:t>ط اجتماع ن</w:t>
      </w:r>
      <w:r w:rsidR="008632FD">
        <w:rPr>
          <w:rtl/>
        </w:rPr>
        <w:t>ی</w:t>
      </w:r>
      <w:r>
        <w:rPr>
          <w:rtl/>
        </w:rPr>
        <w:t xml:space="preserve">ز </w:t>
      </w:r>
      <w:r w:rsidR="008632FD">
        <w:rPr>
          <w:rtl/>
        </w:rPr>
        <w:t>ی</w:t>
      </w:r>
      <w:r>
        <w:rPr>
          <w:rtl/>
        </w:rPr>
        <w:t>كى از شرا</w:t>
      </w:r>
      <w:r w:rsidR="008632FD">
        <w:rPr>
          <w:rtl/>
        </w:rPr>
        <w:t>ی</w:t>
      </w:r>
      <w:r>
        <w:rPr>
          <w:rtl/>
        </w:rPr>
        <w:t>ط اساسى سازگارى بزرگسال و جوان</w:t>
      </w:r>
      <w:r w:rsidR="00160CAE">
        <w:rPr>
          <w:rtl/>
        </w:rPr>
        <w:t xml:space="preserve">، </w:t>
      </w:r>
      <w:r>
        <w:rPr>
          <w:rtl/>
        </w:rPr>
        <w:t>احترام به شخص</w:t>
      </w:r>
      <w:r w:rsidR="008632FD">
        <w:rPr>
          <w:rtl/>
        </w:rPr>
        <w:t>ی</w:t>
      </w:r>
      <w:r>
        <w:rPr>
          <w:rtl/>
        </w:rPr>
        <w:t>ت و استقلال و آزادى تمام افراد جامعه است</w:t>
      </w:r>
      <w:r w:rsidR="00160CAE">
        <w:rPr>
          <w:rtl/>
        </w:rPr>
        <w:t xml:space="preserve">. </w:t>
      </w:r>
      <w:r>
        <w:rPr>
          <w:rtl/>
        </w:rPr>
        <w:t>همان طور كه مراعات حقوق و حدود همه افراد</w:t>
      </w:r>
      <w:r w:rsidR="00160CAE">
        <w:rPr>
          <w:rtl/>
        </w:rPr>
        <w:t xml:space="preserve">، </w:t>
      </w:r>
      <w:r>
        <w:rPr>
          <w:rtl/>
        </w:rPr>
        <w:t>در كشور كوچك خانواده</w:t>
      </w:r>
      <w:r w:rsidR="00160CAE">
        <w:rPr>
          <w:rtl/>
        </w:rPr>
        <w:t xml:space="preserve">، </w:t>
      </w:r>
      <w:r>
        <w:rPr>
          <w:rtl/>
        </w:rPr>
        <w:t>باعث امن</w:t>
      </w:r>
      <w:r w:rsidR="008632FD">
        <w:rPr>
          <w:rtl/>
        </w:rPr>
        <w:t>ی</w:t>
      </w:r>
      <w:r>
        <w:rPr>
          <w:rtl/>
        </w:rPr>
        <w:t>ت و آسا</w:t>
      </w:r>
      <w:r w:rsidR="008632FD">
        <w:rPr>
          <w:rtl/>
        </w:rPr>
        <w:t>ی</w:t>
      </w:r>
      <w:r>
        <w:rPr>
          <w:rtl/>
        </w:rPr>
        <w:t>ش خاطر و ما</w:t>
      </w:r>
      <w:r w:rsidR="008632FD">
        <w:rPr>
          <w:rtl/>
        </w:rPr>
        <w:t>ی</w:t>
      </w:r>
      <w:r>
        <w:rPr>
          <w:rtl/>
        </w:rPr>
        <w:t xml:space="preserve">ه همبستگى و ارتباط دوستانه آنان با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است</w:t>
      </w:r>
      <w:r w:rsidR="00160CAE">
        <w:rPr>
          <w:rtl/>
        </w:rPr>
        <w:t xml:space="preserve">، </w:t>
      </w:r>
      <w:r>
        <w:rPr>
          <w:rtl/>
        </w:rPr>
        <w:t>در خانواده بزرگ ن</w:t>
      </w:r>
      <w:r w:rsidR="008632FD">
        <w:rPr>
          <w:rtl/>
        </w:rPr>
        <w:t>ی</w:t>
      </w:r>
      <w:r>
        <w:rPr>
          <w:rtl/>
        </w:rPr>
        <w:t>ز شرط اساسى سازگارى و حسن تفاهم اجتماعى</w:t>
      </w:r>
      <w:r w:rsidR="00160CAE">
        <w:rPr>
          <w:rtl/>
        </w:rPr>
        <w:t xml:space="preserve">، </w:t>
      </w:r>
      <w:r>
        <w:rPr>
          <w:rtl/>
        </w:rPr>
        <w:t>احترام به حقوق و شخص</w:t>
      </w:r>
      <w:r w:rsidR="008632FD">
        <w:rPr>
          <w:rtl/>
        </w:rPr>
        <w:t>ی</w:t>
      </w:r>
      <w:r>
        <w:rPr>
          <w:rtl/>
        </w:rPr>
        <w:t>ت تمام افراد مملكت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97" w:name="_Toc397245487"/>
      <w:r>
        <w:rPr>
          <w:rtl/>
        </w:rPr>
        <w:t>آزادى فردى</w:t>
      </w:r>
      <w:bookmarkEnd w:id="9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كشورى كه آزادى فردى و حقوق اجتماعى زن و مرد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 و جوان</w:t>
      </w:r>
      <w:r w:rsidR="00160CAE">
        <w:rPr>
          <w:rtl/>
        </w:rPr>
        <w:t xml:space="preserve">، </w:t>
      </w:r>
      <w:r>
        <w:rPr>
          <w:rtl/>
        </w:rPr>
        <w:t>بزرگ و كوچك</w:t>
      </w:r>
      <w:r w:rsidR="00160CAE">
        <w:rPr>
          <w:rtl/>
        </w:rPr>
        <w:t xml:space="preserve">، </w:t>
      </w:r>
      <w:r>
        <w:rPr>
          <w:rtl/>
        </w:rPr>
        <w:t>و خلاصه تمام افراد</w:t>
      </w:r>
      <w:r w:rsidR="00160CAE">
        <w:rPr>
          <w:rtl/>
        </w:rPr>
        <w:t xml:space="preserve">، </w:t>
      </w:r>
      <w:r>
        <w:rPr>
          <w:rtl/>
        </w:rPr>
        <w:t>مصون از تعرض و تجاوز است</w:t>
      </w:r>
      <w:r w:rsidR="00160CAE">
        <w:rPr>
          <w:rtl/>
        </w:rPr>
        <w:t xml:space="preserve">، </w:t>
      </w:r>
      <w:r>
        <w:rPr>
          <w:rtl/>
        </w:rPr>
        <w:t>آن كشور مهد سازگارى و تفاهم و كانون مهر و محبت است</w:t>
      </w:r>
      <w:r w:rsidR="00160CAE">
        <w:rPr>
          <w:rtl/>
        </w:rPr>
        <w:t xml:space="preserve">. </w:t>
      </w:r>
      <w:r>
        <w:rPr>
          <w:rtl/>
        </w:rPr>
        <w:t>برعكس در كشورى كه شخص</w:t>
      </w:r>
      <w:r w:rsidR="008632FD">
        <w:rPr>
          <w:rtl/>
        </w:rPr>
        <w:t>ی</w:t>
      </w:r>
      <w:r>
        <w:rPr>
          <w:rtl/>
        </w:rPr>
        <w:t>ت و آزادى افرادش مورد تكر</w:t>
      </w:r>
      <w:r w:rsidR="008632FD">
        <w:rPr>
          <w:rtl/>
        </w:rPr>
        <w:t>ی</w:t>
      </w:r>
      <w:r>
        <w:rPr>
          <w:rtl/>
        </w:rPr>
        <w:t>م و احترام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، </w:t>
      </w:r>
      <w:r>
        <w:rPr>
          <w:rtl/>
        </w:rPr>
        <w:t>اقو</w:t>
      </w:r>
      <w:r w:rsidR="008632FD">
        <w:rPr>
          <w:rtl/>
        </w:rPr>
        <w:t>ی</w:t>
      </w:r>
      <w:r>
        <w:rPr>
          <w:rtl/>
        </w:rPr>
        <w:t>ا به ضعفا زور مى گو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به مال و جان</w:t>
      </w:r>
      <w:r w:rsidR="00160CAE">
        <w:rPr>
          <w:rtl/>
        </w:rPr>
        <w:t xml:space="preserve">، </w:t>
      </w:r>
      <w:r>
        <w:rPr>
          <w:rtl/>
        </w:rPr>
        <w:t>به عرض و شرف و ح</w:t>
      </w:r>
      <w:r w:rsidR="008632FD">
        <w:rPr>
          <w:rtl/>
        </w:rPr>
        <w:t>ی</w:t>
      </w:r>
      <w:r>
        <w:rPr>
          <w:rtl/>
        </w:rPr>
        <w:t>ث</w:t>
      </w:r>
      <w:r w:rsidR="008632FD">
        <w:rPr>
          <w:rtl/>
        </w:rPr>
        <w:t>ی</w:t>
      </w:r>
      <w:r>
        <w:rPr>
          <w:rtl/>
        </w:rPr>
        <w:t>ت آنان تجاوز مى كنند</w:t>
      </w:r>
      <w:r w:rsidR="00160CAE">
        <w:rPr>
          <w:rtl/>
        </w:rPr>
        <w:t xml:space="preserve">، </w:t>
      </w:r>
      <w:r>
        <w:rPr>
          <w:rtl/>
        </w:rPr>
        <w:t>آن جامعه همواره اس</w:t>
      </w:r>
      <w:r w:rsidR="008632FD">
        <w:rPr>
          <w:rtl/>
        </w:rPr>
        <w:t>ی</w:t>
      </w:r>
      <w:r>
        <w:rPr>
          <w:rtl/>
        </w:rPr>
        <w:t>ر اختلافات و ناسازگارى است و آتش ك</w:t>
      </w:r>
      <w:r w:rsidR="008632FD">
        <w:rPr>
          <w:rtl/>
        </w:rPr>
        <w:t>ی</w:t>
      </w:r>
      <w:r>
        <w:rPr>
          <w:rtl/>
        </w:rPr>
        <w:t>نه و دشمنى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وسته در نهادشان مشتعل است و در انتظار فرصت انتقامجو</w:t>
      </w:r>
      <w:r w:rsidR="008632FD">
        <w:rPr>
          <w:rtl/>
        </w:rPr>
        <w:t>ی</w:t>
      </w:r>
      <w:r>
        <w:rPr>
          <w:rtl/>
        </w:rPr>
        <w:t>ى به سر مى برند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98" w:name="_Toc397245488"/>
      <w:r>
        <w:rPr>
          <w:rtl/>
        </w:rPr>
        <w:t>برادرى در اسلام</w:t>
      </w:r>
      <w:bookmarkEnd w:id="9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شواى عالى قدر اسلام</w:t>
      </w:r>
      <w:r w:rsidR="00160CAE">
        <w:rPr>
          <w:rtl/>
        </w:rPr>
        <w:t xml:space="preserve">، </w:t>
      </w:r>
      <w:r>
        <w:rPr>
          <w:rtl/>
        </w:rPr>
        <w:t>با ن</w:t>
      </w:r>
      <w:r w:rsidR="008632FD">
        <w:rPr>
          <w:rtl/>
        </w:rPr>
        <w:t>ی</w:t>
      </w:r>
      <w:r>
        <w:rPr>
          <w:rtl/>
        </w:rPr>
        <w:t>روى ا</w:t>
      </w:r>
      <w:r w:rsidR="008632FD">
        <w:rPr>
          <w:rtl/>
        </w:rPr>
        <w:t>ی</w:t>
      </w:r>
      <w:r>
        <w:rPr>
          <w:rtl/>
        </w:rPr>
        <w:t>مان</w:t>
      </w:r>
      <w:r w:rsidR="00160CAE">
        <w:rPr>
          <w:rtl/>
        </w:rPr>
        <w:t xml:space="preserve">، </w:t>
      </w:r>
      <w:r>
        <w:rPr>
          <w:rtl/>
        </w:rPr>
        <w:t>ك</w:t>
      </w:r>
      <w:r w:rsidR="008632FD">
        <w:rPr>
          <w:rtl/>
        </w:rPr>
        <w:t>ی</w:t>
      </w:r>
      <w:r>
        <w:rPr>
          <w:rtl/>
        </w:rPr>
        <w:t>نه و دشمنى را از صفحه دل ها زدود</w:t>
      </w:r>
      <w:r w:rsidR="00160CAE">
        <w:rPr>
          <w:rtl/>
        </w:rPr>
        <w:t xml:space="preserve">.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ن جامعه مسلم</w:t>
      </w:r>
      <w:r w:rsidR="008632FD">
        <w:rPr>
          <w:rtl/>
        </w:rPr>
        <w:t>ی</w:t>
      </w:r>
      <w:r>
        <w:rPr>
          <w:rtl/>
        </w:rPr>
        <w:t>ن پ</w:t>
      </w:r>
      <w:r w:rsidR="008632FD">
        <w:rPr>
          <w:rtl/>
        </w:rPr>
        <w:t>ی</w:t>
      </w:r>
      <w:r>
        <w:rPr>
          <w:rtl/>
        </w:rPr>
        <w:t>وند برادرى و محبت به وجود آورد و آنان را در غم و شادى شر</w:t>
      </w:r>
      <w:r w:rsidR="008632FD">
        <w:rPr>
          <w:rtl/>
        </w:rPr>
        <w:t>ی</w:t>
      </w:r>
      <w:r>
        <w:rPr>
          <w:rtl/>
        </w:rPr>
        <w:t xml:space="preserve">ك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ساخت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پ</w:t>
      </w:r>
      <w:r w:rsidR="008632FD">
        <w:rPr>
          <w:rtl/>
        </w:rPr>
        <w:t>ی</w:t>
      </w:r>
      <w:r>
        <w:rPr>
          <w:rtl/>
        </w:rPr>
        <w:t>روان خود را موظف نمود كه در سطح وس</w:t>
      </w:r>
      <w:r w:rsidR="008632FD">
        <w:rPr>
          <w:rtl/>
        </w:rPr>
        <w:t>ی</w:t>
      </w:r>
      <w:r>
        <w:rPr>
          <w:rtl/>
        </w:rPr>
        <w:t>ع اجتماع</w:t>
      </w:r>
      <w:r w:rsidR="00160CAE">
        <w:rPr>
          <w:rtl/>
        </w:rPr>
        <w:t xml:space="preserve">، </w:t>
      </w:r>
      <w:r>
        <w:rPr>
          <w:rtl/>
        </w:rPr>
        <w:t>طبق قانون و اخلاق</w:t>
      </w:r>
      <w:r w:rsidR="00160CAE">
        <w:rPr>
          <w:rtl/>
        </w:rPr>
        <w:t xml:space="preserve">، </w:t>
      </w:r>
      <w:r>
        <w:rPr>
          <w:rtl/>
        </w:rPr>
        <w:t>با همه مردم به ن</w:t>
      </w:r>
      <w:r w:rsidR="008632FD">
        <w:rPr>
          <w:rtl/>
        </w:rPr>
        <w:t>ی</w:t>
      </w:r>
      <w:r>
        <w:rPr>
          <w:rtl/>
        </w:rPr>
        <w:t>كى و پاكى عمل كنند و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اساس محبت اجتماعى و عواطف انسانى را هر چه ب</w:t>
      </w:r>
      <w:r w:rsidR="008632FD">
        <w:rPr>
          <w:rtl/>
        </w:rPr>
        <w:t>ی</w:t>
      </w:r>
      <w:r>
        <w:rPr>
          <w:rtl/>
        </w:rPr>
        <w:t>شتر در ب</w:t>
      </w:r>
      <w:r w:rsidR="008632FD">
        <w:rPr>
          <w:rtl/>
        </w:rPr>
        <w:t>ی</w:t>
      </w:r>
      <w:r>
        <w:rPr>
          <w:rtl/>
        </w:rPr>
        <w:t>ن خود محكم سازند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قال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لو اجتمعتم على البر لتجاببتم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(73)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اگر همه شما در راه ن</w:t>
      </w:r>
      <w:r w:rsidR="008632FD">
        <w:rPr>
          <w:rtl/>
        </w:rPr>
        <w:t>ی</w:t>
      </w:r>
      <w:r>
        <w:rPr>
          <w:rtl/>
        </w:rPr>
        <w:t>كى و ن</w:t>
      </w:r>
      <w:r w:rsidR="008632FD">
        <w:rPr>
          <w:rtl/>
        </w:rPr>
        <w:t>ی</w:t>
      </w:r>
      <w:r>
        <w:rPr>
          <w:rtl/>
        </w:rPr>
        <w:t>كوكارى به هم بپ</w:t>
      </w:r>
      <w:r w:rsidR="008632FD">
        <w:rPr>
          <w:rtl/>
        </w:rPr>
        <w:t>ی</w:t>
      </w:r>
      <w:r>
        <w:rPr>
          <w:rtl/>
        </w:rPr>
        <w:t>وند</w:t>
      </w:r>
      <w:r w:rsidR="008632FD">
        <w:rPr>
          <w:rtl/>
        </w:rPr>
        <w:t>ی</w:t>
      </w:r>
      <w:r>
        <w:rPr>
          <w:rtl/>
        </w:rPr>
        <w:t>د و هم آهنگ شو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 xml:space="preserve">دوستدار و علاقه مند به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خواه</w:t>
      </w:r>
      <w:r w:rsidR="008632FD">
        <w:rPr>
          <w:rtl/>
        </w:rPr>
        <w:t>ی</w:t>
      </w:r>
      <w:r>
        <w:rPr>
          <w:rtl/>
        </w:rPr>
        <w:t>د شد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و عنه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رحم الله ولدا اعان على بره و رحم الله والدا اعان ولده على بره و رحم الله جار اعان جار على بره و رحم الله رف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قا اعان رف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قه على بره و رحم الله خل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طا اعان خل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طه على بره و رحم الله رجلا اعان سلطانه على بره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(74)</w:t>
      </w:r>
    </w:p>
    <w:p w:rsidR="00516226" w:rsidRDefault="00EF6399" w:rsidP="00EF6399">
      <w:pPr>
        <w:pStyle w:val="Heading2"/>
        <w:rPr>
          <w:rtl/>
        </w:rPr>
      </w:pPr>
      <w:bookmarkStart w:id="99" w:name="_Toc397245489"/>
      <w:r>
        <w:rPr>
          <w:rtl/>
        </w:rPr>
        <w:t>تعاون اجتماعى</w:t>
      </w:r>
      <w:bookmarkEnd w:id="99"/>
    </w:p>
    <w:p w:rsidR="00516226" w:rsidRDefault="00516226" w:rsidP="00516226">
      <w:pPr>
        <w:pStyle w:val="libNormal"/>
      </w:pP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حد</w:t>
      </w:r>
      <w:r w:rsidR="008632FD">
        <w:rPr>
          <w:rtl/>
        </w:rPr>
        <w:t>ی</w:t>
      </w:r>
      <w:r>
        <w:rPr>
          <w:rtl/>
        </w:rPr>
        <w:t>ث</w:t>
      </w:r>
      <w:r w:rsidR="00160CAE">
        <w:rPr>
          <w:rtl/>
        </w:rPr>
        <w:t xml:space="preserve">، </w:t>
      </w:r>
      <w:r>
        <w:rPr>
          <w:rtl/>
        </w:rPr>
        <w:t>والد</w:t>
      </w:r>
      <w:r w:rsidR="008632FD">
        <w:rPr>
          <w:rtl/>
        </w:rPr>
        <w:t>ی</w:t>
      </w:r>
      <w:r>
        <w:rPr>
          <w:rtl/>
        </w:rPr>
        <w:t>ن و فرزند</w:t>
      </w:r>
      <w:r w:rsidR="00160CAE">
        <w:rPr>
          <w:rtl/>
        </w:rPr>
        <w:t xml:space="preserve">، </w:t>
      </w:r>
      <w:r>
        <w:rPr>
          <w:rtl/>
        </w:rPr>
        <w:t>رف</w:t>
      </w:r>
      <w:r w:rsidR="008632FD">
        <w:rPr>
          <w:rtl/>
        </w:rPr>
        <w:t>ی</w:t>
      </w:r>
      <w:r>
        <w:rPr>
          <w:rtl/>
        </w:rPr>
        <w:t>ق و همسا</w:t>
      </w:r>
      <w:r w:rsidR="008632FD">
        <w:rPr>
          <w:rtl/>
        </w:rPr>
        <w:t>ی</w:t>
      </w:r>
      <w:r>
        <w:rPr>
          <w:rtl/>
        </w:rPr>
        <w:t>ه</w:t>
      </w:r>
      <w:r w:rsidR="00160CAE">
        <w:rPr>
          <w:rtl/>
        </w:rPr>
        <w:t xml:space="preserve">، </w:t>
      </w:r>
      <w:r>
        <w:rPr>
          <w:rtl/>
        </w:rPr>
        <w:t>مردم و حكومت و خلاصه تمام اعضاى خانواده و اجتماع در رد</w:t>
      </w:r>
      <w:r w:rsidR="008632FD">
        <w:rPr>
          <w:rtl/>
        </w:rPr>
        <w:t>ی</w:t>
      </w:r>
      <w:r>
        <w:rPr>
          <w:rtl/>
        </w:rPr>
        <w:t>ف هم آمده اند</w:t>
      </w:r>
      <w:r w:rsidR="00160CAE">
        <w:rPr>
          <w:rtl/>
        </w:rPr>
        <w:t xml:space="preserve">، </w:t>
      </w:r>
      <w:r>
        <w:rPr>
          <w:rtl/>
        </w:rPr>
        <w:t xml:space="preserve">و 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درباره </w:t>
      </w:r>
      <w:r w:rsidR="008632FD">
        <w:rPr>
          <w:rtl/>
        </w:rPr>
        <w:t>ی</w:t>
      </w:r>
      <w:r>
        <w:rPr>
          <w:rtl/>
        </w:rPr>
        <w:t>ارى كردن تمام طبقات</w:t>
      </w:r>
      <w:r w:rsidR="00160CAE">
        <w:rPr>
          <w:rtl/>
        </w:rPr>
        <w:t xml:space="preserve">، </w:t>
      </w:r>
      <w:r>
        <w:rPr>
          <w:rtl/>
        </w:rPr>
        <w:t>در راه ن</w:t>
      </w:r>
      <w:r w:rsidR="008632FD">
        <w:rPr>
          <w:rtl/>
        </w:rPr>
        <w:t>ی</w:t>
      </w:r>
      <w:r>
        <w:rPr>
          <w:rtl/>
        </w:rPr>
        <w:t>كى و پاكى</w:t>
      </w:r>
      <w:r w:rsidR="00160CAE">
        <w:rPr>
          <w:rtl/>
        </w:rPr>
        <w:t xml:space="preserve">، </w:t>
      </w:r>
      <w:r>
        <w:rPr>
          <w:rtl/>
        </w:rPr>
        <w:t>سخن گفته و براى همه آن ها از پ</w:t>
      </w:r>
      <w:r w:rsidR="008632FD">
        <w:rPr>
          <w:rtl/>
        </w:rPr>
        <w:t>ی</w:t>
      </w:r>
      <w:r>
        <w:rPr>
          <w:rtl/>
        </w:rPr>
        <w:t>شگاه الهى طلب رحمت و عنا</w:t>
      </w:r>
      <w:r w:rsidR="008632FD">
        <w:rPr>
          <w:rtl/>
        </w:rPr>
        <w:t>ی</w:t>
      </w:r>
      <w:r>
        <w:rPr>
          <w:rtl/>
        </w:rPr>
        <w:t>ت نموده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رحمت الهى بر فرزندى كه والد</w:t>
      </w:r>
      <w:r w:rsidR="008632FD">
        <w:rPr>
          <w:rtl/>
        </w:rPr>
        <w:t>ی</w:t>
      </w:r>
      <w:r>
        <w:rPr>
          <w:rtl/>
        </w:rPr>
        <w:t>ن خود را در ن</w:t>
      </w:r>
      <w:r w:rsidR="008632FD">
        <w:rPr>
          <w:rtl/>
        </w:rPr>
        <w:t>ی</w:t>
      </w:r>
      <w:r>
        <w:rPr>
          <w:rtl/>
        </w:rPr>
        <w:t xml:space="preserve">كى </w:t>
      </w:r>
      <w:r w:rsidR="008632FD">
        <w:rPr>
          <w:rtl/>
        </w:rPr>
        <w:t>ی</w:t>
      </w:r>
      <w:r>
        <w:rPr>
          <w:rtl/>
        </w:rPr>
        <w:t>ارى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بر پدرى كه فرزند خو</w:t>
      </w:r>
      <w:r w:rsidR="008632FD">
        <w:rPr>
          <w:rtl/>
        </w:rPr>
        <w:t>ی</w:t>
      </w:r>
      <w:r>
        <w:rPr>
          <w:rtl/>
        </w:rPr>
        <w:t>ش را در ن</w:t>
      </w:r>
      <w:r w:rsidR="008632FD">
        <w:rPr>
          <w:rtl/>
        </w:rPr>
        <w:t>ی</w:t>
      </w:r>
      <w:r>
        <w:rPr>
          <w:rtl/>
        </w:rPr>
        <w:t>كوكارى كمك كند</w:t>
      </w:r>
      <w:r w:rsidR="00160CAE">
        <w:rPr>
          <w:rtl/>
        </w:rPr>
        <w:t xml:space="preserve">، </w:t>
      </w:r>
      <w:r>
        <w:rPr>
          <w:rtl/>
        </w:rPr>
        <w:t>بر همسا</w:t>
      </w:r>
      <w:r w:rsidR="008632FD">
        <w:rPr>
          <w:rtl/>
        </w:rPr>
        <w:t>ی</w:t>
      </w:r>
      <w:r>
        <w:rPr>
          <w:rtl/>
        </w:rPr>
        <w:t>ه اى كه در كارهاى خوب</w:t>
      </w:r>
      <w:r w:rsidR="00160CAE">
        <w:rPr>
          <w:rtl/>
        </w:rPr>
        <w:t xml:space="preserve">، </w:t>
      </w:r>
      <w:r>
        <w:rPr>
          <w:rtl/>
        </w:rPr>
        <w:t>معاون همسا</w:t>
      </w:r>
      <w:r w:rsidR="008632FD">
        <w:rPr>
          <w:rtl/>
        </w:rPr>
        <w:t>ی</w:t>
      </w:r>
      <w:r>
        <w:rPr>
          <w:rtl/>
        </w:rPr>
        <w:t>ه خود باشد</w:t>
      </w:r>
      <w:r w:rsidR="00160CAE">
        <w:rPr>
          <w:rtl/>
        </w:rPr>
        <w:t xml:space="preserve">، </w:t>
      </w:r>
      <w:r>
        <w:rPr>
          <w:rtl/>
        </w:rPr>
        <w:t>بر رف</w:t>
      </w:r>
      <w:r w:rsidR="008632FD">
        <w:rPr>
          <w:rtl/>
        </w:rPr>
        <w:t>ی</w:t>
      </w:r>
      <w:r>
        <w:rPr>
          <w:rtl/>
        </w:rPr>
        <w:t>قى كه در ن</w:t>
      </w:r>
      <w:r w:rsidR="008632FD">
        <w:rPr>
          <w:rtl/>
        </w:rPr>
        <w:t>ی</w:t>
      </w:r>
      <w:r>
        <w:rPr>
          <w:rtl/>
        </w:rPr>
        <w:t>كى</w:t>
      </w:r>
      <w:r w:rsidR="00160CAE">
        <w:rPr>
          <w:rtl/>
        </w:rPr>
        <w:t xml:space="preserve">، </w:t>
      </w:r>
      <w:r>
        <w:rPr>
          <w:rtl/>
        </w:rPr>
        <w:t>رف</w:t>
      </w:r>
      <w:r w:rsidR="008632FD">
        <w:rPr>
          <w:rtl/>
        </w:rPr>
        <w:t>ی</w:t>
      </w:r>
      <w:r>
        <w:rPr>
          <w:rtl/>
        </w:rPr>
        <w:t>ق خو</w:t>
      </w:r>
      <w:r w:rsidR="008632FD">
        <w:rPr>
          <w:rtl/>
        </w:rPr>
        <w:t>ی</w:t>
      </w:r>
      <w:r>
        <w:rPr>
          <w:rtl/>
        </w:rPr>
        <w:t>ش را مدد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بر كسى كه با شركا و همكاران خود در انجام كار ن</w:t>
      </w:r>
      <w:r w:rsidR="008632FD">
        <w:rPr>
          <w:rtl/>
        </w:rPr>
        <w:t>ی</w:t>
      </w:r>
      <w:r>
        <w:rPr>
          <w:rtl/>
        </w:rPr>
        <w:t>ك اشتراك مساعى كند</w:t>
      </w:r>
      <w:r w:rsidR="00160CAE">
        <w:rPr>
          <w:rtl/>
        </w:rPr>
        <w:t xml:space="preserve">، </w:t>
      </w:r>
      <w:r>
        <w:rPr>
          <w:rtl/>
        </w:rPr>
        <w:t>بر مردى كه حكومت را در راه ن</w:t>
      </w:r>
      <w:r w:rsidR="008632FD">
        <w:rPr>
          <w:rtl/>
        </w:rPr>
        <w:t>ی</w:t>
      </w:r>
      <w:r>
        <w:rPr>
          <w:rtl/>
        </w:rPr>
        <w:t>ل به خوبى و ن</w:t>
      </w:r>
      <w:r w:rsidR="008632FD">
        <w:rPr>
          <w:rtl/>
        </w:rPr>
        <w:t>ی</w:t>
      </w:r>
      <w:r>
        <w:rPr>
          <w:rtl/>
        </w:rPr>
        <w:t>كى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ارى و مساعدت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مكتب آسمانى اسلام</w:t>
      </w:r>
      <w:r w:rsidR="00160CAE">
        <w:rPr>
          <w:rtl/>
        </w:rPr>
        <w:t xml:space="preserve">، </w:t>
      </w:r>
      <w:r>
        <w:rPr>
          <w:rtl/>
        </w:rPr>
        <w:t>جامعه مسلم</w:t>
      </w:r>
      <w:r w:rsidR="008632FD">
        <w:rPr>
          <w:rtl/>
        </w:rPr>
        <w:t>ی</w:t>
      </w:r>
      <w:r>
        <w:rPr>
          <w:rtl/>
        </w:rPr>
        <w:t>ن از نظر روابط معنوى و اعمال محبت و احترام به شخص</w:t>
      </w:r>
      <w:r w:rsidR="008632FD">
        <w:rPr>
          <w:rtl/>
        </w:rPr>
        <w:t>ی</w:t>
      </w:r>
      <w:r>
        <w:rPr>
          <w:rtl/>
        </w:rPr>
        <w:t>ت</w:t>
      </w:r>
      <w:r w:rsidR="00160CAE">
        <w:rPr>
          <w:rtl/>
        </w:rPr>
        <w:t xml:space="preserve">، </w:t>
      </w:r>
      <w:r>
        <w:rPr>
          <w:rtl/>
        </w:rPr>
        <w:t xml:space="preserve">هم مانند </w:t>
      </w:r>
      <w:r w:rsidR="008632FD">
        <w:rPr>
          <w:rtl/>
        </w:rPr>
        <w:t>ی</w:t>
      </w:r>
      <w:r>
        <w:rPr>
          <w:rtl/>
        </w:rPr>
        <w:t>ك خانواده هستند</w:t>
      </w:r>
      <w:r w:rsidR="00160CAE">
        <w:rPr>
          <w:rtl/>
        </w:rPr>
        <w:t xml:space="preserve">. </w:t>
      </w:r>
      <w:r>
        <w:rPr>
          <w:rtl/>
        </w:rPr>
        <w:t>به هم</w:t>
      </w:r>
      <w:r w:rsidR="008632FD">
        <w:rPr>
          <w:rtl/>
        </w:rPr>
        <w:t>ی</w:t>
      </w:r>
      <w:r>
        <w:rPr>
          <w:rtl/>
        </w:rPr>
        <w:t>ن جهت</w:t>
      </w:r>
      <w:r w:rsidR="00160CAE">
        <w:rPr>
          <w:rtl/>
        </w:rPr>
        <w:t xml:space="preserve">، </w:t>
      </w:r>
      <w:r>
        <w:rPr>
          <w:rtl/>
        </w:rPr>
        <w:t>اول</w:t>
      </w:r>
      <w:r w:rsidR="008632FD">
        <w:rPr>
          <w:rtl/>
        </w:rPr>
        <w:t>ی</w:t>
      </w:r>
      <w:r>
        <w:rPr>
          <w:rtl/>
        </w:rPr>
        <w:t>اى گرامى اسلام به پ</w:t>
      </w:r>
      <w:r w:rsidR="008632FD">
        <w:rPr>
          <w:rtl/>
        </w:rPr>
        <w:t>ی</w:t>
      </w:r>
      <w:r>
        <w:rPr>
          <w:rtl/>
        </w:rPr>
        <w:t>روان خود توص</w:t>
      </w:r>
      <w:r w:rsidR="008632FD">
        <w:rPr>
          <w:rtl/>
        </w:rPr>
        <w:t>ی</w:t>
      </w:r>
      <w:r>
        <w:rPr>
          <w:rtl/>
        </w:rPr>
        <w:t xml:space="preserve">ه كرده اند كه بزرگ و كوچك و خرد و كلان </w:t>
      </w:r>
      <w:r>
        <w:rPr>
          <w:rtl/>
        </w:rPr>
        <w:lastRenderedPageBreak/>
        <w:t>مسلمانان را مانند اعضاى خانواده خود تلقى كنند و آنان را مشمول عواطف و ن</w:t>
      </w:r>
      <w:r w:rsidR="008632FD">
        <w:rPr>
          <w:rtl/>
        </w:rPr>
        <w:t>ی</w:t>
      </w:r>
      <w:r>
        <w:rPr>
          <w:rtl/>
        </w:rPr>
        <w:t>كى هاى خو</w:t>
      </w:r>
      <w:r w:rsidR="008632FD">
        <w:rPr>
          <w:rtl/>
        </w:rPr>
        <w:t>ی</w:t>
      </w:r>
      <w:r>
        <w:rPr>
          <w:rtl/>
        </w:rPr>
        <w:t>ش قرار دهند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الصادق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اوص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ك ان تتخذ صغ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 المسلم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 ولدا و اوسطهم اخا و كب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رهم ابا فارحم ولدك وصل اخاك وبر اباك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(75)</w:t>
      </w:r>
    </w:p>
    <w:p w:rsidR="00516226" w:rsidRDefault="00EF6399" w:rsidP="00EF6399">
      <w:pPr>
        <w:pStyle w:val="Heading2"/>
        <w:rPr>
          <w:rtl/>
        </w:rPr>
      </w:pPr>
      <w:bookmarkStart w:id="100" w:name="_Toc397245490"/>
      <w:r>
        <w:rPr>
          <w:rtl/>
        </w:rPr>
        <w:t xml:space="preserve">اجتماع </w:t>
      </w:r>
      <w:r w:rsidR="008632FD">
        <w:rPr>
          <w:rtl/>
        </w:rPr>
        <w:t>ی</w:t>
      </w:r>
      <w:r>
        <w:rPr>
          <w:rtl/>
        </w:rPr>
        <w:t>ا خانواده بزرگ</w:t>
      </w:r>
      <w:bookmarkEnd w:id="10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تو را سفارش مى كنم كه خردسالان مسلم</w:t>
      </w:r>
      <w:r w:rsidR="008632FD">
        <w:rPr>
          <w:rtl/>
        </w:rPr>
        <w:t>ی</w:t>
      </w:r>
      <w:r>
        <w:rPr>
          <w:rtl/>
        </w:rPr>
        <w:t>ن را به فرزندى و م</w:t>
      </w:r>
      <w:r w:rsidR="008632FD">
        <w:rPr>
          <w:rtl/>
        </w:rPr>
        <w:t>ی</w:t>
      </w:r>
      <w:r>
        <w:rPr>
          <w:rtl/>
        </w:rPr>
        <w:t>انسالان را به برادرى و بزرگسالان را به پدرى بگ</w:t>
      </w:r>
      <w:r w:rsidR="008632FD">
        <w:rPr>
          <w:rtl/>
        </w:rPr>
        <w:t>ی</w:t>
      </w:r>
      <w:r>
        <w:rPr>
          <w:rtl/>
        </w:rPr>
        <w:t>ر</w:t>
      </w:r>
      <w:r w:rsidR="00160CAE">
        <w:rPr>
          <w:rtl/>
        </w:rPr>
        <w:t xml:space="preserve">، </w:t>
      </w:r>
      <w:r>
        <w:rPr>
          <w:rtl/>
        </w:rPr>
        <w:t>و هم مانند رفتارى كه در خانه دارى</w:t>
      </w:r>
      <w:r w:rsidR="00160CAE">
        <w:rPr>
          <w:rtl/>
        </w:rPr>
        <w:t xml:space="preserve">، </w:t>
      </w:r>
      <w:r>
        <w:rPr>
          <w:rtl/>
        </w:rPr>
        <w:t>به فرزندان مسلم</w:t>
      </w:r>
      <w:r w:rsidR="008632FD">
        <w:rPr>
          <w:rtl/>
        </w:rPr>
        <w:t>ی</w:t>
      </w:r>
      <w:r>
        <w:rPr>
          <w:rtl/>
        </w:rPr>
        <w:t>ن عطوفت كن</w:t>
      </w:r>
      <w:r w:rsidR="00160CAE">
        <w:rPr>
          <w:rtl/>
        </w:rPr>
        <w:t xml:space="preserve">، </w:t>
      </w:r>
      <w:r>
        <w:rPr>
          <w:rtl/>
        </w:rPr>
        <w:t>به برادران د</w:t>
      </w:r>
      <w:r w:rsidR="008632FD">
        <w:rPr>
          <w:rtl/>
        </w:rPr>
        <w:t>ی</w:t>
      </w:r>
      <w:r>
        <w:rPr>
          <w:rtl/>
        </w:rPr>
        <w:t>نى ات بپ</w:t>
      </w:r>
      <w:r w:rsidR="008632FD">
        <w:rPr>
          <w:rtl/>
        </w:rPr>
        <w:t>ی</w:t>
      </w:r>
      <w:r>
        <w:rPr>
          <w:rtl/>
        </w:rPr>
        <w:t>وند و به پدران د</w:t>
      </w:r>
      <w:r w:rsidR="008632FD">
        <w:rPr>
          <w:rtl/>
        </w:rPr>
        <w:t>ی</w:t>
      </w:r>
      <w:r>
        <w:rPr>
          <w:rtl/>
        </w:rPr>
        <w:t>نى ات ن</w:t>
      </w:r>
      <w:r w:rsidR="008632FD">
        <w:rPr>
          <w:rtl/>
        </w:rPr>
        <w:t>ی</w:t>
      </w:r>
      <w:r>
        <w:rPr>
          <w:rtl/>
        </w:rPr>
        <w:t>كى نما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رسول اكرم و ائمه طاهر</w:t>
      </w:r>
      <w:r w:rsidR="008632FD">
        <w:rPr>
          <w:rtl/>
        </w:rPr>
        <w:t>ی</w:t>
      </w:r>
      <w:r>
        <w:rPr>
          <w:rtl/>
        </w:rPr>
        <w:t xml:space="preserve">ن </w:t>
      </w:r>
      <w:r w:rsidR="007B1816" w:rsidRPr="007B1816">
        <w:rPr>
          <w:rStyle w:val="libAlaemChar"/>
          <w:rtl/>
        </w:rPr>
        <w:t>عليهم‌السلام</w:t>
      </w:r>
      <w:r w:rsidR="00160CAE">
        <w:rPr>
          <w:rtl/>
        </w:rPr>
        <w:t xml:space="preserve">، </w:t>
      </w:r>
      <w:r>
        <w:rPr>
          <w:rtl/>
        </w:rPr>
        <w:t>خود</w:t>
      </w:r>
      <w:r w:rsidR="00160CAE">
        <w:rPr>
          <w:rtl/>
        </w:rPr>
        <w:t xml:space="preserve">، </w:t>
      </w:r>
      <w:r>
        <w:rPr>
          <w:rtl/>
        </w:rPr>
        <w:t>همواره</w:t>
      </w:r>
      <w:r w:rsidR="00160CAE">
        <w:rPr>
          <w:rtl/>
        </w:rPr>
        <w:t xml:space="preserve">، </w:t>
      </w:r>
      <w:r>
        <w:rPr>
          <w:rtl/>
        </w:rPr>
        <w:t>قولا و عملا</w:t>
      </w:r>
      <w:r w:rsidR="00160CAE">
        <w:rPr>
          <w:rtl/>
        </w:rPr>
        <w:t xml:space="preserve">، </w:t>
      </w:r>
      <w:r>
        <w:rPr>
          <w:rtl/>
        </w:rPr>
        <w:t>حافظ حقوق و حدود مسلم</w:t>
      </w:r>
      <w:r w:rsidR="008632FD">
        <w:rPr>
          <w:rtl/>
        </w:rPr>
        <w:t>ی</w:t>
      </w:r>
      <w:r>
        <w:rPr>
          <w:rtl/>
        </w:rPr>
        <w:t>ن بودند و در تمام مواقع</w:t>
      </w:r>
      <w:r w:rsidR="00160CAE">
        <w:rPr>
          <w:rtl/>
        </w:rPr>
        <w:t xml:space="preserve">، </w:t>
      </w:r>
      <w:r>
        <w:rPr>
          <w:rtl/>
        </w:rPr>
        <w:t>مراتب عزت و احترامشان را مراعات مى كردند و كوچك تر</w:t>
      </w:r>
      <w:r w:rsidR="008632FD">
        <w:rPr>
          <w:rtl/>
        </w:rPr>
        <w:t>ی</w:t>
      </w:r>
      <w:r>
        <w:rPr>
          <w:rtl/>
        </w:rPr>
        <w:t>ن عملى را كه از آن استشمام ذلت و خوارى مى شد</w:t>
      </w:r>
      <w:r w:rsidR="00160CAE">
        <w:rPr>
          <w:rtl/>
        </w:rPr>
        <w:t xml:space="preserve">، </w:t>
      </w:r>
      <w:r>
        <w:rPr>
          <w:rtl/>
        </w:rPr>
        <w:t>درباره ه</w:t>
      </w:r>
      <w:r w:rsidR="008632FD">
        <w:rPr>
          <w:rtl/>
        </w:rPr>
        <w:t>ی</w:t>
      </w:r>
      <w:r>
        <w:rPr>
          <w:rtl/>
        </w:rPr>
        <w:t>چ مسلمانى روا نمى داشتند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و ركب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وما فمشى معه قوم فقال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اما علمتم ان مشى الماشى مع الراكب مفسدة للراكب و مذلة للماشى انصرفوا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(76)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روزى 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بر مركب سوار شد و كسانى پ</w:t>
      </w:r>
      <w:r w:rsidR="008632FD">
        <w:rPr>
          <w:rtl/>
        </w:rPr>
        <w:t>ی</w:t>
      </w:r>
      <w:r>
        <w:rPr>
          <w:rtl/>
        </w:rPr>
        <w:t>اده در ركابش به راه افتادند</w:t>
      </w:r>
      <w:r w:rsidR="00160CAE">
        <w:rPr>
          <w:rtl/>
        </w:rPr>
        <w:t xml:space="preserve">. </w:t>
      </w:r>
      <w:r>
        <w:rPr>
          <w:rtl/>
        </w:rPr>
        <w:t>حضرت عنان كش</w:t>
      </w:r>
      <w:r w:rsidR="008632FD">
        <w:rPr>
          <w:rtl/>
        </w:rPr>
        <w:t>ی</w:t>
      </w:r>
      <w:r>
        <w:rPr>
          <w:rtl/>
        </w:rPr>
        <w:t>د و فرمود</w:t>
      </w:r>
      <w:r w:rsidR="00160CAE">
        <w:rPr>
          <w:rtl/>
        </w:rPr>
        <w:t xml:space="preserve">: </w:t>
      </w:r>
      <w:r>
        <w:rPr>
          <w:rtl/>
        </w:rPr>
        <w:t>مگر نمى دان</w:t>
      </w:r>
      <w:r w:rsidR="008632FD">
        <w:rPr>
          <w:rtl/>
        </w:rPr>
        <w:t>ی</w:t>
      </w:r>
      <w:r>
        <w:rPr>
          <w:rtl/>
        </w:rPr>
        <w:t>د پ</w:t>
      </w:r>
      <w:r w:rsidR="008632FD">
        <w:rPr>
          <w:rtl/>
        </w:rPr>
        <w:t>ی</w:t>
      </w:r>
      <w:r>
        <w:rPr>
          <w:rtl/>
        </w:rPr>
        <w:t>اده روى افراد در ركاب سوار</w:t>
      </w:r>
      <w:r w:rsidR="00160CAE">
        <w:rPr>
          <w:rtl/>
        </w:rPr>
        <w:t xml:space="preserve">، </w:t>
      </w:r>
      <w:r>
        <w:rPr>
          <w:rtl/>
        </w:rPr>
        <w:t>باعث فساد اخلاق و ما</w:t>
      </w:r>
      <w:r w:rsidR="008632FD">
        <w:rPr>
          <w:rtl/>
        </w:rPr>
        <w:t>ی</w:t>
      </w:r>
      <w:r>
        <w:rPr>
          <w:rtl/>
        </w:rPr>
        <w:t>ه ذلت و خوارى پ</w:t>
      </w:r>
      <w:r w:rsidR="008632FD">
        <w:rPr>
          <w:rtl/>
        </w:rPr>
        <w:t>ی</w:t>
      </w:r>
      <w:r>
        <w:rPr>
          <w:rtl/>
        </w:rPr>
        <w:t>ادگان است</w:t>
      </w:r>
      <w:r w:rsidR="00160CAE">
        <w:rPr>
          <w:rtl/>
        </w:rPr>
        <w:t xml:space="preserve">. </w:t>
      </w:r>
      <w:r>
        <w:rPr>
          <w:rtl/>
        </w:rPr>
        <w:t>برگرد</w:t>
      </w:r>
      <w:r w:rsidR="008632FD">
        <w:rPr>
          <w:rtl/>
        </w:rPr>
        <w:t>ی</w:t>
      </w:r>
      <w:r>
        <w:rPr>
          <w:rtl/>
        </w:rPr>
        <w:t>د و پ</w:t>
      </w:r>
      <w:r w:rsidR="008632FD">
        <w:rPr>
          <w:rtl/>
        </w:rPr>
        <w:t>ی</w:t>
      </w:r>
      <w:r>
        <w:rPr>
          <w:rtl/>
        </w:rPr>
        <w:t>اده با من ن</w:t>
      </w:r>
      <w:r w:rsidR="008632FD">
        <w:rPr>
          <w:rtl/>
        </w:rPr>
        <w:t>ی</w:t>
      </w:r>
      <w:r>
        <w:rPr>
          <w:rtl/>
        </w:rPr>
        <w:t>ا</w:t>
      </w:r>
      <w:r w:rsidR="008632FD">
        <w:rPr>
          <w:rtl/>
        </w:rPr>
        <w:t>یی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01" w:name="_Toc397245491"/>
      <w:r>
        <w:rPr>
          <w:rtl/>
        </w:rPr>
        <w:t>تكر</w:t>
      </w:r>
      <w:r w:rsidR="008632FD">
        <w:rPr>
          <w:rtl/>
        </w:rPr>
        <w:t>ی</w:t>
      </w:r>
      <w:r>
        <w:rPr>
          <w:rtl/>
        </w:rPr>
        <w:t>م تمام طبقات</w:t>
      </w:r>
      <w:bookmarkEnd w:id="10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اول</w:t>
      </w:r>
      <w:r w:rsidR="008632FD">
        <w:rPr>
          <w:rtl/>
        </w:rPr>
        <w:t>ی</w:t>
      </w:r>
      <w:r>
        <w:rPr>
          <w:rtl/>
        </w:rPr>
        <w:t>اى گرامى اسلام</w:t>
      </w:r>
      <w:r w:rsidR="00160CAE">
        <w:rPr>
          <w:rtl/>
        </w:rPr>
        <w:t xml:space="preserve">، </w:t>
      </w:r>
      <w:r>
        <w:rPr>
          <w:rtl/>
        </w:rPr>
        <w:t>نه تنها خود مراقب احترام و تكر</w:t>
      </w:r>
      <w:r w:rsidR="008632FD">
        <w:rPr>
          <w:rtl/>
        </w:rPr>
        <w:t>ی</w:t>
      </w:r>
      <w:r>
        <w:rPr>
          <w:rtl/>
        </w:rPr>
        <w:t>م مردم بودند</w:t>
      </w:r>
      <w:r w:rsidR="00160CAE">
        <w:rPr>
          <w:rtl/>
        </w:rPr>
        <w:t xml:space="preserve">، </w:t>
      </w:r>
      <w:r>
        <w:rPr>
          <w:rtl/>
        </w:rPr>
        <w:t>بلكه ضمن روا</w:t>
      </w:r>
      <w:r w:rsidR="008632FD">
        <w:rPr>
          <w:rtl/>
        </w:rPr>
        <w:t>ی</w:t>
      </w:r>
      <w:r>
        <w:rPr>
          <w:rtl/>
        </w:rPr>
        <w:t>ات بس</w:t>
      </w:r>
      <w:r w:rsidR="008632FD">
        <w:rPr>
          <w:rtl/>
        </w:rPr>
        <w:t>ی</w:t>
      </w:r>
      <w:r>
        <w:rPr>
          <w:rtl/>
        </w:rPr>
        <w:t>ارى</w:t>
      </w:r>
      <w:r w:rsidR="00160CAE">
        <w:rPr>
          <w:rtl/>
        </w:rPr>
        <w:t xml:space="preserve">، </w:t>
      </w:r>
      <w:r>
        <w:rPr>
          <w:rtl/>
        </w:rPr>
        <w:t>توجه پ</w:t>
      </w:r>
      <w:r w:rsidR="008632FD">
        <w:rPr>
          <w:rtl/>
        </w:rPr>
        <w:t>ی</w:t>
      </w:r>
      <w:r>
        <w:rPr>
          <w:rtl/>
        </w:rPr>
        <w:t>ران خو</w:t>
      </w:r>
      <w:r w:rsidR="008632FD">
        <w:rPr>
          <w:rtl/>
        </w:rPr>
        <w:t>ی</w:t>
      </w:r>
      <w:r>
        <w:rPr>
          <w:rtl/>
        </w:rPr>
        <w:t>ش را به ا</w:t>
      </w:r>
      <w:r w:rsidR="008632FD">
        <w:rPr>
          <w:rtl/>
        </w:rPr>
        <w:t>ی</w:t>
      </w:r>
      <w:r>
        <w:rPr>
          <w:rtl/>
        </w:rPr>
        <w:t>ن وظ</w:t>
      </w:r>
      <w:r w:rsidR="008632FD">
        <w:rPr>
          <w:rtl/>
        </w:rPr>
        <w:t>ی</w:t>
      </w:r>
      <w:r>
        <w:rPr>
          <w:rtl/>
        </w:rPr>
        <w:t xml:space="preserve">فه بزرگ خانوادگى و </w:t>
      </w:r>
      <w:r>
        <w:rPr>
          <w:rtl/>
        </w:rPr>
        <w:lastRenderedPageBreak/>
        <w:t>اجتماعى معطوف داشته و لزوم احترام خردسالان و جوانان و م</w:t>
      </w:r>
      <w:r w:rsidR="008632FD">
        <w:rPr>
          <w:rtl/>
        </w:rPr>
        <w:t>ی</w:t>
      </w:r>
      <w:r>
        <w:rPr>
          <w:rtl/>
        </w:rPr>
        <w:t>انسالان و كهنسالان را خاطرنشان نموده اند</w:t>
      </w:r>
      <w:r w:rsidR="00160CAE">
        <w:rPr>
          <w:rtl/>
        </w:rPr>
        <w:t xml:space="preserve">.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جا به طور نمونه</w:t>
      </w:r>
      <w:r w:rsidR="00160CAE">
        <w:rPr>
          <w:rtl/>
        </w:rPr>
        <w:t xml:space="preserve">، </w:t>
      </w:r>
      <w:r>
        <w:rPr>
          <w:rtl/>
        </w:rPr>
        <w:t xml:space="preserve">براى هر مورد </w:t>
      </w:r>
      <w:r w:rsidR="008632FD">
        <w:rPr>
          <w:rtl/>
        </w:rPr>
        <w:t>ی</w:t>
      </w:r>
      <w:r>
        <w:rPr>
          <w:rtl/>
        </w:rPr>
        <w:t>ك روا</w:t>
      </w:r>
      <w:r w:rsidR="008632FD">
        <w:rPr>
          <w:rtl/>
        </w:rPr>
        <w:t>ی</w:t>
      </w:r>
      <w:r>
        <w:rPr>
          <w:rtl/>
        </w:rPr>
        <w:t>ت اشاره مى شود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قال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لا تحقون احدا من المسلم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 فان صغ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رهم عند الله كب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</w:t>
      </w:r>
      <w:r w:rsidR="003519A4" w:rsidRPr="003519A4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(77)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ه</w:t>
      </w:r>
      <w:r w:rsidR="008632FD">
        <w:rPr>
          <w:rtl/>
        </w:rPr>
        <w:t>ی</w:t>
      </w:r>
      <w:r>
        <w:rPr>
          <w:rtl/>
        </w:rPr>
        <w:t xml:space="preserve">چ </w:t>
      </w:r>
      <w:r w:rsidR="008632FD">
        <w:rPr>
          <w:rtl/>
        </w:rPr>
        <w:t>ی</w:t>
      </w:r>
      <w:r>
        <w:rPr>
          <w:rtl/>
        </w:rPr>
        <w:t>ك از مسلمانان را كوچك و ناچ</w:t>
      </w:r>
      <w:r w:rsidR="008632FD">
        <w:rPr>
          <w:rtl/>
        </w:rPr>
        <w:t>ی</w:t>
      </w:r>
      <w:r>
        <w:rPr>
          <w:rtl/>
        </w:rPr>
        <w:t>ز نشمار</w:t>
      </w:r>
      <w:r w:rsidR="008632FD">
        <w:rPr>
          <w:rtl/>
        </w:rPr>
        <w:t>ی</w:t>
      </w:r>
      <w:r>
        <w:rPr>
          <w:rtl/>
        </w:rPr>
        <w:t>د كه خردسالان مسلم</w:t>
      </w:r>
      <w:r w:rsidR="008632FD">
        <w:rPr>
          <w:rtl/>
        </w:rPr>
        <w:t>ی</w:t>
      </w:r>
      <w:r>
        <w:rPr>
          <w:rtl/>
        </w:rPr>
        <w:t>ن هم در پ</w:t>
      </w:r>
      <w:r w:rsidR="008632FD">
        <w:rPr>
          <w:rtl/>
        </w:rPr>
        <w:t>ی</w:t>
      </w:r>
      <w:r>
        <w:rPr>
          <w:rtl/>
        </w:rPr>
        <w:t>شگاه الهى بزرگ اند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و عنه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اوص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كم بالشبان خ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(78)</w:t>
      </w:r>
    </w:p>
    <w:p w:rsidR="00516226" w:rsidRDefault="00EF6399" w:rsidP="00EF6399">
      <w:pPr>
        <w:pStyle w:val="Heading2"/>
        <w:rPr>
          <w:rtl/>
        </w:rPr>
      </w:pPr>
      <w:bookmarkStart w:id="102" w:name="_Toc397245492"/>
      <w:r>
        <w:rPr>
          <w:rtl/>
        </w:rPr>
        <w:t>احترام به جوانان</w:t>
      </w:r>
      <w:bookmarkEnd w:id="10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 xml:space="preserve">غمبر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درباره احترام جوانان فرموده است</w:t>
      </w:r>
      <w:r w:rsidR="00160CAE">
        <w:rPr>
          <w:rtl/>
        </w:rPr>
        <w:t xml:space="preserve">: </w:t>
      </w:r>
      <w:r>
        <w:rPr>
          <w:rtl/>
        </w:rPr>
        <w:t>من به تمام شما مسلمانان توص</w:t>
      </w:r>
      <w:r w:rsidR="008632FD">
        <w:rPr>
          <w:rtl/>
        </w:rPr>
        <w:t>ی</w:t>
      </w:r>
      <w:r>
        <w:rPr>
          <w:rtl/>
        </w:rPr>
        <w:t>ه مى كنم كه نسبت به جوانان با ن</w:t>
      </w:r>
      <w:r w:rsidR="008632FD">
        <w:rPr>
          <w:rtl/>
        </w:rPr>
        <w:t>ی</w:t>
      </w:r>
      <w:r>
        <w:rPr>
          <w:rtl/>
        </w:rPr>
        <w:t>كى و ن</w:t>
      </w:r>
      <w:r w:rsidR="008632FD">
        <w:rPr>
          <w:rtl/>
        </w:rPr>
        <w:t>ی</w:t>
      </w:r>
      <w:r>
        <w:rPr>
          <w:rtl/>
        </w:rPr>
        <w:t>كوكارى رفتار كن</w:t>
      </w:r>
      <w:r w:rsidR="008632FD">
        <w:rPr>
          <w:rtl/>
        </w:rPr>
        <w:t>ی</w:t>
      </w:r>
      <w:r>
        <w:rPr>
          <w:rtl/>
        </w:rPr>
        <w:t>د و شخص</w:t>
      </w:r>
      <w:r w:rsidR="008632FD">
        <w:rPr>
          <w:rtl/>
        </w:rPr>
        <w:t>ی</w:t>
      </w:r>
      <w:r>
        <w:rPr>
          <w:rtl/>
        </w:rPr>
        <w:t>ت آنان را گرامى و محترم بدار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عن ابى عبدالله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انه قال: من اتاه اخوه المسلم فاكرمه فانما اكرم الله عز و جل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(79)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درباره تكر</w:t>
      </w:r>
      <w:r w:rsidR="008632FD">
        <w:rPr>
          <w:rtl/>
        </w:rPr>
        <w:t>ی</w:t>
      </w:r>
      <w:r>
        <w:rPr>
          <w:rtl/>
        </w:rPr>
        <w:t>م م</w:t>
      </w:r>
      <w:r w:rsidR="008632FD">
        <w:rPr>
          <w:rtl/>
        </w:rPr>
        <w:t>ی</w:t>
      </w:r>
      <w:r>
        <w:rPr>
          <w:rtl/>
        </w:rPr>
        <w:t>انسالان فرموده است</w:t>
      </w:r>
      <w:r w:rsidR="00160CAE">
        <w:rPr>
          <w:rtl/>
        </w:rPr>
        <w:t xml:space="preserve">: </w:t>
      </w:r>
      <w:r>
        <w:rPr>
          <w:rtl/>
        </w:rPr>
        <w:t>كسى كه برادر مسلمان خود را</w:t>
      </w:r>
      <w:r w:rsidR="00160CAE">
        <w:rPr>
          <w:rtl/>
        </w:rPr>
        <w:t xml:space="preserve">، </w:t>
      </w:r>
      <w:r>
        <w:rPr>
          <w:rtl/>
        </w:rPr>
        <w:t>كه بر او وارد شده</w:t>
      </w:r>
      <w:r w:rsidR="00160CAE">
        <w:rPr>
          <w:rtl/>
        </w:rPr>
        <w:t xml:space="preserve">، </w:t>
      </w:r>
      <w:r>
        <w:rPr>
          <w:rtl/>
        </w:rPr>
        <w:t>احترام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خدا را احترام كرده است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قال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من اجلال الله اجلال ذى الشب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 المسلم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(80)</w:t>
      </w:r>
    </w:p>
    <w:p w:rsidR="00516226" w:rsidRDefault="00EF6399" w:rsidP="00EF6399">
      <w:pPr>
        <w:pStyle w:val="Heading2"/>
        <w:rPr>
          <w:rtl/>
        </w:rPr>
      </w:pPr>
      <w:bookmarkStart w:id="103" w:name="_Toc397245493"/>
      <w:r>
        <w:rPr>
          <w:rtl/>
        </w:rPr>
        <w:t>تكر</w:t>
      </w:r>
      <w:r w:rsidR="008632FD">
        <w:rPr>
          <w:rtl/>
        </w:rPr>
        <w:t>ی</w:t>
      </w:r>
      <w:r>
        <w:rPr>
          <w:rtl/>
        </w:rPr>
        <w:t>م كهنسالان</w:t>
      </w:r>
      <w:bookmarkEnd w:id="10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درباره احترام به شخص</w:t>
      </w:r>
      <w:r w:rsidR="008632FD">
        <w:rPr>
          <w:rtl/>
        </w:rPr>
        <w:t>ی</w:t>
      </w:r>
      <w:r>
        <w:rPr>
          <w:rtl/>
        </w:rPr>
        <w:t>ت كهنسالان فرموده است</w:t>
      </w:r>
      <w:r w:rsidR="00160CAE">
        <w:rPr>
          <w:rtl/>
        </w:rPr>
        <w:t xml:space="preserve">: </w:t>
      </w:r>
      <w:r w:rsidR="008632FD">
        <w:rPr>
          <w:rtl/>
        </w:rPr>
        <w:t>ی</w:t>
      </w:r>
      <w:r>
        <w:rPr>
          <w:rtl/>
        </w:rPr>
        <w:t>كى از صور تكر</w:t>
      </w:r>
      <w:r w:rsidR="008632FD">
        <w:rPr>
          <w:rtl/>
        </w:rPr>
        <w:t>ی</w:t>
      </w:r>
      <w:r>
        <w:rPr>
          <w:rtl/>
        </w:rPr>
        <w:t>م و تعظ</w:t>
      </w:r>
      <w:r w:rsidR="008632FD">
        <w:rPr>
          <w:rtl/>
        </w:rPr>
        <w:t>ی</w:t>
      </w:r>
      <w:r>
        <w:rPr>
          <w:rtl/>
        </w:rPr>
        <w:t>م ذات اقدس الهى</w:t>
      </w:r>
      <w:r w:rsidR="00160CAE">
        <w:rPr>
          <w:rtl/>
        </w:rPr>
        <w:t xml:space="preserve">، </w:t>
      </w:r>
      <w:r>
        <w:rPr>
          <w:rtl/>
        </w:rPr>
        <w:t>احترام و تجل</w:t>
      </w:r>
      <w:r w:rsidR="008632FD">
        <w:rPr>
          <w:rtl/>
        </w:rPr>
        <w:t>ی</w:t>
      </w:r>
      <w:r>
        <w:rPr>
          <w:rtl/>
        </w:rPr>
        <w:t>ل سالخوردگان مسلمان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محبت و دوستى رمز خوشبختى و سعادت بشر و كل</w:t>
      </w:r>
      <w:r w:rsidR="008632FD">
        <w:rPr>
          <w:rtl/>
        </w:rPr>
        <w:t>ی</w:t>
      </w:r>
      <w:r>
        <w:rPr>
          <w:rtl/>
        </w:rPr>
        <w:t>د سازگارى تفاهم انسان هاست</w:t>
      </w:r>
      <w:r w:rsidR="00160CAE">
        <w:rPr>
          <w:rtl/>
        </w:rPr>
        <w:t xml:space="preserve">. </w:t>
      </w:r>
      <w:r>
        <w:rPr>
          <w:rtl/>
        </w:rPr>
        <w:t>راه جلب محبت و دوستى دگران</w:t>
      </w:r>
      <w:r w:rsidR="00160CAE">
        <w:rPr>
          <w:rtl/>
        </w:rPr>
        <w:t xml:space="preserve">، </w:t>
      </w:r>
      <w:r>
        <w:rPr>
          <w:rtl/>
        </w:rPr>
        <w:t>تكر</w:t>
      </w:r>
      <w:r w:rsidR="008632FD">
        <w:rPr>
          <w:rtl/>
        </w:rPr>
        <w:t>ی</w:t>
      </w:r>
      <w:r>
        <w:rPr>
          <w:rtl/>
        </w:rPr>
        <w:t>م شخص</w:t>
      </w:r>
      <w:r w:rsidR="008632FD">
        <w:rPr>
          <w:rtl/>
        </w:rPr>
        <w:t>ی</w:t>
      </w:r>
      <w:r>
        <w:rPr>
          <w:rtl/>
        </w:rPr>
        <w:t>ت و احترام به حقوق طب</w:t>
      </w:r>
      <w:r w:rsidR="008632FD">
        <w:rPr>
          <w:rtl/>
        </w:rPr>
        <w:t>ی</w:t>
      </w:r>
      <w:r>
        <w:rPr>
          <w:rtl/>
        </w:rPr>
        <w:t>عى و اجتماعى آنان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با ن</w:t>
      </w:r>
      <w:r w:rsidR="008632FD">
        <w:rPr>
          <w:rtl/>
        </w:rPr>
        <w:t>ی</w:t>
      </w:r>
      <w:r>
        <w:rPr>
          <w:rtl/>
        </w:rPr>
        <w:t>روى ا</w:t>
      </w:r>
      <w:r w:rsidR="008632FD">
        <w:rPr>
          <w:rtl/>
        </w:rPr>
        <w:t>ی</w:t>
      </w:r>
      <w:r>
        <w:rPr>
          <w:rtl/>
        </w:rPr>
        <w:t>مان</w:t>
      </w:r>
      <w:r w:rsidR="00160CAE">
        <w:rPr>
          <w:rtl/>
        </w:rPr>
        <w:t xml:space="preserve">، </w:t>
      </w:r>
      <w:r>
        <w:rPr>
          <w:rtl/>
        </w:rPr>
        <w:t>دل هاى پراكنده مردم را به هم پ</w:t>
      </w:r>
      <w:r w:rsidR="008632FD">
        <w:rPr>
          <w:rtl/>
        </w:rPr>
        <w:t>ی</w:t>
      </w:r>
      <w:r>
        <w:rPr>
          <w:rtl/>
        </w:rPr>
        <w:t xml:space="preserve">وند داد و افرادى را كه دشمن بدخواه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بودند</w:t>
      </w:r>
      <w:r w:rsidR="00160CAE">
        <w:rPr>
          <w:rtl/>
        </w:rPr>
        <w:t xml:space="preserve">، </w:t>
      </w:r>
      <w:r>
        <w:rPr>
          <w:rtl/>
        </w:rPr>
        <w:t>با هم دوست و برادر نمود و جامعه اى پر از مهر و محبت به وجود آورد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قرآن شر</w:t>
      </w:r>
      <w:r w:rsidR="008632FD">
        <w:rPr>
          <w:rtl/>
        </w:rPr>
        <w:t>ی</w:t>
      </w:r>
      <w:r>
        <w:rPr>
          <w:rtl/>
        </w:rPr>
        <w:t>ف</w:t>
      </w:r>
      <w:r w:rsidR="00160CAE">
        <w:rPr>
          <w:rtl/>
        </w:rPr>
        <w:t xml:space="preserve">، </w:t>
      </w:r>
      <w:r>
        <w:rPr>
          <w:rtl/>
        </w:rPr>
        <w:t>برادرى مسلم</w:t>
      </w:r>
      <w:r w:rsidR="008632FD">
        <w:rPr>
          <w:rtl/>
        </w:rPr>
        <w:t>ی</w:t>
      </w:r>
      <w:r>
        <w:rPr>
          <w:rtl/>
        </w:rPr>
        <w:t>ن از نعمت هاى الهى به حساب آمده و به اندازه اى مهم تلقى شده كه خداوند با لحن منت</w:t>
      </w:r>
      <w:r w:rsidR="00160CAE">
        <w:rPr>
          <w:rtl/>
        </w:rPr>
        <w:t xml:space="preserve">، </w:t>
      </w:r>
      <w:r>
        <w:rPr>
          <w:rtl/>
        </w:rPr>
        <w:t>آن را به رخ كش</w:t>
      </w:r>
      <w:r w:rsidR="008632FD">
        <w:rPr>
          <w:rtl/>
        </w:rPr>
        <w:t>ی</w:t>
      </w:r>
      <w:r>
        <w:rPr>
          <w:rtl/>
        </w:rPr>
        <w:t>ده و فرموده است</w:t>
      </w:r>
      <w:r w:rsidR="00160CAE">
        <w:rPr>
          <w:rtl/>
        </w:rPr>
        <w:t xml:space="preserve">: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BD1916">
        <w:rPr>
          <w:rStyle w:val="libAieChar"/>
          <w:rtl/>
        </w:rPr>
        <w:t>و اذكروا نعمة الله اذ كنتم اعداء فاءلف ب</w:t>
      </w:r>
      <w:r w:rsidR="008632FD" w:rsidRPr="00BD1916">
        <w:rPr>
          <w:rStyle w:val="libAieChar"/>
          <w:rtl/>
        </w:rPr>
        <w:t>ی</w:t>
      </w:r>
      <w:r w:rsidRPr="00BD1916">
        <w:rPr>
          <w:rStyle w:val="libAieChar"/>
          <w:rtl/>
        </w:rPr>
        <w:t>ن قلوبكم فاصبحتم بنعمته اخوانا. و كنتم على شفا حفرة من النار فانقذكم منها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(81)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به </w:t>
      </w:r>
      <w:r w:rsidR="008632FD">
        <w:rPr>
          <w:rtl/>
        </w:rPr>
        <w:t>ی</w:t>
      </w:r>
      <w:r>
        <w:rPr>
          <w:rtl/>
        </w:rPr>
        <w:t>اد ب</w:t>
      </w:r>
      <w:r w:rsidR="008632FD">
        <w:rPr>
          <w:rtl/>
        </w:rPr>
        <w:t>ی</w:t>
      </w:r>
      <w:r>
        <w:rPr>
          <w:rtl/>
        </w:rPr>
        <w:t>اور</w:t>
      </w:r>
      <w:r w:rsidR="008632FD">
        <w:rPr>
          <w:rtl/>
        </w:rPr>
        <w:t>ی</w:t>
      </w:r>
      <w:r>
        <w:rPr>
          <w:rtl/>
        </w:rPr>
        <w:t>د نعمت بزرگ الهى را كه روزى با هم دشمن بود</w:t>
      </w:r>
      <w:r w:rsidR="008632FD">
        <w:rPr>
          <w:rtl/>
        </w:rPr>
        <w:t>ی</w:t>
      </w:r>
      <w:r>
        <w:rPr>
          <w:rtl/>
        </w:rPr>
        <w:t>د و خداوند دل هاى شما را با پ</w:t>
      </w:r>
      <w:r w:rsidR="008632FD">
        <w:rPr>
          <w:rtl/>
        </w:rPr>
        <w:t>ی</w:t>
      </w:r>
      <w:r>
        <w:rPr>
          <w:rtl/>
        </w:rPr>
        <w:t>وند محبت</w:t>
      </w:r>
      <w:r w:rsidR="00160CAE">
        <w:rPr>
          <w:rtl/>
        </w:rPr>
        <w:t xml:space="preserve">، </w:t>
      </w:r>
      <w:r>
        <w:rPr>
          <w:rtl/>
        </w:rPr>
        <w:t>به هم مرتبط كرد و با لطف او</w:t>
      </w:r>
      <w:r w:rsidR="00160CAE">
        <w:rPr>
          <w:rtl/>
        </w:rPr>
        <w:t xml:space="preserve">، </w:t>
      </w:r>
      <w:r>
        <w:rPr>
          <w:rtl/>
        </w:rPr>
        <w:t xml:space="preserve">برادر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شد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به خاطر ب</w:t>
      </w:r>
      <w:r w:rsidR="008632FD">
        <w:rPr>
          <w:rtl/>
        </w:rPr>
        <w:t>ی</w:t>
      </w:r>
      <w:r>
        <w:rPr>
          <w:rtl/>
        </w:rPr>
        <w:t>اور</w:t>
      </w:r>
      <w:r w:rsidR="008632FD">
        <w:rPr>
          <w:rtl/>
        </w:rPr>
        <w:t>ی</w:t>
      </w:r>
      <w:r>
        <w:rPr>
          <w:rtl/>
        </w:rPr>
        <w:t>د روزى را كه بر لبه پرتگاه آتش بدبختى و نفاق قرار داشت</w:t>
      </w:r>
      <w:r w:rsidR="008632FD">
        <w:rPr>
          <w:rtl/>
        </w:rPr>
        <w:t>ی</w:t>
      </w:r>
      <w:r>
        <w:rPr>
          <w:rtl/>
        </w:rPr>
        <w:t>د و خداوند شما را از آن خطر بزرگ رها</w:t>
      </w:r>
      <w:r w:rsidR="008632FD">
        <w:rPr>
          <w:rtl/>
        </w:rPr>
        <w:t>ی</w:t>
      </w:r>
      <w:r>
        <w:rPr>
          <w:rtl/>
        </w:rPr>
        <w:t>ى بخش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ابو جعفر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هل الد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 الا الحب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(82)</w:t>
      </w:r>
    </w:p>
    <w:p w:rsidR="00516226" w:rsidRDefault="00EF6399" w:rsidP="00EF6399">
      <w:pPr>
        <w:pStyle w:val="Heading2"/>
        <w:rPr>
          <w:rtl/>
        </w:rPr>
      </w:pPr>
      <w:bookmarkStart w:id="104" w:name="_Toc397245494"/>
      <w:r>
        <w:rPr>
          <w:rtl/>
        </w:rPr>
        <w:t>ارزش محبت</w:t>
      </w:r>
      <w:bookmarkEnd w:id="10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باقر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محبت را جوهر و خلاصه د</w:t>
      </w:r>
      <w:r w:rsidR="008632FD">
        <w:rPr>
          <w:rtl/>
        </w:rPr>
        <w:t>ی</w:t>
      </w:r>
      <w:r>
        <w:rPr>
          <w:rtl/>
        </w:rPr>
        <w:t>ن خوانده و به مردى كه با آن حضرت گفت و گو داشته</w:t>
      </w:r>
      <w:r w:rsidR="00160CAE">
        <w:rPr>
          <w:rtl/>
        </w:rPr>
        <w:t xml:space="preserve">، </w:t>
      </w:r>
      <w:r>
        <w:rPr>
          <w:rtl/>
        </w:rPr>
        <w:t>فرموده است</w:t>
      </w:r>
      <w:r w:rsidR="00160CAE">
        <w:rPr>
          <w:rtl/>
        </w:rPr>
        <w:t xml:space="preserve">: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 د</w:t>
      </w:r>
      <w:r w:rsidR="008632FD">
        <w:rPr>
          <w:rtl/>
        </w:rPr>
        <w:t>ی</w:t>
      </w:r>
      <w:r>
        <w:rPr>
          <w:rtl/>
        </w:rPr>
        <w:t>ن چ</w:t>
      </w:r>
      <w:r w:rsidR="008632FD">
        <w:rPr>
          <w:rtl/>
        </w:rPr>
        <w:t>ی</w:t>
      </w:r>
      <w:r>
        <w:rPr>
          <w:rtl/>
        </w:rPr>
        <w:t>زى جز محبت است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مهر و محبت</w:t>
      </w:r>
      <w:r w:rsidR="00160CAE">
        <w:rPr>
          <w:rtl/>
        </w:rPr>
        <w:t xml:space="preserve">، </w:t>
      </w:r>
      <w:r>
        <w:rPr>
          <w:rtl/>
        </w:rPr>
        <w:t>نه تنها وس</w:t>
      </w:r>
      <w:r w:rsidR="008632FD">
        <w:rPr>
          <w:rtl/>
        </w:rPr>
        <w:t>ی</w:t>
      </w:r>
      <w:r>
        <w:rPr>
          <w:rtl/>
        </w:rPr>
        <w:t>له سازش جوانان و بزرگسالان در سطح خانواده و كشور است</w:t>
      </w:r>
      <w:r w:rsidR="00160CAE">
        <w:rPr>
          <w:rtl/>
        </w:rPr>
        <w:t xml:space="preserve">، </w:t>
      </w:r>
      <w:r>
        <w:rPr>
          <w:rtl/>
        </w:rPr>
        <w:t>بلكه ا</w:t>
      </w:r>
      <w:r w:rsidR="008632FD">
        <w:rPr>
          <w:rtl/>
        </w:rPr>
        <w:t>ی</w:t>
      </w:r>
      <w:r>
        <w:rPr>
          <w:rtl/>
        </w:rPr>
        <w:t>ن ن</w:t>
      </w:r>
      <w:r w:rsidR="008632FD">
        <w:rPr>
          <w:rtl/>
        </w:rPr>
        <w:t>ی</w:t>
      </w:r>
      <w:r>
        <w:rPr>
          <w:rtl/>
        </w:rPr>
        <w:t>روى شگفت انگ</w:t>
      </w:r>
      <w:r w:rsidR="008632FD">
        <w:rPr>
          <w:rtl/>
        </w:rPr>
        <w:t>ی</w:t>
      </w:r>
      <w:r>
        <w:rPr>
          <w:rtl/>
        </w:rPr>
        <w:t>ز و ح</w:t>
      </w:r>
      <w:r w:rsidR="008632FD">
        <w:rPr>
          <w:rtl/>
        </w:rPr>
        <w:t>ی</w:t>
      </w:r>
      <w:r>
        <w:rPr>
          <w:rtl/>
        </w:rPr>
        <w:t xml:space="preserve">رت زا مى تواند تمام انسان ها </w:t>
      </w:r>
      <w:r>
        <w:rPr>
          <w:rtl/>
        </w:rPr>
        <w:lastRenderedPageBreak/>
        <w:t>را در سطح جهانى با هم مرتبط كند و موجبات صلح و صفا</w:t>
      </w:r>
      <w:r w:rsidR="00160CAE">
        <w:rPr>
          <w:rtl/>
        </w:rPr>
        <w:t xml:space="preserve">، </w:t>
      </w:r>
      <w:r>
        <w:rPr>
          <w:rtl/>
        </w:rPr>
        <w:t>سازگارى و تفاهم</w:t>
      </w:r>
      <w:r w:rsidR="00160CAE">
        <w:rPr>
          <w:rtl/>
        </w:rPr>
        <w:t xml:space="preserve">، </w:t>
      </w:r>
      <w:r>
        <w:rPr>
          <w:rtl/>
        </w:rPr>
        <w:t>و امن</w:t>
      </w:r>
      <w:r w:rsidR="008632FD">
        <w:rPr>
          <w:rtl/>
        </w:rPr>
        <w:t>ی</w:t>
      </w:r>
      <w:r>
        <w:rPr>
          <w:rtl/>
        </w:rPr>
        <w:t>ت و آسا</w:t>
      </w:r>
      <w:r w:rsidR="008632FD">
        <w:rPr>
          <w:rtl/>
        </w:rPr>
        <w:t>ی</w:t>
      </w:r>
      <w:r>
        <w:rPr>
          <w:rtl/>
        </w:rPr>
        <w:t>ش را براى همه ملل و اقوام بشرى فراهم سازد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امروز دو قانون مخالف با هم در نزاع اند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كى قانون خونر</w:t>
      </w:r>
      <w:r w:rsidR="008632FD">
        <w:rPr>
          <w:rtl/>
        </w:rPr>
        <w:t>ی</w:t>
      </w:r>
      <w:r>
        <w:rPr>
          <w:rtl/>
        </w:rPr>
        <w:t>زى و مرگ است كه پ</w:t>
      </w:r>
      <w:r w:rsidR="008632FD">
        <w:rPr>
          <w:rtl/>
        </w:rPr>
        <w:t>ی</w:t>
      </w:r>
      <w:r>
        <w:rPr>
          <w:rtl/>
        </w:rPr>
        <w:t>وسته در تجسس وسا</w:t>
      </w:r>
      <w:r w:rsidR="008632FD">
        <w:rPr>
          <w:rtl/>
        </w:rPr>
        <w:t>ی</w:t>
      </w:r>
      <w:r>
        <w:rPr>
          <w:rtl/>
        </w:rPr>
        <w:t>ل نو</w:t>
      </w:r>
      <w:r w:rsidR="008632FD">
        <w:rPr>
          <w:rtl/>
        </w:rPr>
        <w:t>ی</w:t>
      </w:r>
      <w:r>
        <w:rPr>
          <w:rtl/>
        </w:rPr>
        <w:t>نى براى تخر</w:t>
      </w:r>
      <w:r w:rsidR="008632FD">
        <w:rPr>
          <w:rtl/>
        </w:rPr>
        <w:t>ی</w:t>
      </w:r>
      <w:r>
        <w:rPr>
          <w:rtl/>
        </w:rPr>
        <w:t>ب و انهدام است</w:t>
      </w:r>
      <w:r w:rsidR="00160CAE">
        <w:rPr>
          <w:rtl/>
        </w:rPr>
        <w:t xml:space="preserve">، </w:t>
      </w:r>
      <w:r>
        <w:rPr>
          <w:rtl/>
        </w:rPr>
        <w:t>و د</w:t>
      </w:r>
      <w:r w:rsidR="008632FD">
        <w:rPr>
          <w:rtl/>
        </w:rPr>
        <w:t>ی</w:t>
      </w:r>
      <w:r>
        <w:rPr>
          <w:rtl/>
        </w:rPr>
        <w:t>گرى قانون صلح و كار و سلامتى</w:t>
      </w:r>
      <w:r w:rsidR="00160CAE">
        <w:rPr>
          <w:rtl/>
        </w:rPr>
        <w:t xml:space="preserve">، </w:t>
      </w:r>
      <w:r>
        <w:rPr>
          <w:rtl/>
        </w:rPr>
        <w:t>كه دائما در صدد كشف وسا</w:t>
      </w:r>
      <w:r w:rsidR="008632FD">
        <w:rPr>
          <w:rtl/>
        </w:rPr>
        <w:t>ی</w:t>
      </w:r>
      <w:r>
        <w:rPr>
          <w:rtl/>
        </w:rPr>
        <w:t>ل جد</w:t>
      </w:r>
      <w:r w:rsidR="008632FD">
        <w:rPr>
          <w:rtl/>
        </w:rPr>
        <w:t>ی</w:t>
      </w:r>
      <w:r>
        <w:rPr>
          <w:rtl/>
        </w:rPr>
        <w:t>دى براى نجات انسان از چنگ بلا</w:t>
      </w:r>
      <w:r w:rsidR="008632FD">
        <w:rPr>
          <w:rtl/>
        </w:rPr>
        <w:t>ی</w:t>
      </w:r>
      <w:r>
        <w:rPr>
          <w:rtl/>
        </w:rPr>
        <w:t>ا و خطراتى است كه جهان را در بر گرفته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05" w:name="_Toc397245495"/>
      <w:r>
        <w:rPr>
          <w:rtl/>
        </w:rPr>
        <w:t>داروى شفابخش</w:t>
      </w:r>
      <w:bookmarkEnd w:id="10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انگ</w:t>
      </w:r>
      <w:r w:rsidR="008632FD">
        <w:rPr>
          <w:rtl/>
        </w:rPr>
        <w:t>ی</w:t>
      </w:r>
      <w:r>
        <w:rPr>
          <w:rtl/>
        </w:rPr>
        <w:t>زه زندگى كردن و دوست داشتن</w:t>
      </w:r>
      <w:r w:rsidR="00160CAE">
        <w:rPr>
          <w:rtl/>
        </w:rPr>
        <w:t xml:space="preserve">، </w:t>
      </w:r>
      <w:r>
        <w:rPr>
          <w:rtl/>
        </w:rPr>
        <w:t>در مقابل غر</w:t>
      </w:r>
      <w:r w:rsidR="008632FD">
        <w:rPr>
          <w:rtl/>
        </w:rPr>
        <w:t>ی</w:t>
      </w:r>
      <w:r>
        <w:rPr>
          <w:rtl/>
        </w:rPr>
        <w:t>زه خصومت ورز</w:t>
      </w:r>
      <w:r w:rsidR="008632FD">
        <w:rPr>
          <w:rtl/>
        </w:rPr>
        <w:t>ی</w:t>
      </w:r>
      <w:r>
        <w:rPr>
          <w:rtl/>
        </w:rPr>
        <w:t>دن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 منبع بزرگ ن</w:t>
      </w:r>
      <w:r w:rsidR="008632FD">
        <w:rPr>
          <w:rtl/>
        </w:rPr>
        <w:t>ی</w:t>
      </w:r>
      <w:r>
        <w:rPr>
          <w:rtl/>
        </w:rPr>
        <w:t>رومندى و ن</w:t>
      </w:r>
      <w:r w:rsidR="008632FD">
        <w:rPr>
          <w:rtl/>
        </w:rPr>
        <w:t>ی</w:t>
      </w:r>
      <w:r>
        <w:rPr>
          <w:rtl/>
        </w:rPr>
        <w:t>كبختى است</w:t>
      </w:r>
      <w:r w:rsidR="00160CAE">
        <w:rPr>
          <w:rtl/>
        </w:rPr>
        <w:t xml:space="preserve">. </w:t>
      </w:r>
      <w:r>
        <w:rPr>
          <w:rtl/>
        </w:rPr>
        <w:t>هر گاه بتوان</w:t>
      </w:r>
      <w:r w:rsidR="008632FD">
        <w:rPr>
          <w:rtl/>
        </w:rPr>
        <w:t>ی</w:t>
      </w:r>
      <w:r>
        <w:rPr>
          <w:rtl/>
        </w:rPr>
        <w:t>م دوست داشته باش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زندگى را در خوشى و سعادت به سر خواه</w:t>
      </w:r>
      <w:r w:rsidR="008632FD">
        <w:rPr>
          <w:rtl/>
        </w:rPr>
        <w:t>ی</w:t>
      </w:r>
      <w:r>
        <w:rPr>
          <w:rtl/>
        </w:rPr>
        <w:t>م برد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داروى محبت و دوستى</w:t>
      </w:r>
      <w:r w:rsidR="00160CAE">
        <w:rPr>
          <w:rtl/>
        </w:rPr>
        <w:t xml:space="preserve">، </w:t>
      </w:r>
      <w:r>
        <w:rPr>
          <w:rtl/>
        </w:rPr>
        <w:t>كه شفابخش همه رنج ها و غم هاست</w:t>
      </w:r>
      <w:r w:rsidR="00160CAE">
        <w:rPr>
          <w:rtl/>
        </w:rPr>
        <w:t xml:space="preserve">، </w:t>
      </w:r>
      <w:r>
        <w:rPr>
          <w:rtl/>
        </w:rPr>
        <w:t>در قرن ها پ</w:t>
      </w:r>
      <w:r w:rsidR="008632FD">
        <w:rPr>
          <w:rtl/>
        </w:rPr>
        <w:t>ی</w:t>
      </w:r>
      <w:r>
        <w:rPr>
          <w:rtl/>
        </w:rPr>
        <w:t>ش توسط كل</w:t>
      </w:r>
      <w:r w:rsidR="008632FD">
        <w:rPr>
          <w:rtl/>
        </w:rPr>
        <w:t>ی</w:t>
      </w:r>
      <w:r>
        <w:rPr>
          <w:rtl/>
        </w:rPr>
        <w:t>ه پ</w:t>
      </w:r>
      <w:r w:rsidR="008632FD">
        <w:rPr>
          <w:rtl/>
        </w:rPr>
        <w:t>ی</w:t>
      </w:r>
      <w:r>
        <w:rPr>
          <w:rtl/>
        </w:rPr>
        <w:t>غمبران تجو</w:t>
      </w:r>
      <w:r w:rsidR="008632FD">
        <w:rPr>
          <w:rtl/>
        </w:rPr>
        <w:t>ی</w:t>
      </w:r>
      <w:r>
        <w:rPr>
          <w:rtl/>
        </w:rPr>
        <w:t>ز شده است</w:t>
      </w:r>
      <w:r w:rsidR="00160CAE">
        <w:rPr>
          <w:rtl/>
        </w:rPr>
        <w:t xml:space="preserve">.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 نمى توان ن</w:t>
      </w:r>
      <w:r w:rsidR="008632FD">
        <w:rPr>
          <w:rtl/>
        </w:rPr>
        <w:t>ی</w:t>
      </w:r>
      <w:r>
        <w:rPr>
          <w:rtl/>
        </w:rPr>
        <w:t>روى اعجازانگ</w:t>
      </w:r>
      <w:r w:rsidR="008632FD">
        <w:rPr>
          <w:rtl/>
        </w:rPr>
        <w:t>ی</w:t>
      </w:r>
      <w:r>
        <w:rPr>
          <w:rtl/>
        </w:rPr>
        <w:t xml:space="preserve">ز محبت را كه موجب كشش مرد و زن به سوى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و دوستى و همرنگى ابناى بشر است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ش از پ</w:t>
      </w:r>
      <w:r w:rsidR="008632FD">
        <w:rPr>
          <w:rtl/>
        </w:rPr>
        <w:t>ی</w:t>
      </w:r>
      <w:r>
        <w:rPr>
          <w:rtl/>
        </w:rPr>
        <w:t>ش تقو</w:t>
      </w:r>
      <w:r w:rsidR="008632FD">
        <w:rPr>
          <w:rtl/>
        </w:rPr>
        <w:t>ی</w:t>
      </w:r>
      <w:r>
        <w:rPr>
          <w:rtl/>
        </w:rPr>
        <w:t>ت كرد</w:t>
      </w:r>
      <w:r w:rsidR="00160CAE">
        <w:rPr>
          <w:rtl/>
        </w:rPr>
        <w:t xml:space="preserve">؟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 ا</w:t>
      </w:r>
      <w:r w:rsidR="008632FD">
        <w:rPr>
          <w:rtl/>
        </w:rPr>
        <w:t>ی</w:t>
      </w:r>
      <w:r>
        <w:rPr>
          <w:rtl/>
        </w:rPr>
        <w:t>ن داروى شفابخش را كه موجب برطرف شدن علل پراكندگى و نفاق و چنددستگى است</w:t>
      </w:r>
      <w:r w:rsidR="00160CAE">
        <w:rPr>
          <w:rtl/>
        </w:rPr>
        <w:t xml:space="preserve">، </w:t>
      </w:r>
      <w:r>
        <w:rPr>
          <w:rtl/>
        </w:rPr>
        <w:t>نمى توان تعم</w:t>
      </w:r>
      <w:r w:rsidR="008632FD">
        <w:rPr>
          <w:rtl/>
        </w:rPr>
        <w:t>ی</w:t>
      </w:r>
      <w:r>
        <w:rPr>
          <w:rtl/>
        </w:rPr>
        <w:t>م داد</w:t>
      </w:r>
      <w:r w:rsidR="00160CAE">
        <w:rPr>
          <w:rtl/>
        </w:rPr>
        <w:t xml:space="preserve">؟ </w:t>
      </w:r>
      <w:r>
        <w:rPr>
          <w:rtl/>
        </w:rPr>
        <w:t>عقل و منطق</w:t>
      </w:r>
      <w:r w:rsidR="00160CAE">
        <w:rPr>
          <w:rtl/>
        </w:rPr>
        <w:t xml:space="preserve">، </w:t>
      </w:r>
      <w:r>
        <w:rPr>
          <w:rtl/>
        </w:rPr>
        <w:t>ما را بر آن مى دارد كه به ا</w:t>
      </w:r>
      <w:r w:rsidR="008632FD">
        <w:rPr>
          <w:rtl/>
        </w:rPr>
        <w:t>ی</w:t>
      </w:r>
      <w:r>
        <w:rPr>
          <w:rtl/>
        </w:rPr>
        <w:t>ن پرسش ها پاسخ مثبت ده</w:t>
      </w:r>
      <w:r w:rsidR="008632FD">
        <w:rPr>
          <w:rtl/>
        </w:rPr>
        <w:t>ی</w:t>
      </w:r>
      <w:r>
        <w:rPr>
          <w:rtl/>
        </w:rPr>
        <w:t>م و تجرب</w:t>
      </w:r>
      <w:r w:rsidR="008632FD">
        <w:rPr>
          <w:rtl/>
        </w:rPr>
        <w:t>ی</w:t>
      </w:r>
      <w:r>
        <w:rPr>
          <w:rtl/>
        </w:rPr>
        <w:t>ات روان شناسان ن</w:t>
      </w:r>
      <w:r w:rsidR="008632FD">
        <w:rPr>
          <w:rtl/>
        </w:rPr>
        <w:t>ی</w:t>
      </w:r>
      <w:r>
        <w:rPr>
          <w:rtl/>
        </w:rPr>
        <w:t xml:space="preserve">ز مؤ </w:t>
      </w:r>
      <w:r w:rsidR="008632FD">
        <w:rPr>
          <w:rtl/>
        </w:rPr>
        <w:t>ی</w:t>
      </w:r>
      <w:r>
        <w:rPr>
          <w:rtl/>
        </w:rPr>
        <w:t>د ا</w:t>
      </w:r>
      <w:r w:rsidR="008632FD">
        <w:rPr>
          <w:rtl/>
        </w:rPr>
        <w:t>ی</w:t>
      </w:r>
      <w:r>
        <w:rPr>
          <w:rtl/>
        </w:rPr>
        <w:t>ن نظر منطقى است</w:t>
      </w:r>
      <w:r w:rsidR="00160CAE">
        <w:rPr>
          <w:rtl/>
        </w:rPr>
        <w:t xml:space="preserve">.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اعجاز محبت</w:t>
      </w:r>
      <w:r w:rsidR="00160CAE">
        <w:rPr>
          <w:rtl/>
        </w:rPr>
        <w:t xml:space="preserve">، </w:t>
      </w:r>
      <w:r>
        <w:rPr>
          <w:rtl/>
        </w:rPr>
        <w:t>هر روز در عمل و موارد مختلف در مقابل د</w:t>
      </w:r>
      <w:r w:rsidR="008632FD">
        <w:rPr>
          <w:rtl/>
        </w:rPr>
        <w:t>ی</w:t>
      </w:r>
      <w:r>
        <w:rPr>
          <w:rtl/>
        </w:rPr>
        <w:t>دگان محققان مكشوف مى گردد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(83)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عن ابى الحسن موسى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قال: ان اهل الارض لمرحومون ما تحابوا و ادوالامانة و عملوالحق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(84)</w:t>
      </w:r>
    </w:p>
    <w:p w:rsidR="00516226" w:rsidRDefault="00EF6399" w:rsidP="00EF6399">
      <w:pPr>
        <w:pStyle w:val="Heading2"/>
        <w:rPr>
          <w:rtl/>
        </w:rPr>
      </w:pPr>
      <w:bookmarkStart w:id="106" w:name="_Toc397245496"/>
      <w:r>
        <w:rPr>
          <w:rtl/>
        </w:rPr>
        <w:lastRenderedPageBreak/>
        <w:t>آسا</w:t>
      </w:r>
      <w:r w:rsidR="008632FD">
        <w:rPr>
          <w:rtl/>
        </w:rPr>
        <w:t>ی</w:t>
      </w:r>
      <w:r>
        <w:rPr>
          <w:rtl/>
        </w:rPr>
        <w:t>ش در سطح جهانى</w:t>
      </w:r>
      <w:bookmarkEnd w:id="10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حضرت موسى بن جعفر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درباره صلح و سازش انسان ها در سطح جهانى فرموده است</w:t>
      </w:r>
      <w:r w:rsidR="00160CAE">
        <w:rPr>
          <w:rtl/>
        </w:rPr>
        <w:t xml:space="preserve">: </w:t>
      </w:r>
      <w:r>
        <w:rPr>
          <w:rtl/>
        </w:rPr>
        <w:t>تمام ملل و اقوام روى كره زم</w:t>
      </w:r>
      <w:r w:rsidR="008632FD">
        <w:rPr>
          <w:rtl/>
        </w:rPr>
        <w:t>ی</w:t>
      </w:r>
      <w:r>
        <w:rPr>
          <w:rtl/>
        </w:rPr>
        <w:t>ن مى توانند پ</w:t>
      </w:r>
      <w:r w:rsidR="008632FD">
        <w:rPr>
          <w:rtl/>
        </w:rPr>
        <w:t>ی</w:t>
      </w:r>
      <w:r>
        <w:rPr>
          <w:rtl/>
        </w:rPr>
        <w:t>وسته در رحمت و آسا</w:t>
      </w:r>
      <w:r w:rsidR="008632FD">
        <w:rPr>
          <w:rtl/>
        </w:rPr>
        <w:t>ی</w:t>
      </w:r>
      <w:r>
        <w:rPr>
          <w:rtl/>
        </w:rPr>
        <w:t>ش به سر برند مادامى كه همه مردم بشردوست باشند و به نام انسان</w:t>
      </w:r>
      <w:r w:rsidR="008632FD">
        <w:rPr>
          <w:rtl/>
        </w:rPr>
        <w:t>ی</w:t>
      </w:r>
      <w:r>
        <w:rPr>
          <w:rtl/>
        </w:rPr>
        <w:t xml:space="preserve">ت به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ابراز محبت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مادامى كه ام</w:t>
      </w:r>
      <w:r w:rsidR="008632FD">
        <w:rPr>
          <w:rtl/>
        </w:rPr>
        <w:t>ی</w:t>
      </w:r>
      <w:r>
        <w:rPr>
          <w:rtl/>
        </w:rPr>
        <w:t xml:space="preserve">ن مال و عرض و شرف و اسرار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باشند و در ه</w:t>
      </w:r>
      <w:r w:rsidR="008632FD">
        <w:rPr>
          <w:rtl/>
        </w:rPr>
        <w:t>ی</w:t>
      </w:r>
      <w:r>
        <w:rPr>
          <w:rtl/>
        </w:rPr>
        <w:t>چ نوع امانتى خ</w:t>
      </w:r>
      <w:r w:rsidR="008632FD">
        <w:rPr>
          <w:rtl/>
        </w:rPr>
        <w:t>ی</w:t>
      </w:r>
      <w:r>
        <w:rPr>
          <w:rtl/>
        </w:rPr>
        <w:t>انت نكنند</w:t>
      </w:r>
      <w:r w:rsidR="00160CAE">
        <w:rPr>
          <w:rtl/>
        </w:rPr>
        <w:t xml:space="preserve">، </w:t>
      </w:r>
      <w:r>
        <w:rPr>
          <w:rtl/>
        </w:rPr>
        <w:t>مادامى كه در رفتار و گفتار خود همواره پ</w:t>
      </w:r>
      <w:r w:rsidR="008632FD">
        <w:rPr>
          <w:rtl/>
        </w:rPr>
        <w:t>ی</w:t>
      </w:r>
      <w:r>
        <w:rPr>
          <w:rtl/>
        </w:rPr>
        <w:t>رو حق و عدل باشند و در ه</w:t>
      </w:r>
      <w:r w:rsidR="008632FD">
        <w:rPr>
          <w:rtl/>
        </w:rPr>
        <w:t>ی</w:t>
      </w:r>
      <w:r>
        <w:rPr>
          <w:rtl/>
        </w:rPr>
        <w:t>چ موردى خو</w:t>
      </w:r>
      <w:r w:rsidR="008632FD">
        <w:rPr>
          <w:rtl/>
        </w:rPr>
        <w:t>ی</w:t>
      </w:r>
      <w:r>
        <w:rPr>
          <w:rtl/>
        </w:rPr>
        <w:t>شتن را به تجاوزكارى و اعمال خلاف حق آلوده نسازند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1Center"/>
        <w:rPr>
          <w:rtl/>
        </w:rPr>
      </w:pPr>
      <w:r>
        <w:rPr>
          <w:rtl/>
        </w:rPr>
        <w:br w:type="page"/>
      </w:r>
      <w:bookmarkStart w:id="107" w:name="_Toc397245497"/>
      <w:r>
        <w:rPr>
          <w:rtl/>
        </w:rPr>
        <w:lastRenderedPageBreak/>
        <w:t xml:space="preserve">3 </w:t>
      </w:r>
      <w:r w:rsidR="00ED3926">
        <w:rPr>
          <w:rtl/>
        </w:rPr>
        <w:t xml:space="preserve">- </w:t>
      </w:r>
      <w:r>
        <w:rPr>
          <w:rtl/>
        </w:rPr>
        <w:t>احساس حقارت و ناسازگارى</w:t>
      </w:r>
      <w:bookmarkEnd w:id="107"/>
      <w:r>
        <w:rPr>
          <w:rtl/>
        </w:rPr>
        <w:t xml:space="preserve"> </w:t>
      </w:r>
    </w:p>
    <w:p w:rsidR="00516226" w:rsidRDefault="00BD1916" w:rsidP="00BD1916">
      <w:pPr>
        <w:pStyle w:val="libHadees"/>
        <w:rPr>
          <w:rtl/>
        </w:rPr>
      </w:pPr>
      <w:r w:rsidRPr="00BD1916">
        <w:rPr>
          <w:rStyle w:val="libAlaemChar"/>
          <w:rFonts w:hint="cs"/>
          <w:rtl/>
        </w:rPr>
        <w:t>(</w:t>
      </w:r>
      <w:r w:rsidR="00516226">
        <w:rPr>
          <w:rtl/>
        </w:rPr>
        <w:t>من هانت عل</w:t>
      </w:r>
      <w:r w:rsidR="008632FD" w:rsidRPr="002F6304">
        <w:rPr>
          <w:rtl/>
        </w:rPr>
        <w:t>ی</w:t>
      </w:r>
      <w:r w:rsidR="00516226">
        <w:rPr>
          <w:rtl/>
        </w:rPr>
        <w:t>ه نفسه فلا تاءمن شره</w:t>
      </w:r>
      <w:r w:rsidRPr="00BD1916">
        <w:rPr>
          <w:rStyle w:val="libAlaemChar"/>
          <w:rFonts w:hint="cs"/>
          <w:rtl/>
        </w:rPr>
        <w:t>)</w:t>
      </w:r>
    </w:p>
    <w:p w:rsidR="00516226" w:rsidRDefault="00EF6399" w:rsidP="00516226">
      <w:pPr>
        <w:pStyle w:val="libNormal"/>
        <w:rPr>
          <w:rtl/>
        </w:rPr>
      </w:pPr>
      <w:r w:rsidRPr="00BD1916">
        <w:rPr>
          <w:rFonts w:eastAsia="KFGQPC Uthman Taha Naskh"/>
          <w:rtl/>
        </w:rPr>
        <w:t>امام هادى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شرحى كه در فصل گذشته توض</w:t>
      </w:r>
      <w:r w:rsidR="008632FD">
        <w:rPr>
          <w:rtl/>
        </w:rPr>
        <w:t>ی</w:t>
      </w:r>
      <w:r>
        <w:rPr>
          <w:rtl/>
        </w:rPr>
        <w:t>ح داده شد</w:t>
      </w:r>
      <w:r w:rsidR="00160CAE">
        <w:rPr>
          <w:rtl/>
        </w:rPr>
        <w:t xml:space="preserve">، </w:t>
      </w:r>
      <w:r>
        <w:rPr>
          <w:rtl/>
        </w:rPr>
        <w:t>تكر</w:t>
      </w:r>
      <w:r w:rsidR="008632FD">
        <w:rPr>
          <w:rtl/>
        </w:rPr>
        <w:t>ی</w:t>
      </w:r>
      <w:r>
        <w:rPr>
          <w:rtl/>
        </w:rPr>
        <w:t>م شخص</w:t>
      </w:r>
      <w:r w:rsidR="008632FD">
        <w:rPr>
          <w:rtl/>
        </w:rPr>
        <w:t>ی</w:t>
      </w:r>
      <w:r>
        <w:rPr>
          <w:rtl/>
        </w:rPr>
        <w:t xml:space="preserve">ت مردم </w:t>
      </w:r>
      <w:r w:rsidR="008632FD">
        <w:rPr>
          <w:rtl/>
        </w:rPr>
        <w:t>ی</w:t>
      </w:r>
      <w:r>
        <w:rPr>
          <w:rtl/>
        </w:rPr>
        <w:t>كى از وظا</w:t>
      </w:r>
      <w:r w:rsidR="008632FD">
        <w:rPr>
          <w:rtl/>
        </w:rPr>
        <w:t>ی</w:t>
      </w:r>
      <w:r>
        <w:rPr>
          <w:rtl/>
        </w:rPr>
        <w:t>ف د</w:t>
      </w:r>
      <w:r w:rsidR="008632FD">
        <w:rPr>
          <w:rtl/>
        </w:rPr>
        <w:t>ی</w:t>
      </w:r>
      <w:r>
        <w:rPr>
          <w:rtl/>
        </w:rPr>
        <w:t>نى و علمى و از عوامل مهم سازگارى و حسن تفاهم است</w:t>
      </w:r>
      <w:r w:rsidR="00160CAE">
        <w:rPr>
          <w:rtl/>
        </w:rPr>
        <w:t xml:space="preserve">، </w:t>
      </w:r>
      <w:r>
        <w:rPr>
          <w:rtl/>
        </w:rPr>
        <w:t>و تحق</w:t>
      </w:r>
      <w:r w:rsidR="008632FD">
        <w:rPr>
          <w:rtl/>
        </w:rPr>
        <w:t>ی</w:t>
      </w:r>
      <w:r>
        <w:rPr>
          <w:rtl/>
        </w:rPr>
        <w:t>ر شخص</w:t>
      </w:r>
      <w:r w:rsidR="008632FD">
        <w:rPr>
          <w:rtl/>
        </w:rPr>
        <w:t>ی</w:t>
      </w:r>
      <w:r>
        <w:rPr>
          <w:rtl/>
        </w:rPr>
        <w:t>ت دگران</w:t>
      </w:r>
      <w:r w:rsidR="00160CAE">
        <w:rPr>
          <w:rtl/>
        </w:rPr>
        <w:t xml:space="preserve">، </w:t>
      </w:r>
      <w:r>
        <w:rPr>
          <w:rtl/>
        </w:rPr>
        <w:t>از اعمال ناپسند و باعث ناسازگارى و اختلاف خانوادگى و اجتماعى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ولى لازم است ا</w:t>
      </w:r>
      <w:r w:rsidR="008632FD">
        <w:rPr>
          <w:rtl/>
        </w:rPr>
        <w:t>ی</w:t>
      </w:r>
      <w:r>
        <w:rPr>
          <w:rtl/>
        </w:rPr>
        <w:t>ن نكته روشن شود و همواره مورد توجه باشد كه احترام به شخص</w:t>
      </w:r>
      <w:r w:rsidR="008632FD">
        <w:rPr>
          <w:rtl/>
        </w:rPr>
        <w:t>ی</w:t>
      </w:r>
      <w:r>
        <w:rPr>
          <w:rtl/>
        </w:rPr>
        <w:t>ت مردم</w:t>
      </w:r>
      <w:r w:rsidR="00160CAE">
        <w:rPr>
          <w:rtl/>
        </w:rPr>
        <w:t xml:space="preserve">، </w:t>
      </w:r>
      <w:r>
        <w:rPr>
          <w:rtl/>
        </w:rPr>
        <w:t>با تن دادن به خودپرستى و تفوق طلبى مردم فرق دارد</w:t>
      </w:r>
      <w:r w:rsidR="00160CAE">
        <w:rPr>
          <w:rtl/>
        </w:rPr>
        <w:t xml:space="preserve">. </w:t>
      </w:r>
      <w:r>
        <w:rPr>
          <w:rtl/>
        </w:rPr>
        <w:t>تكر</w:t>
      </w:r>
      <w:r w:rsidR="008632FD">
        <w:rPr>
          <w:rtl/>
        </w:rPr>
        <w:t>ی</w:t>
      </w:r>
      <w:r>
        <w:rPr>
          <w:rtl/>
        </w:rPr>
        <w:t>م شخص</w:t>
      </w:r>
      <w:r w:rsidR="008632FD">
        <w:rPr>
          <w:rtl/>
        </w:rPr>
        <w:t>ی</w:t>
      </w:r>
      <w:r>
        <w:rPr>
          <w:rtl/>
        </w:rPr>
        <w:t>ت دگران نمونه اخلاق و ادب و از صفات حم</w:t>
      </w:r>
      <w:r w:rsidR="008632FD">
        <w:rPr>
          <w:rtl/>
        </w:rPr>
        <w:t>ی</w:t>
      </w:r>
      <w:r>
        <w:rPr>
          <w:rtl/>
        </w:rPr>
        <w:t>ده است</w:t>
      </w:r>
      <w:r w:rsidR="00160CAE">
        <w:rPr>
          <w:rtl/>
        </w:rPr>
        <w:t xml:space="preserve">، </w:t>
      </w:r>
      <w:r>
        <w:rPr>
          <w:rtl/>
        </w:rPr>
        <w:t>ولى تن دادن به خودپرستى و توقعات نابه جاى دگران</w:t>
      </w:r>
      <w:r w:rsidR="00160CAE">
        <w:rPr>
          <w:rtl/>
        </w:rPr>
        <w:t xml:space="preserve">، </w:t>
      </w:r>
      <w:r>
        <w:rPr>
          <w:rtl/>
        </w:rPr>
        <w:t>نشانه ذلت و زبونى و از صفات ذم</w:t>
      </w:r>
      <w:r w:rsidR="008632FD">
        <w:rPr>
          <w:rtl/>
        </w:rPr>
        <w:t>ی</w:t>
      </w:r>
      <w:r>
        <w:rPr>
          <w:rtl/>
        </w:rPr>
        <w:t>مه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تكر</w:t>
      </w:r>
      <w:r w:rsidR="008632FD">
        <w:rPr>
          <w:rtl/>
        </w:rPr>
        <w:t>ی</w:t>
      </w:r>
      <w:r>
        <w:rPr>
          <w:rtl/>
        </w:rPr>
        <w:t>م شخص</w:t>
      </w:r>
      <w:r w:rsidR="008632FD">
        <w:rPr>
          <w:rtl/>
        </w:rPr>
        <w:t>ی</w:t>
      </w:r>
      <w:r>
        <w:rPr>
          <w:rtl/>
        </w:rPr>
        <w:t>ت مردم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 عمل صح</w:t>
      </w:r>
      <w:r w:rsidR="008632FD">
        <w:rPr>
          <w:rtl/>
        </w:rPr>
        <w:t>ی</w:t>
      </w:r>
      <w:r>
        <w:rPr>
          <w:rtl/>
        </w:rPr>
        <w:t>ح و مشروع است و با</w:t>
      </w:r>
      <w:r w:rsidR="008632FD">
        <w:rPr>
          <w:rtl/>
        </w:rPr>
        <w:t>ی</w:t>
      </w:r>
      <w:r>
        <w:rPr>
          <w:rtl/>
        </w:rPr>
        <w:t>د آن را انجام داد</w:t>
      </w:r>
      <w:r w:rsidR="00160CAE">
        <w:rPr>
          <w:rtl/>
        </w:rPr>
        <w:t xml:space="preserve">، </w:t>
      </w:r>
      <w:r>
        <w:rPr>
          <w:rtl/>
        </w:rPr>
        <w:t>و تن دادن به خودخواهى دگران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 عمل ناصح</w:t>
      </w:r>
      <w:r w:rsidR="008632FD">
        <w:rPr>
          <w:rtl/>
        </w:rPr>
        <w:t>ی</w:t>
      </w:r>
      <w:r>
        <w:rPr>
          <w:rtl/>
        </w:rPr>
        <w:t>ح و غ</w:t>
      </w:r>
      <w:r w:rsidR="008632FD">
        <w:rPr>
          <w:rtl/>
        </w:rPr>
        <w:t>ی</w:t>
      </w:r>
      <w:r>
        <w:rPr>
          <w:rtl/>
        </w:rPr>
        <w:t>رمشروع است و با</w:t>
      </w:r>
      <w:r w:rsidR="008632FD">
        <w:rPr>
          <w:rtl/>
        </w:rPr>
        <w:t>ی</w:t>
      </w:r>
      <w:r>
        <w:rPr>
          <w:rtl/>
        </w:rPr>
        <w:t>د از آن سرباز زد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08" w:name="_Toc397245498"/>
      <w:r>
        <w:rPr>
          <w:rtl/>
        </w:rPr>
        <w:t>توقع خودپرستان</w:t>
      </w:r>
      <w:bookmarkEnd w:id="10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بدبختانه در خانواده ها و جوامع بشرى</w:t>
      </w:r>
      <w:r w:rsidR="00160CAE">
        <w:rPr>
          <w:rtl/>
        </w:rPr>
        <w:t xml:space="preserve">، </w:t>
      </w:r>
      <w:r>
        <w:rPr>
          <w:rtl/>
        </w:rPr>
        <w:t>جوانان و م</w:t>
      </w:r>
      <w:r w:rsidR="008632FD">
        <w:rPr>
          <w:rtl/>
        </w:rPr>
        <w:t>ی</w:t>
      </w:r>
      <w:r>
        <w:rPr>
          <w:rtl/>
        </w:rPr>
        <w:t>انسالان و كهنسالان بس</w:t>
      </w:r>
      <w:r w:rsidR="008632FD">
        <w:rPr>
          <w:rtl/>
        </w:rPr>
        <w:t>ی</w:t>
      </w:r>
      <w:r>
        <w:rPr>
          <w:rtl/>
        </w:rPr>
        <w:t>ارى وجود دارند كه دچار انحراف اخلاقى شده و گرفتار ب</w:t>
      </w:r>
      <w:r w:rsidR="008632FD">
        <w:rPr>
          <w:rtl/>
        </w:rPr>
        <w:t>ی</w:t>
      </w:r>
      <w:r>
        <w:rPr>
          <w:rtl/>
        </w:rPr>
        <w:t>مارى خودپسند و برترى جو</w:t>
      </w:r>
      <w:r w:rsidR="008632FD">
        <w:rPr>
          <w:rtl/>
        </w:rPr>
        <w:t>ی</w:t>
      </w:r>
      <w:r>
        <w:rPr>
          <w:rtl/>
        </w:rPr>
        <w:t>ى هستند و از دگران متوقع اند كه خواهش هاى افراطى آنان را به عنوان احترام به شخص</w:t>
      </w:r>
      <w:r w:rsidR="008632FD">
        <w:rPr>
          <w:rtl/>
        </w:rPr>
        <w:t>ی</w:t>
      </w:r>
      <w:r>
        <w:rPr>
          <w:rtl/>
        </w:rPr>
        <w:t>تشان برآورده سازند و به تما</w:t>
      </w:r>
      <w:r w:rsidR="008632FD">
        <w:rPr>
          <w:rtl/>
        </w:rPr>
        <w:t>ی</w:t>
      </w:r>
      <w:r>
        <w:rPr>
          <w:rtl/>
        </w:rPr>
        <w:t>ل ناردستشان جامه عمل بپوشانند</w:t>
      </w:r>
      <w:r w:rsidR="00160CAE">
        <w:rPr>
          <w:rtl/>
        </w:rPr>
        <w:t xml:space="preserve">، </w:t>
      </w:r>
      <w:r>
        <w:rPr>
          <w:rtl/>
        </w:rPr>
        <w:t>و چون به توقع نابه جاى آن ها اعتنا نمى شود</w:t>
      </w:r>
      <w:r w:rsidR="00160CAE">
        <w:rPr>
          <w:rtl/>
        </w:rPr>
        <w:t xml:space="preserve">، </w:t>
      </w:r>
      <w:r>
        <w:rPr>
          <w:rtl/>
        </w:rPr>
        <w:t>خشمگ</w:t>
      </w:r>
      <w:r w:rsidR="008632FD">
        <w:rPr>
          <w:rtl/>
        </w:rPr>
        <w:t>ی</w:t>
      </w:r>
      <w:r>
        <w:rPr>
          <w:rtl/>
        </w:rPr>
        <w:t>ن مى گردند و بى اعتنا</w:t>
      </w:r>
      <w:r w:rsidR="008632FD">
        <w:rPr>
          <w:rtl/>
        </w:rPr>
        <w:t>ی</w:t>
      </w:r>
      <w:r>
        <w:rPr>
          <w:rtl/>
        </w:rPr>
        <w:t>ى دگران را بى احترامى به شخص</w:t>
      </w:r>
      <w:r w:rsidR="008632FD">
        <w:rPr>
          <w:rtl/>
        </w:rPr>
        <w:t>ی</w:t>
      </w:r>
      <w:r>
        <w:rPr>
          <w:rtl/>
        </w:rPr>
        <w:t>ت خود تلقى مى كنند</w:t>
      </w:r>
      <w:r w:rsidR="00160CAE">
        <w:rPr>
          <w:rtl/>
        </w:rPr>
        <w:t xml:space="preserve">. </w:t>
      </w:r>
      <w:r>
        <w:rPr>
          <w:rtl/>
        </w:rPr>
        <w:t xml:space="preserve">عكس العمل </w:t>
      </w:r>
      <w:r>
        <w:rPr>
          <w:rtl/>
        </w:rPr>
        <w:lastRenderedPageBreak/>
        <w:t>نشان مى هند</w:t>
      </w:r>
      <w:r w:rsidR="00160CAE">
        <w:rPr>
          <w:rtl/>
        </w:rPr>
        <w:t xml:space="preserve">. </w:t>
      </w:r>
      <w:r>
        <w:rPr>
          <w:rtl/>
        </w:rPr>
        <w:t>به ناسازگارى و مخالفت مى گرا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به لجاج و خصومت به دست مى زنند و مح</w:t>
      </w:r>
      <w:r w:rsidR="008632FD">
        <w:rPr>
          <w:rtl/>
        </w:rPr>
        <w:t>ی</w:t>
      </w:r>
      <w:r>
        <w:rPr>
          <w:rtl/>
        </w:rPr>
        <w:t>ط خانواده و اجتماع را دچار بى نظمى و اختلال مى كنند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09" w:name="_Toc397245499"/>
      <w:r>
        <w:rPr>
          <w:rtl/>
        </w:rPr>
        <w:t>منحرف</w:t>
      </w:r>
      <w:r w:rsidR="008632FD">
        <w:rPr>
          <w:rtl/>
        </w:rPr>
        <w:t>ی</w:t>
      </w:r>
      <w:r>
        <w:rPr>
          <w:rtl/>
        </w:rPr>
        <w:t>ن اخلاقى</w:t>
      </w:r>
      <w:bookmarkEnd w:id="10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انحراف اخلاقى و تما</w:t>
      </w:r>
      <w:r w:rsidR="008632FD">
        <w:rPr>
          <w:rtl/>
        </w:rPr>
        <w:t>ی</w:t>
      </w:r>
      <w:r>
        <w:rPr>
          <w:rtl/>
        </w:rPr>
        <w:t>لات غ</w:t>
      </w:r>
      <w:r w:rsidR="008632FD">
        <w:rPr>
          <w:rtl/>
        </w:rPr>
        <w:t>ی</w:t>
      </w:r>
      <w:r>
        <w:rPr>
          <w:rtl/>
        </w:rPr>
        <w:t>رعادى</w:t>
      </w:r>
      <w:r w:rsidR="00160CAE">
        <w:rPr>
          <w:rtl/>
        </w:rPr>
        <w:t xml:space="preserve">، </w:t>
      </w:r>
      <w:r>
        <w:rPr>
          <w:rtl/>
        </w:rPr>
        <w:t>علل متعدى دارد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فصل پ</w:t>
      </w:r>
      <w:r w:rsidR="008632FD">
        <w:rPr>
          <w:rtl/>
        </w:rPr>
        <w:t>ی</w:t>
      </w:r>
      <w:r>
        <w:rPr>
          <w:rtl/>
        </w:rPr>
        <w:t>رامون بعضى از انحراف ها و منشاء روانى آن ها گفت و گو مى شود</w:t>
      </w:r>
      <w:r w:rsidR="00160CAE">
        <w:rPr>
          <w:rtl/>
        </w:rPr>
        <w:t xml:space="preserve">. </w:t>
      </w:r>
      <w:r>
        <w:rPr>
          <w:rtl/>
        </w:rPr>
        <w:t>در آغاز</w:t>
      </w:r>
      <w:r w:rsidR="00160CAE">
        <w:rPr>
          <w:rtl/>
        </w:rPr>
        <w:t xml:space="preserve">، </w:t>
      </w:r>
      <w:r>
        <w:rPr>
          <w:rtl/>
        </w:rPr>
        <w:t>انحراف اخلاقى و حالت روحى جوانان و سپس ‍ بزرگسالان مورد بررسى و توض</w:t>
      </w:r>
      <w:r w:rsidR="008632FD">
        <w:rPr>
          <w:rtl/>
        </w:rPr>
        <w:t>ی</w:t>
      </w:r>
      <w:r>
        <w:rPr>
          <w:rtl/>
        </w:rPr>
        <w:t>ح قرار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جوانان و انحرافات اخلاقى</w:t>
      </w:r>
      <w:r w:rsidR="00160CAE">
        <w:rPr>
          <w:rtl/>
        </w:rPr>
        <w:t xml:space="preserve">: </w:t>
      </w:r>
      <w:r>
        <w:rPr>
          <w:rtl/>
        </w:rPr>
        <w:t>بعضى از پدران و مادران افرادى دانا و وظ</w:t>
      </w:r>
      <w:r w:rsidR="008632FD">
        <w:rPr>
          <w:rtl/>
        </w:rPr>
        <w:t>ی</w:t>
      </w:r>
      <w:r>
        <w:rPr>
          <w:rtl/>
        </w:rPr>
        <w:t>فه شناس اند و با فرزندان خود</w:t>
      </w:r>
      <w:r w:rsidR="00160CAE">
        <w:rPr>
          <w:rtl/>
        </w:rPr>
        <w:t xml:space="preserve">، </w:t>
      </w:r>
      <w:r>
        <w:rPr>
          <w:rtl/>
        </w:rPr>
        <w:t>با روش هاى صح</w:t>
      </w:r>
      <w:r w:rsidR="008632FD">
        <w:rPr>
          <w:rtl/>
        </w:rPr>
        <w:t>ی</w:t>
      </w:r>
      <w:r>
        <w:rPr>
          <w:rtl/>
        </w:rPr>
        <w:t>ح د</w:t>
      </w:r>
      <w:r w:rsidR="008632FD">
        <w:rPr>
          <w:rtl/>
        </w:rPr>
        <w:t>ی</w:t>
      </w:r>
      <w:r>
        <w:rPr>
          <w:rtl/>
        </w:rPr>
        <w:t>نى و علمى رفتار مى كنند و استقلال و شخص</w:t>
      </w:r>
      <w:r w:rsidR="008632FD">
        <w:rPr>
          <w:rtl/>
        </w:rPr>
        <w:t>ی</w:t>
      </w:r>
      <w:r>
        <w:rPr>
          <w:rtl/>
        </w:rPr>
        <w:t>ت آنان را محترم مى شمرند</w:t>
      </w:r>
      <w:r w:rsidR="00160CAE">
        <w:rPr>
          <w:rtl/>
        </w:rPr>
        <w:t xml:space="preserve">، </w:t>
      </w:r>
      <w:r>
        <w:rPr>
          <w:rtl/>
        </w:rPr>
        <w:t>ولى فرزندان جوانشان گرفتار ب</w:t>
      </w:r>
      <w:r w:rsidR="008632FD">
        <w:rPr>
          <w:rtl/>
        </w:rPr>
        <w:t>ی</w:t>
      </w:r>
      <w:r>
        <w:rPr>
          <w:rtl/>
        </w:rPr>
        <w:t>مارى خودپرستى و انحراف اخلاقى هستند</w:t>
      </w:r>
      <w:r w:rsidR="00160CAE">
        <w:rPr>
          <w:rtl/>
        </w:rPr>
        <w:t xml:space="preserve">. </w:t>
      </w:r>
      <w:r>
        <w:rPr>
          <w:rtl/>
        </w:rPr>
        <w:t xml:space="preserve">مى خواهند با </w:t>
      </w:r>
      <w:r w:rsidR="008632FD">
        <w:rPr>
          <w:rtl/>
        </w:rPr>
        <w:t>ی</w:t>
      </w:r>
      <w:r>
        <w:rPr>
          <w:rtl/>
        </w:rPr>
        <w:t>اغ</w:t>
      </w:r>
      <w:r w:rsidR="008632FD">
        <w:rPr>
          <w:rtl/>
        </w:rPr>
        <w:t>ی</w:t>
      </w:r>
      <w:r>
        <w:rPr>
          <w:rtl/>
        </w:rPr>
        <w:t>گرى و طغ</w:t>
      </w:r>
      <w:r w:rsidR="008632FD">
        <w:rPr>
          <w:rtl/>
        </w:rPr>
        <w:t>ی</w:t>
      </w:r>
      <w:r>
        <w:rPr>
          <w:rtl/>
        </w:rPr>
        <w:t>ان</w:t>
      </w:r>
      <w:r w:rsidR="00160CAE">
        <w:rPr>
          <w:rtl/>
        </w:rPr>
        <w:t xml:space="preserve">، </w:t>
      </w:r>
      <w:r>
        <w:rPr>
          <w:rtl/>
        </w:rPr>
        <w:t>با عربده و فر</w:t>
      </w:r>
      <w:r w:rsidR="008632FD">
        <w:rPr>
          <w:rtl/>
        </w:rPr>
        <w:t>ی</w:t>
      </w:r>
      <w:r>
        <w:rPr>
          <w:rtl/>
        </w:rPr>
        <w:t>اد</w:t>
      </w:r>
      <w:r w:rsidR="00160CAE">
        <w:rPr>
          <w:rtl/>
        </w:rPr>
        <w:t xml:space="preserve">، </w:t>
      </w:r>
      <w:r>
        <w:rPr>
          <w:rtl/>
        </w:rPr>
        <w:t>با ارعاب و تهد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با تخر</w:t>
      </w:r>
      <w:r w:rsidR="008632FD">
        <w:rPr>
          <w:rtl/>
        </w:rPr>
        <w:t>ی</w:t>
      </w:r>
      <w:r>
        <w:rPr>
          <w:rtl/>
        </w:rPr>
        <w:t>ب و و</w:t>
      </w:r>
      <w:r w:rsidR="008632FD">
        <w:rPr>
          <w:rtl/>
        </w:rPr>
        <w:t>ی</w:t>
      </w:r>
      <w:r>
        <w:rPr>
          <w:rtl/>
        </w:rPr>
        <w:t>رانى و د</w:t>
      </w:r>
      <w:r w:rsidR="008632FD">
        <w:rPr>
          <w:rtl/>
        </w:rPr>
        <w:t>ی</w:t>
      </w:r>
      <w:r>
        <w:rPr>
          <w:rtl/>
        </w:rPr>
        <w:t>گر اعمال خودسرانه</w:t>
      </w:r>
      <w:r w:rsidR="00160CAE">
        <w:rPr>
          <w:rtl/>
        </w:rPr>
        <w:t xml:space="preserve">، </w:t>
      </w:r>
      <w:r>
        <w:rPr>
          <w:rtl/>
        </w:rPr>
        <w:t>مح</w:t>
      </w:r>
      <w:r w:rsidR="008632FD">
        <w:rPr>
          <w:rtl/>
        </w:rPr>
        <w:t>ی</w:t>
      </w:r>
      <w:r>
        <w:rPr>
          <w:rtl/>
        </w:rPr>
        <w:t>ط ترس و وحشت به وجود آورند</w:t>
      </w:r>
      <w:r w:rsidR="00160CAE">
        <w:rPr>
          <w:rtl/>
        </w:rPr>
        <w:t xml:space="preserve">، </w:t>
      </w:r>
      <w:r>
        <w:rPr>
          <w:rtl/>
        </w:rPr>
        <w:t>و در خانه برترى و قدرت خود را اثبات نما</w:t>
      </w:r>
      <w:r w:rsidR="008632FD">
        <w:rPr>
          <w:rtl/>
        </w:rPr>
        <w:t>ی</w:t>
      </w:r>
      <w:r>
        <w:rPr>
          <w:rtl/>
        </w:rPr>
        <w:t>ند تا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زمام امور را به دست گ</w:t>
      </w:r>
      <w:r w:rsidR="008632FD">
        <w:rPr>
          <w:rtl/>
        </w:rPr>
        <w:t>ی</w:t>
      </w:r>
      <w:r>
        <w:rPr>
          <w:rtl/>
        </w:rPr>
        <w:t>رند و فرمانرواى خانواده باشند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10" w:name="_Toc397245500"/>
      <w:r>
        <w:rPr>
          <w:rtl/>
        </w:rPr>
        <w:t>علل انحراف</w:t>
      </w:r>
      <w:bookmarkEnd w:id="11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خودپرستى و انحراف ا</w:t>
      </w:r>
      <w:r w:rsidR="008632FD">
        <w:rPr>
          <w:rtl/>
        </w:rPr>
        <w:t>ی</w:t>
      </w:r>
      <w:r>
        <w:rPr>
          <w:rtl/>
        </w:rPr>
        <w:t>ن قب</w:t>
      </w:r>
      <w:r w:rsidR="008632FD">
        <w:rPr>
          <w:rtl/>
        </w:rPr>
        <w:t>ی</w:t>
      </w:r>
      <w:r>
        <w:rPr>
          <w:rtl/>
        </w:rPr>
        <w:t>ل جوانان</w:t>
      </w:r>
      <w:r w:rsidR="00160CAE">
        <w:rPr>
          <w:rtl/>
        </w:rPr>
        <w:t xml:space="preserve">، </w:t>
      </w:r>
      <w:r>
        <w:rPr>
          <w:rtl/>
        </w:rPr>
        <w:t>مستند به علل و عوامل گوناگونى است</w:t>
      </w:r>
      <w:r w:rsidR="00160CAE">
        <w:rPr>
          <w:rtl/>
        </w:rPr>
        <w:t xml:space="preserve">، </w:t>
      </w:r>
      <w:r>
        <w:rPr>
          <w:rtl/>
        </w:rPr>
        <w:t>پاره اى از آن علل ر</w:t>
      </w:r>
      <w:r w:rsidR="008632FD">
        <w:rPr>
          <w:rtl/>
        </w:rPr>
        <w:t>ی</w:t>
      </w:r>
      <w:r>
        <w:rPr>
          <w:rtl/>
        </w:rPr>
        <w:t>شه طب</w:t>
      </w:r>
      <w:r w:rsidR="008632FD">
        <w:rPr>
          <w:rtl/>
        </w:rPr>
        <w:t>ی</w:t>
      </w:r>
      <w:r>
        <w:rPr>
          <w:rtl/>
        </w:rPr>
        <w:t>عى دارد و ناشى از ساختمان غ</w:t>
      </w:r>
      <w:r w:rsidR="008632FD">
        <w:rPr>
          <w:rtl/>
        </w:rPr>
        <w:t>ی</w:t>
      </w:r>
      <w:r>
        <w:rPr>
          <w:rtl/>
        </w:rPr>
        <w:t>رعادى آن هاست</w:t>
      </w:r>
      <w:r w:rsidR="00160CAE">
        <w:rPr>
          <w:rtl/>
        </w:rPr>
        <w:t xml:space="preserve">، </w:t>
      </w:r>
      <w:r>
        <w:rPr>
          <w:rtl/>
        </w:rPr>
        <w:t>و بعضى از آن عوامل منشاء اكتسابى دارد و مرتبط به شرا</w:t>
      </w:r>
      <w:r w:rsidR="008632FD">
        <w:rPr>
          <w:rtl/>
        </w:rPr>
        <w:t>ی</w:t>
      </w:r>
      <w:r>
        <w:rPr>
          <w:rtl/>
        </w:rPr>
        <w:t>ط ترب</w:t>
      </w:r>
      <w:r w:rsidR="008632FD">
        <w:rPr>
          <w:rtl/>
        </w:rPr>
        <w:t>ی</w:t>
      </w:r>
      <w:r>
        <w:rPr>
          <w:rtl/>
        </w:rPr>
        <w:t>تى و ناكامى هاى دوران كودكى آنان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عبارت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جوانان منحرف و مخرب را مى توان به دو گروه تقس</w:t>
      </w:r>
      <w:r w:rsidR="008632FD">
        <w:rPr>
          <w:rtl/>
        </w:rPr>
        <w:t>ی</w:t>
      </w:r>
      <w:r>
        <w:rPr>
          <w:rtl/>
        </w:rPr>
        <w:t>م نمود</w:t>
      </w:r>
      <w:r w:rsidR="00160CAE">
        <w:rPr>
          <w:rtl/>
        </w:rPr>
        <w:t xml:space="preserve">: </w:t>
      </w:r>
      <w:r>
        <w:rPr>
          <w:rtl/>
        </w:rPr>
        <w:t>گروه اول كسانى هستند كه از كودكى وضع غ</w:t>
      </w:r>
      <w:r w:rsidR="008632FD">
        <w:rPr>
          <w:rtl/>
        </w:rPr>
        <w:t>ی</w:t>
      </w:r>
      <w:r>
        <w:rPr>
          <w:rtl/>
        </w:rPr>
        <w:t xml:space="preserve">رعادى داشته و جزء اطفال </w:t>
      </w:r>
      <w:r>
        <w:rPr>
          <w:rtl/>
        </w:rPr>
        <w:lastRenderedPageBreak/>
        <w:t>دشوار بوده اند</w:t>
      </w:r>
      <w:r w:rsidR="00160CAE">
        <w:rPr>
          <w:rtl/>
        </w:rPr>
        <w:t xml:space="preserve">. </w:t>
      </w:r>
      <w:r>
        <w:rPr>
          <w:rtl/>
        </w:rPr>
        <w:t xml:space="preserve">گروه دوم جوانانى هستند كه بر اثر نقص عضوى </w:t>
      </w:r>
      <w:r w:rsidR="008632FD">
        <w:rPr>
          <w:rtl/>
        </w:rPr>
        <w:t>ی</w:t>
      </w:r>
      <w:r>
        <w:rPr>
          <w:rtl/>
        </w:rPr>
        <w:t>ا سوء ترب</w:t>
      </w:r>
      <w:r w:rsidR="008632FD">
        <w:rPr>
          <w:rtl/>
        </w:rPr>
        <w:t>ی</w:t>
      </w:r>
      <w:r>
        <w:rPr>
          <w:rtl/>
        </w:rPr>
        <w:t xml:space="preserve">ت دوران كودكى </w:t>
      </w:r>
      <w:r w:rsidR="008632FD">
        <w:rPr>
          <w:rtl/>
        </w:rPr>
        <w:t>ی</w:t>
      </w:r>
      <w:r>
        <w:rPr>
          <w:rtl/>
        </w:rPr>
        <w:t>ا علل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دچار عقده هاى روحى شده و اكنون كه به جوانى رس</w:t>
      </w:r>
      <w:r w:rsidR="008632FD">
        <w:rPr>
          <w:rtl/>
        </w:rPr>
        <w:t>ی</w:t>
      </w:r>
      <w:r>
        <w:rPr>
          <w:rtl/>
        </w:rPr>
        <w:t>ده اند</w:t>
      </w:r>
      <w:r w:rsidR="00160CAE">
        <w:rPr>
          <w:rtl/>
        </w:rPr>
        <w:t xml:space="preserve">، </w:t>
      </w:r>
      <w:r>
        <w:rPr>
          <w:rtl/>
        </w:rPr>
        <w:t>به صف مجرم</w:t>
      </w:r>
      <w:r w:rsidR="008632FD">
        <w:rPr>
          <w:rtl/>
        </w:rPr>
        <w:t>ی</w:t>
      </w:r>
      <w:r>
        <w:rPr>
          <w:rtl/>
        </w:rPr>
        <w:t>ن اكتسابى پ</w:t>
      </w:r>
      <w:r w:rsidR="008632FD">
        <w:rPr>
          <w:rtl/>
        </w:rPr>
        <w:t>ی</w:t>
      </w:r>
      <w:r>
        <w:rPr>
          <w:rtl/>
        </w:rPr>
        <w:t>وسته و اعمال نادرستشان</w:t>
      </w:r>
      <w:r w:rsidR="00160CAE">
        <w:rPr>
          <w:rtl/>
        </w:rPr>
        <w:t xml:space="preserve">، </w:t>
      </w:r>
      <w:r>
        <w:rPr>
          <w:rtl/>
        </w:rPr>
        <w:t>عكس العمل حقارت هاى باطنى آن هاست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گروه اول</w:t>
      </w:r>
      <w:r w:rsidR="00160CAE">
        <w:rPr>
          <w:rtl/>
        </w:rPr>
        <w:t xml:space="preserve">: </w:t>
      </w:r>
      <w:r>
        <w:rPr>
          <w:rtl/>
        </w:rPr>
        <w:t>عنوان اطفال دشوار در حق</w:t>
      </w:r>
      <w:r w:rsidR="008632FD">
        <w:rPr>
          <w:rtl/>
        </w:rPr>
        <w:t>ی</w:t>
      </w:r>
      <w:r>
        <w:rPr>
          <w:rtl/>
        </w:rPr>
        <w:t>قت داراى معناى وس</w:t>
      </w:r>
      <w:r w:rsidR="008632FD">
        <w:rPr>
          <w:rtl/>
        </w:rPr>
        <w:t>ی</w:t>
      </w:r>
      <w:r>
        <w:rPr>
          <w:rtl/>
        </w:rPr>
        <w:t>عى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عنوان در درجه اول بر كودكانى اطلاق مى شود كه اخلال مى كنند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عنى بچه هاى ناآرامى كه تعل</w:t>
      </w:r>
      <w:r w:rsidR="008632FD">
        <w:rPr>
          <w:rtl/>
        </w:rPr>
        <w:t>ی</w:t>
      </w:r>
      <w:r>
        <w:rPr>
          <w:rtl/>
        </w:rPr>
        <w:t>م و ترب</w:t>
      </w:r>
      <w:r w:rsidR="008632FD">
        <w:rPr>
          <w:rtl/>
        </w:rPr>
        <w:t>ی</w:t>
      </w:r>
      <w:r>
        <w:rPr>
          <w:rtl/>
        </w:rPr>
        <w:t>ت امروز با نظر تح</w:t>
      </w:r>
      <w:r w:rsidR="008632FD">
        <w:rPr>
          <w:rtl/>
        </w:rPr>
        <w:t>ی</w:t>
      </w:r>
      <w:r>
        <w:rPr>
          <w:rtl/>
        </w:rPr>
        <w:t>ر و تعجب به آن ها مى نگرد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كودكان براى ن</w:t>
      </w:r>
      <w:r w:rsidR="008632FD">
        <w:rPr>
          <w:rtl/>
        </w:rPr>
        <w:t>ی</w:t>
      </w:r>
      <w:r>
        <w:rPr>
          <w:rtl/>
        </w:rPr>
        <w:t>ل به مقاصدى كه دارند</w:t>
      </w:r>
      <w:r w:rsidR="00160CAE">
        <w:rPr>
          <w:rtl/>
        </w:rPr>
        <w:t xml:space="preserve">، </w:t>
      </w:r>
      <w:r>
        <w:rPr>
          <w:rtl/>
        </w:rPr>
        <w:t>با قدرت و بى بندوبارى</w:t>
      </w:r>
      <w:r w:rsidR="00160CAE">
        <w:rPr>
          <w:rtl/>
        </w:rPr>
        <w:t xml:space="preserve">، </w:t>
      </w:r>
      <w:r>
        <w:rPr>
          <w:rtl/>
        </w:rPr>
        <w:t>موجد ز</w:t>
      </w:r>
      <w:r w:rsidR="008632FD">
        <w:rPr>
          <w:rtl/>
        </w:rPr>
        <w:t>ی</w:t>
      </w:r>
      <w:r>
        <w:rPr>
          <w:rtl/>
        </w:rPr>
        <w:t>ان ها و خرابى ها</w:t>
      </w:r>
      <w:r w:rsidR="008632FD">
        <w:rPr>
          <w:rtl/>
        </w:rPr>
        <w:t>ی</w:t>
      </w:r>
      <w:r>
        <w:rPr>
          <w:rtl/>
        </w:rPr>
        <w:t>ى در اطراف خود مى شوند</w:t>
      </w:r>
      <w:r w:rsidR="00160CAE">
        <w:rPr>
          <w:rtl/>
        </w:rPr>
        <w:t xml:space="preserve">، </w:t>
      </w:r>
      <w:r>
        <w:rPr>
          <w:rtl/>
        </w:rPr>
        <w:t>و هم</w:t>
      </w:r>
      <w:r w:rsidR="008632FD">
        <w:rPr>
          <w:rtl/>
        </w:rPr>
        <w:t>ی</w:t>
      </w:r>
      <w:r>
        <w:rPr>
          <w:rtl/>
        </w:rPr>
        <w:t>ن ز</w:t>
      </w:r>
      <w:r w:rsidR="008632FD">
        <w:rPr>
          <w:rtl/>
        </w:rPr>
        <w:t>ی</w:t>
      </w:r>
      <w:r>
        <w:rPr>
          <w:rtl/>
        </w:rPr>
        <w:t>ان كارى هاست كه بازى هاى ا</w:t>
      </w:r>
      <w:r w:rsidR="008632FD">
        <w:rPr>
          <w:rtl/>
        </w:rPr>
        <w:t>ی</w:t>
      </w:r>
      <w:r>
        <w:rPr>
          <w:rtl/>
        </w:rPr>
        <w:t>شان را تشك</w:t>
      </w:r>
      <w:r w:rsidR="008632FD">
        <w:rPr>
          <w:rtl/>
        </w:rPr>
        <w:t>ی</w:t>
      </w:r>
      <w:r>
        <w:rPr>
          <w:rtl/>
        </w:rPr>
        <w:t>ل مى دهد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(85)</w:t>
      </w:r>
    </w:p>
    <w:p w:rsidR="00516226" w:rsidRDefault="00EF6399" w:rsidP="00EF6399">
      <w:pPr>
        <w:pStyle w:val="Heading2"/>
        <w:rPr>
          <w:rtl/>
        </w:rPr>
      </w:pPr>
      <w:bookmarkStart w:id="111" w:name="_Toc397245501"/>
      <w:r>
        <w:rPr>
          <w:rtl/>
        </w:rPr>
        <w:t>اطفال دشوار</w:t>
      </w:r>
      <w:bookmarkEnd w:id="11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اطفال دشوار به اعتنا تما</w:t>
      </w:r>
      <w:r w:rsidR="008632FD">
        <w:rPr>
          <w:rtl/>
        </w:rPr>
        <w:t>ی</w:t>
      </w:r>
      <w:r>
        <w:rPr>
          <w:rtl/>
        </w:rPr>
        <w:t>لات نفسانى و كشش هاى اخلاقى</w:t>
      </w:r>
      <w:r w:rsidR="00160CAE">
        <w:rPr>
          <w:rtl/>
        </w:rPr>
        <w:t xml:space="preserve">، </w:t>
      </w:r>
      <w:r>
        <w:rPr>
          <w:rtl/>
        </w:rPr>
        <w:t xml:space="preserve">با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تفاوت دارند</w:t>
      </w:r>
      <w:r w:rsidR="00160CAE">
        <w:rPr>
          <w:rtl/>
        </w:rPr>
        <w:t xml:space="preserve">. </w:t>
      </w:r>
      <w:r>
        <w:rPr>
          <w:rtl/>
        </w:rPr>
        <w:t>به هم</w:t>
      </w:r>
      <w:r w:rsidR="008632FD">
        <w:rPr>
          <w:rtl/>
        </w:rPr>
        <w:t>ی</w:t>
      </w:r>
      <w:r>
        <w:rPr>
          <w:rtl/>
        </w:rPr>
        <w:t>ن جهت</w:t>
      </w:r>
      <w:r w:rsidR="00160CAE">
        <w:rPr>
          <w:rtl/>
        </w:rPr>
        <w:t xml:space="preserve">، </w:t>
      </w:r>
      <w:r>
        <w:rPr>
          <w:rtl/>
        </w:rPr>
        <w:t>دانشمندان آنان را از نظر علمى به گروه هاى متعدد تقس</w:t>
      </w:r>
      <w:r w:rsidR="008632FD">
        <w:rPr>
          <w:rtl/>
        </w:rPr>
        <w:t>ی</w:t>
      </w:r>
      <w:r>
        <w:rPr>
          <w:rtl/>
        </w:rPr>
        <w:t>م نموده و حالات روحى هر گروهى را جداگانه توض</w:t>
      </w:r>
      <w:r w:rsidR="008632FD">
        <w:rPr>
          <w:rtl/>
        </w:rPr>
        <w:t>ی</w:t>
      </w:r>
      <w:r>
        <w:rPr>
          <w:rtl/>
        </w:rPr>
        <w:t>حى داده اند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كى از گروه هاى اطفال دشوار كودكانى هستند كه طبعا انحراف اخلاقى دارند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12" w:name="_Toc397245502"/>
      <w:r>
        <w:rPr>
          <w:rtl/>
        </w:rPr>
        <w:t>بى حسى اخلاقى</w:t>
      </w:r>
      <w:bookmarkEnd w:id="11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انحراف هاى فطرى </w:t>
      </w:r>
      <w:r w:rsidR="008632FD">
        <w:rPr>
          <w:rtl/>
        </w:rPr>
        <w:t>ی</w:t>
      </w:r>
      <w:r>
        <w:rPr>
          <w:rtl/>
        </w:rPr>
        <w:t>ا فطرت هاى منحرف داراى مجموعه علائم مشخص است</w:t>
      </w:r>
      <w:r w:rsidR="00160CAE">
        <w:rPr>
          <w:rtl/>
        </w:rPr>
        <w:t xml:space="preserve">، </w:t>
      </w:r>
      <w:r>
        <w:rPr>
          <w:rtl/>
        </w:rPr>
        <w:t>و گاهى هم عنوان د</w:t>
      </w:r>
      <w:r w:rsidR="008632FD">
        <w:rPr>
          <w:rtl/>
        </w:rPr>
        <w:t>ی</w:t>
      </w:r>
      <w:r>
        <w:rPr>
          <w:rtl/>
        </w:rPr>
        <w:t>وانگى اخلاقى بر آن ها اطلاق مى كنند و اسامى د</w:t>
      </w:r>
      <w:r w:rsidR="008632FD">
        <w:rPr>
          <w:rtl/>
        </w:rPr>
        <w:t>ی</w:t>
      </w:r>
      <w:r>
        <w:rPr>
          <w:rtl/>
        </w:rPr>
        <w:t>گرى هم از قب</w:t>
      </w:r>
      <w:r w:rsidR="008632FD">
        <w:rPr>
          <w:rtl/>
        </w:rPr>
        <w:t>ی</w:t>
      </w:r>
      <w:r>
        <w:rPr>
          <w:rtl/>
        </w:rPr>
        <w:t>ل بى حسى اخلاقى</w:t>
      </w:r>
      <w:r w:rsidR="00160CAE">
        <w:rPr>
          <w:rtl/>
        </w:rPr>
        <w:t xml:space="preserve">، </w:t>
      </w:r>
      <w:r>
        <w:rPr>
          <w:rtl/>
        </w:rPr>
        <w:t>ناب</w:t>
      </w:r>
      <w:r w:rsidR="008632FD">
        <w:rPr>
          <w:rtl/>
        </w:rPr>
        <w:t>ی</w:t>
      </w:r>
      <w:r>
        <w:rPr>
          <w:rtl/>
        </w:rPr>
        <w:t>نا</w:t>
      </w:r>
      <w:r w:rsidR="008632FD">
        <w:rPr>
          <w:rtl/>
        </w:rPr>
        <w:t>ی</w:t>
      </w:r>
      <w:r>
        <w:rPr>
          <w:rtl/>
        </w:rPr>
        <w:t>ى اخلاقى و عل</w:t>
      </w:r>
      <w:r w:rsidR="008632FD">
        <w:rPr>
          <w:rtl/>
        </w:rPr>
        <w:t>ی</w:t>
      </w:r>
      <w:r>
        <w:rPr>
          <w:rtl/>
        </w:rPr>
        <w:t>لى اخلاقى براى ا</w:t>
      </w:r>
      <w:r w:rsidR="008632FD">
        <w:rPr>
          <w:rtl/>
        </w:rPr>
        <w:t>ی</w:t>
      </w:r>
      <w:r>
        <w:rPr>
          <w:rtl/>
        </w:rPr>
        <w:t>ن حالت ذكر شده و در تمام ا</w:t>
      </w:r>
      <w:r w:rsidR="008632FD">
        <w:rPr>
          <w:rtl/>
        </w:rPr>
        <w:t>ی</w:t>
      </w:r>
      <w:r>
        <w:rPr>
          <w:rtl/>
        </w:rPr>
        <w:t>ن اصطلاحات</w:t>
      </w:r>
      <w:r w:rsidR="00160CAE">
        <w:rPr>
          <w:rtl/>
        </w:rPr>
        <w:t xml:space="preserve">، </w:t>
      </w:r>
      <w:r>
        <w:rPr>
          <w:rtl/>
        </w:rPr>
        <w:t>دو عنصرى كه نما</w:t>
      </w:r>
      <w:r w:rsidR="008632FD">
        <w:rPr>
          <w:rtl/>
        </w:rPr>
        <w:t>ی</w:t>
      </w:r>
      <w:r>
        <w:rPr>
          <w:rtl/>
        </w:rPr>
        <w:t>نده فطرت منحرف و فاسد است وجود دارد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 xml:space="preserve">از </w:t>
      </w:r>
      <w:r w:rsidR="008632FD">
        <w:rPr>
          <w:rtl/>
        </w:rPr>
        <w:t>ی</w:t>
      </w:r>
      <w:r>
        <w:rPr>
          <w:rtl/>
        </w:rPr>
        <w:t>ك طرف بى اعتنا</w:t>
      </w:r>
      <w:r w:rsidR="008632FD">
        <w:rPr>
          <w:rtl/>
        </w:rPr>
        <w:t>ی</w:t>
      </w:r>
      <w:r>
        <w:rPr>
          <w:rtl/>
        </w:rPr>
        <w:t>ى اخلاقى</w:t>
      </w:r>
      <w:r w:rsidR="00160CAE">
        <w:rPr>
          <w:rtl/>
        </w:rPr>
        <w:t xml:space="preserve">، </w:t>
      </w:r>
      <w:r>
        <w:rPr>
          <w:rtl/>
        </w:rPr>
        <w:t>كه نت</w:t>
      </w:r>
      <w:r w:rsidR="008632FD">
        <w:rPr>
          <w:rtl/>
        </w:rPr>
        <w:t>ی</w:t>
      </w:r>
      <w:r>
        <w:rPr>
          <w:rtl/>
        </w:rPr>
        <w:t>جه از م</w:t>
      </w:r>
      <w:r w:rsidR="008632FD">
        <w:rPr>
          <w:rtl/>
        </w:rPr>
        <w:t>ی</w:t>
      </w:r>
      <w:r>
        <w:rPr>
          <w:rtl/>
        </w:rPr>
        <w:t>ان رفتن حس و نوع دوستى و شخص</w:t>
      </w:r>
      <w:r w:rsidR="008632FD">
        <w:rPr>
          <w:rtl/>
        </w:rPr>
        <w:t>ی</w:t>
      </w:r>
      <w:r>
        <w:rPr>
          <w:rtl/>
        </w:rPr>
        <w:t>ت فردى است و از طرف د</w:t>
      </w:r>
      <w:r w:rsidR="008632FD">
        <w:rPr>
          <w:rtl/>
        </w:rPr>
        <w:t>ی</w:t>
      </w:r>
      <w:r>
        <w:rPr>
          <w:rtl/>
        </w:rPr>
        <w:t>گر فساد فطرى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عنى تما</w:t>
      </w:r>
      <w:r w:rsidR="008632FD">
        <w:rPr>
          <w:rtl/>
        </w:rPr>
        <w:t>ی</w:t>
      </w:r>
      <w:r>
        <w:rPr>
          <w:rtl/>
        </w:rPr>
        <w:t>لاتى كه مخالف تما</w:t>
      </w:r>
      <w:r w:rsidR="008632FD">
        <w:rPr>
          <w:rtl/>
        </w:rPr>
        <w:t>ی</w:t>
      </w:r>
      <w:r>
        <w:rPr>
          <w:rtl/>
        </w:rPr>
        <w:t>ل اخلاق معمولى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فساد و انحراف فطرى خ</w:t>
      </w:r>
      <w:r w:rsidR="008632FD">
        <w:rPr>
          <w:rtl/>
        </w:rPr>
        <w:t>ی</w:t>
      </w:r>
      <w:r>
        <w:rPr>
          <w:rtl/>
        </w:rPr>
        <w:t>لى زود ظاهر مى شود</w:t>
      </w:r>
      <w:r w:rsidR="00160CAE">
        <w:rPr>
          <w:rtl/>
        </w:rPr>
        <w:t xml:space="preserve">.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همان سال هاى اول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اطفال به واسطه عصب</w:t>
      </w:r>
      <w:r w:rsidR="008632FD">
        <w:rPr>
          <w:rtl/>
        </w:rPr>
        <w:t>ی</w:t>
      </w:r>
      <w:r>
        <w:rPr>
          <w:rtl/>
        </w:rPr>
        <w:t>ت و فر</w:t>
      </w:r>
      <w:r w:rsidR="008632FD">
        <w:rPr>
          <w:rtl/>
        </w:rPr>
        <w:t>ی</w:t>
      </w:r>
      <w:r>
        <w:rPr>
          <w:rtl/>
        </w:rPr>
        <w:t>ادهاى غ</w:t>
      </w:r>
      <w:r w:rsidR="008632FD">
        <w:rPr>
          <w:rtl/>
        </w:rPr>
        <w:t>ی</w:t>
      </w:r>
      <w:r>
        <w:rPr>
          <w:rtl/>
        </w:rPr>
        <w:t>رارادى شناخته مى شوند و چون اغلب ك</w:t>
      </w:r>
      <w:r w:rsidR="008632FD">
        <w:rPr>
          <w:rtl/>
        </w:rPr>
        <w:t>ی</w:t>
      </w:r>
      <w:r>
        <w:rPr>
          <w:rtl/>
        </w:rPr>
        <w:t>نه جو و عصبانى و قهرى و حسود و نافرمان هستند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وسته دچار ناراحتى مى گردند و از آن روى كه متلون اند به ولگردى و دزدى و گدا</w:t>
      </w:r>
      <w:r w:rsidR="008632FD">
        <w:rPr>
          <w:rtl/>
        </w:rPr>
        <w:t>ی</w:t>
      </w:r>
      <w:r>
        <w:rPr>
          <w:rtl/>
        </w:rPr>
        <w:t>ى خو مى كنند و حتى دسته هاى بدكاران خطرناك تشك</w:t>
      </w:r>
      <w:r w:rsidR="008632FD">
        <w:rPr>
          <w:rtl/>
        </w:rPr>
        <w:t>ی</w:t>
      </w:r>
      <w:r>
        <w:rPr>
          <w:rtl/>
        </w:rPr>
        <w:t>ل مى دهند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سن</w:t>
      </w:r>
      <w:r w:rsidR="008632FD">
        <w:rPr>
          <w:rtl/>
        </w:rPr>
        <w:t>ی</w:t>
      </w:r>
      <w:r>
        <w:rPr>
          <w:rtl/>
        </w:rPr>
        <w:t>ن بلوغ</w:t>
      </w:r>
      <w:r w:rsidR="00160CAE">
        <w:rPr>
          <w:rtl/>
        </w:rPr>
        <w:t xml:space="preserve">، </w:t>
      </w:r>
      <w:r>
        <w:rPr>
          <w:rtl/>
        </w:rPr>
        <w:t>ابتلاى به شهوت رانى</w:t>
      </w:r>
      <w:r w:rsidR="00160CAE">
        <w:rPr>
          <w:rtl/>
        </w:rPr>
        <w:t xml:space="preserve">، </w:t>
      </w:r>
      <w:r>
        <w:rPr>
          <w:rtl/>
        </w:rPr>
        <w:t>كه زا</w:t>
      </w:r>
      <w:r w:rsidR="008632FD">
        <w:rPr>
          <w:rtl/>
        </w:rPr>
        <w:t>یی</w:t>
      </w:r>
      <w:r>
        <w:rPr>
          <w:rtl/>
        </w:rPr>
        <w:t>ده ارتباطات جنسى قبل از موقع است و ممكن است با ولگردى هاى مخصوصى ن</w:t>
      </w:r>
      <w:r w:rsidR="008632FD">
        <w:rPr>
          <w:rtl/>
        </w:rPr>
        <w:t>ی</w:t>
      </w:r>
      <w:r>
        <w:rPr>
          <w:rtl/>
        </w:rPr>
        <w:t>ز همراه باشد</w:t>
      </w:r>
      <w:r w:rsidR="00160CAE">
        <w:rPr>
          <w:rtl/>
        </w:rPr>
        <w:t xml:space="preserve">، </w:t>
      </w:r>
      <w:r>
        <w:rPr>
          <w:rtl/>
        </w:rPr>
        <w:t>غالبا در مرتبه اول قرار دارد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گونه افراد چون بر اثر تنبلى و عدم ثبات نمى توانند درآمدى داشته باشند</w:t>
      </w:r>
      <w:r w:rsidR="00160CAE">
        <w:rPr>
          <w:rtl/>
        </w:rPr>
        <w:t xml:space="preserve">، </w:t>
      </w:r>
      <w:r>
        <w:rPr>
          <w:rtl/>
        </w:rPr>
        <w:t>براى رفع احت</w:t>
      </w:r>
      <w:r w:rsidR="008632FD">
        <w:rPr>
          <w:rtl/>
        </w:rPr>
        <w:t>ی</w:t>
      </w:r>
      <w:r>
        <w:rPr>
          <w:rtl/>
        </w:rPr>
        <w:t>اجات خود به زور و تهد</w:t>
      </w:r>
      <w:r w:rsidR="008632FD">
        <w:rPr>
          <w:rtl/>
        </w:rPr>
        <w:t>ی</w:t>
      </w:r>
      <w:r>
        <w:rPr>
          <w:rtl/>
        </w:rPr>
        <w:t>د و بداخلاقى و حتى فحاشى از والد</w:t>
      </w:r>
      <w:r w:rsidR="008632FD">
        <w:rPr>
          <w:rtl/>
        </w:rPr>
        <w:t>ی</w:t>
      </w:r>
      <w:r>
        <w:rPr>
          <w:rtl/>
        </w:rPr>
        <w:t>ن خود پول مى 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عده بلاى خانواده اند و حتى ممكن است اح</w:t>
      </w:r>
      <w:r w:rsidR="008632FD">
        <w:rPr>
          <w:rtl/>
        </w:rPr>
        <w:t>ی</w:t>
      </w:r>
      <w:r>
        <w:rPr>
          <w:rtl/>
        </w:rPr>
        <w:t>انا جنا</w:t>
      </w:r>
      <w:r w:rsidR="008632FD">
        <w:rPr>
          <w:rtl/>
        </w:rPr>
        <w:t>ی</w:t>
      </w:r>
      <w:r>
        <w:rPr>
          <w:rtl/>
        </w:rPr>
        <w:t>تى ن</w:t>
      </w:r>
      <w:r w:rsidR="008632FD">
        <w:rPr>
          <w:rtl/>
        </w:rPr>
        <w:t>ی</w:t>
      </w:r>
      <w:r>
        <w:rPr>
          <w:rtl/>
        </w:rPr>
        <w:t>ز مرتكب شوند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13" w:name="_Toc397245503"/>
      <w:r>
        <w:rPr>
          <w:rtl/>
        </w:rPr>
        <w:t>بى ق</w:t>
      </w:r>
      <w:r w:rsidR="008632FD">
        <w:rPr>
          <w:rtl/>
        </w:rPr>
        <w:t>ی</w:t>
      </w:r>
      <w:r>
        <w:rPr>
          <w:rtl/>
        </w:rPr>
        <w:t>دى عاطفى</w:t>
      </w:r>
      <w:bookmarkEnd w:id="11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حساس</w:t>
      </w:r>
      <w:r w:rsidR="008632FD">
        <w:rPr>
          <w:rtl/>
        </w:rPr>
        <w:t>ی</w:t>
      </w:r>
      <w:r>
        <w:rPr>
          <w:rtl/>
        </w:rPr>
        <w:t xml:space="preserve">ت و احساسات </w:t>
      </w:r>
      <w:r w:rsidR="008632FD">
        <w:rPr>
          <w:rtl/>
        </w:rPr>
        <w:t>ی</w:t>
      </w:r>
      <w:r>
        <w:rPr>
          <w:rtl/>
        </w:rPr>
        <w:t>ك شخص فاسد و منحرف</w:t>
      </w:r>
      <w:r w:rsidR="00160CAE">
        <w:rPr>
          <w:rtl/>
        </w:rPr>
        <w:t xml:space="preserve">، </w:t>
      </w:r>
      <w:r>
        <w:rPr>
          <w:rtl/>
        </w:rPr>
        <w:t>به طور مخصوصى دچار بى ق</w:t>
      </w:r>
      <w:r w:rsidR="008632FD">
        <w:rPr>
          <w:rtl/>
        </w:rPr>
        <w:t>ی</w:t>
      </w:r>
      <w:r>
        <w:rPr>
          <w:rtl/>
        </w:rPr>
        <w:t>دى است</w:t>
      </w:r>
      <w:r w:rsidR="00160CAE">
        <w:rPr>
          <w:rtl/>
        </w:rPr>
        <w:t xml:space="preserve">.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از هر نوع عواطف اخلاقى آزاد است</w:t>
      </w:r>
      <w:r w:rsidR="00160CAE">
        <w:rPr>
          <w:rtl/>
        </w:rPr>
        <w:t xml:space="preserve">. </w:t>
      </w:r>
      <w:r>
        <w:rPr>
          <w:rtl/>
        </w:rPr>
        <w:t>عواطفى كه ملاك و مع</w:t>
      </w:r>
      <w:r w:rsidR="008632FD">
        <w:rPr>
          <w:rtl/>
        </w:rPr>
        <w:t>ی</w:t>
      </w:r>
      <w:r>
        <w:rPr>
          <w:rtl/>
        </w:rPr>
        <w:t>ار ارزش</w:t>
      </w:r>
      <w:r w:rsidR="00160CAE">
        <w:rPr>
          <w:rtl/>
        </w:rPr>
        <w:t xml:space="preserve">، </w:t>
      </w:r>
      <w:r>
        <w:rPr>
          <w:rtl/>
        </w:rPr>
        <w:t>هدف</w:t>
      </w:r>
      <w:r w:rsidR="00160CAE">
        <w:rPr>
          <w:rtl/>
        </w:rPr>
        <w:t xml:space="preserve">، </w:t>
      </w:r>
      <w:r>
        <w:rPr>
          <w:rtl/>
        </w:rPr>
        <w:t>حساس</w:t>
      </w:r>
      <w:r w:rsidR="008632FD">
        <w:rPr>
          <w:rtl/>
        </w:rPr>
        <w:t>ی</w:t>
      </w:r>
      <w:r>
        <w:rPr>
          <w:rtl/>
        </w:rPr>
        <w:t>ت و احساسات ماست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حق</w:t>
      </w:r>
      <w:r w:rsidR="008632FD">
        <w:rPr>
          <w:rtl/>
        </w:rPr>
        <w:t>ی</w:t>
      </w:r>
      <w:r>
        <w:rPr>
          <w:rtl/>
        </w:rPr>
        <w:t>قت فاسد و منحرف كسى است كه اعمال انحرافى و خلاف اجتماعى را با بى اعتنا</w:t>
      </w:r>
      <w:r w:rsidR="008632FD">
        <w:rPr>
          <w:rtl/>
        </w:rPr>
        <w:t>ی</w:t>
      </w:r>
      <w:r>
        <w:rPr>
          <w:rtl/>
        </w:rPr>
        <w:t>ى مخصوص انجام دهد و بدتر از ا</w:t>
      </w:r>
      <w:r w:rsidR="008632FD">
        <w:rPr>
          <w:rtl/>
        </w:rPr>
        <w:t>ی</w:t>
      </w:r>
      <w:r>
        <w:rPr>
          <w:rtl/>
        </w:rPr>
        <w:t>ن آن كه براى عمل ضد اجتماعى ارزش اخلاقى قائل شود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(86)</w:t>
      </w:r>
    </w:p>
    <w:p w:rsidR="00516226" w:rsidRDefault="00EF6399" w:rsidP="00EF6399">
      <w:pPr>
        <w:pStyle w:val="Heading2"/>
        <w:rPr>
          <w:rtl/>
        </w:rPr>
      </w:pPr>
      <w:bookmarkStart w:id="114" w:name="_Toc397245504"/>
      <w:r>
        <w:rPr>
          <w:rtl/>
        </w:rPr>
        <w:lastRenderedPageBreak/>
        <w:t>ترب</w:t>
      </w:r>
      <w:r w:rsidR="008632FD">
        <w:rPr>
          <w:rtl/>
        </w:rPr>
        <w:t>ی</w:t>
      </w:r>
      <w:r>
        <w:rPr>
          <w:rtl/>
        </w:rPr>
        <w:t>ت هاى اختصاصى</w:t>
      </w:r>
      <w:bookmarkEnd w:id="11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گروه هاى مختلف اطفال دشوار با</w:t>
      </w:r>
      <w:r w:rsidR="008632FD">
        <w:rPr>
          <w:rtl/>
        </w:rPr>
        <w:t>ی</w:t>
      </w:r>
      <w:r>
        <w:rPr>
          <w:rtl/>
        </w:rPr>
        <w:t>د از آغاز تحت مراقبت هاى علمى قرار گ</w:t>
      </w:r>
      <w:r w:rsidR="008632FD">
        <w:rPr>
          <w:rtl/>
        </w:rPr>
        <w:t>ی</w:t>
      </w:r>
      <w:r>
        <w:rPr>
          <w:rtl/>
        </w:rPr>
        <w:t>رند و با برنامه ها اختصاصى ز</w:t>
      </w:r>
      <w:r w:rsidR="008632FD">
        <w:rPr>
          <w:rtl/>
        </w:rPr>
        <w:t>ی</w:t>
      </w:r>
      <w:r>
        <w:rPr>
          <w:rtl/>
        </w:rPr>
        <w:t>رنظر كارشناسان متخصص</w:t>
      </w:r>
      <w:r w:rsidR="00160CAE">
        <w:rPr>
          <w:rtl/>
        </w:rPr>
        <w:t xml:space="preserve">، </w:t>
      </w:r>
      <w:r>
        <w:rPr>
          <w:rtl/>
        </w:rPr>
        <w:t>ترب</w:t>
      </w:r>
      <w:r w:rsidR="008632FD">
        <w:rPr>
          <w:rtl/>
        </w:rPr>
        <w:t>ی</w:t>
      </w:r>
      <w:r>
        <w:rPr>
          <w:rtl/>
        </w:rPr>
        <w:t>ت شوند</w:t>
      </w:r>
      <w:r w:rsidR="00160CAE">
        <w:rPr>
          <w:rtl/>
        </w:rPr>
        <w:t xml:space="preserve">، </w:t>
      </w:r>
      <w:r>
        <w:rPr>
          <w:rtl/>
        </w:rPr>
        <w:t>به ا</w:t>
      </w:r>
      <w:r w:rsidR="008632FD">
        <w:rPr>
          <w:rtl/>
        </w:rPr>
        <w:t>ی</w:t>
      </w:r>
      <w:r>
        <w:rPr>
          <w:rtl/>
        </w:rPr>
        <w:t>ن ام</w:t>
      </w:r>
      <w:r w:rsidR="008632FD">
        <w:rPr>
          <w:rtl/>
        </w:rPr>
        <w:t>ی</w:t>
      </w:r>
      <w:r>
        <w:rPr>
          <w:rtl/>
        </w:rPr>
        <w:t>د كه در جوانى وضع عادى داشته باشند و بتوانند خود را به شا</w:t>
      </w:r>
      <w:r w:rsidR="008632FD">
        <w:rPr>
          <w:rtl/>
        </w:rPr>
        <w:t>ی</w:t>
      </w:r>
      <w:r>
        <w:rPr>
          <w:rtl/>
        </w:rPr>
        <w:t>ستگى با مح</w:t>
      </w:r>
      <w:r w:rsidR="008632FD">
        <w:rPr>
          <w:rtl/>
        </w:rPr>
        <w:t>ی</w:t>
      </w:r>
      <w:r>
        <w:rPr>
          <w:rtl/>
        </w:rPr>
        <w:t>ط اجتماعى منطبق كنند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اطفال دشوارى كه در كودكى از مراقبت هاى علمى و روش هاى صح</w:t>
      </w:r>
      <w:r w:rsidR="008632FD">
        <w:rPr>
          <w:rtl/>
        </w:rPr>
        <w:t>ی</w:t>
      </w:r>
      <w:r>
        <w:rPr>
          <w:rtl/>
        </w:rPr>
        <w:t xml:space="preserve">ح عملى برخوردار نبوده و به طور معمولى پرورش </w:t>
      </w:r>
      <w:r w:rsidR="008632FD">
        <w:rPr>
          <w:rtl/>
        </w:rPr>
        <w:t>ی</w:t>
      </w:r>
      <w:r>
        <w:rPr>
          <w:rtl/>
        </w:rPr>
        <w:t>افته اند</w:t>
      </w:r>
      <w:r w:rsidR="00160CAE">
        <w:rPr>
          <w:rtl/>
        </w:rPr>
        <w:t xml:space="preserve">، </w:t>
      </w:r>
      <w:r>
        <w:rPr>
          <w:rtl/>
        </w:rPr>
        <w:t>در جوانى افراد منحرف و ناسالمى هستند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با اخلاق بد و رفتار نادرست خو</w:t>
      </w:r>
      <w:r w:rsidR="008632FD">
        <w:rPr>
          <w:rtl/>
        </w:rPr>
        <w:t>ی</w:t>
      </w:r>
      <w:r>
        <w:rPr>
          <w:rtl/>
        </w:rPr>
        <w:t>ش ‍ مح</w:t>
      </w:r>
      <w:r w:rsidR="008632FD">
        <w:rPr>
          <w:rtl/>
        </w:rPr>
        <w:t>ی</w:t>
      </w:r>
      <w:r>
        <w:rPr>
          <w:rtl/>
        </w:rPr>
        <w:t>ط خانواده را دچار بى نظمى و اختلال مى كنند</w:t>
      </w:r>
      <w:r w:rsidR="00160CAE">
        <w:rPr>
          <w:rtl/>
        </w:rPr>
        <w:t xml:space="preserve">. </w:t>
      </w:r>
      <w:r>
        <w:rPr>
          <w:rtl/>
        </w:rPr>
        <w:t>مفاسدى به بار مى آورند و والد</w:t>
      </w:r>
      <w:r w:rsidR="008632FD">
        <w:rPr>
          <w:rtl/>
        </w:rPr>
        <w:t>ی</w:t>
      </w:r>
      <w:r>
        <w:rPr>
          <w:rtl/>
        </w:rPr>
        <w:t>ن و د</w:t>
      </w:r>
      <w:r w:rsidR="008632FD">
        <w:rPr>
          <w:rtl/>
        </w:rPr>
        <w:t>ی</w:t>
      </w:r>
      <w:r>
        <w:rPr>
          <w:rtl/>
        </w:rPr>
        <w:t>گر اعضاى خانواده را با مشكلات گوناگونى مواجه مى سازند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وظ</w:t>
      </w:r>
      <w:r w:rsidR="008632FD">
        <w:rPr>
          <w:rtl/>
        </w:rPr>
        <w:t>ی</w:t>
      </w:r>
      <w:r>
        <w:rPr>
          <w:rtl/>
        </w:rPr>
        <w:t>فه والد</w:t>
      </w:r>
      <w:r w:rsidR="008632FD">
        <w:rPr>
          <w:rtl/>
        </w:rPr>
        <w:t>ی</w:t>
      </w:r>
      <w:r>
        <w:rPr>
          <w:rtl/>
        </w:rPr>
        <w:t>ن با ا</w:t>
      </w:r>
      <w:r w:rsidR="008632FD">
        <w:rPr>
          <w:rtl/>
        </w:rPr>
        <w:t>ی</w:t>
      </w:r>
      <w:r>
        <w:rPr>
          <w:rtl/>
        </w:rPr>
        <w:t>ن قب</w:t>
      </w:r>
      <w:r w:rsidR="008632FD">
        <w:rPr>
          <w:rtl/>
        </w:rPr>
        <w:t>ی</w:t>
      </w:r>
      <w:r>
        <w:rPr>
          <w:rtl/>
        </w:rPr>
        <w:t>ل جوانان</w:t>
      </w:r>
      <w:r w:rsidR="00160CAE">
        <w:rPr>
          <w:rtl/>
        </w:rPr>
        <w:t xml:space="preserve">، </w:t>
      </w:r>
      <w:r>
        <w:rPr>
          <w:rtl/>
        </w:rPr>
        <w:t xml:space="preserve">صبر و حوصله و مداراى </w:t>
      </w:r>
      <w:r w:rsidR="00187662">
        <w:rPr>
          <w:rtl/>
        </w:rPr>
        <w:t>توأم</w:t>
      </w:r>
      <w:r>
        <w:rPr>
          <w:rtl/>
        </w:rPr>
        <w:t xml:space="preserve"> با تدب</w:t>
      </w:r>
      <w:r w:rsidR="008632FD">
        <w:rPr>
          <w:rtl/>
        </w:rPr>
        <w:t>ی</w:t>
      </w:r>
      <w:r>
        <w:rPr>
          <w:rtl/>
        </w:rPr>
        <w:t>ر است</w:t>
      </w:r>
      <w:r w:rsidR="00160CAE">
        <w:rPr>
          <w:rtl/>
        </w:rPr>
        <w:t xml:space="preserve">. </w:t>
      </w:r>
      <w:r>
        <w:rPr>
          <w:rtl/>
        </w:rPr>
        <w:t>سا</w:t>
      </w:r>
      <w:r w:rsidR="008632FD">
        <w:rPr>
          <w:rtl/>
        </w:rPr>
        <w:t>ی</w:t>
      </w:r>
      <w:r>
        <w:rPr>
          <w:rtl/>
        </w:rPr>
        <w:t>ر اعضاى خانواده ن</w:t>
      </w:r>
      <w:r w:rsidR="008632FD">
        <w:rPr>
          <w:rtl/>
        </w:rPr>
        <w:t>ی</w:t>
      </w:r>
      <w:r>
        <w:rPr>
          <w:rtl/>
        </w:rPr>
        <w:t>ر موظف اند در چن</w:t>
      </w:r>
      <w:r w:rsidR="008632FD">
        <w:rPr>
          <w:rtl/>
        </w:rPr>
        <w:t>ی</w:t>
      </w:r>
      <w:r>
        <w:rPr>
          <w:rtl/>
        </w:rPr>
        <w:t>ن مواردى انعطاف پذ</w:t>
      </w:r>
      <w:r w:rsidR="008632FD">
        <w:rPr>
          <w:rtl/>
        </w:rPr>
        <w:t>ی</w:t>
      </w:r>
      <w:r>
        <w:rPr>
          <w:rtl/>
        </w:rPr>
        <w:t>ر و سهل گ</w:t>
      </w:r>
      <w:r w:rsidR="008632FD">
        <w:rPr>
          <w:rtl/>
        </w:rPr>
        <w:t>ی</w:t>
      </w:r>
      <w:r>
        <w:rPr>
          <w:rtl/>
        </w:rPr>
        <w:t>ر باشند</w:t>
      </w:r>
      <w:r w:rsidR="00160CAE">
        <w:rPr>
          <w:rtl/>
        </w:rPr>
        <w:t xml:space="preserve">.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از راه تلق</w:t>
      </w:r>
      <w:r w:rsidR="008632FD">
        <w:rPr>
          <w:rtl/>
        </w:rPr>
        <w:t>ی</w:t>
      </w:r>
      <w:r>
        <w:rPr>
          <w:rtl/>
        </w:rPr>
        <w:t>ن هاى نرم و ملا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روش هاى صح</w:t>
      </w:r>
      <w:r w:rsidR="008632FD">
        <w:rPr>
          <w:rtl/>
        </w:rPr>
        <w:t>ی</w:t>
      </w:r>
      <w:r>
        <w:rPr>
          <w:rtl/>
        </w:rPr>
        <w:t>ح را به جوان ب</w:t>
      </w:r>
      <w:r w:rsidR="008632FD">
        <w:rPr>
          <w:rtl/>
        </w:rPr>
        <w:t>ی</w:t>
      </w:r>
      <w:r>
        <w:rPr>
          <w:rtl/>
        </w:rPr>
        <w:t>اموزند و كارى كنند و آموخته ها</w:t>
      </w:r>
      <w:r w:rsidR="008632FD">
        <w:rPr>
          <w:rtl/>
        </w:rPr>
        <w:t>ی</w:t>
      </w:r>
      <w:r>
        <w:rPr>
          <w:rtl/>
        </w:rPr>
        <w:t>ش تدر</w:t>
      </w:r>
      <w:r w:rsidR="008632FD">
        <w:rPr>
          <w:rtl/>
        </w:rPr>
        <w:t>ی</w:t>
      </w:r>
      <w:r>
        <w:rPr>
          <w:rtl/>
        </w:rPr>
        <w:t>جا به صورت عادت درآ</w:t>
      </w:r>
      <w:r w:rsidR="008632FD">
        <w:rPr>
          <w:rtl/>
        </w:rPr>
        <w:t>ی</w:t>
      </w:r>
      <w:r>
        <w:rPr>
          <w:rtl/>
        </w:rPr>
        <w:t>د و به قدر ممكن وى را با مح</w:t>
      </w:r>
      <w:r w:rsidR="008632FD">
        <w:rPr>
          <w:rtl/>
        </w:rPr>
        <w:t>ی</w:t>
      </w:r>
      <w:r>
        <w:rPr>
          <w:rtl/>
        </w:rPr>
        <w:t>ط خانواده منطبق سازد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15" w:name="_Toc397245505"/>
      <w:r>
        <w:rPr>
          <w:rtl/>
        </w:rPr>
        <w:t>احساس حقارت</w:t>
      </w:r>
      <w:bookmarkEnd w:id="11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گروه دوم</w:t>
      </w:r>
      <w:r w:rsidR="00160CAE">
        <w:rPr>
          <w:rtl/>
        </w:rPr>
        <w:t xml:space="preserve">، </w:t>
      </w:r>
      <w:r>
        <w:rPr>
          <w:rtl/>
        </w:rPr>
        <w:t>جوانان منحرف و ناراحت</w:t>
      </w:r>
      <w:r w:rsidR="00160CAE">
        <w:rPr>
          <w:rtl/>
        </w:rPr>
        <w:t xml:space="preserve">، </w:t>
      </w:r>
      <w:r>
        <w:rPr>
          <w:rtl/>
        </w:rPr>
        <w:t>كسانى هستند كه بر اثر سوء ترب</w:t>
      </w:r>
      <w:r w:rsidR="008632FD">
        <w:rPr>
          <w:rtl/>
        </w:rPr>
        <w:t>ی</w:t>
      </w:r>
      <w:r>
        <w:rPr>
          <w:rtl/>
        </w:rPr>
        <w:t xml:space="preserve">ت </w:t>
      </w:r>
      <w:r w:rsidR="008632FD">
        <w:rPr>
          <w:rtl/>
        </w:rPr>
        <w:t>ی</w:t>
      </w:r>
      <w:r>
        <w:rPr>
          <w:rtl/>
        </w:rPr>
        <w:t xml:space="preserve">ا نقص عضوى </w:t>
      </w:r>
      <w:r w:rsidR="008632FD">
        <w:rPr>
          <w:rtl/>
        </w:rPr>
        <w:t>ی</w:t>
      </w:r>
      <w:r>
        <w:rPr>
          <w:rtl/>
        </w:rPr>
        <w:t>ا محروم</w:t>
      </w:r>
      <w:r w:rsidR="008632FD">
        <w:rPr>
          <w:rtl/>
        </w:rPr>
        <w:t>ی</w:t>
      </w:r>
      <w:r>
        <w:rPr>
          <w:rtl/>
        </w:rPr>
        <w:t>ت ها و ناكامى ها</w:t>
      </w:r>
      <w:r w:rsidR="00160CAE">
        <w:rPr>
          <w:rtl/>
        </w:rPr>
        <w:t xml:space="preserve">، </w:t>
      </w:r>
      <w:r>
        <w:rPr>
          <w:rtl/>
        </w:rPr>
        <w:t>از دوران طفول</w:t>
      </w:r>
      <w:r w:rsidR="008632FD">
        <w:rPr>
          <w:rtl/>
        </w:rPr>
        <w:t>ی</w:t>
      </w:r>
      <w:r>
        <w:rPr>
          <w:rtl/>
        </w:rPr>
        <w:t>ت دچار حقارت شده اند به ضربه هاى شد</w:t>
      </w:r>
      <w:r w:rsidR="008632FD">
        <w:rPr>
          <w:rtl/>
        </w:rPr>
        <w:t>ی</w:t>
      </w:r>
      <w:r>
        <w:rPr>
          <w:rtl/>
        </w:rPr>
        <w:t>دى كه در طول ا</w:t>
      </w:r>
      <w:r w:rsidR="008632FD">
        <w:rPr>
          <w:rtl/>
        </w:rPr>
        <w:t>ی</w:t>
      </w:r>
      <w:r>
        <w:rPr>
          <w:rtl/>
        </w:rPr>
        <w:t>ام كودكى بر روحشان وارد آمده</w:t>
      </w:r>
      <w:r w:rsidR="00160CAE">
        <w:rPr>
          <w:rtl/>
        </w:rPr>
        <w:t xml:space="preserve">، </w:t>
      </w:r>
      <w:r>
        <w:rPr>
          <w:rtl/>
        </w:rPr>
        <w:t>خلق و خوى آن ها را تغ</w:t>
      </w:r>
      <w:r w:rsidR="008632FD">
        <w:rPr>
          <w:rtl/>
        </w:rPr>
        <w:t>یی</w:t>
      </w:r>
      <w:r>
        <w:rPr>
          <w:rtl/>
        </w:rPr>
        <w:t>ر داده است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در خانواده و اجتماع به كارهاى مخرب و غ</w:t>
      </w:r>
      <w:r w:rsidR="008632FD">
        <w:rPr>
          <w:rtl/>
        </w:rPr>
        <w:t>ی</w:t>
      </w:r>
      <w:r>
        <w:rPr>
          <w:rtl/>
        </w:rPr>
        <w:t>رعادى دست مى زنند تا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اظهار وجود كنند</w:t>
      </w:r>
      <w:r w:rsidR="00160CAE">
        <w:rPr>
          <w:rtl/>
        </w:rPr>
        <w:t xml:space="preserve">، </w:t>
      </w:r>
      <w:r>
        <w:rPr>
          <w:rtl/>
        </w:rPr>
        <w:t>قدرت خود را بنما</w:t>
      </w:r>
      <w:r w:rsidR="008632FD">
        <w:rPr>
          <w:rtl/>
        </w:rPr>
        <w:t>ی</w:t>
      </w:r>
      <w:r>
        <w:rPr>
          <w:rtl/>
        </w:rPr>
        <w:t>انند و از ا</w:t>
      </w:r>
      <w:r w:rsidR="008632FD">
        <w:rPr>
          <w:rtl/>
        </w:rPr>
        <w:t>ی</w:t>
      </w:r>
      <w:r>
        <w:rPr>
          <w:rtl/>
        </w:rPr>
        <w:t>ن راه حقارت درونى خو</w:t>
      </w:r>
      <w:r w:rsidR="008632FD">
        <w:rPr>
          <w:rtl/>
        </w:rPr>
        <w:t>ی</w:t>
      </w:r>
      <w:r>
        <w:rPr>
          <w:rtl/>
        </w:rPr>
        <w:t>ش را جبران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16" w:name="_Toc397245506"/>
      <w:r>
        <w:rPr>
          <w:rtl/>
        </w:rPr>
        <w:lastRenderedPageBreak/>
        <w:t>منحرف</w:t>
      </w:r>
      <w:r w:rsidR="008632FD">
        <w:rPr>
          <w:rtl/>
        </w:rPr>
        <w:t>ی</w:t>
      </w:r>
      <w:r>
        <w:rPr>
          <w:rtl/>
        </w:rPr>
        <w:t>ن اكتسابى</w:t>
      </w:r>
      <w:bookmarkEnd w:id="11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انحرافات اكتسابى</w:t>
      </w:r>
      <w:r w:rsidR="00160CAE">
        <w:rPr>
          <w:rtl/>
        </w:rPr>
        <w:t xml:space="preserve">: </w:t>
      </w:r>
      <w:r>
        <w:rPr>
          <w:rtl/>
        </w:rPr>
        <w:t>در رد</w:t>
      </w:r>
      <w:r w:rsidR="008632FD">
        <w:rPr>
          <w:rtl/>
        </w:rPr>
        <w:t>ی</w:t>
      </w:r>
      <w:r>
        <w:rPr>
          <w:rtl/>
        </w:rPr>
        <w:t>ف منحرف</w:t>
      </w:r>
      <w:r w:rsidR="008632FD">
        <w:rPr>
          <w:rtl/>
        </w:rPr>
        <w:t>ی</w:t>
      </w:r>
      <w:r>
        <w:rPr>
          <w:rtl/>
        </w:rPr>
        <w:t>ن و ن</w:t>
      </w:r>
      <w:r w:rsidR="008632FD">
        <w:rPr>
          <w:rtl/>
        </w:rPr>
        <w:t>ی</w:t>
      </w:r>
      <w:r>
        <w:rPr>
          <w:rtl/>
        </w:rPr>
        <w:t>مه منحرف</w:t>
      </w:r>
      <w:r w:rsidR="008632FD">
        <w:rPr>
          <w:rtl/>
        </w:rPr>
        <w:t>ی</w:t>
      </w:r>
      <w:r>
        <w:rPr>
          <w:rtl/>
        </w:rPr>
        <w:t>ن و سهل انگاران اخلاقى كه ب</w:t>
      </w:r>
      <w:r w:rsidR="008632FD">
        <w:rPr>
          <w:rtl/>
        </w:rPr>
        <w:t>ی</w:t>
      </w:r>
      <w:r>
        <w:rPr>
          <w:rtl/>
        </w:rPr>
        <w:t>ش و كم به خودى خود به ا</w:t>
      </w:r>
      <w:r w:rsidR="008632FD">
        <w:rPr>
          <w:rtl/>
        </w:rPr>
        <w:t>ی</w:t>
      </w:r>
      <w:r>
        <w:rPr>
          <w:rtl/>
        </w:rPr>
        <w:t>ن حال درآمده اند</w:t>
      </w:r>
      <w:r w:rsidR="00160CAE">
        <w:rPr>
          <w:rtl/>
        </w:rPr>
        <w:t xml:space="preserve">، </w:t>
      </w:r>
      <w:r>
        <w:rPr>
          <w:rtl/>
        </w:rPr>
        <w:t>دسته منحرف</w:t>
      </w:r>
      <w:r w:rsidR="008632FD">
        <w:rPr>
          <w:rtl/>
        </w:rPr>
        <w:t>ی</w:t>
      </w:r>
      <w:r>
        <w:rPr>
          <w:rtl/>
        </w:rPr>
        <w:t>ن اكتسابى قرار دارد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گونه انحرافات</w:t>
      </w:r>
      <w:r w:rsidR="00160CAE">
        <w:rPr>
          <w:rtl/>
        </w:rPr>
        <w:t xml:space="preserve">، </w:t>
      </w:r>
      <w:r>
        <w:rPr>
          <w:rtl/>
        </w:rPr>
        <w:t>در پى ناگوارى ها و فر</w:t>
      </w:r>
      <w:r w:rsidR="008632FD">
        <w:rPr>
          <w:rtl/>
        </w:rPr>
        <w:t>ی</w:t>
      </w:r>
      <w:r>
        <w:rPr>
          <w:rtl/>
        </w:rPr>
        <w:t>ب ها و ك</w:t>
      </w:r>
      <w:r w:rsidR="008632FD">
        <w:rPr>
          <w:rtl/>
        </w:rPr>
        <w:t>ی</w:t>
      </w:r>
      <w:r>
        <w:rPr>
          <w:rtl/>
        </w:rPr>
        <w:t>نه ها و نفرت ها و غالبا پس از ضربه هاى عاطفى</w:t>
      </w:r>
      <w:r w:rsidR="00160CAE">
        <w:rPr>
          <w:rtl/>
        </w:rPr>
        <w:t xml:space="preserve">، </w:t>
      </w:r>
      <w:r>
        <w:rPr>
          <w:rtl/>
        </w:rPr>
        <w:t>كه طفل را متشنج مى سازد</w:t>
      </w:r>
      <w:r w:rsidR="00160CAE">
        <w:rPr>
          <w:rtl/>
        </w:rPr>
        <w:t xml:space="preserve">، </w:t>
      </w:r>
      <w:r>
        <w:rPr>
          <w:rtl/>
        </w:rPr>
        <w:t>به وجود مى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بدون ا</w:t>
      </w:r>
      <w:r w:rsidR="008632FD">
        <w:rPr>
          <w:rtl/>
        </w:rPr>
        <w:t>ی</w:t>
      </w:r>
      <w:r>
        <w:rPr>
          <w:rtl/>
        </w:rPr>
        <w:t>ن كه طفل نسبت به آن چه اتفاق وقوف داشته باشد</w:t>
      </w:r>
      <w:r w:rsidR="00160CAE">
        <w:rPr>
          <w:rtl/>
        </w:rPr>
        <w:t xml:space="preserve">. </w:t>
      </w:r>
      <w:r>
        <w:rPr>
          <w:rtl/>
        </w:rPr>
        <w:t xml:space="preserve">بعضى اوقات </w:t>
      </w:r>
      <w:r w:rsidR="008632FD">
        <w:rPr>
          <w:rtl/>
        </w:rPr>
        <w:t>ی</w:t>
      </w:r>
      <w:r>
        <w:rPr>
          <w:rtl/>
        </w:rPr>
        <w:t>ك نوع خلق و خوى ثانوى كه اكتسابى است و در برابر منش ‍ ذاتى قرار دارد ا</w:t>
      </w:r>
      <w:r w:rsidR="008632FD">
        <w:rPr>
          <w:rtl/>
        </w:rPr>
        <w:t>ی</w:t>
      </w:r>
      <w:r>
        <w:rPr>
          <w:rtl/>
        </w:rPr>
        <w:t>جاد مى شود و حتى گاهى هم بر منش و خلق اول</w:t>
      </w:r>
      <w:r w:rsidR="008632FD">
        <w:rPr>
          <w:rtl/>
        </w:rPr>
        <w:t>ی</w:t>
      </w:r>
      <w:r>
        <w:rPr>
          <w:rtl/>
        </w:rPr>
        <w:t>ه فائق مى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نظر آدلر شخص منحرف</w:t>
      </w:r>
      <w:r w:rsidR="00160CAE">
        <w:rPr>
          <w:rtl/>
        </w:rPr>
        <w:t xml:space="preserve">، </w:t>
      </w:r>
      <w:r>
        <w:rPr>
          <w:rtl/>
        </w:rPr>
        <w:t xml:space="preserve">دانسته </w:t>
      </w:r>
      <w:r w:rsidR="008632FD">
        <w:rPr>
          <w:rtl/>
        </w:rPr>
        <w:t>ی</w:t>
      </w:r>
      <w:r>
        <w:rPr>
          <w:rtl/>
        </w:rPr>
        <w:t>ا ندانسته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ش از هر كس خود را كوچك و ضع</w:t>
      </w:r>
      <w:r w:rsidR="008632FD">
        <w:rPr>
          <w:rtl/>
        </w:rPr>
        <w:t>ی</w:t>
      </w:r>
      <w:r>
        <w:rPr>
          <w:rtl/>
        </w:rPr>
        <w:t>ف حس مى كند</w:t>
      </w:r>
      <w:r w:rsidR="00160CAE">
        <w:rPr>
          <w:rtl/>
        </w:rPr>
        <w:t xml:space="preserve">. </w:t>
      </w:r>
      <w:r>
        <w:rPr>
          <w:rtl/>
        </w:rPr>
        <w:t>عوامل اجتماعى و اقتصادى ا</w:t>
      </w:r>
      <w:r w:rsidR="008632FD">
        <w:rPr>
          <w:rtl/>
        </w:rPr>
        <w:t>ی</w:t>
      </w:r>
      <w:r>
        <w:rPr>
          <w:rtl/>
        </w:rPr>
        <w:t>ن ضعف</w:t>
      </w:r>
      <w:r w:rsidR="00160CAE">
        <w:rPr>
          <w:rtl/>
        </w:rPr>
        <w:t xml:space="preserve">، </w:t>
      </w:r>
      <w:r>
        <w:rPr>
          <w:rtl/>
        </w:rPr>
        <w:t>در مورد اغلب از منحرف</w:t>
      </w:r>
      <w:r w:rsidR="008632FD">
        <w:rPr>
          <w:rtl/>
        </w:rPr>
        <w:t>ی</w:t>
      </w:r>
      <w:r>
        <w:rPr>
          <w:rtl/>
        </w:rPr>
        <w:t>ن در رتبه اول از اهم</w:t>
      </w:r>
      <w:r w:rsidR="008632FD">
        <w:rPr>
          <w:rtl/>
        </w:rPr>
        <w:t>ی</w:t>
      </w:r>
      <w:r>
        <w:rPr>
          <w:rtl/>
        </w:rPr>
        <w:t>ت قرار دارد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طفل </w:t>
      </w:r>
      <w:r w:rsidR="008632FD">
        <w:rPr>
          <w:rtl/>
        </w:rPr>
        <w:t>ی</w:t>
      </w:r>
      <w:r>
        <w:rPr>
          <w:rtl/>
        </w:rPr>
        <w:t>ا نوجوانى كه بر اثر حقارت منقلب و عصبانى شود</w:t>
      </w:r>
      <w:r w:rsidR="00160CAE">
        <w:rPr>
          <w:rtl/>
        </w:rPr>
        <w:t xml:space="preserve">، </w:t>
      </w:r>
      <w:r>
        <w:rPr>
          <w:rtl/>
        </w:rPr>
        <w:t>عادات و منش ‍ جد</w:t>
      </w:r>
      <w:r w:rsidR="008632FD">
        <w:rPr>
          <w:rtl/>
        </w:rPr>
        <w:t>ی</w:t>
      </w:r>
      <w:r>
        <w:rPr>
          <w:rtl/>
        </w:rPr>
        <w:t>دى حاصل مى كند و ا</w:t>
      </w:r>
      <w:r w:rsidR="008632FD">
        <w:rPr>
          <w:rtl/>
        </w:rPr>
        <w:t>ی</w:t>
      </w:r>
      <w:r>
        <w:rPr>
          <w:rtl/>
        </w:rPr>
        <w:t>ن اعمال و رفتار و منش او واكنشى است</w:t>
      </w:r>
      <w:r w:rsidR="00160CAE">
        <w:rPr>
          <w:rtl/>
        </w:rPr>
        <w:t xml:space="preserve">، </w:t>
      </w:r>
      <w:r>
        <w:rPr>
          <w:rtl/>
        </w:rPr>
        <w:t>پس ‍ اكتسابى و ثانوى هم هست</w:t>
      </w:r>
      <w:r w:rsidR="00160CAE">
        <w:rPr>
          <w:rtl/>
        </w:rPr>
        <w:t xml:space="preserve">، </w:t>
      </w:r>
      <w:r>
        <w:rPr>
          <w:rtl/>
        </w:rPr>
        <w:t>و اگر خانواده و آموزشگاه و اجتماع قلب او را جر</w:t>
      </w:r>
      <w:r w:rsidR="008632FD">
        <w:rPr>
          <w:rtl/>
        </w:rPr>
        <w:t>ی</w:t>
      </w:r>
      <w:r>
        <w:rPr>
          <w:rtl/>
        </w:rPr>
        <w:t>حه دار نساخته بود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انحرافات بروز نمى كرد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(87)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كسى كه گرفتار عقده حقارت </w:t>
      </w:r>
      <w:r w:rsidR="008632FD">
        <w:rPr>
          <w:rtl/>
        </w:rPr>
        <w:t>ی</w:t>
      </w:r>
      <w:r>
        <w:rPr>
          <w:rtl/>
        </w:rPr>
        <w:t>ا احساس حقارت شده است و خود را پست و ناچ</w:t>
      </w:r>
      <w:r w:rsidR="008632FD">
        <w:rPr>
          <w:rtl/>
        </w:rPr>
        <w:t>ی</w:t>
      </w:r>
      <w:r>
        <w:rPr>
          <w:rtl/>
        </w:rPr>
        <w:t>ز مى داند</w:t>
      </w:r>
      <w:r w:rsidR="00160CAE">
        <w:rPr>
          <w:rtl/>
        </w:rPr>
        <w:t xml:space="preserve">، </w:t>
      </w:r>
      <w:r>
        <w:rPr>
          <w:rtl/>
        </w:rPr>
        <w:t>ضم</w:t>
      </w:r>
      <w:r w:rsidR="008632FD">
        <w:rPr>
          <w:rtl/>
        </w:rPr>
        <w:t>ی</w:t>
      </w:r>
      <w:r>
        <w:rPr>
          <w:rtl/>
        </w:rPr>
        <w:t>رى آشفته و نگران دارد و عصبى و خشمگ</w:t>
      </w:r>
      <w:r w:rsidR="008632FD">
        <w:rPr>
          <w:rtl/>
        </w:rPr>
        <w:t>ی</w:t>
      </w:r>
      <w:r>
        <w:rPr>
          <w:rtl/>
        </w:rPr>
        <w:t>ن است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حس پستى و خود كم ب</w:t>
      </w:r>
      <w:r w:rsidR="008632FD">
        <w:rPr>
          <w:rtl/>
        </w:rPr>
        <w:t>ی</w:t>
      </w:r>
      <w:r>
        <w:rPr>
          <w:rtl/>
        </w:rPr>
        <w:t>نى</w:t>
      </w:r>
      <w:r w:rsidR="00160CAE">
        <w:rPr>
          <w:rtl/>
        </w:rPr>
        <w:t xml:space="preserve">، </w:t>
      </w:r>
      <w:r>
        <w:rPr>
          <w:rtl/>
        </w:rPr>
        <w:t>او را نسبت به مع</w:t>
      </w:r>
      <w:r w:rsidR="008632FD">
        <w:rPr>
          <w:rtl/>
        </w:rPr>
        <w:t>ی</w:t>
      </w:r>
      <w:r>
        <w:rPr>
          <w:rtl/>
        </w:rPr>
        <w:t>ارهاى اخلاقى و مقررات اجتماعى بى اعتنا مى كند و با خود مى اند</w:t>
      </w:r>
      <w:r w:rsidR="008632FD">
        <w:rPr>
          <w:rtl/>
        </w:rPr>
        <w:t>ی</w:t>
      </w:r>
      <w:r>
        <w:rPr>
          <w:rtl/>
        </w:rPr>
        <w:t>شد كه من به هر حال در نظر مردم خوار و ناچ</w:t>
      </w:r>
      <w:r w:rsidR="008632FD">
        <w:rPr>
          <w:rtl/>
        </w:rPr>
        <w:t>ی</w:t>
      </w:r>
      <w:r>
        <w:rPr>
          <w:rtl/>
        </w:rPr>
        <w:t>زم و در مح</w:t>
      </w:r>
      <w:r w:rsidR="008632FD">
        <w:rPr>
          <w:rtl/>
        </w:rPr>
        <w:t>ی</w:t>
      </w:r>
      <w:r>
        <w:rPr>
          <w:rtl/>
        </w:rPr>
        <w:t>ط خانواده و اجتماع ارج و ارزشى ندارم</w:t>
      </w:r>
      <w:r w:rsidR="00160CAE">
        <w:rPr>
          <w:rtl/>
        </w:rPr>
        <w:t xml:space="preserve">، </w:t>
      </w:r>
      <w:r>
        <w:rPr>
          <w:rtl/>
        </w:rPr>
        <w:t>چرا خو</w:t>
      </w:r>
      <w:r w:rsidR="008632FD">
        <w:rPr>
          <w:rtl/>
        </w:rPr>
        <w:t>ی</w:t>
      </w:r>
      <w:r>
        <w:rPr>
          <w:rtl/>
        </w:rPr>
        <w:t>شتن را از ق</w:t>
      </w:r>
      <w:r w:rsidR="008632FD">
        <w:rPr>
          <w:rtl/>
        </w:rPr>
        <w:t>ی</w:t>
      </w:r>
      <w:r>
        <w:rPr>
          <w:rtl/>
        </w:rPr>
        <w:t>د و بندهاى اجتماعى نرهانم و خود را از محدود</w:t>
      </w:r>
      <w:r w:rsidR="008632FD">
        <w:rPr>
          <w:rtl/>
        </w:rPr>
        <w:t>ی</w:t>
      </w:r>
      <w:r>
        <w:rPr>
          <w:rtl/>
        </w:rPr>
        <w:t xml:space="preserve">ت هاى قانونى و </w:t>
      </w:r>
      <w:r>
        <w:rPr>
          <w:rtl/>
        </w:rPr>
        <w:lastRenderedPageBreak/>
        <w:t>اخلاقى آزاد نكنم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چرا از تحق</w:t>
      </w:r>
      <w:r w:rsidR="008632FD">
        <w:rPr>
          <w:rtl/>
        </w:rPr>
        <w:t>ی</w:t>
      </w:r>
      <w:r>
        <w:rPr>
          <w:rtl/>
        </w:rPr>
        <w:t>ركنندگان انتقام نگ</w:t>
      </w:r>
      <w:r w:rsidR="008632FD">
        <w:rPr>
          <w:rtl/>
        </w:rPr>
        <w:t>ی</w:t>
      </w:r>
      <w:r>
        <w:rPr>
          <w:rtl/>
        </w:rPr>
        <w:t>رم و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حقارت خو</w:t>
      </w:r>
      <w:r w:rsidR="008632FD">
        <w:rPr>
          <w:rtl/>
        </w:rPr>
        <w:t>ی</w:t>
      </w:r>
      <w:r>
        <w:rPr>
          <w:rtl/>
        </w:rPr>
        <w:t>ش را جبران ننما</w:t>
      </w:r>
      <w:r w:rsidR="008632FD">
        <w:rPr>
          <w:rtl/>
        </w:rPr>
        <w:t>ی</w:t>
      </w:r>
      <w:r>
        <w:rPr>
          <w:rtl/>
        </w:rPr>
        <w:t>م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طرز تفكر</w:t>
      </w:r>
      <w:r w:rsidR="00160CAE">
        <w:rPr>
          <w:rtl/>
        </w:rPr>
        <w:t xml:space="preserve">، </w:t>
      </w:r>
      <w:r>
        <w:rPr>
          <w:rtl/>
        </w:rPr>
        <w:t>او را به اعمال انحرافى وا مى دارد و به راه شر و گناهش سوق مى دهد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عن ابى الحسن الثالث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من هانت عل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 نفسه فلا تاءمن شره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(88)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هادى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كسى كه خو</w:t>
      </w:r>
      <w:r w:rsidR="008632FD">
        <w:rPr>
          <w:rtl/>
        </w:rPr>
        <w:t>ی</w:t>
      </w:r>
      <w:r>
        <w:rPr>
          <w:rtl/>
        </w:rPr>
        <w:t>شتن را ناچ</w:t>
      </w:r>
      <w:r w:rsidR="008632FD">
        <w:rPr>
          <w:rtl/>
        </w:rPr>
        <w:t>ی</w:t>
      </w:r>
      <w:r>
        <w:rPr>
          <w:rtl/>
        </w:rPr>
        <w:t xml:space="preserve">ز و خوار مى </w:t>
      </w:r>
      <w:r w:rsidR="008632FD">
        <w:rPr>
          <w:rtl/>
        </w:rPr>
        <w:t>ی</w:t>
      </w:r>
      <w:r>
        <w:rPr>
          <w:rtl/>
        </w:rPr>
        <w:t>ابد و در باطن نسبت به خود احساس پستى و حقارت دارد</w:t>
      </w:r>
      <w:r w:rsidR="00160CAE">
        <w:rPr>
          <w:rtl/>
        </w:rPr>
        <w:t xml:space="preserve">، </w:t>
      </w:r>
      <w:r>
        <w:rPr>
          <w:rtl/>
        </w:rPr>
        <w:t>از شر او ا</w:t>
      </w:r>
      <w:r w:rsidR="008632FD">
        <w:rPr>
          <w:rtl/>
        </w:rPr>
        <w:t>ی</w:t>
      </w:r>
      <w:r>
        <w:rPr>
          <w:rtl/>
        </w:rPr>
        <w:t>منى نداشته باش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17" w:name="_Toc397245507"/>
      <w:r>
        <w:rPr>
          <w:rtl/>
        </w:rPr>
        <w:t>عوارض احساس حقارت</w:t>
      </w:r>
      <w:bookmarkEnd w:id="11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جوان</w:t>
      </w:r>
      <w:r w:rsidR="00160CAE">
        <w:rPr>
          <w:rtl/>
        </w:rPr>
        <w:t xml:space="preserve">، </w:t>
      </w:r>
      <w:r>
        <w:rPr>
          <w:rtl/>
        </w:rPr>
        <w:t xml:space="preserve">بر اثر عقده حقارت </w:t>
      </w:r>
      <w:r w:rsidR="008632FD">
        <w:rPr>
          <w:rtl/>
        </w:rPr>
        <w:t>ی</w:t>
      </w:r>
      <w:r>
        <w:rPr>
          <w:rtl/>
        </w:rPr>
        <w:t>ا احساس حقارت</w:t>
      </w:r>
      <w:r w:rsidR="00160CAE">
        <w:rPr>
          <w:rtl/>
        </w:rPr>
        <w:t xml:space="preserve">، </w:t>
      </w:r>
      <w:r>
        <w:rPr>
          <w:rtl/>
        </w:rPr>
        <w:t>دچار ب</w:t>
      </w:r>
      <w:r w:rsidR="008632FD">
        <w:rPr>
          <w:rtl/>
        </w:rPr>
        <w:t>ی</w:t>
      </w:r>
      <w:r>
        <w:rPr>
          <w:rtl/>
        </w:rPr>
        <w:t>مارى تكبر مى شود</w:t>
      </w:r>
      <w:r w:rsidR="00160CAE">
        <w:rPr>
          <w:rtl/>
        </w:rPr>
        <w:t xml:space="preserve">. </w:t>
      </w:r>
      <w:r>
        <w:rPr>
          <w:rtl/>
        </w:rPr>
        <w:t>به مردم بى اعتنا مى گردد</w:t>
      </w:r>
      <w:r w:rsidR="00160CAE">
        <w:rPr>
          <w:rtl/>
        </w:rPr>
        <w:t xml:space="preserve">. </w:t>
      </w:r>
      <w:r>
        <w:rPr>
          <w:rtl/>
        </w:rPr>
        <w:t>تجاوز مى كند</w:t>
      </w:r>
      <w:r w:rsidR="00160CAE">
        <w:rPr>
          <w:rtl/>
        </w:rPr>
        <w:t xml:space="preserve">. </w:t>
      </w:r>
      <w:r>
        <w:rPr>
          <w:rtl/>
        </w:rPr>
        <w:t>به عص</w:t>
      </w:r>
      <w:r w:rsidR="008632FD">
        <w:rPr>
          <w:rtl/>
        </w:rPr>
        <w:t>ی</w:t>
      </w:r>
      <w:r>
        <w:rPr>
          <w:rtl/>
        </w:rPr>
        <w:t>ان و طغ</w:t>
      </w:r>
      <w:r w:rsidR="008632FD">
        <w:rPr>
          <w:rtl/>
        </w:rPr>
        <w:t>ی</w:t>
      </w:r>
      <w:r>
        <w:rPr>
          <w:rtl/>
        </w:rPr>
        <w:t>ان مى گرا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اغى مى شود</w:t>
      </w:r>
      <w:r w:rsidR="00160CAE">
        <w:rPr>
          <w:rtl/>
        </w:rPr>
        <w:t xml:space="preserve">. </w:t>
      </w:r>
      <w:r>
        <w:rPr>
          <w:rtl/>
        </w:rPr>
        <w:t>اصول اخلاقى و صفات انسانى را ناد</w:t>
      </w:r>
      <w:r w:rsidR="008632FD">
        <w:rPr>
          <w:rtl/>
        </w:rPr>
        <w:t>ی</w:t>
      </w:r>
      <w:r>
        <w:rPr>
          <w:rtl/>
        </w:rPr>
        <w:t>ده مى گ</w:t>
      </w:r>
      <w:r w:rsidR="008632FD">
        <w:rPr>
          <w:rtl/>
        </w:rPr>
        <w:t>ی</w:t>
      </w:r>
      <w:r>
        <w:rPr>
          <w:rtl/>
        </w:rPr>
        <w:t>رد و خلاصه جبار مى شود</w:t>
      </w:r>
      <w:r w:rsidR="00160CAE">
        <w:rPr>
          <w:rtl/>
        </w:rPr>
        <w:t xml:space="preserve">، </w:t>
      </w:r>
      <w:r>
        <w:rPr>
          <w:rtl/>
        </w:rPr>
        <w:t>و بى پروا به هر عمل ناروا</w:t>
      </w:r>
      <w:r w:rsidR="008632FD">
        <w:rPr>
          <w:rtl/>
        </w:rPr>
        <w:t>ی</w:t>
      </w:r>
      <w:r>
        <w:rPr>
          <w:rtl/>
        </w:rPr>
        <w:t>ى دست مى زند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عن ابى عبدالله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قال: من رجل تكبر او تجبر الا لذلة وجدها فى نفسه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(89)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ه</w:t>
      </w:r>
      <w:r w:rsidR="008632FD">
        <w:rPr>
          <w:rtl/>
        </w:rPr>
        <w:t>ی</w:t>
      </w:r>
      <w:r>
        <w:rPr>
          <w:rtl/>
        </w:rPr>
        <w:t>چ انسانى خودب</w:t>
      </w:r>
      <w:r w:rsidR="008632FD">
        <w:rPr>
          <w:rtl/>
        </w:rPr>
        <w:t>ی</w:t>
      </w:r>
      <w:r>
        <w:rPr>
          <w:rtl/>
        </w:rPr>
        <w:t>ن و متجاوز نمى شود و به تكبر و جبار</w:t>
      </w:r>
      <w:r w:rsidR="008632FD">
        <w:rPr>
          <w:rtl/>
        </w:rPr>
        <w:t>ی</w:t>
      </w:r>
      <w:r>
        <w:rPr>
          <w:rtl/>
        </w:rPr>
        <w:t>ت آلوده نمى گردد</w:t>
      </w:r>
      <w:r w:rsidR="00160CAE">
        <w:rPr>
          <w:rtl/>
        </w:rPr>
        <w:t xml:space="preserve">، </w:t>
      </w:r>
      <w:r>
        <w:rPr>
          <w:rtl/>
        </w:rPr>
        <w:t>مگر به سبب ذلت و حقارتى كه در ضم</w:t>
      </w:r>
      <w:r w:rsidR="008632FD">
        <w:rPr>
          <w:rtl/>
        </w:rPr>
        <w:t>ی</w:t>
      </w:r>
      <w:r>
        <w:rPr>
          <w:rtl/>
        </w:rPr>
        <w:t>ر خود احساس مى كند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18" w:name="_Toc397245508"/>
      <w:r>
        <w:rPr>
          <w:rtl/>
        </w:rPr>
        <w:t>قدرت طلبى</w:t>
      </w:r>
      <w:bookmarkEnd w:id="11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جان د</w:t>
      </w:r>
      <w:r w:rsidR="008632FD">
        <w:rPr>
          <w:rtl/>
        </w:rPr>
        <w:t>ی</w:t>
      </w:r>
      <w:r>
        <w:rPr>
          <w:rtl/>
        </w:rPr>
        <w:t>و</w:t>
      </w:r>
      <w:r w:rsidR="008632FD">
        <w:rPr>
          <w:rtl/>
        </w:rPr>
        <w:t>ی</w:t>
      </w:r>
      <w:r>
        <w:rPr>
          <w:rtl/>
        </w:rPr>
        <w:t>ى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ل قدرت طلبى در اشخاصى شد</w:t>
      </w:r>
      <w:r w:rsidR="008632FD">
        <w:rPr>
          <w:rtl/>
        </w:rPr>
        <w:t>ی</w:t>
      </w:r>
      <w:r>
        <w:rPr>
          <w:rtl/>
        </w:rPr>
        <w:t xml:space="preserve">د است كه مبتلا به احساس حقارت </w:t>
      </w:r>
      <w:r w:rsidR="008632FD">
        <w:rPr>
          <w:rtl/>
        </w:rPr>
        <w:t>ی</w:t>
      </w:r>
      <w:r>
        <w:rPr>
          <w:rtl/>
        </w:rPr>
        <w:t>ا عقده حقارت هستند و براى جبران نقا</w:t>
      </w:r>
      <w:r w:rsidR="008632FD">
        <w:rPr>
          <w:rtl/>
        </w:rPr>
        <w:t>ی</w:t>
      </w:r>
      <w:r>
        <w:rPr>
          <w:rtl/>
        </w:rPr>
        <w:t xml:space="preserve">ص شخصى مى كوشند دگران را تحت </w:t>
      </w:r>
      <w:r w:rsidR="001175FD">
        <w:rPr>
          <w:rtl/>
        </w:rPr>
        <w:lastRenderedPageBreak/>
        <w:t>تأثیر</w:t>
      </w:r>
      <w:r>
        <w:rPr>
          <w:rtl/>
        </w:rPr>
        <w:t xml:space="preserve"> قرار دهند و از ا</w:t>
      </w:r>
      <w:r w:rsidR="008632FD">
        <w:rPr>
          <w:rtl/>
        </w:rPr>
        <w:t>ی</w:t>
      </w:r>
      <w:r>
        <w:rPr>
          <w:rtl/>
        </w:rPr>
        <w:t>ن راه توجه آنان را به قدرت و ن</w:t>
      </w:r>
      <w:r w:rsidR="008632FD">
        <w:rPr>
          <w:rtl/>
        </w:rPr>
        <w:t>ی</w:t>
      </w:r>
      <w:r>
        <w:rPr>
          <w:rtl/>
        </w:rPr>
        <w:t>روى خود جلب نموده و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حقارت خو</w:t>
      </w:r>
      <w:r w:rsidR="008632FD">
        <w:rPr>
          <w:rtl/>
        </w:rPr>
        <w:t>ی</w:t>
      </w:r>
      <w:r>
        <w:rPr>
          <w:rtl/>
        </w:rPr>
        <w:t>ش را جبران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آشفتگى هاى شد</w:t>
      </w:r>
      <w:r w:rsidR="008632FD">
        <w:rPr>
          <w:rtl/>
        </w:rPr>
        <w:t>ی</w:t>
      </w:r>
      <w:r>
        <w:rPr>
          <w:rtl/>
        </w:rPr>
        <w:t>د اشخاص ضع</w:t>
      </w:r>
      <w:r w:rsidR="008632FD">
        <w:rPr>
          <w:rtl/>
        </w:rPr>
        <w:t>ی</w:t>
      </w:r>
      <w:r>
        <w:rPr>
          <w:rtl/>
        </w:rPr>
        <w:t>ف</w:t>
      </w:r>
      <w:r w:rsidR="00160CAE">
        <w:rPr>
          <w:rtl/>
        </w:rPr>
        <w:t xml:space="preserve">، </w:t>
      </w:r>
      <w:r>
        <w:rPr>
          <w:rtl/>
        </w:rPr>
        <w:t xml:space="preserve">رؤ </w:t>
      </w:r>
      <w:r w:rsidR="008632FD">
        <w:rPr>
          <w:rtl/>
        </w:rPr>
        <w:t>ی</w:t>
      </w:r>
      <w:r>
        <w:rPr>
          <w:rtl/>
        </w:rPr>
        <w:t>اهاى جاه طلبى</w:t>
      </w:r>
      <w:r w:rsidR="00160CAE">
        <w:rPr>
          <w:rtl/>
        </w:rPr>
        <w:t xml:space="preserve">، </w:t>
      </w:r>
      <w:r>
        <w:rPr>
          <w:rtl/>
        </w:rPr>
        <w:t>ج</w:t>
      </w:r>
      <w:r w:rsidR="008632FD">
        <w:rPr>
          <w:rtl/>
        </w:rPr>
        <w:t>ی</w:t>
      </w:r>
      <w:r>
        <w:rPr>
          <w:rtl/>
        </w:rPr>
        <w:t>غ زدن</w:t>
      </w:r>
      <w:r w:rsidR="00160CAE">
        <w:rPr>
          <w:rtl/>
        </w:rPr>
        <w:t xml:space="preserve">، </w:t>
      </w:r>
      <w:r>
        <w:rPr>
          <w:rtl/>
        </w:rPr>
        <w:t>سرسختى</w:t>
      </w:r>
      <w:r w:rsidR="00160CAE">
        <w:rPr>
          <w:rtl/>
        </w:rPr>
        <w:t xml:space="preserve">، </w:t>
      </w:r>
      <w:r>
        <w:rPr>
          <w:rtl/>
        </w:rPr>
        <w:t>گستاخى و زورگو</w:t>
      </w:r>
      <w:r w:rsidR="008632FD">
        <w:rPr>
          <w:rtl/>
        </w:rPr>
        <w:t>ی</w:t>
      </w:r>
      <w:r>
        <w:rPr>
          <w:rtl/>
        </w:rPr>
        <w:t>ى اشخاص</w:t>
      </w:r>
      <w:r w:rsidR="00160CAE">
        <w:rPr>
          <w:rtl/>
        </w:rPr>
        <w:t xml:space="preserve">، </w:t>
      </w:r>
      <w:r>
        <w:rPr>
          <w:rtl/>
        </w:rPr>
        <w:t>كه معمولا تسل</w:t>
      </w:r>
      <w:r w:rsidR="008632FD">
        <w:rPr>
          <w:rtl/>
        </w:rPr>
        <w:t>ی</w:t>
      </w:r>
      <w:r>
        <w:rPr>
          <w:rtl/>
        </w:rPr>
        <w:t>م دگران هستند</w:t>
      </w:r>
      <w:r w:rsidR="00160CAE">
        <w:rPr>
          <w:rtl/>
        </w:rPr>
        <w:t xml:space="preserve">، </w:t>
      </w:r>
      <w:r>
        <w:rPr>
          <w:rtl/>
        </w:rPr>
        <w:t>همه نشانه هاى م</w:t>
      </w:r>
      <w:r w:rsidR="008632FD">
        <w:rPr>
          <w:rtl/>
        </w:rPr>
        <w:t>ی</w:t>
      </w:r>
      <w:r>
        <w:rPr>
          <w:rtl/>
        </w:rPr>
        <w:t>ل قدرت طلبى مى باشد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(90)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علل و عوامل گوناگونى مى توانند در آدمى اثر بگذارند و باعث بروز احساس حقارت شوند</w:t>
      </w:r>
      <w:r w:rsidR="00160CAE">
        <w:rPr>
          <w:rtl/>
        </w:rPr>
        <w:t xml:space="preserve">. </w:t>
      </w:r>
      <w:r>
        <w:rPr>
          <w:rtl/>
        </w:rPr>
        <w:t>در صورتى كه آن عوامل ثابت و مستقر بمانند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جاد عقده حقارت مى كنند و با فشارهاى جانكاه و طاقت فرساى خود</w:t>
      </w:r>
      <w:r w:rsidR="00160CAE">
        <w:rPr>
          <w:rtl/>
        </w:rPr>
        <w:t xml:space="preserve">، </w:t>
      </w:r>
      <w:r>
        <w:rPr>
          <w:rtl/>
        </w:rPr>
        <w:t>همواره شخص را شكنجه و عذاب مى دهند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كسانى كه گرفتار احساس حقارت </w:t>
      </w:r>
      <w:r w:rsidR="008632FD">
        <w:rPr>
          <w:rtl/>
        </w:rPr>
        <w:t>ی</w:t>
      </w:r>
      <w:r>
        <w:rPr>
          <w:rtl/>
        </w:rPr>
        <w:t>ا عقده حقارت هستند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به ا</w:t>
      </w:r>
      <w:r w:rsidR="008632FD">
        <w:rPr>
          <w:rtl/>
        </w:rPr>
        <w:t>ی</w:t>
      </w:r>
      <w:r>
        <w:rPr>
          <w:rtl/>
        </w:rPr>
        <w:t>ن نكته متوجه باشند كه جبار</w:t>
      </w:r>
      <w:r w:rsidR="008632FD">
        <w:rPr>
          <w:rtl/>
        </w:rPr>
        <w:t>ی</w:t>
      </w:r>
      <w:r>
        <w:rPr>
          <w:rtl/>
        </w:rPr>
        <w:t>ت و تكبر</w:t>
      </w:r>
      <w:r w:rsidR="00160CAE">
        <w:rPr>
          <w:rtl/>
        </w:rPr>
        <w:t xml:space="preserve">، </w:t>
      </w:r>
      <w:r>
        <w:rPr>
          <w:rtl/>
        </w:rPr>
        <w:t>ناسازگارى و مخالفت</w:t>
      </w:r>
      <w:r w:rsidR="00160CAE">
        <w:rPr>
          <w:rtl/>
        </w:rPr>
        <w:t xml:space="preserve">، </w:t>
      </w:r>
      <w:r>
        <w:rPr>
          <w:rtl/>
        </w:rPr>
        <w:t>اخلال و تخر</w:t>
      </w:r>
      <w:r w:rsidR="008632FD">
        <w:rPr>
          <w:rtl/>
        </w:rPr>
        <w:t>ی</w:t>
      </w:r>
      <w:r>
        <w:rPr>
          <w:rtl/>
        </w:rPr>
        <w:t>ب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ذا و تجاوزكارى</w:t>
      </w:r>
      <w:r w:rsidR="00160CAE">
        <w:rPr>
          <w:rtl/>
        </w:rPr>
        <w:t xml:space="preserve">، </w:t>
      </w:r>
      <w:r>
        <w:rPr>
          <w:rtl/>
        </w:rPr>
        <w:t>و خلاصه هر قسم عمل ناروا</w:t>
      </w:r>
      <w:r w:rsidR="00160CAE">
        <w:rPr>
          <w:rtl/>
        </w:rPr>
        <w:t xml:space="preserve">، </w:t>
      </w:r>
      <w:r>
        <w:rPr>
          <w:rtl/>
        </w:rPr>
        <w:t>نه تنها عقده آنان را نمى گشا</w:t>
      </w:r>
      <w:r w:rsidR="008632FD">
        <w:rPr>
          <w:rtl/>
        </w:rPr>
        <w:t>ی</w:t>
      </w:r>
      <w:r>
        <w:rPr>
          <w:rtl/>
        </w:rPr>
        <w:t>د و حقارتشان را زا</w:t>
      </w:r>
      <w:r w:rsidR="008632FD">
        <w:rPr>
          <w:rtl/>
        </w:rPr>
        <w:t>ی</w:t>
      </w:r>
      <w:r>
        <w:rPr>
          <w:rtl/>
        </w:rPr>
        <w:t>ل نمى كند</w:t>
      </w:r>
      <w:r w:rsidR="00160CAE">
        <w:rPr>
          <w:rtl/>
        </w:rPr>
        <w:t xml:space="preserve">، </w:t>
      </w:r>
      <w:r>
        <w:rPr>
          <w:rtl/>
        </w:rPr>
        <w:t>بلكه بر حقارتشان مى افزا</w:t>
      </w:r>
      <w:r w:rsidR="008632FD">
        <w:rPr>
          <w:rtl/>
        </w:rPr>
        <w:t>ی</w:t>
      </w:r>
      <w:r>
        <w:rPr>
          <w:rtl/>
        </w:rPr>
        <w:t>د و ارزش آنان را ب</w:t>
      </w:r>
      <w:r w:rsidR="008632FD">
        <w:rPr>
          <w:rtl/>
        </w:rPr>
        <w:t>ی</w:t>
      </w:r>
      <w:r>
        <w:rPr>
          <w:rtl/>
        </w:rPr>
        <w:t>ش از پ</w:t>
      </w:r>
      <w:r w:rsidR="008632FD">
        <w:rPr>
          <w:rtl/>
        </w:rPr>
        <w:t>ی</w:t>
      </w:r>
      <w:r>
        <w:rPr>
          <w:rtl/>
        </w:rPr>
        <w:t>ش كاهش مى دهد</w:t>
      </w:r>
      <w:r w:rsidR="00160CAE">
        <w:rPr>
          <w:rtl/>
        </w:rPr>
        <w:t xml:space="preserve">. </w:t>
      </w:r>
      <w:r>
        <w:rPr>
          <w:rtl/>
        </w:rPr>
        <w:t>به هم</w:t>
      </w:r>
      <w:r w:rsidR="008632FD">
        <w:rPr>
          <w:rtl/>
        </w:rPr>
        <w:t>ی</w:t>
      </w:r>
      <w:r>
        <w:rPr>
          <w:rtl/>
        </w:rPr>
        <w:t>ن جهت</w:t>
      </w:r>
      <w:r w:rsidR="00160CAE">
        <w:rPr>
          <w:rtl/>
        </w:rPr>
        <w:t xml:space="preserve">، </w:t>
      </w:r>
      <w:r>
        <w:rPr>
          <w:rtl/>
        </w:rPr>
        <w:t>اول</w:t>
      </w:r>
      <w:r w:rsidR="008632FD">
        <w:rPr>
          <w:rtl/>
        </w:rPr>
        <w:t>ی</w:t>
      </w:r>
      <w:r>
        <w:rPr>
          <w:rtl/>
        </w:rPr>
        <w:t>اى گرامى اسلام به پ</w:t>
      </w:r>
      <w:r w:rsidR="008632FD">
        <w:rPr>
          <w:rtl/>
        </w:rPr>
        <w:t>ی</w:t>
      </w:r>
      <w:r>
        <w:rPr>
          <w:rtl/>
        </w:rPr>
        <w:t>روان خود توص</w:t>
      </w:r>
      <w:r w:rsidR="008632FD">
        <w:rPr>
          <w:rtl/>
        </w:rPr>
        <w:t>ی</w:t>
      </w:r>
      <w:r>
        <w:rPr>
          <w:rtl/>
        </w:rPr>
        <w:t>ه مى كردند كه در مواقع برخورد با اعمال تحق</w:t>
      </w:r>
      <w:r w:rsidR="008632FD">
        <w:rPr>
          <w:rtl/>
        </w:rPr>
        <w:t>ی</w:t>
      </w:r>
      <w:r>
        <w:rPr>
          <w:rtl/>
        </w:rPr>
        <w:t>رآم</w:t>
      </w:r>
      <w:r w:rsidR="008632FD">
        <w:rPr>
          <w:rtl/>
        </w:rPr>
        <w:t>ی</w:t>
      </w:r>
      <w:r>
        <w:rPr>
          <w:rtl/>
        </w:rPr>
        <w:t>ز جهال</w:t>
      </w:r>
      <w:r w:rsidR="00160CAE">
        <w:rPr>
          <w:rtl/>
        </w:rPr>
        <w:t xml:space="preserve">، </w:t>
      </w:r>
      <w:r>
        <w:rPr>
          <w:rtl/>
        </w:rPr>
        <w:t>عكس العمل هاى نامطلوب از خود نشان ندهند و با كارهاى نادرست دست نزنند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با دو نفر از دوستان خود به نام مرازم و مصادف به عزم قر</w:t>
      </w:r>
      <w:r w:rsidR="008632FD">
        <w:rPr>
          <w:rtl/>
        </w:rPr>
        <w:t>ی</w:t>
      </w:r>
      <w:r>
        <w:rPr>
          <w:rtl/>
        </w:rPr>
        <w:t>ه سالح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كه در چهار فرسخى بغداد بود حركت كردند</w:t>
      </w:r>
      <w:r w:rsidR="00160CAE">
        <w:rPr>
          <w:rtl/>
        </w:rPr>
        <w:t xml:space="preserve">. </w:t>
      </w:r>
      <w:r>
        <w:rPr>
          <w:rtl/>
        </w:rPr>
        <w:t>اول شب به قر</w:t>
      </w:r>
      <w:r w:rsidR="008632FD">
        <w:rPr>
          <w:rtl/>
        </w:rPr>
        <w:t>ی</w:t>
      </w:r>
      <w:r>
        <w:rPr>
          <w:rtl/>
        </w:rPr>
        <w:t>ه رس</w:t>
      </w:r>
      <w:r w:rsidR="008632FD">
        <w:rPr>
          <w:rtl/>
        </w:rPr>
        <w:t>ی</w:t>
      </w:r>
      <w:r>
        <w:rPr>
          <w:rtl/>
        </w:rPr>
        <w:t>دند</w:t>
      </w:r>
      <w:r w:rsidR="00160CAE">
        <w:rPr>
          <w:rtl/>
        </w:rPr>
        <w:t xml:space="preserve">. </w:t>
      </w:r>
      <w:r>
        <w:rPr>
          <w:rtl/>
        </w:rPr>
        <w:t>مردى كه در مدخل قر</w:t>
      </w:r>
      <w:r w:rsidR="008632FD">
        <w:rPr>
          <w:rtl/>
        </w:rPr>
        <w:t>ی</w:t>
      </w:r>
      <w:r>
        <w:rPr>
          <w:rtl/>
        </w:rPr>
        <w:t>ه</w:t>
      </w:r>
      <w:r w:rsidR="00160CAE">
        <w:rPr>
          <w:rtl/>
        </w:rPr>
        <w:t xml:space="preserve">، </w:t>
      </w:r>
      <w:r>
        <w:rPr>
          <w:rtl/>
        </w:rPr>
        <w:t>از طرف دولت</w:t>
      </w:r>
      <w:r w:rsidR="00160CAE">
        <w:rPr>
          <w:rtl/>
        </w:rPr>
        <w:t xml:space="preserve">، </w:t>
      </w:r>
      <w:r w:rsidR="00103F9D">
        <w:rPr>
          <w:rtl/>
        </w:rPr>
        <w:t>مأمور</w:t>
      </w:r>
      <w:r>
        <w:rPr>
          <w:rtl/>
        </w:rPr>
        <w:t xml:space="preserve"> و وصول عوارض و عشر</w:t>
      </w:r>
      <w:r w:rsidR="008632FD">
        <w:rPr>
          <w:rtl/>
        </w:rPr>
        <w:t>ی</w:t>
      </w:r>
      <w:r>
        <w:rPr>
          <w:rtl/>
        </w:rPr>
        <w:t>ه بود</w:t>
      </w:r>
      <w:r w:rsidR="00160CAE">
        <w:rPr>
          <w:rtl/>
        </w:rPr>
        <w:t xml:space="preserve">، </w:t>
      </w:r>
      <w:r>
        <w:rPr>
          <w:rtl/>
        </w:rPr>
        <w:t>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را شناخت و به قصد ا</w:t>
      </w:r>
      <w:r w:rsidR="008632FD">
        <w:rPr>
          <w:rtl/>
        </w:rPr>
        <w:t>ی</w:t>
      </w:r>
      <w:r>
        <w:rPr>
          <w:rtl/>
        </w:rPr>
        <w:t>ذا و اهانت گفت</w:t>
      </w:r>
      <w:r w:rsidR="00160CAE">
        <w:rPr>
          <w:rtl/>
        </w:rPr>
        <w:t xml:space="preserve">: </w:t>
      </w:r>
    </w:p>
    <w:p w:rsidR="00516226" w:rsidRDefault="00ED3926" w:rsidP="00516226">
      <w:pPr>
        <w:pStyle w:val="libNormal"/>
        <w:rPr>
          <w:rtl/>
        </w:rPr>
      </w:pPr>
      <w:r>
        <w:rPr>
          <w:rtl/>
        </w:rPr>
        <w:t xml:space="preserve">- </w:t>
      </w:r>
      <w:r w:rsidR="00516226">
        <w:rPr>
          <w:rtl/>
        </w:rPr>
        <w:t>اجازه نمى دهم به قر</w:t>
      </w:r>
      <w:r w:rsidR="008632FD">
        <w:rPr>
          <w:rtl/>
        </w:rPr>
        <w:t>ی</w:t>
      </w:r>
      <w:r w:rsidR="00516226">
        <w:rPr>
          <w:rtl/>
        </w:rPr>
        <w:t>ه وارد شو</w:t>
      </w:r>
      <w:r w:rsidR="008632FD">
        <w:rPr>
          <w:rtl/>
        </w:rPr>
        <w:t>ی</w:t>
      </w:r>
      <w:r w:rsidR="00516226"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آنان اصرار كردند و از او خواستند كه با ورودشان موافقت كند</w:t>
      </w:r>
      <w:r w:rsidR="00160CAE">
        <w:rPr>
          <w:rtl/>
        </w:rPr>
        <w:t xml:space="preserve">، </w:t>
      </w:r>
      <w:r>
        <w:rPr>
          <w:rtl/>
        </w:rPr>
        <w:t>ولى او با بى اعتنا</w:t>
      </w:r>
      <w:r w:rsidR="008632FD">
        <w:rPr>
          <w:rtl/>
        </w:rPr>
        <w:t>ی</w:t>
      </w:r>
      <w:r>
        <w:rPr>
          <w:rtl/>
        </w:rPr>
        <w:t>ى ابا مى كرد و اجازه نمى داد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19" w:name="_Toc397245509"/>
      <w:r>
        <w:rPr>
          <w:rtl/>
        </w:rPr>
        <w:t>اند</w:t>
      </w:r>
      <w:r w:rsidR="008632FD">
        <w:rPr>
          <w:rtl/>
        </w:rPr>
        <w:t>ی</w:t>
      </w:r>
      <w:r>
        <w:rPr>
          <w:rtl/>
        </w:rPr>
        <w:t>شه اقدام</w:t>
      </w:r>
      <w:bookmarkEnd w:id="11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عمل موهن و تحق</w:t>
      </w:r>
      <w:r w:rsidR="008632FD">
        <w:rPr>
          <w:rtl/>
        </w:rPr>
        <w:t>ی</w:t>
      </w:r>
      <w:r>
        <w:rPr>
          <w:rtl/>
        </w:rPr>
        <w:t xml:space="preserve">ركننده </w:t>
      </w:r>
      <w:r w:rsidR="00103F9D">
        <w:rPr>
          <w:rtl/>
        </w:rPr>
        <w:t>مأمور</w:t>
      </w:r>
      <w:r>
        <w:rPr>
          <w:rtl/>
        </w:rPr>
        <w:t xml:space="preserve"> وصول</w:t>
      </w:r>
      <w:r w:rsidR="00160CAE">
        <w:rPr>
          <w:rtl/>
        </w:rPr>
        <w:t xml:space="preserve">، </w:t>
      </w:r>
      <w:r>
        <w:rPr>
          <w:rtl/>
        </w:rPr>
        <w:t>مصادف و مرازم را سخت ناراحت كرد و براى جبران حقارت خو</w:t>
      </w:r>
      <w:r w:rsidR="008632FD">
        <w:rPr>
          <w:rtl/>
        </w:rPr>
        <w:t>ی</w:t>
      </w:r>
      <w:r>
        <w:rPr>
          <w:rtl/>
        </w:rPr>
        <w:t>ش تصم</w:t>
      </w:r>
      <w:r w:rsidR="008632FD">
        <w:rPr>
          <w:rtl/>
        </w:rPr>
        <w:t>ی</w:t>
      </w:r>
      <w:r>
        <w:rPr>
          <w:rtl/>
        </w:rPr>
        <w:t>م حادى گرفتند و به فكر كشتن او افتادند</w:t>
      </w:r>
      <w:r w:rsidR="00160CAE">
        <w:rPr>
          <w:rtl/>
        </w:rPr>
        <w:t xml:space="preserve">. </w:t>
      </w:r>
      <w:r>
        <w:rPr>
          <w:rtl/>
        </w:rPr>
        <w:t>مصادف مطلب را با 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در م</w:t>
      </w:r>
      <w:r w:rsidR="008632FD">
        <w:rPr>
          <w:rtl/>
        </w:rPr>
        <w:t>ی</w:t>
      </w:r>
      <w:r>
        <w:rPr>
          <w:rtl/>
        </w:rPr>
        <w:t>ان گذارد و عرض كرد ا</w:t>
      </w:r>
      <w:r w:rsidR="008632FD">
        <w:rPr>
          <w:rtl/>
        </w:rPr>
        <w:t>ی</w:t>
      </w:r>
      <w:r>
        <w:rPr>
          <w:rtl/>
        </w:rPr>
        <w:t>ن مزاحمت به دستور منصور دوان</w:t>
      </w:r>
      <w:r w:rsidR="008632FD">
        <w:rPr>
          <w:rtl/>
        </w:rPr>
        <w:t>ی</w:t>
      </w:r>
      <w:r>
        <w:rPr>
          <w:rtl/>
        </w:rPr>
        <w:t>قى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، </w:t>
      </w:r>
      <w:r>
        <w:rPr>
          <w:rtl/>
        </w:rPr>
        <w:t xml:space="preserve">بلكه </w:t>
      </w:r>
      <w:r w:rsidR="00103F9D">
        <w:rPr>
          <w:rtl/>
        </w:rPr>
        <w:t>مأمور</w:t>
      </w:r>
      <w:r>
        <w:rPr>
          <w:rtl/>
        </w:rPr>
        <w:t xml:space="preserve"> وصول</w:t>
      </w:r>
      <w:r w:rsidR="00160CAE">
        <w:rPr>
          <w:rtl/>
        </w:rPr>
        <w:t xml:space="preserve">، </w:t>
      </w:r>
      <w:r>
        <w:rPr>
          <w:rtl/>
        </w:rPr>
        <w:t>خود</w:t>
      </w:r>
      <w:r w:rsidR="00160CAE">
        <w:rPr>
          <w:rtl/>
        </w:rPr>
        <w:t xml:space="preserve">، </w:t>
      </w:r>
      <w:r>
        <w:rPr>
          <w:rtl/>
        </w:rPr>
        <w:t>روى عناد و دشمنى دست به ا</w:t>
      </w:r>
      <w:r w:rsidR="008632FD">
        <w:rPr>
          <w:rtl/>
        </w:rPr>
        <w:t>ی</w:t>
      </w:r>
      <w:r>
        <w:rPr>
          <w:rtl/>
        </w:rPr>
        <w:t>ن كار زده است</w:t>
      </w:r>
      <w:r w:rsidR="00160CAE">
        <w:rPr>
          <w:rtl/>
        </w:rPr>
        <w:t xml:space="preserve">. </w:t>
      </w:r>
      <w:r>
        <w:rPr>
          <w:rtl/>
        </w:rPr>
        <w:t>اكنون شب است و تار</w:t>
      </w:r>
      <w:r w:rsidR="008632FD">
        <w:rPr>
          <w:rtl/>
        </w:rPr>
        <w:t>ی</w:t>
      </w:r>
      <w:r>
        <w:rPr>
          <w:rtl/>
        </w:rPr>
        <w:t>ك</w:t>
      </w:r>
      <w:r w:rsidR="00160CAE">
        <w:rPr>
          <w:rtl/>
        </w:rPr>
        <w:t xml:space="preserve">. </w:t>
      </w:r>
      <w:r>
        <w:rPr>
          <w:rtl/>
        </w:rPr>
        <w:t>اگر اجازه بده</w:t>
      </w:r>
      <w:r w:rsidR="008632FD">
        <w:rPr>
          <w:rtl/>
        </w:rPr>
        <w:t>ی</w:t>
      </w:r>
      <w:r>
        <w:rPr>
          <w:rtl/>
        </w:rPr>
        <w:t>د من و مرازم او را مى كش</w:t>
      </w:r>
      <w:r w:rsidR="008632FD">
        <w:rPr>
          <w:rtl/>
        </w:rPr>
        <w:t>ی</w:t>
      </w:r>
      <w:r>
        <w:rPr>
          <w:rtl/>
        </w:rPr>
        <w:t>م و جسدش را در نهر مى افكن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برآشفت و فرمود</w:t>
      </w:r>
      <w:r w:rsidR="00160CAE">
        <w:rPr>
          <w:rtl/>
        </w:rPr>
        <w:t xml:space="preserve">: </w:t>
      </w:r>
    </w:p>
    <w:p w:rsidR="00516226" w:rsidRDefault="00ED3926" w:rsidP="00516226">
      <w:pPr>
        <w:pStyle w:val="libNormal"/>
        <w:rPr>
          <w:rtl/>
        </w:rPr>
      </w:pPr>
      <w:r>
        <w:rPr>
          <w:rtl/>
        </w:rPr>
        <w:t xml:space="preserve">- </w:t>
      </w:r>
      <w:r w:rsidR="00516226">
        <w:rPr>
          <w:rtl/>
        </w:rPr>
        <w:t>ا</w:t>
      </w:r>
      <w:r w:rsidR="008632FD">
        <w:rPr>
          <w:rtl/>
        </w:rPr>
        <w:t>ی</w:t>
      </w:r>
      <w:r w:rsidR="00516226">
        <w:rPr>
          <w:rtl/>
        </w:rPr>
        <w:t>ن چه سخن است كه مى گو</w:t>
      </w:r>
      <w:r w:rsidR="008632FD">
        <w:rPr>
          <w:rtl/>
        </w:rPr>
        <w:t>ی</w:t>
      </w:r>
      <w:r w:rsidR="00516226">
        <w:rPr>
          <w:rtl/>
        </w:rPr>
        <w:t>ى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 w:rsidR="00516226">
        <w:rPr>
          <w:rtl/>
        </w:rPr>
        <w:t>حرف نزن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تندى امام آن دو را از تصم</w:t>
      </w:r>
      <w:r w:rsidR="008632FD">
        <w:rPr>
          <w:rtl/>
        </w:rPr>
        <w:t>ی</w:t>
      </w:r>
      <w:r>
        <w:rPr>
          <w:rtl/>
        </w:rPr>
        <w:t>مشان منصرف كرد و در خدمت آن حضرت</w:t>
      </w:r>
      <w:r w:rsidR="00160CAE">
        <w:rPr>
          <w:rtl/>
        </w:rPr>
        <w:t xml:space="preserve">، </w:t>
      </w:r>
      <w:r>
        <w:rPr>
          <w:rtl/>
        </w:rPr>
        <w:t xml:space="preserve">همچنان در محل ماندند و گاه به گاه از </w:t>
      </w:r>
      <w:r w:rsidR="00103F9D">
        <w:rPr>
          <w:rtl/>
        </w:rPr>
        <w:t>مأمور</w:t>
      </w:r>
      <w:r>
        <w:rPr>
          <w:rtl/>
        </w:rPr>
        <w:t xml:space="preserve"> وصول درخواست موافقت مى كردند</w:t>
      </w:r>
      <w:r w:rsidR="00160CAE">
        <w:rPr>
          <w:rtl/>
        </w:rPr>
        <w:t xml:space="preserve">، </w:t>
      </w:r>
      <w:r>
        <w:rPr>
          <w:rtl/>
        </w:rPr>
        <w:t>تا شب از ن</w:t>
      </w:r>
      <w:r w:rsidR="008632FD">
        <w:rPr>
          <w:rtl/>
        </w:rPr>
        <w:t>ی</w:t>
      </w:r>
      <w:r>
        <w:rPr>
          <w:rtl/>
        </w:rPr>
        <w:t>مه گشت</w:t>
      </w:r>
      <w:r w:rsidR="00160CAE">
        <w:rPr>
          <w:rtl/>
        </w:rPr>
        <w:t xml:space="preserve">. </w:t>
      </w:r>
      <w:r>
        <w:rPr>
          <w:rtl/>
        </w:rPr>
        <w:t>آن گاه اجازه داد و وارد قر</w:t>
      </w:r>
      <w:r w:rsidR="008632FD">
        <w:rPr>
          <w:rtl/>
        </w:rPr>
        <w:t>ی</w:t>
      </w:r>
      <w:r>
        <w:rPr>
          <w:rtl/>
        </w:rPr>
        <w:t>ه شدند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فقال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: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 مرازم هذا خ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 ام الذى قلتماه</w:t>
      </w:r>
      <w:r w:rsidR="0086352E">
        <w:rPr>
          <w:rStyle w:val="libHadeesChar"/>
          <w:rtl/>
        </w:rPr>
        <w:t>؟</w:t>
      </w:r>
      <w:r w:rsidRPr="00EF6399">
        <w:rPr>
          <w:rStyle w:val="libHadeesChar"/>
          <w:rtl/>
        </w:rPr>
        <w:t xml:space="preserve"> قلت هذا، جعلت فداك، فقال: ان الرجل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خرج من الذل الصغ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 ف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دخله ذلك فى الذل الكب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(91)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به مرازم فرمود</w:t>
      </w:r>
      <w:r w:rsidR="00160CAE">
        <w:rPr>
          <w:rtl/>
        </w:rPr>
        <w:t xml:space="preserve">: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 ا</w:t>
      </w:r>
      <w:r w:rsidR="008632FD">
        <w:rPr>
          <w:rtl/>
        </w:rPr>
        <w:t>ی</w:t>
      </w:r>
      <w:r>
        <w:rPr>
          <w:rtl/>
        </w:rPr>
        <w:t xml:space="preserve">ن كه انجام شد بهتر بود </w:t>
      </w:r>
      <w:r w:rsidR="008632FD">
        <w:rPr>
          <w:rtl/>
        </w:rPr>
        <w:t>ی</w:t>
      </w:r>
      <w:r>
        <w:rPr>
          <w:rtl/>
        </w:rPr>
        <w:t>ا آن چ</w:t>
      </w:r>
      <w:r w:rsidR="008632FD">
        <w:rPr>
          <w:rtl/>
        </w:rPr>
        <w:t>ی</w:t>
      </w:r>
      <w:r>
        <w:rPr>
          <w:rtl/>
        </w:rPr>
        <w:t>زى كه شما دو نفر گفت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؟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جواب داد</w:t>
      </w:r>
      <w:r w:rsidR="00160CAE">
        <w:rPr>
          <w:rtl/>
        </w:rPr>
        <w:t xml:space="preserve">: </w:t>
      </w:r>
      <w:r>
        <w:rPr>
          <w:rtl/>
        </w:rPr>
        <w:t>البته ا</w:t>
      </w:r>
      <w:r w:rsidR="008632FD">
        <w:rPr>
          <w:rtl/>
        </w:rPr>
        <w:t>ی</w:t>
      </w:r>
      <w:r>
        <w:rPr>
          <w:rtl/>
        </w:rPr>
        <w:t>ن بهتر بود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سپس فرمود</w:t>
      </w:r>
      <w:r w:rsidR="00160CAE">
        <w:rPr>
          <w:rtl/>
        </w:rPr>
        <w:t xml:space="preserve">: </w:t>
      </w:r>
      <w:r>
        <w:rPr>
          <w:rtl/>
        </w:rPr>
        <w:t xml:space="preserve">مرد مى خواهد با </w:t>
      </w:r>
      <w:r w:rsidR="008632FD">
        <w:rPr>
          <w:rtl/>
        </w:rPr>
        <w:t>ی</w:t>
      </w:r>
      <w:r>
        <w:rPr>
          <w:rtl/>
        </w:rPr>
        <w:t>ك عملى خود را از ذلت و پستى كوچكى خلاص كند</w:t>
      </w:r>
      <w:r w:rsidR="00160CAE">
        <w:rPr>
          <w:rtl/>
        </w:rPr>
        <w:t xml:space="preserve">، </w:t>
      </w:r>
      <w:r>
        <w:rPr>
          <w:rtl/>
        </w:rPr>
        <w:t>غافل از آن كه همان عمل او را دچار ذلت و خوارى بزرگ خواهد كرد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lastRenderedPageBreak/>
        <w:t>(</w:t>
      </w:r>
      <w:r w:rsidRPr="00EF6399">
        <w:rPr>
          <w:rStyle w:val="libHadeesChar"/>
          <w:rtl/>
        </w:rPr>
        <w:t>و عنه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لا تشار من فوقك و ج تسخر بمن هو دونك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(92)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 ن</w:t>
      </w:r>
      <w:r w:rsidR="008632FD">
        <w:rPr>
          <w:rtl/>
        </w:rPr>
        <w:t>ی</w:t>
      </w:r>
      <w:r>
        <w:rPr>
          <w:rtl/>
        </w:rPr>
        <w:t>ز 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به عبدالله بن جندب فرموده است</w:t>
      </w:r>
      <w:r w:rsidR="00160CAE">
        <w:rPr>
          <w:rtl/>
        </w:rPr>
        <w:t xml:space="preserve">: </w:t>
      </w:r>
      <w:r>
        <w:rPr>
          <w:rtl/>
        </w:rPr>
        <w:t>با كسانى كه از تو بالاترند ست</w:t>
      </w:r>
      <w:r w:rsidR="008632FD">
        <w:rPr>
          <w:rtl/>
        </w:rPr>
        <w:t>ی</w:t>
      </w:r>
      <w:r>
        <w:rPr>
          <w:rtl/>
        </w:rPr>
        <w:t>زه مكن و كسانى را كه از تو پا</w:t>
      </w:r>
      <w:r w:rsidR="008632FD">
        <w:rPr>
          <w:rtl/>
        </w:rPr>
        <w:t>یی</w:t>
      </w:r>
      <w:r>
        <w:rPr>
          <w:rtl/>
        </w:rPr>
        <w:t>ن ترند مورد استهزا و تمسخر قرار مده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20" w:name="_Toc397245510"/>
      <w:r>
        <w:rPr>
          <w:rtl/>
        </w:rPr>
        <w:t>چاره جو</w:t>
      </w:r>
      <w:r w:rsidR="008632FD">
        <w:rPr>
          <w:rtl/>
        </w:rPr>
        <w:t>ی</w:t>
      </w:r>
      <w:r>
        <w:rPr>
          <w:rtl/>
        </w:rPr>
        <w:t>ى عاقلانه</w:t>
      </w:r>
      <w:bookmarkEnd w:id="12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آنان كه از عقده حقارت </w:t>
      </w:r>
      <w:r w:rsidR="008632FD">
        <w:rPr>
          <w:rtl/>
        </w:rPr>
        <w:t>ی</w:t>
      </w:r>
      <w:r>
        <w:rPr>
          <w:rtl/>
        </w:rPr>
        <w:t>ا احساس حقارت رنج مى برند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درست ب</w:t>
      </w:r>
      <w:r w:rsidR="008632FD">
        <w:rPr>
          <w:rtl/>
        </w:rPr>
        <w:t>ی</w:t>
      </w:r>
      <w:r>
        <w:rPr>
          <w:rtl/>
        </w:rPr>
        <w:t>ند</w:t>
      </w:r>
      <w:r w:rsidR="008632FD">
        <w:rPr>
          <w:rtl/>
        </w:rPr>
        <w:t>ی</w:t>
      </w:r>
      <w:r>
        <w:rPr>
          <w:rtl/>
        </w:rPr>
        <w:t>شند و براى جبران حقارت خود چاره جو</w:t>
      </w:r>
      <w:r w:rsidR="008632FD">
        <w:rPr>
          <w:rtl/>
        </w:rPr>
        <w:t>ی</w:t>
      </w:r>
      <w:r>
        <w:rPr>
          <w:rtl/>
        </w:rPr>
        <w:t>ى عاقلانه نما</w:t>
      </w:r>
      <w:r w:rsidR="008632FD">
        <w:rPr>
          <w:rtl/>
        </w:rPr>
        <w:t>ی</w:t>
      </w:r>
      <w:r>
        <w:rPr>
          <w:rtl/>
        </w:rPr>
        <w:t>ند و از راه صح</w:t>
      </w:r>
      <w:r w:rsidR="008632FD">
        <w:rPr>
          <w:rtl/>
        </w:rPr>
        <w:t>ی</w:t>
      </w:r>
      <w:r>
        <w:rPr>
          <w:rtl/>
        </w:rPr>
        <w:t>حى خو</w:t>
      </w:r>
      <w:r w:rsidR="008632FD">
        <w:rPr>
          <w:rtl/>
        </w:rPr>
        <w:t>ی</w:t>
      </w:r>
      <w:r>
        <w:rPr>
          <w:rtl/>
        </w:rPr>
        <w:t>شتن را از نقص و پستى رها</w:t>
      </w:r>
      <w:r w:rsidR="008632FD">
        <w:rPr>
          <w:rtl/>
        </w:rPr>
        <w:t>ی</w:t>
      </w:r>
      <w:r>
        <w:rPr>
          <w:rtl/>
        </w:rPr>
        <w:t>ى بخشند و در خانواده و اجتماع كسب شخص</w:t>
      </w:r>
      <w:r w:rsidR="008632FD">
        <w:rPr>
          <w:rtl/>
        </w:rPr>
        <w:t>ی</w:t>
      </w:r>
      <w:r>
        <w:rPr>
          <w:rtl/>
        </w:rPr>
        <w:t>ت و محبوب</w:t>
      </w:r>
      <w:r w:rsidR="008632FD">
        <w:rPr>
          <w:rtl/>
        </w:rPr>
        <w:t>ی</w:t>
      </w:r>
      <w:r>
        <w:rPr>
          <w:rtl/>
        </w:rPr>
        <w:t>ت كنند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مثلا</w:t>
      </w:r>
      <w:r w:rsidR="00160CAE">
        <w:rPr>
          <w:rtl/>
        </w:rPr>
        <w:t xml:space="preserve">، </w:t>
      </w:r>
      <w:r>
        <w:rPr>
          <w:rtl/>
        </w:rPr>
        <w:t>نقص عضوى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كى از علل اساسى عقده حقارت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كسانى كه از كودكى گرفتار آن بوده </w:t>
      </w:r>
      <w:r w:rsidR="008632FD">
        <w:rPr>
          <w:rtl/>
        </w:rPr>
        <w:t>ی</w:t>
      </w:r>
      <w:r>
        <w:rPr>
          <w:rtl/>
        </w:rPr>
        <w:t>ا بعدا دچار آن شده اند</w:t>
      </w:r>
      <w:r w:rsidR="00160CAE">
        <w:rPr>
          <w:rtl/>
        </w:rPr>
        <w:t xml:space="preserve">، </w:t>
      </w:r>
      <w:r>
        <w:rPr>
          <w:rtl/>
        </w:rPr>
        <w:t>وقتى به جوانى مى رسند</w:t>
      </w:r>
      <w:r w:rsidR="00160CAE">
        <w:rPr>
          <w:rtl/>
        </w:rPr>
        <w:t xml:space="preserve">، </w:t>
      </w:r>
      <w:r>
        <w:rPr>
          <w:rtl/>
        </w:rPr>
        <w:t>از وجود آن نق</w:t>
      </w:r>
      <w:r w:rsidR="008632FD">
        <w:rPr>
          <w:rtl/>
        </w:rPr>
        <w:t>ی</w:t>
      </w:r>
      <w:r>
        <w:rPr>
          <w:rtl/>
        </w:rPr>
        <w:t>صه در رنج و عذاب اند و همواره در خود احساس ‍ حقارت مى كنند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نقص بدنى شامل خ</w:t>
      </w:r>
      <w:r w:rsidR="008632FD">
        <w:rPr>
          <w:rtl/>
        </w:rPr>
        <w:t>ی</w:t>
      </w:r>
      <w:r>
        <w:rPr>
          <w:rtl/>
        </w:rPr>
        <w:t>لى چ</w:t>
      </w:r>
      <w:r w:rsidR="008632FD">
        <w:rPr>
          <w:rtl/>
        </w:rPr>
        <w:t>ی</w:t>
      </w:r>
      <w:r>
        <w:rPr>
          <w:rtl/>
        </w:rPr>
        <w:t>زها مى شود</w:t>
      </w:r>
      <w:r w:rsidR="00160CAE">
        <w:rPr>
          <w:rtl/>
        </w:rPr>
        <w:t xml:space="preserve">. </w:t>
      </w:r>
      <w:r>
        <w:rPr>
          <w:rtl/>
        </w:rPr>
        <w:t xml:space="preserve">از </w:t>
      </w:r>
      <w:r w:rsidR="008632FD">
        <w:rPr>
          <w:rtl/>
        </w:rPr>
        <w:t>ی</w:t>
      </w:r>
      <w:r>
        <w:rPr>
          <w:rtl/>
        </w:rPr>
        <w:t xml:space="preserve">ك خال </w:t>
      </w:r>
      <w:r w:rsidR="008632FD">
        <w:rPr>
          <w:rtl/>
        </w:rPr>
        <w:t>ی</w:t>
      </w:r>
      <w:r>
        <w:rPr>
          <w:rtl/>
        </w:rPr>
        <w:t xml:space="preserve">ا لكه كوچكى كه در صورت </w:t>
      </w:r>
      <w:r w:rsidR="008632FD">
        <w:rPr>
          <w:rtl/>
        </w:rPr>
        <w:t>ی</w:t>
      </w:r>
      <w:r>
        <w:rPr>
          <w:rtl/>
        </w:rPr>
        <w:t>ك دختر ز</w:t>
      </w:r>
      <w:r w:rsidR="008632FD">
        <w:rPr>
          <w:rtl/>
        </w:rPr>
        <w:t>ی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 xml:space="preserve">ى باشد تا كجى استخوان پا </w:t>
      </w:r>
      <w:r w:rsidR="008632FD">
        <w:rPr>
          <w:rtl/>
        </w:rPr>
        <w:t>ی</w:t>
      </w:r>
      <w:r>
        <w:rPr>
          <w:rtl/>
        </w:rPr>
        <w:t>ا ستون فقرات و غ</w:t>
      </w:r>
      <w:r w:rsidR="008632FD">
        <w:rPr>
          <w:rtl/>
        </w:rPr>
        <w:t>ی</w:t>
      </w:r>
      <w:r>
        <w:rPr>
          <w:rtl/>
        </w:rPr>
        <w:t>ره</w:t>
      </w:r>
      <w:r w:rsidR="00160CAE">
        <w:rPr>
          <w:rtl/>
        </w:rPr>
        <w:t xml:space="preserve">. </w:t>
      </w:r>
      <w:r>
        <w:rPr>
          <w:rtl/>
        </w:rPr>
        <w:t>تمام ا</w:t>
      </w:r>
      <w:r w:rsidR="008632FD">
        <w:rPr>
          <w:rtl/>
        </w:rPr>
        <w:t>ی</w:t>
      </w:r>
      <w:r>
        <w:rPr>
          <w:rtl/>
        </w:rPr>
        <w:t>ن ها و نواقص مشابه آن ها مى توانند انسان را از اول تا آخر عمر ز</w:t>
      </w:r>
      <w:r w:rsidR="008632FD">
        <w:rPr>
          <w:rtl/>
        </w:rPr>
        <w:t>ی</w:t>
      </w:r>
      <w:r>
        <w:rPr>
          <w:rtl/>
        </w:rPr>
        <w:t>ر فشار عقده حقارت</w:t>
      </w:r>
      <w:r w:rsidR="00160CAE">
        <w:rPr>
          <w:rtl/>
        </w:rPr>
        <w:t xml:space="preserve">، </w:t>
      </w:r>
      <w:r>
        <w:rPr>
          <w:rtl/>
        </w:rPr>
        <w:t>شكنجه دهند و حتى كار را به د</w:t>
      </w:r>
      <w:r w:rsidR="008632FD">
        <w:rPr>
          <w:rtl/>
        </w:rPr>
        <w:t>ی</w:t>
      </w:r>
      <w:r>
        <w:rPr>
          <w:rtl/>
        </w:rPr>
        <w:t xml:space="preserve">وانگى و جنون </w:t>
      </w:r>
      <w:r w:rsidR="008632FD">
        <w:rPr>
          <w:rtl/>
        </w:rPr>
        <w:t>ی</w:t>
      </w:r>
      <w:r>
        <w:rPr>
          <w:rtl/>
        </w:rPr>
        <w:t>ا انتحار بكشانند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كودكى كه ضع</w:t>
      </w:r>
      <w:r w:rsidR="008632FD">
        <w:rPr>
          <w:rtl/>
        </w:rPr>
        <w:t>ی</w:t>
      </w:r>
      <w:r>
        <w:rPr>
          <w:rtl/>
        </w:rPr>
        <w:t xml:space="preserve">ف است </w:t>
      </w:r>
      <w:r w:rsidR="008632FD">
        <w:rPr>
          <w:rtl/>
        </w:rPr>
        <w:t>ی</w:t>
      </w:r>
      <w:r>
        <w:rPr>
          <w:rtl/>
        </w:rPr>
        <w:t>ا نقص بدنى دارد نمى تواند از خود دفاع كند و مجبور است پ</w:t>
      </w:r>
      <w:r w:rsidR="008632FD">
        <w:rPr>
          <w:rtl/>
        </w:rPr>
        <w:t>ی</w:t>
      </w:r>
      <w:r>
        <w:rPr>
          <w:rtl/>
        </w:rPr>
        <w:t>وسته تمسخر و سرزنش هم بازى هاى سالم خود را تحمل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تنها عكس العمل او ا</w:t>
      </w:r>
      <w:r w:rsidR="008632FD">
        <w:rPr>
          <w:rtl/>
        </w:rPr>
        <w:t>ی</w:t>
      </w:r>
      <w:r>
        <w:rPr>
          <w:rtl/>
        </w:rPr>
        <w:t>ن است كه فقط به روى خودش ن</w:t>
      </w:r>
      <w:r w:rsidR="008632FD">
        <w:rPr>
          <w:rtl/>
        </w:rPr>
        <w:t>ی</w:t>
      </w:r>
      <w:r>
        <w:rPr>
          <w:rtl/>
        </w:rPr>
        <w:t>اورد</w:t>
      </w:r>
      <w:r w:rsidR="00160CAE">
        <w:rPr>
          <w:rtl/>
        </w:rPr>
        <w:t xml:space="preserve">. </w:t>
      </w:r>
      <w:r>
        <w:rPr>
          <w:rtl/>
        </w:rPr>
        <w:t>ولى هم</w:t>
      </w:r>
      <w:r w:rsidR="008632FD">
        <w:rPr>
          <w:rtl/>
        </w:rPr>
        <w:t>ی</w:t>
      </w:r>
      <w:r>
        <w:rPr>
          <w:rtl/>
        </w:rPr>
        <w:t xml:space="preserve">ن خودخورى و سركوبى غرور و احساسات است كه مقدمه بدبختى هاى بعدى و </w:t>
      </w:r>
      <w:r>
        <w:rPr>
          <w:rtl/>
        </w:rPr>
        <w:lastRenderedPageBreak/>
        <w:t>ناراحتى هاى فكرى او مى شود</w:t>
      </w:r>
      <w:r w:rsidR="00160CAE">
        <w:rPr>
          <w:rtl/>
        </w:rPr>
        <w:t xml:space="preserve">. </w:t>
      </w:r>
      <w:r>
        <w:rPr>
          <w:rtl/>
        </w:rPr>
        <w:t>احساسات جر</w:t>
      </w:r>
      <w:r w:rsidR="008632FD">
        <w:rPr>
          <w:rtl/>
        </w:rPr>
        <w:t>ی</w:t>
      </w:r>
      <w:r>
        <w:rPr>
          <w:rtl/>
        </w:rPr>
        <w:t>حه دار</w:t>
      </w:r>
      <w:r w:rsidR="00160CAE">
        <w:rPr>
          <w:rtl/>
        </w:rPr>
        <w:t xml:space="preserve">، </w:t>
      </w:r>
      <w:r>
        <w:rPr>
          <w:rtl/>
        </w:rPr>
        <w:t>وقتى كه به وس</w:t>
      </w:r>
      <w:r w:rsidR="008632FD">
        <w:rPr>
          <w:rtl/>
        </w:rPr>
        <w:t>ی</w:t>
      </w:r>
      <w:r>
        <w:rPr>
          <w:rtl/>
        </w:rPr>
        <w:t>له اى الت</w:t>
      </w:r>
      <w:r w:rsidR="008632FD">
        <w:rPr>
          <w:rtl/>
        </w:rPr>
        <w:t>ی</w:t>
      </w:r>
      <w:r>
        <w:rPr>
          <w:rtl/>
        </w:rPr>
        <w:t>ام ن</w:t>
      </w:r>
      <w:r w:rsidR="008632FD">
        <w:rPr>
          <w:rtl/>
        </w:rPr>
        <w:t>ی</w:t>
      </w:r>
      <w:r>
        <w:rPr>
          <w:rtl/>
        </w:rPr>
        <w:t>افت</w:t>
      </w:r>
      <w:r w:rsidR="00160CAE">
        <w:rPr>
          <w:rtl/>
        </w:rPr>
        <w:t xml:space="preserve">، </w:t>
      </w:r>
      <w:r>
        <w:rPr>
          <w:rtl/>
        </w:rPr>
        <w:t>به ضم</w:t>
      </w:r>
      <w:r w:rsidR="008632FD">
        <w:rPr>
          <w:rtl/>
        </w:rPr>
        <w:t>ی</w:t>
      </w:r>
      <w:r>
        <w:rPr>
          <w:rtl/>
        </w:rPr>
        <w:t>ر ناآگاه مى خزد و تمام انرژى هاى سركوفته را دور خود جمع كرده و ما</w:t>
      </w:r>
      <w:r w:rsidR="008632FD">
        <w:rPr>
          <w:rtl/>
        </w:rPr>
        <w:t>ی</w:t>
      </w:r>
      <w:r>
        <w:rPr>
          <w:rtl/>
        </w:rPr>
        <w:t>ه تباهى اند</w:t>
      </w:r>
      <w:r w:rsidR="008632FD">
        <w:rPr>
          <w:rtl/>
        </w:rPr>
        <w:t>ی</w:t>
      </w:r>
      <w:r>
        <w:rPr>
          <w:rtl/>
        </w:rPr>
        <w:t>شه و اختلال فكر مى گردد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(93)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دن</w:t>
      </w:r>
      <w:r w:rsidR="008632FD">
        <w:rPr>
          <w:rtl/>
        </w:rPr>
        <w:t>ی</w:t>
      </w:r>
      <w:r>
        <w:rPr>
          <w:rtl/>
        </w:rPr>
        <w:t>اى امروز</w:t>
      </w:r>
      <w:r w:rsidR="00160CAE">
        <w:rPr>
          <w:rtl/>
        </w:rPr>
        <w:t xml:space="preserve">، </w:t>
      </w:r>
      <w:r>
        <w:rPr>
          <w:rtl/>
        </w:rPr>
        <w:t>با پ</w:t>
      </w:r>
      <w:r w:rsidR="008632FD">
        <w:rPr>
          <w:rtl/>
        </w:rPr>
        <w:t>ی</w:t>
      </w:r>
      <w:r>
        <w:rPr>
          <w:rtl/>
        </w:rPr>
        <w:t>شرفت هاى عظ</w:t>
      </w:r>
      <w:r w:rsidR="008632FD">
        <w:rPr>
          <w:rtl/>
        </w:rPr>
        <w:t>ی</w:t>
      </w:r>
      <w:r>
        <w:rPr>
          <w:rtl/>
        </w:rPr>
        <w:t>مى كه در رشته هاى مختلف جراحى نص</w:t>
      </w:r>
      <w:r w:rsidR="008632FD">
        <w:rPr>
          <w:rtl/>
        </w:rPr>
        <w:t>ی</w:t>
      </w:r>
      <w:r>
        <w:rPr>
          <w:rtl/>
        </w:rPr>
        <w:t>بش شده</w:t>
      </w:r>
      <w:r w:rsidR="00160CAE">
        <w:rPr>
          <w:rtl/>
        </w:rPr>
        <w:t xml:space="preserve">، </w:t>
      </w:r>
      <w:r>
        <w:rPr>
          <w:rtl/>
        </w:rPr>
        <w:t>قادر است قسمتى از ع</w:t>
      </w:r>
      <w:r w:rsidR="008632FD">
        <w:rPr>
          <w:rtl/>
        </w:rPr>
        <w:t>ی</w:t>
      </w:r>
      <w:r>
        <w:rPr>
          <w:rtl/>
        </w:rPr>
        <w:t>وب و نقا</w:t>
      </w:r>
      <w:r w:rsidR="008632FD">
        <w:rPr>
          <w:rtl/>
        </w:rPr>
        <w:t>ی</w:t>
      </w:r>
      <w:r>
        <w:rPr>
          <w:rtl/>
        </w:rPr>
        <w:t>ص عضوى را برطرف سازد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قب</w:t>
      </w:r>
      <w:r w:rsidR="008632FD">
        <w:rPr>
          <w:rtl/>
        </w:rPr>
        <w:t>ی</w:t>
      </w:r>
      <w:r>
        <w:rPr>
          <w:rtl/>
        </w:rPr>
        <w:t>ل جوانان در درجه اول با</w:t>
      </w:r>
      <w:r w:rsidR="008632FD">
        <w:rPr>
          <w:rtl/>
        </w:rPr>
        <w:t>ی</w:t>
      </w:r>
      <w:r>
        <w:rPr>
          <w:rtl/>
        </w:rPr>
        <w:t>د از روش هاى علمى و فنى استفاده كنند و خود را در اخت</w:t>
      </w:r>
      <w:r w:rsidR="008632FD">
        <w:rPr>
          <w:rtl/>
        </w:rPr>
        <w:t>ی</w:t>
      </w:r>
      <w:r>
        <w:rPr>
          <w:rtl/>
        </w:rPr>
        <w:t>ار كارشناسان متخصص بگذارند تا اگر م</w:t>
      </w:r>
      <w:r w:rsidR="008632FD">
        <w:rPr>
          <w:rtl/>
        </w:rPr>
        <w:t>ی</w:t>
      </w:r>
      <w:r>
        <w:rPr>
          <w:rtl/>
        </w:rPr>
        <w:t>سر باشد</w:t>
      </w:r>
      <w:r w:rsidR="00160CAE">
        <w:rPr>
          <w:rtl/>
        </w:rPr>
        <w:t xml:space="preserve">، </w:t>
      </w:r>
      <w:r>
        <w:rPr>
          <w:rtl/>
        </w:rPr>
        <w:t>نقص بدنى خو</w:t>
      </w:r>
      <w:r w:rsidR="008632FD">
        <w:rPr>
          <w:rtl/>
        </w:rPr>
        <w:t>ی</w:t>
      </w:r>
      <w:r>
        <w:rPr>
          <w:rtl/>
        </w:rPr>
        <w:t>ش را اصلاح كنند و عقده درونى خود را بگشا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صورتى كه ع</w:t>
      </w:r>
      <w:r w:rsidR="008632FD">
        <w:rPr>
          <w:rtl/>
        </w:rPr>
        <w:t>ی</w:t>
      </w:r>
      <w:r>
        <w:rPr>
          <w:rtl/>
        </w:rPr>
        <w:t>ب عضوى آن ها با وسا</w:t>
      </w:r>
      <w:r w:rsidR="008632FD">
        <w:rPr>
          <w:rtl/>
        </w:rPr>
        <w:t>ی</w:t>
      </w:r>
      <w:r>
        <w:rPr>
          <w:rtl/>
        </w:rPr>
        <w:t>ل علمى قابل اصلاح نباشد</w:t>
      </w:r>
      <w:r w:rsidR="00160CAE">
        <w:rPr>
          <w:rtl/>
        </w:rPr>
        <w:t xml:space="preserve">، </w:t>
      </w:r>
      <w:r>
        <w:rPr>
          <w:rtl/>
        </w:rPr>
        <w:t>مى توانند از قابل</w:t>
      </w:r>
      <w:r w:rsidR="008632FD">
        <w:rPr>
          <w:rtl/>
        </w:rPr>
        <w:t>ی</w:t>
      </w:r>
      <w:r>
        <w:rPr>
          <w:rtl/>
        </w:rPr>
        <w:t>ت هاى درونى خود بهره بردارى نما</w:t>
      </w:r>
      <w:r w:rsidR="008632FD">
        <w:rPr>
          <w:rtl/>
        </w:rPr>
        <w:t>ی</w:t>
      </w:r>
      <w:r>
        <w:rPr>
          <w:rtl/>
        </w:rPr>
        <w:t>ند و براى چاره جو</w:t>
      </w:r>
      <w:r w:rsidR="008632FD">
        <w:rPr>
          <w:rtl/>
        </w:rPr>
        <w:t>ی</w:t>
      </w:r>
      <w:r>
        <w:rPr>
          <w:rtl/>
        </w:rPr>
        <w:t>ى</w:t>
      </w:r>
      <w:r w:rsidR="00160CAE">
        <w:rPr>
          <w:rtl/>
        </w:rPr>
        <w:t xml:space="preserve">، </w:t>
      </w:r>
      <w:r>
        <w:rPr>
          <w:rtl/>
        </w:rPr>
        <w:t>بعضى از استعدادهاى باطنى خو</w:t>
      </w:r>
      <w:r w:rsidR="008632FD">
        <w:rPr>
          <w:rtl/>
        </w:rPr>
        <w:t>ی</w:t>
      </w:r>
      <w:r>
        <w:rPr>
          <w:rtl/>
        </w:rPr>
        <w:t>ش را به فعل</w:t>
      </w:r>
      <w:r w:rsidR="008632FD">
        <w:rPr>
          <w:rtl/>
        </w:rPr>
        <w:t>ی</w:t>
      </w:r>
      <w:r>
        <w:rPr>
          <w:rtl/>
        </w:rPr>
        <w:t>ت ب</w:t>
      </w:r>
      <w:r w:rsidR="008632FD">
        <w:rPr>
          <w:rtl/>
        </w:rPr>
        <w:t>ی</w:t>
      </w:r>
      <w:r>
        <w:rPr>
          <w:rtl/>
        </w:rPr>
        <w:t>اورند و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نقص عضو خود را جبران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21" w:name="_Toc397245511"/>
      <w:r>
        <w:rPr>
          <w:rtl/>
        </w:rPr>
        <w:t>جبران نقا</w:t>
      </w:r>
      <w:r w:rsidR="008632FD">
        <w:rPr>
          <w:rtl/>
        </w:rPr>
        <w:t>ی</w:t>
      </w:r>
      <w:r>
        <w:rPr>
          <w:rtl/>
        </w:rPr>
        <w:t>ص</w:t>
      </w:r>
      <w:bookmarkEnd w:id="12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چه بس</w:t>
      </w:r>
      <w:r w:rsidR="008632FD">
        <w:rPr>
          <w:rtl/>
        </w:rPr>
        <w:t>ی</w:t>
      </w:r>
      <w:r>
        <w:rPr>
          <w:rtl/>
        </w:rPr>
        <w:t xml:space="preserve">ار افرادى كه به كورى </w:t>
      </w:r>
      <w:r w:rsidR="008632FD">
        <w:rPr>
          <w:rtl/>
        </w:rPr>
        <w:t>ی</w:t>
      </w:r>
      <w:r>
        <w:rPr>
          <w:rtl/>
        </w:rPr>
        <w:t xml:space="preserve">ا كرى </w:t>
      </w:r>
      <w:r w:rsidR="008632FD">
        <w:rPr>
          <w:rtl/>
        </w:rPr>
        <w:t>ی</w:t>
      </w:r>
      <w:r>
        <w:rPr>
          <w:rtl/>
        </w:rPr>
        <w:t xml:space="preserve">ا لنگى </w:t>
      </w:r>
      <w:r w:rsidR="008632FD">
        <w:rPr>
          <w:rtl/>
        </w:rPr>
        <w:t>ی</w:t>
      </w:r>
      <w:r>
        <w:rPr>
          <w:rtl/>
        </w:rPr>
        <w:t>ا د</w:t>
      </w:r>
      <w:r w:rsidR="008632FD">
        <w:rPr>
          <w:rtl/>
        </w:rPr>
        <w:t>ی</w:t>
      </w:r>
      <w:r>
        <w:rPr>
          <w:rtl/>
        </w:rPr>
        <w:t>گر عوارضى نظا</w:t>
      </w:r>
      <w:r w:rsidR="008632FD">
        <w:rPr>
          <w:rtl/>
        </w:rPr>
        <w:t>ی</w:t>
      </w:r>
      <w:r>
        <w:rPr>
          <w:rtl/>
        </w:rPr>
        <w:t>ر ا</w:t>
      </w:r>
      <w:r w:rsidR="008632FD">
        <w:rPr>
          <w:rtl/>
        </w:rPr>
        <w:t>ی</w:t>
      </w:r>
      <w:r>
        <w:rPr>
          <w:rtl/>
        </w:rPr>
        <w:t>ن ها مبتلا بودند و نقص عضوى نتوانست آنان را ماء</w:t>
      </w:r>
      <w:r w:rsidR="008632FD">
        <w:rPr>
          <w:rtl/>
        </w:rPr>
        <w:t>ی</w:t>
      </w:r>
      <w:r>
        <w:rPr>
          <w:rtl/>
        </w:rPr>
        <w:t>وس كند</w:t>
      </w:r>
      <w:r w:rsidR="00160CAE">
        <w:rPr>
          <w:rtl/>
        </w:rPr>
        <w:t xml:space="preserve">. </w:t>
      </w:r>
      <w:r>
        <w:rPr>
          <w:rtl/>
        </w:rPr>
        <w:t>به سعى و كوشش ‍ پرداختند و با استفاده از استعدادهاى خود مدارج كمال را پ</w:t>
      </w:r>
      <w:r w:rsidR="008632FD">
        <w:rPr>
          <w:rtl/>
        </w:rPr>
        <w:t>ی</w:t>
      </w:r>
      <w:r>
        <w:rPr>
          <w:rtl/>
        </w:rPr>
        <w:t>مودند و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نقص خو</w:t>
      </w:r>
      <w:r w:rsidR="008632FD">
        <w:rPr>
          <w:rtl/>
        </w:rPr>
        <w:t>ی</w:t>
      </w:r>
      <w:r>
        <w:rPr>
          <w:rtl/>
        </w:rPr>
        <w:t>ش را جبران كردند و از احترام و تكر</w:t>
      </w:r>
      <w:r w:rsidR="008632FD">
        <w:rPr>
          <w:rtl/>
        </w:rPr>
        <w:t>ی</w:t>
      </w:r>
      <w:r>
        <w:rPr>
          <w:rtl/>
        </w:rPr>
        <w:t>م همگان برخوردار شدند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22" w:name="_Toc397245512"/>
      <w:r>
        <w:rPr>
          <w:rtl/>
        </w:rPr>
        <w:t>سوء ترب</w:t>
      </w:r>
      <w:r w:rsidR="008632FD">
        <w:rPr>
          <w:rtl/>
        </w:rPr>
        <w:t>ی</w:t>
      </w:r>
      <w:r>
        <w:rPr>
          <w:rtl/>
        </w:rPr>
        <w:t>ت و حقارت</w:t>
      </w:r>
      <w:bookmarkEnd w:id="122"/>
    </w:p>
    <w:p w:rsidR="00516226" w:rsidRDefault="008632FD" w:rsidP="00516226">
      <w:pPr>
        <w:pStyle w:val="libNormal"/>
        <w:rPr>
          <w:rtl/>
        </w:rPr>
      </w:pPr>
      <w:r>
        <w:rPr>
          <w:rtl/>
        </w:rPr>
        <w:t>ی</w:t>
      </w:r>
      <w:r w:rsidR="00516226">
        <w:rPr>
          <w:rtl/>
        </w:rPr>
        <w:t>كى د</w:t>
      </w:r>
      <w:r>
        <w:rPr>
          <w:rtl/>
        </w:rPr>
        <w:t>ی</w:t>
      </w:r>
      <w:r w:rsidR="00516226">
        <w:rPr>
          <w:rtl/>
        </w:rPr>
        <w:t>گر از علل حقارت</w:t>
      </w:r>
      <w:r w:rsidR="00160CAE">
        <w:rPr>
          <w:rtl/>
        </w:rPr>
        <w:t xml:space="preserve">، </w:t>
      </w:r>
      <w:r w:rsidR="00516226">
        <w:rPr>
          <w:rtl/>
        </w:rPr>
        <w:t>سوء ترب</w:t>
      </w:r>
      <w:r>
        <w:rPr>
          <w:rtl/>
        </w:rPr>
        <w:t>ی</w:t>
      </w:r>
      <w:r w:rsidR="00516226">
        <w:rPr>
          <w:rtl/>
        </w:rPr>
        <w:t>ت دوران كودكى است</w:t>
      </w:r>
      <w:r w:rsidR="00160CAE">
        <w:rPr>
          <w:rtl/>
        </w:rPr>
        <w:t xml:space="preserve">. </w:t>
      </w:r>
      <w:r w:rsidR="00516226">
        <w:rPr>
          <w:rtl/>
        </w:rPr>
        <w:t>كسانى كه در طفول</w:t>
      </w:r>
      <w:r>
        <w:rPr>
          <w:rtl/>
        </w:rPr>
        <w:t>ی</w:t>
      </w:r>
      <w:r w:rsidR="00516226">
        <w:rPr>
          <w:rtl/>
        </w:rPr>
        <w:t>ت</w:t>
      </w:r>
      <w:r w:rsidR="00160CAE">
        <w:rPr>
          <w:rtl/>
        </w:rPr>
        <w:t xml:space="preserve">، </w:t>
      </w:r>
      <w:r w:rsidR="00516226">
        <w:rPr>
          <w:rtl/>
        </w:rPr>
        <w:t>بر اثر سختگ</w:t>
      </w:r>
      <w:r>
        <w:rPr>
          <w:rtl/>
        </w:rPr>
        <w:t>ی</w:t>
      </w:r>
      <w:r w:rsidR="00516226">
        <w:rPr>
          <w:rtl/>
        </w:rPr>
        <w:t>رى و خشونت پدر و مادر</w:t>
      </w:r>
      <w:r w:rsidR="00160CAE">
        <w:rPr>
          <w:rtl/>
        </w:rPr>
        <w:t xml:space="preserve">، </w:t>
      </w:r>
      <w:r w:rsidR="00516226">
        <w:rPr>
          <w:rtl/>
        </w:rPr>
        <w:t>مقهور و خودباخته بار آمده اند</w:t>
      </w:r>
      <w:r w:rsidR="00160CAE">
        <w:rPr>
          <w:rtl/>
        </w:rPr>
        <w:t xml:space="preserve">، </w:t>
      </w:r>
      <w:r>
        <w:rPr>
          <w:rtl/>
        </w:rPr>
        <w:t>ی</w:t>
      </w:r>
      <w:r w:rsidR="00516226">
        <w:rPr>
          <w:rtl/>
        </w:rPr>
        <w:t>ا به سبب محبت هاى افراطى والد</w:t>
      </w:r>
      <w:r>
        <w:rPr>
          <w:rtl/>
        </w:rPr>
        <w:t>ی</w:t>
      </w:r>
      <w:r w:rsidR="00516226">
        <w:rPr>
          <w:rtl/>
        </w:rPr>
        <w:t>ن</w:t>
      </w:r>
      <w:r w:rsidR="00160CAE">
        <w:rPr>
          <w:rtl/>
        </w:rPr>
        <w:t xml:space="preserve">، </w:t>
      </w:r>
      <w:r w:rsidR="00516226">
        <w:rPr>
          <w:rtl/>
        </w:rPr>
        <w:t xml:space="preserve">لوس و از خود راضى پرورش </w:t>
      </w:r>
      <w:r>
        <w:rPr>
          <w:rtl/>
        </w:rPr>
        <w:t>ی</w:t>
      </w:r>
      <w:r w:rsidR="00516226">
        <w:rPr>
          <w:rtl/>
        </w:rPr>
        <w:t xml:space="preserve">افته </w:t>
      </w:r>
      <w:r w:rsidR="00516226">
        <w:rPr>
          <w:rtl/>
        </w:rPr>
        <w:lastRenderedPageBreak/>
        <w:t>اند</w:t>
      </w:r>
      <w:r w:rsidR="00160CAE">
        <w:rPr>
          <w:rtl/>
        </w:rPr>
        <w:t xml:space="preserve">، </w:t>
      </w:r>
      <w:r w:rsidR="00516226">
        <w:rPr>
          <w:rtl/>
        </w:rPr>
        <w:t>و در جوانى گرفتار عقده حقارت اند و قادر ن</w:t>
      </w:r>
      <w:r>
        <w:rPr>
          <w:rtl/>
        </w:rPr>
        <w:t>ی</w:t>
      </w:r>
      <w:r w:rsidR="00516226">
        <w:rPr>
          <w:rtl/>
        </w:rPr>
        <w:t>ستند به شا</w:t>
      </w:r>
      <w:r>
        <w:rPr>
          <w:rtl/>
        </w:rPr>
        <w:t>ی</w:t>
      </w:r>
      <w:r w:rsidR="00516226">
        <w:rPr>
          <w:rtl/>
        </w:rPr>
        <w:t>ستگى با مردم ب</w:t>
      </w:r>
      <w:r>
        <w:rPr>
          <w:rtl/>
        </w:rPr>
        <w:t>ی</w:t>
      </w:r>
      <w:r w:rsidR="00516226">
        <w:rPr>
          <w:rtl/>
        </w:rPr>
        <w:t>ام</w:t>
      </w:r>
      <w:r>
        <w:rPr>
          <w:rtl/>
        </w:rPr>
        <w:t>ی</w:t>
      </w:r>
      <w:r w:rsidR="00516226">
        <w:rPr>
          <w:rtl/>
        </w:rPr>
        <w:t>زند و در فعال</w:t>
      </w:r>
      <w:r>
        <w:rPr>
          <w:rtl/>
        </w:rPr>
        <w:t>ی</w:t>
      </w:r>
      <w:r w:rsidR="00516226">
        <w:rPr>
          <w:rtl/>
        </w:rPr>
        <w:t>ت هاى اجتماعى با آنان سازش ‍ نما</w:t>
      </w:r>
      <w:r>
        <w:rPr>
          <w:rtl/>
        </w:rPr>
        <w:t>ی</w:t>
      </w:r>
      <w:r w:rsidR="00516226"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اگر بخواهند</w:t>
      </w:r>
      <w:r w:rsidR="00160CAE">
        <w:rPr>
          <w:rtl/>
        </w:rPr>
        <w:t xml:space="preserve">، </w:t>
      </w:r>
      <w:r>
        <w:rPr>
          <w:rtl/>
        </w:rPr>
        <w:t>مى توانند با اراده جدى و تصم</w:t>
      </w:r>
      <w:r w:rsidR="008632FD">
        <w:rPr>
          <w:rtl/>
        </w:rPr>
        <w:t>ی</w:t>
      </w:r>
      <w:r>
        <w:rPr>
          <w:rtl/>
        </w:rPr>
        <w:t>م قاطع خود را اصلاح كنند و تمام صفات ناپسندى را كه بر اثر ترب</w:t>
      </w:r>
      <w:r w:rsidR="008632FD">
        <w:rPr>
          <w:rtl/>
        </w:rPr>
        <w:t>ی</w:t>
      </w:r>
      <w:r>
        <w:rPr>
          <w:rtl/>
        </w:rPr>
        <w:t>ت بد پدر و مادر در نهادشان مستقر شده واپس زنند و صفات پسند</w:t>
      </w:r>
      <w:r w:rsidR="008632FD">
        <w:rPr>
          <w:rtl/>
        </w:rPr>
        <w:t>ی</w:t>
      </w:r>
      <w:r>
        <w:rPr>
          <w:rtl/>
        </w:rPr>
        <w:t>ده اى را جا</w:t>
      </w:r>
      <w:r w:rsidR="008632FD">
        <w:rPr>
          <w:rtl/>
        </w:rPr>
        <w:t>ی</w:t>
      </w:r>
      <w:r>
        <w:rPr>
          <w:rtl/>
        </w:rPr>
        <w:t>گز</w:t>
      </w:r>
      <w:r w:rsidR="008632FD">
        <w:rPr>
          <w:rtl/>
        </w:rPr>
        <w:t>ی</w:t>
      </w:r>
      <w:r>
        <w:rPr>
          <w:rtl/>
        </w:rPr>
        <w:t>ن آن ها نما</w:t>
      </w:r>
      <w:r w:rsidR="008632FD">
        <w:rPr>
          <w:rtl/>
        </w:rPr>
        <w:t>ی</w:t>
      </w:r>
      <w:r>
        <w:rPr>
          <w:rtl/>
        </w:rPr>
        <w:t>ند و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حقارت خو</w:t>
      </w:r>
      <w:r w:rsidR="008632FD">
        <w:rPr>
          <w:rtl/>
        </w:rPr>
        <w:t>ی</w:t>
      </w:r>
      <w:r>
        <w:rPr>
          <w:rtl/>
        </w:rPr>
        <w:t>ش را جبران كنند و از احساس پستى و خوارى رها</w:t>
      </w:r>
      <w:r w:rsidR="008632FD">
        <w:rPr>
          <w:rtl/>
        </w:rPr>
        <w:t>ی</w:t>
      </w:r>
      <w:r>
        <w:rPr>
          <w:rtl/>
        </w:rPr>
        <w:t xml:space="preserve">ى </w:t>
      </w:r>
      <w:r w:rsidR="008632FD">
        <w:rPr>
          <w:rtl/>
        </w:rPr>
        <w:t>ی</w:t>
      </w:r>
      <w:r>
        <w:rPr>
          <w:rtl/>
        </w:rPr>
        <w:t>ابند</w:t>
      </w:r>
      <w:r w:rsidR="00160CAE">
        <w:rPr>
          <w:rtl/>
        </w:rPr>
        <w:t xml:space="preserve">. </w:t>
      </w:r>
      <w:r>
        <w:rPr>
          <w:rtl/>
        </w:rPr>
        <w:t>در فصل چهارم كتاب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رامون ا</w:t>
      </w:r>
      <w:r w:rsidR="008632FD">
        <w:rPr>
          <w:rtl/>
        </w:rPr>
        <w:t>ی</w:t>
      </w:r>
      <w:r>
        <w:rPr>
          <w:rtl/>
        </w:rPr>
        <w:t>ن موضوع مبسوطا گفت و گو خواهد شد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23" w:name="_Toc397245513"/>
      <w:r>
        <w:rPr>
          <w:rtl/>
        </w:rPr>
        <w:t>حقارت موهوم</w:t>
      </w:r>
      <w:bookmarkEnd w:id="123"/>
    </w:p>
    <w:p w:rsidR="00516226" w:rsidRDefault="008632FD" w:rsidP="00516226">
      <w:pPr>
        <w:pStyle w:val="libNormal"/>
        <w:rPr>
          <w:rtl/>
        </w:rPr>
      </w:pPr>
      <w:r>
        <w:rPr>
          <w:rtl/>
        </w:rPr>
        <w:t>ی</w:t>
      </w:r>
      <w:r w:rsidR="00516226">
        <w:rPr>
          <w:rtl/>
        </w:rPr>
        <w:t>كى از مسائلى كه در بحث حقارت لازم است مورد بررسى واقع شود ا</w:t>
      </w:r>
      <w:r>
        <w:rPr>
          <w:rtl/>
        </w:rPr>
        <w:t>ی</w:t>
      </w:r>
      <w:r w:rsidR="00516226">
        <w:rPr>
          <w:rtl/>
        </w:rPr>
        <w:t>ن است كه بس</w:t>
      </w:r>
      <w:r>
        <w:rPr>
          <w:rtl/>
        </w:rPr>
        <w:t>ی</w:t>
      </w:r>
      <w:r w:rsidR="00516226">
        <w:rPr>
          <w:rtl/>
        </w:rPr>
        <w:t>ارى از جوانان و بزرگسالان</w:t>
      </w:r>
      <w:r w:rsidR="00160CAE">
        <w:rPr>
          <w:rtl/>
        </w:rPr>
        <w:t xml:space="preserve">، </w:t>
      </w:r>
      <w:r w:rsidR="00516226">
        <w:rPr>
          <w:rtl/>
        </w:rPr>
        <w:t>حقارت واقعى را از حقارت موهوم تم</w:t>
      </w:r>
      <w:r>
        <w:rPr>
          <w:rtl/>
        </w:rPr>
        <w:t>ی</w:t>
      </w:r>
      <w:r w:rsidR="00516226">
        <w:rPr>
          <w:rtl/>
        </w:rPr>
        <w:t>ز نمى دهند و بر اثر عدم توجه به واقع</w:t>
      </w:r>
      <w:r>
        <w:rPr>
          <w:rtl/>
        </w:rPr>
        <w:t>ی</w:t>
      </w:r>
      <w:r w:rsidR="00516226">
        <w:rPr>
          <w:rtl/>
        </w:rPr>
        <w:t>ت هاى طب</w:t>
      </w:r>
      <w:r>
        <w:rPr>
          <w:rtl/>
        </w:rPr>
        <w:t>ی</w:t>
      </w:r>
      <w:r w:rsidR="00516226">
        <w:rPr>
          <w:rtl/>
        </w:rPr>
        <w:t>عى و ناآگاهى از حالات روانى انسان ها در سن</w:t>
      </w:r>
      <w:r>
        <w:rPr>
          <w:rtl/>
        </w:rPr>
        <w:t>ی</w:t>
      </w:r>
      <w:r w:rsidR="00516226">
        <w:rPr>
          <w:rtl/>
        </w:rPr>
        <w:t>ن مختلف</w:t>
      </w:r>
      <w:r w:rsidR="00160CAE">
        <w:rPr>
          <w:rtl/>
        </w:rPr>
        <w:t xml:space="preserve">، </w:t>
      </w:r>
      <w:r w:rsidR="00516226">
        <w:rPr>
          <w:rtl/>
        </w:rPr>
        <w:t>خود را ضع</w:t>
      </w:r>
      <w:r>
        <w:rPr>
          <w:rtl/>
        </w:rPr>
        <w:t>ی</w:t>
      </w:r>
      <w:r w:rsidR="00516226">
        <w:rPr>
          <w:rtl/>
        </w:rPr>
        <w:t>ف و حق</w:t>
      </w:r>
      <w:r>
        <w:rPr>
          <w:rtl/>
        </w:rPr>
        <w:t>ی</w:t>
      </w:r>
      <w:r w:rsidR="00516226">
        <w:rPr>
          <w:rtl/>
        </w:rPr>
        <w:t xml:space="preserve">ر مى پندارند و هر </w:t>
      </w:r>
      <w:r>
        <w:rPr>
          <w:rtl/>
        </w:rPr>
        <w:t>ی</w:t>
      </w:r>
      <w:r w:rsidR="00516226">
        <w:rPr>
          <w:rtl/>
        </w:rPr>
        <w:t>ك به نوعى در خود احساس نقص و كمبود مى كنند و براى پوشاندن ضعف تخ</w:t>
      </w:r>
      <w:r>
        <w:rPr>
          <w:rtl/>
        </w:rPr>
        <w:t>ی</w:t>
      </w:r>
      <w:r w:rsidR="00516226">
        <w:rPr>
          <w:rtl/>
        </w:rPr>
        <w:t>لى و جبران حقارت موهوم خو</w:t>
      </w:r>
      <w:r>
        <w:rPr>
          <w:rtl/>
        </w:rPr>
        <w:t>ی</w:t>
      </w:r>
      <w:r w:rsidR="00516226">
        <w:rPr>
          <w:rtl/>
        </w:rPr>
        <w:t>ش به كارهاى تند و خشن دست مى زنند</w:t>
      </w:r>
      <w:r w:rsidR="00160CAE">
        <w:rPr>
          <w:rtl/>
        </w:rPr>
        <w:t xml:space="preserve">. </w:t>
      </w:r>
      <w:r w:rsidR="00516226">
        <w:rPr>
          <w:rtl/>
        </w:rPr>
        <w:t>هم</w:t>
      </w:r>
      <w:r>
        <w:rPr>
          <w:rtl/>
        </w:rPr>
        <w:t>ی</w:t>
      </w:r>
      <w:r w:rsidR="00516226">
        <w:rPr>
          <w:rtl/>
        </w:rPr>
        <w:t>ن امر</w:t>
      </w:r>
      <w:r w:rsidR="00160CAE">
        <w:rPr>
          <w:rtl/>
        </w:rPr>
        <w:t xml:space="preserve">، </w:t>
      </w:r>
      <w:r w:rsidR="00516226">
        <w:rPr>
          <w:rtl/>
        </w:rPr>
        <w:t>جوانان و بزرگسالان را روى در روى هم قرار مى دهد و آنان را به ست</w:t>
      </w:r>
      <w:r>
        <w:rPr>
          <w:rtl/>
        </w:rPr>
        <w:t>ی</w:t>
      </w:r>
      <w:r w:rsidR="00516226">
        <w:rPr>
          <w:rtl/>
        </w:rPr>
        <w:t>زه جو</w:t>
      </w:r>
      <w:r>
        <w:rPr>
          <w:rtl/>
        </w:rPr>
        <w:t>ی</w:t>
      </w:r>
      <w:r w:rsidR="00516226">
        <w:rPr>
          <w:rtl/>
        </w:rPr>
        <w:t>ى و ناسازگارى وا مى دارد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24" w:name="_Toc397245514"/>
      <w:r>
        <w:rPr>
          <w:rtl/>
        </w:rPr>
        <w:t>جوانان و احساس حقارت</w:t>
      </w:r>
      <w:bookmarkEnd w:id="12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توض</w:t>
      </w:r>
      <w:r w:rsidR="008632FD">
        <w:rPr>
          <w:rtl/>
        </w:rPr>
        <w:t>ی</w:t>
      </w:r>
      <w:r>
        <w:rPr>
          <w:rtl/>
        </w:rPr>
        <w:t>ح مطلب</w:t>
      </w:r>
      <w:r w:rsidR="00160CAE">
        <w:rPr>
          <w:rtl/>
        </w:rPr>
        <w:t xml:space="preserve">: </w:t>
      </w:r>
      <w:r>
        <w:rPr>
          <w:rtl/>
        </w:rPr>
        <w:t>جوانان نوخاسته و تازه بالغ</w:t>
      </w:r>
      <w:r w:rsidR="00160CAE">
        <w:rPr>
          <w:rtl/>
        </w:rPr>
        <w:t xml:space="preserve">، </w:t>
      </w:r>
      <w:r>
        <w:rPr>
          <w:rtl/>
        </w:rPr>
        <w:t>از دو جهت خود را ض</w:t>
      </w:r>
      <w:r w:rsidR="008632FD">
        <w:rPr>
          <w:rtl/>
        </w:rPr>
        <w:t>ی</w:t>
      </w:r>
      <w:r>
        <w:rPr>
          <w:rtl/>
        </w:rPr>
        <w:t>عف مى ب</w:t>
      </w:r>
      <w:r w:rsidR="008632FD">
        <w:rPr>
          <w:rtl/>
        </w:rPr>
        <w:t>ی</w:t>
      </w:r>
      <w:r>
        <w:rPr>
          <w:rtl/>
        </w:rPr>
        <w:t>نند و در خو</w:t>
      </w:r>
      <w:r w:rsidR="008632FD">
        <w:rPr>
          <w:rtl/>
        </w:rPr>
        <w:t>ی</w:t>
      </w:r>
      <w:r>
        <w:rPr>
          <w:rtl/>
        </w:rPr>
        <w:t>شتن احساس حقارت مى كنند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كى از خاطرات ناتوانى ا</w:t>
      </w:r>
      <w:r w:rsidR="008632FD">
        <w:rPr>
          <w:rtl/>
        </w:rPr>
        <w:t>ی</w:t>
      </w:r>
      <w:r>
        <w:rPr>
          <w:rtl/>
        </w:rPr>
        <w:t>ام گذشته و د</w:t>
      </w:r>
      <w:r w:rsidR="008632FD">
        <w:rPr>
          <w:rtl/>
        </w:rPr>
        <w:t>ی</w:t>
      </w:r>
      <w:r>
        <w:rPr>
          <w:rtl/>
        </w:rPr>
        <w:t>گرى از تزلزل و اضطراب نسبت به آ</w:t>
      </w:r>
      <w:r w:rsidR="008632FD">
        <w:rPr>
          <w:rtl/>
        </w:rPr>
        <w:t>ی</w:t>
      </w:r>
      <w:r>
        <w:rPr>
          <w:rtl/>
        </w:rPr>
        <w:t>نده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اول</w:t>
      </w:r>
      <w:r w:rsidR="00160CAE">
        <w:rPr>
          <w:rtl/>
        </w:rPr>
        <w:t xml:space="preserve">. </w:t>
      </w:r>
      <w:r>
        <w:rPr>
          <w:rtl/>
        </w:rPr>
        <w:t>دختران و پسران جوانى كه تازه دوران كودكى را پشت سر گذارده و منزل شباب قدم نهاده اند</w:t>
      </w:r>
      <w:r w:rsidR="00160CAE">
        <w:rPr>
          <w:rtl/>
        </w:rPr>
        <w:t xml:space="preserve">، </w:t>
      </w:r>
      <w:r>
        <w:rPr>
          <w:rtl/>
        </w:rPr>
        <w:t>تشنه قدرت و ن</w:t>
      </w:r>
      <w:r w:rsidR="008632FD">
        <w:rPr>
          <w:rtl/>
        </w:rPr>
        <w:t>ی</w:t>
      </w:r>
      <w:r>
        <w:rPr>
          <w:rtl/>
        </w:rPr>
        <w:t>رومندى هستند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هنوز ضعف ا</w:t>
      </w:r>
      <w:r w:rsidR="008632FD">
        <w:rPr>
          <w:rtl/>
        </w:rPr>
        <w:t>ی</w:t>
      </w:r>
      <w:r>
        <w:rPr>
          <w:rtl/>
        </w:rPr>
        <w:t>ام طفول</w:t>
      </w:r>
      <w:r w:rsidR="008632FD">
        <w:rPr>
          <w:rtl/>
        </w:rPr>
        <w:t>ی</w:t>
      </w:r>
      <w:r>
        <w:rPr>
          <w:rtl/>
        </w:rPr>
        <w:t xml:space="preserve">ت را از </w:t>
      </w:r>
      <w:r w:rsidR="008632FD">
        <w:rPr>
          <w:rtl/>
        </w:rPr>
        <w:t>ی</w:t>
      </w:r>
      <w:r>
        <w:rPr>
          <w:rtl/>
        </w:rPr>
        <w:t>اد نبرده اند</w:t>
      </w:r>
      <w:r w:rsidR="00160CAE">
        <w:rPr>
          <w:rtl/>
        </w:rPr>
        <w:t xml:space="preserve">. </w:t>
      </w:r>
      <w:r>
        <w:rPr>
          <w:rtl/>
        </w:rPr>
        <w:t>به خاطر دارند كه تا د</w:t>
      </w:r>
      <w:r w:rsidR="008632FD">
        <w:rPr>
          <w:rtl/>
        </w:rPr>
        <w:t>ی</w:t>
      </w:r>
      <w:r>
        <w:rPr>
          <w:rtl/>
        </w:rPr>
        <w:t>روز طفل بودند و از خود استقلال و شخص</w:t>
      </w:r>
      <w:r w:rsidR="008632FD">
        <w:rPr>
          <w:rtl/>
        </w:rPr>
        <w:t>ی</w:t>
      </w:r>
      <w:r>
        <w:rPr>
          <w:rtl/>
        </w:rPr>
        <w:t>تى نداشتند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نك كه جوان و ن</w:t>
      </w:r>
      <w:r w:rsidR="008632FD">
        <w:rPr>
          <w:rtl/>
        </w:rPr>
        <w:t>ی</w:t>
      </w:r>
      <w:r>
        <w:rPr>
          <w:rtl/>
        </w:rPr>
        <w:t>رومند شده اند</w:t>
      </w:r>
      <w:r w:rsidR="00160CAE">
        <w:rPr>
          <w:rtl/>
        </w:rPr>
        <w:t xml:space="preserve">، </w:t>
      </w:r>
      <w:r>
        <w:rPr>
          <w:rtl/>
        </w:rPr>
        <w:t>از خاطره ضعف و رنج آور دوران كودكى متاءثرند و در خود احساس حقارت مى كنند و مى خواهند ا</w:t>
      </w:r>
      <w:r w:rsidR="008632FD">
        <w:rPr>
          <w:rtl/>
        </w:rPr>
        <w:t>ی</w:t>
      </w:r>
      <w:r>
        <w:rPr>
          <w:rtl/>
        </w:rPr>
        <w:t>ن نق</w:t>
      </w:r>
      <w:r w:rsidR="008632FD">
        <w:rPr>
          <w:rtl/>
        </w:rPr>
        <w:t>ی</w:t>
      </w:r>
      <w:r>
        <w:rPr>
          <w:rtl/>
        </w:rPr>
        <w:t>صه هر چه زودتر جبران شود تا بتوانند مستقلا اظهار وجود نما</w:t>
      </w:r>
      <w:r w:rsidR="008632FD">
        <w:rPr>
          <w:rtl/>
        </w:rPr>
        <w:t>ی</w:t>
      </w:r>
      <w:r>
        <w:rPr>
          <w:rtl/>
        </w:rPr>
        <w:t>ند و توانا</w:t>
      </w:r>
      <w:r w:rsidR="008632FD">
        <w:rPr>
          <w:rtl/>
        </w:rPr>
        <w:t>ی</w:t>
      </w:r>
      <w:r>
        <w:rPr>
          <w:rtl/>
        </w:rPr>
        <w:t>ى خود را به دگران بقبولانند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آدلر</w:t>
      </w:r>
      <w:r w:rsidR="00160CAE">
        <w:rPr>
          <w:rtl/>
        </w:rPr>
        <w:t xml:space="preserve">، </w:t>
      </w:r>
      <w:r>
        <w:rPr>
          <w:rtl/>
        </w:rPr>
        <w:t xml:space="preserve">تشخص طلبى را واكنشى در برابر احساس حقارت واقعى </w:t>
      </w:r>
      <w:r w:rsidR="008632FD">
        <w:rPr>
          <w:rtl/>
        </w:rPr>
        <w:t>ی</w:t>
      </w:r>
      <w:r>
        <w:rPr>
          <w:rtl/>
        </w:rPr>
        <w:t>ا خ</w:t>
      </w:r>
      <w:r w:rsidR="008632FD">
        <w:rPr>
          <w:rtl/>
        </w:rPr>
        <w:t>ی</w:t>
      </w:r>
      <w:r>
        <w:rPr>
          <w:rtl/>
        </w:rPr>
        <w:t xml:space="preserve">الى </w:t>
      </w:r>
      <w:r w:rsidR="008632FD">
        <w:rPr>
          <w:rtl/>
        </w:rPr>
        <w:t>ی</w:t>
      </w:r>
      <w:r>
        <w:rPr>
          <w:rtl/>
        </w:rPr>
        <w:t>ا جبران آن مى داند</w:t>
      </w:r>
      <w:r w:rsidR="00160CAE">
        <w:rPr>
          <w:rtl/>
        </w:rPr>
        <w:t xml:space="preserve">. </w:t>
      </w:r>
      <w:r>
        <w:rPr>
          <w:rtl/>
        </w:rPr>
        <w:t>او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>نوعى حقارت و كهترى دامنگ</w:t>
      </w:r>
      <w:r w:rsidR="008632FD">
        <w:rPr>
          <w:rtl/>
        </w:rPr>
        <w:t>ی</w:t>
      </w:r>
      <w:r>
        <w:rPr>
          <w:rtl/>
        </w:rPr>
        <w:t>ر همه هست</w:t>
      </w:r>
      <w:r w:rsidR="00160CAE">
        <w:rPr>
          <w:rtl/>
        </w:rPr>
        <w:t xml:space="preserve">، </w:t>
      </w:r>
      <w:r>
        <w:rPr>
          <w:rtl/>
        </w:rPr>
        <w:t>و آن ا</w:t>
      </w:r>
      <w:r w:rsidR="008632FD">
        <w:rPr>
          <w:rtl/>
        </w:rPr>
        <w:t>ی</w:t>
      </w:r>
      <w:r>
        <w:rPr>
          <w:rtl/>
        </w:rPr>
        <w:t>ن كه همه</w:t>
      </w:r>
      <w:r w:rsidR="00160CAE">
        <w:rPr>
          <w:rtl/>
        </w:rPr>
        <w:t xml:space="preserve">، </w:t>
      </w:r>
      <w:r>
        <w:rPr>
          <w:rtl/>
        </w:rPr>
        <w:t>روزى بچه بوده اند و در كودك حس حقارت بر سه تجربه متقارن مبتنى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نخست احساس ناتوانى</w:t>
      </w:r>
      <w:r w:rsidR="00160CAE">
        <w:rPr>
          <w:rtl/>
        </w:rPr>
        <w:t xml:space="preserve">،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دوم احساس ضع</w:t>
      </w:r>
      <w:r w:rsidR="008632FD">
        <w:rPr>
          <w:rtl/>
        </w:rPr>
        <w:t>ی</w:t>
      </w:r>
      <w:r>
        <w:rPr>
          <w:rtl/>
        </w:rPr>
        <w:t>ف تر بودن از بزرگسالان</w:t>
      </w:r>
      <w:r w:rsidR="00160CAE">
        <w:rPr>
          <w:rtl/>
        </w:rPr>
        <w:t xml:space="preserve">،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سوم احساس وابستگى به بزرگسالان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هر كودكى مى خواهد آدم بزرگى باشد و در راه برترى مى كوشد تا بر احساس كم و كاستى خود فائق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(94)</w:t>
      </w:r>
    </w:p>
    <w:p w:rsidR="00516226" w:rsidRDefault="00EF6399" w:rsidP="00EF6399">
      <w:pPr>
        <w:pStyle w:val="Heading2"/>
        <w:rPr>
          <w:rtl/>
        </w:rPr>
      </w:pPr>
      <w:bookmarkStart w:id="125" w:name="_Toc397245515"/>
      <w:r>
        <w:rPr>
          <w:rtl/>
        </w:rPr>
        <w:t>آرزوى قدرت</w:t>
      </w:r>
      <w:bookmarkEnd w:id="12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اثبات وجود در جوانان</w:t>
      </w:r>
      <w:r w:rsidR="00160CAE">
        <w:rPr>
          <w:rtl/>
        </w:rPr>
        <w:t xml:space="preserve">، </w:t>
      </w:r>
      <w:r>
        <w:rPr>
          <w:rtl/>
        </w:rPr>
        <w:t>مب</w:t>
      </w:r>
      <w:r w:rsidR="008632FD">
        <w:rPr>
          <w:rtl/>
        </w:rPr>
        <w:t>ی</w:t>
      </w:r>
      <w:r>
        <w:rPr>
          <w:rtl/>
        </w:rPr>
        <w:t>ن پ</w:t>
      </w:r>
      <w:r w:rsidR="008632FD">
        <w:rPr>
          <w:rtl/>
        </w:rPr>
        <w:t>ی</w:t>
      </w:r>
      <w:r>
        <w:rPr>
          <w:rtl/>
        </w:rPr>
        <w:t>شرفت ن</w:t>
      </w:r>
      <w:r w:rsidR="008632FD">
        <w:rPr>
          <w:rtl/>
        </w:rPr>
        <w:t>ی</w:t>
      </w:r>
      <w:r>
        <w:rPr>
          <w:rtl/>
        </w:rPr>
        <w:t>روى بدنى و فكرى در آخر</w:t>
      </w:r>
      <w:r w:rsidR="008632FD">
        <w:rPr>
          <w:rtl/>
        </w:rPr>
        <w:t>ی</w:t>
      </w:r>
      <w:r>
        <w:rPr>
          <w:rtl/>
        </w:rPr>
        <w:t>ن دوره رشد است</w:t>
      </w:r>
      <w:r w:rsidR="00160CAE">
        <w:rPr>
          <w:rtl/>
        </w:rPr>
        <w:t xml:space="preserve">، </w:t>
      </w:r>
      <w:r>
        <w:rPr>
          <w:rtl/>
        </w:rPr>
        <w:t>و در ع</w:t>
      </w:r>
      <w:r w:rsidR="008632FD">
        <w:rPr>
          <w:rtl/>
        </w:rPr>
        <w:t>ی</w:t>
      </w:r>
      <w:r>
        <w:rPr>
          <w:rtl/>
        </w:rPr>
        <w:t>ن حال</w:t>
      </w:r>
      <w:r w:rsidR="00160CAE">
        <w:rPr>
          <w:rtl/>
        </w:rPr>
        <w:t xml:space="preserve">، </w:t>
      </w:r>
      <w:r>
        <w:rPr>
          <w:rtl/>
        </w:rPr>
        <w:t>عكس العمل آرزوى قدرت در مقابل احساس ‍ ز</w:t>
      </w:r>
      <w:r w:rsidR="008632FD">
        <w:rPr>
          <w:rtl/>
        </w:rPr>
        <w:t>ی</w:t>
      </w:r>
      <w:r>
        <w:rPr>
          <w:rtl/>
        </w:rPr>
        <w:t>ردستى است كه نسبت به اشخاص بالغ و نسل پ</w:t>
      </w:r>
      <w:r w:rsidR="008632FD">
        <w:rPr>
          <w:rtl/>
        </w:rPr>
        <w:t>ی</w:t>
      </w:r>
      <w:r>
        <w:rPr>
          <w:rtl/>
        </w:rPr>
        <w:t>ش از خود مشاهده مى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(95)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جوانان فهم</w:t>
      </w:r>
      <w:r w:rsidR="008632FD">
        <w:rPr>
          <w:rtl/>
        </w:rPr>
        <w:t>ی</w:t>
      </w:r>
      <w:r>
        <w:rPr>
          <w:rtl/>
        </w:rPr>
        <w:t>ده و دانا</w:t>
      </w:r>
      <w:r w:rsidR="00160CAE">
        <w:rPr>
          <w:rtl/>
        </w:rPr>
        <w:t xml:space="preserve">، </w:t>
      </w:r>
      <w:r>
        <w:rPr>
          <w:rtl/>
        </w:rPr>
        <w:t>ضعف ا</w:t>
      </w:r>
      <w:r w:rsidR="008632FD">
        <w:rPr>
          <w:rtl/>
        </w:rPr>
        <w:t>ی</w:t>
      </w:r>
      <w:r>
        <w:rPr>
          <w:rtl/>
        </w:rPr>
        <w:t>ام كودكى را از سن</w:t>
      </w:r>
      <w:r w:rsidR="008632FD">
        <w:rPr>
          <w:rtl/>
        </w:rPr>
        <w:t>ی</w:t>
      </w:r>
      <w:r>
        <w:rPr>
          <w:rtl/>
        </w:rPr>
        <w:t>ن الهى در نظام آفر</w:t>
      </w:r>
      <w:r w:rsidR="008632FD">
        <w:rPr>
          <w:rtl/>
        </w:rPr>
        <w:t>ی</w:t>
      </w:r>
      <w:r>
        <w:rPr>
          <w:rtl/>
        </w:rPr>
        <w:t xml:space="preserve">نش ‍ مى دانند و هرگز از </w:t>
      </w:r>
      <w:r w:rsidR="008632FD">
        <w:rPr>
          <w:rtl/>
        </w:rPr>
        <w:t>ی</w:t>
      </w:r>
      <w:r>
        <w:rPr>
          <w:rtl/>
        </w:rPr>
        <w:t>ادآورى آن احساس حقارت نمى كنند تا بخواهند با كارهاى ناروا</w:t>
      </w:r>
      <w:r w:rsidR="00160CAE">
        <w:rPr>
          <w:rtl/>
        </w:rPr>
        <w:t xml:space="preserve">، </w:t>
      </w:r>
      <w:r>
        <w:rPr>
          <w:rtl/>
        </w:rPr>
        <w:t>از خود عكس العمل نشان بدهند و با تفوق طلبى</w:t>
      </w:r>
      <w:r w:rsidR="00160CAE">
        <w:rPr>
          <w:rtl/>
        </w:rPr>
        <w:t xml:space="preserve">، </w:t>
      </w:r>
      <w:r>
        <w:rPr>
          <w:rtl/>
        </w:rPr>
        <w:t>آن را جبران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 xml:space="preserve">نان از بزرگسالان تنها </w:t>
      </w:r>
      <w:r w:rsidR="008632FD">
        <w:rPr>
          <w:rtl/>
        </w:rPr>
        <w:t>ی</w:t>
      </w:r>
      <w:r>
        <w:rPr>
          <w:rtl/>
        </w:rPr>
        <w:t>ك توقع صح</w:t>
      </w:r>
      <w:r w:rsidR="008632FD">
        <w:rPr>
          <w:rtl/>
        </w:rPr>
        <w:t>ی</w:t>
      </w:r>
      <w:r>
        <w:rPr>
          <w:rtl/>
        </w:rPr>
        <w:t>ح و عاقلانه دارند و آن ا</w:t>
      </w:r>
      <w:r w:rsidR="008632FD">
        <w:rPr>
          <w:rtl/>
        </w:rPr>
        <w:t>ی</w:t>
      </w:r>
      <w:r>
        <w:rPr>
          <w:rtl/>
        </w:rPr>
        <w:t>ن كه استقلال و شخص</w:t>
      </w:r>
      <w:r w:rsidR="008632FD">
        <w:rPr>
          <w:rtl/>
        </w:rPr>
        <w:t>ی</w:t>
      </w:r>
      <w:r>
        <w:rPr>
          <w:rtl/>
        </w:rPr>
        <w:t>تشان را محترم شمارند و آنان را به چشم كودكى نگاه كنند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26" w:name="_Toc397245516"/>
      <w:r>
        <w:rPr>
          <w:rtl/>
        </w:rPr>
        <w:t>عكس العمل حقارت</w:t>
      </w:r>
      <w:bookmarkEnd w:id="12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جوانان نادان و غ</w:t>
      </w:r>
      <w:r w:rsidR="008632FD">
        <w:rPr>
          <w:rtl/>
        </w:rPr>
        <w:t>ی</w:t>
      </w:r>
      <w:r>
        <w:rPr>
          <w:rtl/>
        </w:rPr>
        <w:t>رمتوجه</w:t>
      </w:r>
      <w:r w:rsidR="00160CAE">
        <w:rPr>
          <w:rtl/>
        </w:rPr>
        <w:t xml:space="preserve">، </w:t>
      </w:r>
      <w:r>
        <w:rPr>
          <w:rtl/>
        </w:rPr>
        <w:t xml:space="preserve">از </w:t>
      </w:r>
      <w:r w:rsidR="008632FD">
        <w:rPr>
          <w:rtl/>
        </w:rPr>
        <w:t>ی</w:t>
      </w:r>
      <w:r>
        <w:rPr>
          <w:rtl/>
        </w:rPr>
        <w:t>ادآورى ضعف ا</w:t>
      </w:r>
      <w:r w:rsidR="008632FD">
        <w:rPr>
          <w:rtl/>
        </w:rPr>
        <w:t>ی</w:t>
      </w:r>
      <w:r>
        <w:rPr>
          <w:rtl/>
        </w:rPr>
        <w:t xml:space="preserve">ام كودكى رنج مى برند و آن را </w:t>
      </w:r>
      <w:r w:rsidR="008632FD">
        <w:rPr>
          <w:rtl/>
        </w:rPr>
        <w:t>ی</w:t>
      </w:r>
      <w:r>
        <w:rPr>
          <w:rtl/>
        </w:rPr>
        <w:t>ك حقارت واقعى تلقى مى كنند و براى ا</w:t>
      </w:r>
      <w:r w:rsidR="008632FD">
        <w:rPr>
          <w:rtl/>
        </w:rPr>
        <w:t>ی</w:t>
      </w:r>
      <w:r>
        <w:rPr>
          <w:rtl/>
        </w:rPr>
        <w:t>ن كه آن را جبران نما</w:t>
      </w:r>
      <w:r w:rsidR="008632FD">
        <w:rPr>
          <w:rtl/>
        </w:rPr>
        <w:t>ی</w:t>
      </w:r>
      <w:r>
        <w:rPr>
          <w:rtl/>
        </w:rPr>
        <w:t>ند و خود را بزرگ و ن</w:t>
      </w:r>
      <w:r w:rsidR="008632FD">
        <w:rPr>
          <w:rtl/>
        </w:rPr>
        <w:t>ی</w:t>
      </w:r>
      <w:r>
        <w:rPr>
          <w:rtl/>
        </w:rPr>
        <w:t>رومند نشان بدهند</w:t>
      </w:r>
      <w:r w:rsidR="00160CAE">
        <w:rPr>
          <w:rtl/>
        </w:rPr>
        <w:t xml:space="preserve">، </w:t>
      </w:r>
      <w:r>
        <w:rPr>
          <w:rtl/>
        </w:rPr>
        <w:t>اعمال خشن و ناروا دست مى زنند و ا</w:t>
      </w:r>
      <w:r w:rsidR="008632FD">
        <w:rPr>
          <w:rtl/>
        </w:rPr>
        <w:t>ی</w:t>
      </w:r>
      <w:r>
        <w:rPr>
          <w:rtl/>
        </w:rPr>
        <w:t>ن كار را از مح</w:t>
      </w:r>
      <w:r w:rsidR="008632FD">
        <w:rPr>
          <w:rtl/>
        </w:rPr>
        <w:t>ی</w:t>
      </w:r>
      <w:r>
        <w:rPr>
          <w:rtl/>
        </w:rPr>
        <w:t>ط خانه آغاز مى كنند</w:t>
      </w:r>
      <w:r w:rsidR="00160CAE">
        <w:rPr>
          <w:rtl/>
        </w:rPr>
        <w:t xml:space="preserve">. </w:t>
      </w:r>
      <w:r>
        <w:rPr>
          <w:rtl/>
        </w:rPr>
        <w:t>در پاره اى از مواقع</w:t>
      </w:r>
      <w:r w:rsidR="00160CAE">
        <w:rPr>
          <w:rtl/>
        </w:rPr>
        <w:t xml:space="preserve">، </w:t>
      </w:r>
      <w:r>
        <w:rPr>
          <w:rtl/>
        </w:rPr>
        <w:t>با پدر و مادر به سختى مخالف مى كنند و از دستورشان سرباز مى زنند</w:t>
      </w:r>
      <w:r w:rsidR="00160CAE">
        <w:rPr>
          <w:rtl/>
        </w:rPr>
        <w:t xml:space="preserve">. </w:t>
      </w:r>
      <w:r>
        <w:rPr>
          <w:rtl/>
        </w:rPr>
        <w:t>پدربزرگ و مادربزرگ را به باد مسخره مى 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. </w:t>
      </w:r>
      <w:r>
        <w:rPr>
          <w:rtl/>
        </w:rPr>
        <w:t>به اطفال خانواده امر و نهى مى كنند و گاهى آنان را مى زنند</w:t>
      </w:r>
      <w:r w:rsidR="00160CAE">
        <w:rPr>
          <w:rtl/>
        </w:rPr>
        <w:t xml:space="preserve">. </w:t>
      </w:r>
      <w:r>
        <w:rPr>
          <w:rtl/>
        </w:rPr>
        <w:t>به كلفت و نوكر زور مى گو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در غذا و لباس بهانه جو</w:t>
      </w:r>
      <w:r w:rsidR="008632FD">
        <w:rPr>
          <w:rtl/>
        </w:rPr>
        <w:t>ی</w:t>
      </w:r>
      <w:r>
        <w:rPr>
          <w:rtl/>
        </w:rPr>
        <w:t>ى مى كنند</w:t>
      </w:r>
      <w:r w:rsidR="00160CAE">
        <w:rPr>
          <w:rtl/>
        </w:rPr>
        <w:t xml:space="preserve">. </w:t>
      </w:r>
      <w:r>
        <w:rPr>
          <w:rtl/>
        </w:rPr>
        <w:t>فر</w:t>
      </w:r>
      <w:r w:rsidR="008632FD">
        <w:rPr>
          <w:rtl/>
        </w:rPr>
        <w:t>ی</w:t>
      </w:r>
      <w:r>
        <w:rPr>
          <w:rtl/>
        </w:rPr>
        <w:t>اد مى كشند و عربده مى زنند تا اهل خانه را به خود متوجه كنند و آنان را مرعوب خو</w:t>
      </w:r>
      <w:r w:rsidR="008632FD">
        <w:rPr>
          <w:rtl/>
        </w:rPr>
        <w:t>ی</w:t>
      </w:r>
      <w:r>
        <w:rPr>
          <w:rtl/>
        </w:rPr>
        <w:t>ش سازند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كارها عكس العمل حقارت موهومى است كه آنان از دوران كودكى خود به خاطر دارند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هدف ا</w:t>
      </w:r>
      <w:r w:rsidR="008632FD">
        <w:rPr>
          <w:rtl/>
        </w:rPr>
        <w:t>ی</w:t>
      </w:r>
      <w:r>
        <w:rPr>
          <w:rtl/>
        </w:rPr>
        <w:t>ن جوانان در اعمال تند و نادرستى كه مرتكب مى شوند آن است كه خود را بنما</w:t>
      </w:r>
      <w:r w:rsidR="008632FD">
        <w:rPr>
          <w:rtl/>
        </w:rPr>
        <w:t>ی</w:t>
      </w:r>
      <w:r>
        <w:rPr>
          <w:rtl/>
        </w:rPr>
        <w:t>انند</w:t>
      </w:r>
      <w:r w:rsidR="00160CAE">
        <w:rPr>
          <w:rtl/>
        </w:rPr>
        <w:t xml:space="preserve">. </w:t>
      </w:r>
      <w:r>
        <w:rPr>
          <w:rtl/>
        </w:rPr>
        <w:t>اظهار وجود كنند</w:t>
      </w:r>
      <w:r w:rsidR="00160CAE">
        <w:rPr>
          <w:rtl/>
        </w:rPr>
        <w:t xml:space="preserve">. </w:t>
      </w:r>
      <w:r>
        <w:rPr>
          <w:rtl/>
        </w:rPr>
        <w:t>شخص</w:t>
      </w:r>
      <w:r w:rsidR="008632FD">
        <w:rPr>
          <w:rtl/>
        </w:rPr>
        <w:t>ی</w:t>
      </w:r>
      <w:r>
        <w:rPr>
          <w:rtl/>
        </w:rPr>
        <w:t>ت خو</w:t>
      </w:r>
      <w:r w:rsidR="008632FD">
        <w:rPr>
          <w:rtl/>
        </w:rPr>
        <w:t>ی</w:t>
      </w:r>
      <w:r>
        <w:rPr>
          <w:rtl/>
        </w:rPr>
        <w:t>ش را اثبات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اعضاى خانواده را از قدرت و ن</w:t>
      </w:r>
      <w:r w:rsidR="008632FD">
        <w:rPr>
          <w:rtl/>
        </w:rPr>
        <w:t>ی</w:t>
      </w:r>
      <w:r>
        <w:rPr>
          <w:rtl/>
        </w:rPr>
        <w:t>رومندى خود آگاه سازند و به همه بفهمانند كه ما كودك د</w:t>
      </w:r>
      <w:r w:rsidR="008632FD">
        <w:rPr>
          <w:rtl/>
        </w:rPr>
        <w:t>ی</w:t>
      </w:r>
      <w:r>
        <w:rPr>
          <w:rtl/>
        </w:rPr>
        <w:t>روز ن</w:t>
      </w:r>
      <w:r w:rsidR="008632FD">
        <w:rPr>
          <w:rtl/>
        </w:rPr>
        <w:t>ی</w:t>
      </w:r>
      <w:r>
        <w:rPr>
          <w:rtl/>
        </w:rPr>
        <w:t>ست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دوره ضعف ما سپرى شده و اكنون روز توانا</w:t>
      </w:r>
      <w:r w:rsidR="008632FD">
        <w:rPr>
          <w:rtl/>
        </w:rPr>
        <w:t>ی</w:t>
      </w:r>
      <w:r>
        <w:rPr>
          <w:rtl/>
        </w:rPr>
        <w:t>ى و برترى ماست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27" w:name="_Toc397245517"/>
      <w:r>
        <w:rPr>
          <w:rtl/>
        </w:rPr>
        <w:lastRenderedPageBreak/>
        <w:t>نگرانى از آ</w:t>
      </w:r>
      <w:r w:rsidR="008632FD">
        <w:rPr>
          <w:rtl/>
        </w:rPr>
        <w:t>ی</w:t>
      </w:r>
      <w:r>
        <w:rPr>
          <w:rtl/>
        </w:rPr>
        <w:t>نده</w:t>
      </w:r>
      <w:bookmarkEnd w:id="12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دوم</w:t>
      </w:r>
      <w:r w:rsidR="00160CAE">
        <w:rPr>
          <w:rtl/>
        </w:rPr>
        <w:t xml:space="preserve">. </w:t>
      </w:r>
      <w:r>
        <w:rPr>
          <w:rtl/>
        </w:rPr>
        <w:t>ضعف و حقارت د</w:t>
      </w:r>
      <w:r w:rsidR="008632FD">
        <w:rPr>
          <w:rtl/>
        </w:rPr>
        <w:t>ی</w:t>
      </w:r>
      <w:r>
        <w:rPr>
          <w:rtl/>
        </w:rPr>
        <w:t>گرى كه جوانان در ضم</w:t>
      </w:r>
      <w:r w:rsidR="008632FD">
        <w:rPr>
          <w:rtl/>
        </w:rPr>
        <w:t>ی</w:t>
      </w:r>
      <w:r>
        <w:rPr>
          <w:rtl/>
        </w:rPr>
        <w:t>ر خود احساس مى كنند</w:t>
      </w:r>
      <w:r w:rsidR="00160CAE">
        <w:rPr>
          <w:rtl/>
        </w:rPr>
        <w:t xml:space="preserve">. </w:t>
      </w:r>
      <w:r>
        <w:rPr>
          <w:rtl/>
        </w:rPr>
        <w:t>نگرانى و تزلزلى است كه نسبت به آ</w:t>
      </w:r>
      <w:r w:rsidR="008632FD">
        <w:rPr>
          <w:rtl/>
        </w:rPr>
        <w:t>ی</w:t>
      </w:r>
      <w:r>
        <w:rPr>
          <w:rtl/>
        </w:rPr>
        <w:t>نده خو</w:t>
      </w:r>
      <w:r w:rsidR="008632FD">
        <w:rPr>
          <w:rtl/>
        </w:rPr>
        <w:t>ی</w:t>
      </w:r>
      <w:r>
        <w:rPr>
          <w:rtl/>
        </w:rPr>
        <w:t>ش دارند</w:t>
      </w:r>
      <w:r w:rsidR="00160CAE">
        <w:rPr>
          <w:rtl/>
        </w:rPr>
        <w:t xml:space="preserve">. </w:t>
      </w:r>
      <w:r>
        <w:rPr>
          <w:rtl/>
        </w:rPr>
        <w:t>جوانان به كشش ‍ طب</w:t>
      </w:r>
      <w:r w:rsidR="008632FD">
        <w:rPr>
          <w:rtl/>
        </w:rPr>
        <w:t>ی</w:t>
      </w:r>
      <w:r>
        <w:rPr>
          <w:rtl/>
        </w:rPr>
        <w:t>عى</w:t>
      </w:r>
      <w:r w:rsidR="00160CAE">
        <w:rPr>
          <w:rtl/>
        </w:rPr>
        <w:t xml:space="preserve">، </w:t>
      </w:r>
      <w:r>
        <w:rPr>
          <w:rtl/>
        </w:rPr>
        <w:t>عاشق آزادى و استقلال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مى خواهند هر چه زودتر خود را از ق</w:t>
      </w:r>
      <w:r w:rsidR="008632FD">
        <w:rPr>
          <w:rtl/>
        </w:rPr>
        <w:t>ی</w:t>
      </w:r>
      <w:r>
        <w:rPr>
          <w:rtl/>
        </w:rPr>
        <w:t>د وابستگى پدر و مادر برهانند و از طف</w:t>
      </w:r>
      <w:r w:rsidR="008632FD">
        <w:rPr>
          <w:rtl/>
        </w:rPr>
        <w:t>ی</w:t>
      </w:r>
      <w:r>
        <w:rPr>
          <w:rtl/>
        </w:rPr>
        <w:t>لى گرى خلاص شوند</w:t>
      </w:r>
      <w:r w:rsidR="00160CAE">
        <w:rPr>
          <w:rtl/>
        </w:rPr>
        <w:t xml:space="preserve">، </w:t>
      </w:r>
      <w:r>
        <w:rPr>
          <w:rtl/>
        </w:rPr>
        <w:t>ولى اعتماد به نفس ندارند و خود را از راهنما</w:t>
      </w:r>
      <w:r w:rsidR="008632FD">
        <w:rPr>
          <w:rtl/>
        </w:rPr>
        <w:t>ی</w:t>
      </w:r>
      <w:r>
        <w:rPr>
          <w:rtl/>
        </w:rPr>
        <w:t>ى و حما</w:t>
      </w:r>
      <w:r w:rsidR="008632FD">
        <w:rPr>
          <w:rtl/>
        </w:rPr>
        <w:t>ی</w:t>
      </w:r>
      <w:r>
        <w:rPr>
          <w:rtl/>
        </w:rPr>
        <w:t>ت والد</w:t>
      </w:r>
      <w:r w:rsidR="008632FD">
        <w:rPr>
          <w:rtl/>
        </w:rPr>
        <w:t>ی</w:t>
      </w:r>
      <w:r>
        <w:rPr>
          <w:rtl/>
        </w:rPr>
        <w:t>ن بى ن</w:t>
      </w:r>
      <w:r w:rsidR="008632FD">
        <w:rPr>
          <w:rtl/>
        </w:rPr>
        <w:t>ی</w:t>
      </w:r>
      <w:r>
        <w:rPr>
          <w:rtl/>
        </w:rPr>
        <w:t>از نمى ب</w:t>
      </w:r>
      <w:r w:rsidR="008632FD">
        <w:rPr>
          <w:rtl/>
        </w:rPr>
        <w:t>ی</w:t>
      </w:r>
      <w:r>
        <w:rPr>
          <w:rtl/>
        </w:rPr>
        <w:t>نند و هم</w:t>
      </w:r>
      <w:r w:rsidR="008632FD">
        <w:rPr>
          <w:rtl/>
        </w:rPr>
        <w:t>ی</w:t>
      </w:r>
      <w:r>
        <w:rPr>
          <w:rtl/>
        </w:rPr>
        <w:t>ن احساس ضعف و ن</w:t>
      </w:r>
      <w:r w:rsidR="008632FD">
        <w:rPr>
          <w:rtl/>
        </w:rPr>
        <w:t>ی</w:t>
      </w:r>
      <w:r>
        <w:rPr>
          <w:rtl/>
        </w:rPr>
        <w:t>ازمندى</w:t>
      </w:r>
      <w:r w:rsidR="00160CAE">
        <w:rPr>
          <w:rtl/>
        </w:rPr>
        <w:t xml:space="preserve">، </w:t>
      </w:r>
      <w:r>
        <w:rPr>
          <w:rtl/>
        </w:rPr>
        <w:t>آنان را به عكس العمل هاى نامطلوب وا مى دارد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براى جوانان</w:t>
      </w:r>
      <w:r w:rsidR="00160CAE">
        <w:rPr>
          <w:rtl/>
        </w:rPr>
        <w:t xml:space="preserve">، </w:t>
      </w:r>
      <w:r>
        <w:rPr>
          <w:rtl/>
        </w:rPr>
        <w:t>زمان بلوغ</w:t>
      </w:r>
      <w:r w:rsidR="00160CAE">
        <w:rPr>
          <w:rtl/>
        </w:rPr>
        <w:t xml:space="preserve">، </w:t>
      </w:r>
      <w:r>
        <w:rPr>
          <w:rtl/>
        </w:rPr>
        <w:t>زمان پرواز از آش</w:t>
      </w:r>
      <w:r w:rsidR="008632FD">
        <w:rPr>
          <w:rtl/>
        </w:rPr>
        <w:t>ی</w:t>
      </w:r>
      <w:r>
        <w:rPr>
          <w:rtl/>
        </w:rPr>
        <w:t>انه هاست</w:t>
      </w:r>
      <w:r w:rsidR="00160CAE">
        <w:rPr>
          <w:rtl/>
        </w:rPr>
        <w:t xml:space="preserve">. </w:t>
      </w:r>
      <w:r>
        <w:rPr>
          <w:rtl/>
        </w:rPr>
        <w:t>زمانى است كه مى توانند تنها و آزاد به سوى انجمن ها و مجامع جوانان بگر</w:t>
      </w:r>
      <w:r w:rsidR="008632FD">
        <w:rPr>
          <w:rtl/>
        </w:rPr>
        <w:t>ی</w:t>
      </w:r>
      <w:r>
        <w:rPr>
          <w:rtl/>
        </w:rPr>
        <w:t>زند</w:t>
      </w:r>
      <w:r w:rsidR="00160CAE">
        <w:rPr>
          <w:rtl/>
        </w:rPr>
        <w:t xml:space="preserve">، </w:t>
      </w:r>
      <w:r>
        <w:rPr>
          <w:rtl/>
        </w:rPr>
        <w:t>در حالى كه هنوز از جدا</w:t>
      </w:r>
      <w:r w:rsidR="008632FD">
        <w:rPr>
          <w:rtl/>
        </w:rPr>
        <w:t>ی</w:t>
      </w:r>
      <w:r>
        <w:rPr>
          <w:rtl/>
        </w:rPr>
        <w:t>ى و تنها</w:t>
      </w:r>
      <w:r w:rsidR="008632FD">
        <w:rPr>
          <w:rtl/>
        </w:rPr>
        <w:t>ی</w:t>
      </w:r>
      <w:r>
        <w:rPr>
          <w:rtl/>
        </w:rPr>
        <w:t>ى وحشت دارند</w:t>
      </w:r>
      <w:r w:rsidR="00160CAE">
        <w:rPr>
          <w:rtl/>
        </w:rPr>
        <w:t xml:space="preserve">. </w:t>
      </w:r>
      <w:r>
        <w:rPr>
          <w:rtl/>
        </w:rPr>
        <w:t>هم</w:t>
      </w:r>
      <w:r w:rsidR="008632FD">
        <w:rPr>
          <w:rtl/>
        </w:rPr>
        <w:t>ی</w:t>
      </w:r>
      <w:r>
        <w:rPr>
          <w:rtl/>
        </w:rPr>
        <w:t>ن تفاوت ب</w:t>
      </w:r>
      <w:r w:rsidR="008632FD">
        <w:rPr>
          <w:rtl/>
        </w:rPr>
        <w:t>ی</w:t>
      </w:r>
      <w:r>
        <w:rPr>
          <w:rtl/>
        </w:rPr>
        <w:t>ن خواسته ها و قدرت آن ها سبب مى شود كه جوانان غالبا رفتارى زننده و ناموزون پ</w:t>
      </w:r>
      <w:r w:rsidR="008632FD">
        <w:rPr>
          <w:rtl/>
        </w:rPr>
        <w:t>ی</w:t>
      </w:r>
      <w:r>
        <w:rPr>
          <w:rtl/>
        </w:rPr>
        <w:t>دا كنند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(96)</w:t>
      </w:r>
    </w:p>
    <w:p w:rsidR="00516226" w:rsidRDefault="00EF6399" w:rsidP="00EF6399">
      <w:pPr>
        <w:pStyle w:val="Heading2"/>
        <w:rPr>
          <w:rtl/>
        </w:rPr>
      </w:pPr>
      <w:bookmarkStart w:id="128" w:name="_Toc397245518"/>
      <w:r>
        <w:rPr>
          <w:rtl/>
        </w:rPr>
        <w:t>حركات بچه گانه</w:t>
      </w:r>
      <w:bookmarkEnd w:id="12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بعضى از جوانانى كه به دنبال آزادى و استقلال مى روند و آرزوى جدا</w:t>
      </w:r>
      <w:r w:rsidR="008632FD">
        <w:rPr>
          <w:rtl/>
        </w:rPr>
        <w:t>ی</w:t>
      </w:r>
      <w:r>
        <w:rPr>
          <w:rtl/>
        </w:rPr>
        <w:t>ى از پدر و مادر در دل مى پرورند</w:t>
      </w:r>
      <w:r w:rsidR="00160CAE">
        <w:rPr>
          <w:rtl/>
        </w:rPr>
        <w:t xml:space="preserve">، </w:t>
      </w:r>
      <w:r>
        <w:rPr>
          <w:rtl/>
        </w:rPr>
        <w:t>هر چه ناتوان تر مى شوند</w:t>
      </w:r>
      <w:r w:rsidR="00160CAE">
        <w:rPr>
          <w:rtl/>
        </w:rPr>
        <w:t xml:space="preserve">، </w:t>
      </w:r>
      <w:r>
        <w:rPr>
          <w:rtl/>
        </w:rPr>
        <w:t>از ا</w:t>
      </w:r>
      <w:r w:rsidR="008632FD">
        <w:rPr>
          <w:rtl/>
        </w:rPr>
        <w:t>ی</w:t>
      </w:r>
      <w:r>
        <w:rPr>
          <w:rtl/>
        </w:rPr>
        <w:t>ن تنها</w:t>
      </w:r>
      <w:r w:rsidR="008632FD">
        <w:rPr>
          <w:rtl/>
        </w:rPr>
        <w:t>ی</w:t>
      </w:r>
      <w:r>
        <w:rPr>
          <w:rtl/>
        </w:rPr>
        <w:t>ى ب</w:t>
      </w:r>
      <w:r w:rsidR="008632FD">
        <w:rPr>
          <w:rtl/>
        </w:rPr>
        <w:t>ی</w:t>
      </w:r>
      <w:r>
        <w:rPr>
          <w:rtl/>
        </w:rPr>
        <w:t>شتر مى ترسند و نسبت به والد</w:t>
      </w:r>
      <w:r w:rsidR="008632FD">
        <w:rPr>
          <w:rtl/>
        </w:rPr>
        <w:t>ی</w:t>
      </w:r>
      <w:r>
        <w:rPr>
          <w:rtl/>
        </w:rPr>
        <w:t xml:space="preserve">ن خشن تر و گستاخ </w:t>
      </w:r>
      <w:r w:rsidR="009A67A3">
        <w:rPr>
          <w:rtl/>
        </w:rPr>
        <w:t xml:space="preserve"> </w:t>
      </w:r>
      <w:r>
        <w:rPr>
          <w:rtl/>
        </w:rPr>
        <w:t>تر مى گردند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از ا</w:t>
      </w:r>
      <w:r w:rsidR="008632FD">
        <w:rPr>
          <w:rtl/>
        </w:rPr>
        <w:t>ی</w:t>
      </w:r>
      <w:r>
        <w:rPr>
          <w:rtl/>
        </w:rPr>
        <w:t>ن رو ب</w:t>
      </w:r>
      <w:r w:rsidR="008632FD">
        <w:rPr>
          <w:rtl/>
        </w:rPr>
        <w:t>ی</w:t>
      </w:r>
      <w:r>
        <w:rPr>
          <w:rtl/>
        </w:rPr>
        <w:t>شتر به حركات بچه گانه دست مى زنند</w:t>
      </w:r>
      <w:r w:rsidR="00160CAE">
        <w:rPr>
          <w:rtl/>
        </w:rPr>
        <w:t xml:space="preserve">. </w:t>
      </w:r>
      <w:r>
        <w:rPr>
          <w:rtl/>
        </w:rPr>
        <w:t>پسرى كه فحش مى دهد</w:t>
      </w:r>
      <w:r w:rsidR="00160CAE">
        <w:rPr>
          <w:rtl/>
        </w:rPr>
        <w:t xml:space="preserve">، </w:t>
      </w:r>
      <w:r>
        <w:rPr>
          <w:rtl/>
        </w:rPr>
        <w:t>خشونت مى كند</w:t>
      </w:r>
      <w:r w:rsidR="00160CAE">
        <w:rPr>
          <w:rtl/>
        </w:rPr>
        <w:t xml:space="preserve">، </w:t>
      </w:r>
      <w:r>
        <w:rPr>
          <w:rtl/>
        </w:rPr>
        <w:t>در را به هم مى كوبد</w:t>
      </w:r>
      <w:r w:rsidR="00160CAE">
        <w:rPr>
          <w:rtl/>
        </w:rPr>
        <w:t xml:space="preserve">. </w:t>
      </w:r>
      <w:r>
        <w:rPr>
          <w:rtl/>
        </w:rPr>
        <w:t>سر م</w:t>
      </w:r>
      <w:r w:rsidR="008632FD">
        <w:rPr>
          <w:rtl/>
        </w:rPr>
        <w:t>ی</w:t>
      </w:r>
      <w:r>
        <w:rPr>
          <w:rtl/>
        </w:rPr>
        <w:t>ز غذا د</w:t>
      </w:r>
      <w:r w:rsidR="008632FD">
        <w:rPr>
          <w:rtl/>
        </w:rPr>
        <w:t>ی</w:t>
      </w:r>
      <w:r>
        <w:rPr>
          <w:rtl/>
        </w:rPr>
        <w:t>ر حاضر مى شود و به طور كلى غ</w:t>
      </w:r>
      <w:r w:rsidR="008632FD">
        <w:rPr>
          <w:rtl/>
        </w:rPr>
        <w:t>ی</w:t>
      </w:r>
      <w:r>
        <w:rPr>
          <w:rtl/>
        </w:rPr>
        <w:t>رقابل تحمل است</w:t>
      </w:r>
      <w:r w:rsidR="00160CAE">
        <w:rPr>
          <w:rtl/>
        </w:rPr>
        <w:t xml:space="preserve">، </w:t>
      </w:r>
      <w:r>
        <w:rPr>
          <w:rtl/>
        </w:rPr>
        <w:t>مسلما بر اثر بلاتكل</w:t>
      </w:r>
      <w:r w:rsidR="008632FD">
        <w:rPr>
          <w:rtl/>
        </w:rPr>
        <w:t>ی</w:t>
      </w:r>
      <w:r>
        <w:rPr>
          <w:rtl/>
        </w:rPr>
        <w:t>فى شد</w:t>
      </w:r>
      <w:r w:rsidR="008632FD">
        <w:rPr>
          <w:rtl/>
        </w:rPr>
        <w:t>ی</w:t>
      </w:r>
      <w:r>
        <w:rPr>
          <w:rtl/>
        </w:rPr>
        <w:t>د روحى است</w:t>
      </w:r>
      <w:r w:rsidR="00160CAE">
        <w:rPr>
          <w:rtl/>
        </w:rPr>
        <w:t xml:space="preserve">. </w:t>
      </w:r>
      <w:r>
        <w:rPr>
          <w:rtl/>
        </w:rPr>
        <w:t>او استقلال مى طلبد و در ع</w:t>
      </w:r>
      <w:r w:rsidR="008632FD">
        <w:rPr>
          <w:rtl/>
        </w:rPr>
        <w:t>ی</w:t>
      </w:r>
      <w:r>
        <w:rPr>
          <w:rtl/>
        </w:rPr>
        <w:t>ن حال از آزادى مى ترسد و به علت عقده هاى روانى ناشى از آن است كه ست</w:t>
      </w:r>
      <w:r w:rsidR="008632FD">
        <w:rPr>
          <w:rtl/>
        </w:rPr>
        <w:t>ی</w:t>
      </w:r>
      <w:r>
        <w:rPr>
          <w:rtl/>
        </w:rPr>
        <w:t>زه جو</w:t>
      </w:r>
      <w:r w:rsidR="008632FD">
        <w:rPr>
          <w:rtl/>
        </w:rPr>
        <w:t>ی</w:t>
      </w:r>
      <w:r>
        <w:rPr>
          <w:rtl/>
        </w:rPr>
        <w:t>ى مى كند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(97)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ا</w:t>
      </w:r>
      <w:r w:rsidR="008632FD">
        <w:rPr>
          <w:rtl/>
        </w:rPr>
        <w:t>ی</w:t>
      </w:r>
      <w:r>
        <w:rPr>
          <w:rtl/>
        </w:rPr>
        <w:t>ن قب</w:t>
      </w:r>
      <w:r w:rsidR="008632FD">
        <w:rPr>
          <w:rtl/>
        </w:rPr>
        <w:t>ی</w:t>
      </w:r>
      <w:r>
        <w:rPr>
          <w:rtl/>
        </w:rPr>
        <w:t>ل جوانان اگر از كارهاى زننده و ناروا بپره</w:t>
      </w:r>
      <w:r w:rsidR="008632FD">
        <w:rPr>
          <w:rtl/>
        </w:rPr>
        <w:t>ی</w:t>
      </w:r>
      <w:r>
        <w:rPr>
          <w:rtl/>
        </w:rPr>
        <w:t>زند</w:t>
      </w:r>
      <w:r w:rsidR="00160CAE">
        <w:rPr>
          <w:rtl/>
        </w:rPr>
        <w:t xml:space="preserve">، </w:t>
      </w:r>
      <w:r>
        <w:rPr>
          <w:rtl/>
        </w:rPr>
        <w:t>به شخص</w:t>
      </w:r>
      <w:r w:rsidR="008632FD">
        <w:rPr>
          <w:rtl/>
        </w:rPr>
        <w:t>ی</w:t>
      </w:r>
      <w:r>
        <w:rPr>
          <w:rtl/>
        </w:rPr>
        <w:t>ت و محبوب</w:t>
      </w:r>
      <w:r w:rsidR="008632FD">
        <w:rPr>
          <w:rtl/>
        </w:rPr>
        <w:t>ی</w:t>
      </w:r>
      <w:r>
        <w:rPr>
          <w:rtl/>
        </w:rPr>
        <w:t>ت خود آس</w:t>
      </w:r>
      <w:r w:rsidR="008632FD">
        <w:rPr>
          <w:rtl/>
        </w:rPr>
        <w:t>ی</w:t>
      </w:r>
      <w:r>
        <w:rPr>
          <w:rtl/>
        </w:rPr>
        <w:t>ب نرسانند</w:t>
      </w:r>
      <w:r w:rsidR="00160CAE">
        <w:rPr>
          <w:rtl/>
        </w:rPr>
        <w:t xml:space="preserve">، </w:t>
      </w:r>
      <w:r>
        <w:rPr>
          <w:rtl/>
        </w:rPr>
        <w:t>و حدود و حقوق پدر و مادر را محترم شمارند</w:t>
      </w:r>
      <w:r w:rsidR="00160CAE">
        <w:rPr>
          <w:rtl/>
        </w:rPr>
        <w:t xml:space="preserve">، </w:t>
      </w:r>
      <w:r>
        <w:rPr>
          <w:rtl/>
        </w:rPr>
        <w:t>مى توانند با راهنما</w:t>
      </w:r>
      <w:r w:rsidR="008632FD">
        <w:rPr>
          <w:rtl/>
        </w:rPr>
        <w:t>ی</w:t>
      </w:r>
      <w:r>
        <w:rPr>
          <w:rtl/>
        </w:rPr>
        <w:t>ى و كمك آنان</w:t>
      </w:r>
      <w:r w:rsidR="00160CAE">
        <w:rPr>
          <w:rtl/>
        </w:rPr>
        <w:t xml:space="preserve">، </w:t>
      </w:r>
      <w:r>
        <w:rPr>
          <w:rtl/>
        </w:rPr>
        <w:t>مشكلات خو</w:t>
      </w:r>
      <w:r w:rsidR="008632FD">
        <w:rPr>
          <w:rtl/>
        </w:rPr>
        <w:t>ی</w:t>
      </w:r>
      <w:r>
        <w:rPr>
          <w:rtl/>
        </w:rPr>
        <w:t>ش را حل كنند و به آسانى نقا</w:t>
      </w:r>
      <w:r w:rsidR="008632FD">
        <w:rPr>
          <w:rtl/>
        </w:rPr>
        <w:t>ی</w:t>
      </w:r>
      <w:r>
        <w:rPr>
          <w:rtl/>
        </w:rPr>
        <w:t>ص خود را جبران نما</w:t>
      </w:r>
      <w:r w:rsidR="008632FD">
        <w:rPr>
          <w:rtl/>
        </w:rPr>
        <w:t>ی</w:t>
      </w:r>
      <w:r>
        <w:rPr>
          <w:rtl/>
        </w:rPr>
        <w:t>ند و در پرتو سازگارى و حسن تفاهم خانوادگى</w:t>
      </w:r>
      <w:r w:rsidR="00160CAE">
        <w:rPr>
          <w:rtl/>
        </w:rPr>
        <w:t xml:space="preserve">، </w:t>
      </w:r>
      <w:r>
        <w:rPr>
          <w:rtl/>
        </w:rPr>
        <w:t>راه ترقى و استقلال را با سرعت بپ</w:t>
      </w:r>
      <w:r w:rsidR="008632FD">
        <w:rPr>
          <w:rtl/>
        </w:rPr>
        <w:t>ی</w:t>
      </w:r>
      <w:r>
        <w:rPr>
          <w:rtl/>
        </w:rPr>
        <w:t>ما</w:t>
      </w:r>
      <w:r w:rsidR="008632FD">
        <w:rPr>
          <w:rtl/>
        </w:rPr>
        <w:t>ی</w:t>
      </w:r>
      <w:r>
        <w:rPr>
          <w:rtl/>
        </w:rPr>
        <w:t>ند و آ</w:t>
      </w:r>
      <w:r w:rsidR="008632FD">
        <w:rPr>
          <w:rtl/>
        </w:rPr>
        <w:t>ی</w:t>
      </w:r>
      <w:r>
        <w:rPr>
          <w:rtl/>
        </w:rPr>
        <w:t>نده پرفروغ و درخشانى را براى خود پا</w:t>
      </w:r>
      <w:r w:rsidR="008632FD">
        <w:rPr>
          <w:rtl/>
        </w:rPr>
        <w:t>ی</w:t>
      </w:r>
      <w:r>
        <w:rPr>
          <w:rtl/>
        </w:rPr>
        <w:t>ه گذارى كنند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29" w:name="_Toc397245519"/>
      <w:r>
        <w:rPr>
          <w:rtl/>
        </w:rPr>
        <w:t>پدران و احساس حقارت</w:t>
      </w:r>
      <w:bookmarkEnd w:id="12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بعضى از پدران ن</w:t>
      </w:r>
      <w:r w:rsidR="008632FD">
        <w:rPr>
          <w:rtl/>
        </w:rPr>
        <w:t>ی</w:t>
      </w:r>
      <w:r>
        <w:rPr>
          <w:rtl/>
        </w:rPr>
        <w:t xml:space="preserve">ز از </w:t>
      </w:r>
      <w:r w:rsidR="008632FD">
        <w:rPr>
          <w:rtl/>
        </w:rPr>
        <w:t>ی</w:t>
      </w:r>
      <w:r>
        <w:rPr>
          <w:rtl/>
        </w:rPr>
        <w:t xml:space="preserve">ك </w:t>
      </w:r>
      <w:r w:rsidR="008632FD">
        <w:rPr>
          <w:rtl/>
        </w:rPr>
        <w:t>ی</w:t>
      </w:r>
      <w:r>
        <w:rPr>
          <w:rtl/>
        </w:rPr>
        <w:t>ا چند جهت گرفتار عقده خود كم ب</w:t>
      </w:r>
      <w:r w:rsidR="008632FD">
        <w:rPr>
          <w:rtl/>
        </w:rPr>
        <w:t>ی</w:t>
      </w:r>
      <w:r>
        <w:rPr>
          <w:rtl/>
        </w:rPr>
        <w:t>نى هستند و در خو</w:t>
      </w:r>
      <w:r w:rsidR="008632FD">
        <w:rPr>
          <w:rtl/>
        </w:rPr>
        <w:t>ی</w:t>
      </w:r>
      <w:r>
        <w:rPr>
          <w:rtl/>
        </w:rPr>
        <w:t>شتن احساس حقارت مى كنند و بر اثر آن خشن و تندخو</w:t>
      </w:r>
      <w:r w:rsidR="00160CAE">
        <w:rPr>
          <w:rtl/>
        </w:rPr>
        <w:t xml:space="preserve">، </w:t>
      </w:r>
      <w:r>
        <w:rPr>
          <w:rtl/>
        </w:rPr>
        <w:t>برترى طلب و تفرق جو</w:t>
      </w:r>
      <w:r w:rsidR="00160CAE">
        <w:rPr>
          <w:rtl/>
        </w:rPr>
        <w:t xml:space="preserve">، </w:t>
      </w:r>
      <w:r>
        <w:rPr>
          <w:rtl/>
        </w:rPr>
        <w:t>و غ</w:t>
      </w:r>
      <w:r w:rsidR="008632FD">
        <w:rPr>
          <w:rtl/>
        </w:rPr>
        <w:t>ی</w:t>
      </w:r>
      <w:r>
        <w:rPr>
          <w:rtl/>
        </w:rPr>
        <w:t>رقابل تحمل مى شوند و براى جبران حقارت خو</w:t>
      </w:r>
      <w:r w:rsidR="008632FD">
        <w:rPr>
          <w:rtl/>
        </w:rPr>
        <w:t>ی</w:t>
      </w:r>
      <w:r>
        <w:rPr>
          <w:rtl/>
        </w:rPr>
        <w:t>ش به كارهاى غ</w:t>
      </w:r>
      <w:r w:rsidR="008632FD">
        <w:rPr>
          <w:rtl/>
        </w:rPr>
        <w:t>ی</w:t>
      </w:r>
      <w:r>
        <w:rPr>
          <w:rtl/>
        </w:rPr>
        <w:t>رعادى و نامطلوب دست مى زنند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براى آن كه در كشور كوچك خانواده قدرت خود اثبات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با كودكان و د</w:t>
      </w:r>
      <w:r w:rsidR="008632FD">
        <w:rPr>
          <w:rtl/>
        </w:rPr>
        <w:t>ی</w:t>
      </w:r>
      <w:r>
        <w:rPr>
          <w:rtl/>
        </w:rPr>
        <w:t>گر افراد منزل بدرفتار مى شوند فر</w:t>
      </w:r>
      <w:r w:rsidR="008632FD">
        <w:rPr>
          <w:rtl/>
        </w:rPr>
        <w:t>ی</w:t>
      </w:r>
      <w:r>
        <w:rPr>
          <w:rtl/>
        </w:rPr>
        <w:t>اد مى كشند</w:t>
      </w:r>
      <w:r w:rsidR="00160CAE">
        <w:rPr>
          <w:rtl/>
        </w:rPr>
        <w:t xml:space="preserve">. </w:t>
      </w:r>
      <w:r>
        <w:rPr>
          <w:rtl/>
        </w:rPr>
        <w:t>دشنام مى گو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گاهى اطفال را مى زنند</w:t>
      </w:r>
      <w:r w:rsidR="00160CAE">
        <w:rPr>
          <w:rtl/>
        </w:rPr>
        <w:t xml:space="preserve">. </w:t>
      </w:r>
      <w:r>
        <w:rPr>
          <w:rtl/>
        </w:rPr>
        <w:t>در مح</w:t>
      </w:r>
      <w:r w:rsidR="008632FD">
        <w:rPr>
          <w:rtl/>
        </w:rPr>
        <w:t>ی</w:t>
      </w:r>
      <w:r>
        <w:rPr>
          <w:rtl/>
        </w:rPr>
        <w:t>ط منزل ا</w:t>
      </w:r>
      <w:r w:rsidR="008632FD">
        <w:rPr>
          <w:rtl/>
        </w:rPr>
        <w:t>ی</w:t>
      </w:r>
      <w:r>
        <w:rPr>
          <w:rtl/>
        </w:rPr>
        <w:t>جاد رعب و هراس ‍ مى نما</w:t>
      </w:r>
      <w:r w:rsidR="008632FD">
        <w:rPr>
          <w:rtl/>
        </w:rPr>
        <w:t>ی</w:t>
      </w:r>
      <w:r>
        <w:rPr>
          <w:rtl/>
        </w:rPr>
        <w:t>ند و تمام اعمال ناپسند خو</w:t>
      </w:r>
      <w:r w:rsidR="008632FD">
        <w:rPr>
          <w:rtl/>
        </w:rPr>
        <w:t>ی</w:t>
      </w:r>
      <w:r>
        <w:rPr>
          <w:rtl/>
        </w:rPr>
        <w:t>ش را در حساب ترب</w:t>
      </w:r>
      <w:r w:rsidR="008632FD">
        <w:rPr>
          <w:rtl/>
        </w:rPr>
        <w:t>ی</w:t>
      </w:r>
      <w:r>
        <w:rPr>
          <w:rtl/>
        </w:rPr>
        <w:t>ت پدرى و انضباط خانوادگى مى گذارند و مى خواهند به ا</w:t>
      </w:r>
      <w:r w:rsidR="008632FD">
        <w:rPr>
          <w:rtl/>
        </w:rPr>
        <w:t>ی</w:t>
      </w:r>
      <w:r>
        <w:rPr>
          <w:rtl/>
        </w:rPr>
        <w:t>ن عناو</w:t>
      </w:r>
      <w:r w:rsidR="008632FD">
        <w:rPr>
          <w:rtl/>
        </w:rPr>
        <w:t>ی</w:t>
      </w:r>
      <w:r>
        <w:rPr>
          <w:rtl/>
        </w:rPr>
        <w:t>ن كارهاى زشت و نادرست خود را صح</w:t>
      </w:r>
      <w:r w:rsidR="008632FD">
        <w:rPr>
          <w:rtl/>
        </w:rPr>
        <w:t>ی</w:t>
      </w:r>
      <w:r>
        <w:rPr>
          <w:rtl/>
        </w:rPr>
        <w:t>ح و مستحسن وانمود كنند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پدر تفوق طلب و از خودراضى در كارهاى اطفال و سا</w:t>
      </w:r>
      <w:r w:rsidR="008632FD">
        <w:rPr>
          <w:rtl/>
        </w:rPr>
        <w:t>ی</w:t>
      </w:r>
      <w:r>
        <w:rPr>
          <w:rtl/>
        </w:rPr>
        <w:t>ر اعضاى خانواده بى گذشت و سختگ</w:t>
      </w:r>
      <w:r w:rsidR="008632FD">
        <w:rPr>
          <w:rtl/>
        </w:rPr>
        <w:t>ی</w:t>
      </w:r>
      <w:r>
        <w:rPr>
          <w:rtl/>
        </w:rPr>
        <w:t>ر است</w:t>
      </w:r>
      <w:r w:rsidR="00160CAE">
        <w:rPr>
          <w:rtl/>
        </w:rPr>
        <w:t xml:space="preserve">. </w:t>
      </w:r>
      <w:r>
        <w:rPr>
          <w:rtl/>
        </w:rPr>
        <w:t xml:space="preserve">لغزش </w:t>
      </w:r>
      <w:r w:rsidR="008632FD">
        <w:rPr>
          <w:rtl/>
        </w:rPr>
        <w:t>ی</w:t>
      </w:r>
      <w:r>
        <w:rPr>
          <w:rtl/>
        </w:rPr>
        <w:t>ا اشتباه كوچك آنان را بزرگ تلقى مى كند و بدون چشم پوشى</w:t>
      </w:r>
      <w:r w:rsidR="00160CAE">
        <w:rPr>
          <w:rtl/>
        </w:rPr>
        <w:t xml:space="preserve">، </w:t>
      </w:r>
      <w:r>
        <w:rPr>
          <w:rtl/>
        </w:rPr>
        <w:t>مورد مواءخذه و ك</w:t>
      </w:r>
      <w:r w:rsidR="008632FD">
        <w:rPr>
          <w:rtl/>
        </w:rPr>
        <w:t>ی</w:t>
      </w:r>
      <w:r>
        <w:rPr>
          <w:rtl/>
        </w:rPr>
        <w:t>فرشان قرار مى دهد</w:t>
      </w:r>
      <w:r w:rsidR="00160CAE">
        <w:rPr>
          <w:rtl/>
        </w:rPr>
        <w:t xml:space="preserve">، </w:t>
      </w:r>
      <w:r>
        <w:rPr>
          <w:rtl/>
        </w:rPr>
        <w:t>ولى كارهاى بد و اعمال قب</w:t>
      </w:r>
      <w:r w:rsidR="008632FD">
        <w:rPr>
          <w:rtl/>
        </w:rPr>
        <w:t>ی</w:t>
      </w:r>
      <w:r>
        <w:rPr>
          <w:rtl/>
        </w:rPr>
        <w:t>ح خود را ناچ</w:t>
      </w:r>
      <w:r w:rsidR="008632FD">
        <w:rPr>
          <w:rtl/>
        </w:rPr>
        <w:t>ی</w:t>
      </w:r>
      <w:r>
        <w:rPr>
          <w:rtl/>
        </w:rPr>
        <w:t>ز مى گ</w:t>
      </w:r>
      <w:r w:rsidR="008632FD">
        <w:rPr>
          <w:rtl/>
        </w:rPr>
        <w:t>ی</w:t>
      </w:r>
      <w:r>
        <w:rPr>
          <w:rtl/>
        </w:rPr>
        <w:t>رد و به احدى اجازه نمى دهد به او اعتراض نما</w:t>
      </w:r>
      <w:r w:rsidR="008632FD">
        <w:rPr>
          <w:rtl/>
        </w:rPr>
        <w:t>ی</w:t>
      </w:r>
      <w:r>
        <w:rPr>
          <w:rtl/>
        </w:rPr>
        <w:t xml:space="preserve">د </w:t>
      </w:r>
      <w:r w:rsidR="008632FD">
        <w:rPr>
          <w:rtl/>
        </w:rPr>
        <w:t>ی</w:t>
      </w:r>
      <w:r>
        <w:rPr>
          <w:rtl/>
        </w:rPr>
        <w:t>ا لااقل تذكر دهد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30" w:name="_Toc397245520"/>
      <w:r>
        <w:rPr>
          <w:rtl/>
        </w:rPr>
        <w:lastRenderedPageBreak/>
        <w:t>پدران خودپسند</w:t>
      </w:r>
      <w:bookmarkEnd w:id="13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مثلا</w:t>
      </w:r>
      <w:r w:rsidR="00160CAE">
        <w:rPr>
          <w:rtl/>
        </w:rPr>
        <w:t xml:space="preserve">، </w:t>
      </w:r>
      <w:r>
        <w:rPr>
          <w:rtl/>
        </w:rPr>
        <w:t>پدر خودپسند و برترى طلب</w:t>
      </w:r>
      <w:r w:rsidR="00160CAE">
        <w:rPr>
          <w:rtl/>
        </w:rPr>
        <w:t xml:space="preserve">، </w:t>
      </w:r>
      <w:r>
        <w:rPr>
          <w:rtl/>
        </w:rPr>
        <w:t>متوقع است وقتى به خواب مى رود</w:t>
      </w:r>
      <w:r w:rsidR="00160CAE">
        <w:rPr>
          <w:rtl/>
        </w:rPr>
        <w:t xml:space="preserve">، </w:t>
      </w:r>
      <w:r>
        <w:rPr>
          <w:rtl/>
        </w:rPr>
        <w:t>تمام اعضاى خانواده به احترام او سكوت كنند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</w:t>
      </w:r>
      <w:r w:rsidR="008632FD">
        <w:rPr>
          <w:rtl/>
        </w:rPr>
        <w:t>ی</w:t>
      </w:r>
      <w:r>
        <w:rPr>
          <w:rtl/>
        </w:rPr>
        <w:t>چ كس حرف نزند و ه</w:t>
      </w:r>
      <w:r w:rsidR="008632FD">
        <w:rPr>
          <w:rtl/>
        </w:rPr>
        <w:t>ی</w:t>
      </w:r>
      <w:r>
        <w:rPr>
          <w:rtl/>
        </w:rPr>
        <w:t>چ صدا</w:t>
      </w:r>
      <w:r w:rsidR="008632FD">
        <w:rPr>
          <w:rtl/>
        </w:rPr>
        <w:t>ی</w:t>
      </w:r>
      <w:r>
        <w:rPr>
          <w:rtl/>
        </w:rPr>
        <w:t>ى نباشد تا خوب بخوابد و استراحت كامل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اگر اتفاقا بچه اى فر</w:t>
      </w:r>
      <w:r w:rsidR="008632FD">
        <w:rPr>
          <w:rtl/>
        </w:rPr>
        <w:t>ی</w:t>
      </w:r>
      <w:r>
        <w:rPr>
          <w:rtl/>
        </w:rPr>
        <w:t xml:space="preserve">اد كند </w:t>
      </w:r>
      <w:r w:rsidR="008632FD">
        <w:rPr>
          <w:rtl/>
        </w:rPr>
        <w:t>ی</w:t>
      </w:r>
      <w:r>
        <w:rPr>
          <w:rtl/>
        </w:rPr>
        <w:t>ا بر اثر وزش باد</w:t>
      </w:r>
      <w:r w:rsidR="00160CAE">
        <w:rPr>
          <w:rtl/>
        </w:rPr>
        <w:t xml:space="preserve">، </w:t>
      </w:r>
      <w:r>
        <w:rPr>
          <w:rtl/>
        </w:rPr>
        <w:t xml:space="preserve">درى به هم بخورد و صدا كند </w:t>
      </w:r>
      <w:r w:rsidR="008632FD">
        <w:rPr>
          <w:rtl/>
        </w:rPr>
        <w:t>ی</w:t>
      </w:r>
      <w:r>
        <w:rPr>
          <w:rtl/>
        </w:rPr>
        <w:t>ا چ</w:t>
      </w:r>
      <w:r w:rsidR="008632FD">
        <w:rPr>
          <w:rtl/>
        </w:rPr>
        <w:t>ی</w:t>
      </w:r>
      <w:r>
        <w:rPr>
          <w:rtl/>
        </w:rPr>
        <w:t>زى به زم</w:t>
      </w:r>
      <w:r w:rsidR="008632FD">
        <w:rPr>
          <w:rtl/>
        </w:rPr>
        <w:t>ی</w:t>
      </w:r>
      <w:r>
        <w:rPr>
          <w:rtl/>
        </w:rPr>
        <w:t>ن ب</w:t>
      </w:r>
      <w:r w:rsidR="008632FD">
        <w:rPr>
          <w:rtl/>
        </w:rPr>
        <w:t>ی</w:t>
      </w:r>
      <w:r>
        <w:rPr>
          <w:rtl/>
        </w:rPr>
        <w:t>فتد و او از خواب بپرد</w:t>
      </w:r>
      <w:r w:rsidR="00160CAE">
        <w:rPr>
          <w:rtl/>
        </w:rPr>
        <w:t xml:space="preserve">، </w:t>
      </w:r>
      <w:r>
        <w:rPr>
          <w:rtl/>
        </w:rPr>
        <w:t>طوفانى برپا مى كند و تمام اهل خانه را مورد توب</w:t>
      </w:r>
      <w:r w:rsidR="008632FD">
        <w:rPr>
          <w:rtl/>
        </w:rPr>
        <w:t>ی</w:t>
      </w:r>
      <w:r>
        <w:rPr>
          <w:rtl/>
        </w:rPr>
        <w:t>خ و تعرض قرار مى دهد</w:t>
      </w:r>
      <w:r w:rsidR="00160CAE">
        <w:rPr>
          <w:rtl/>
        </w:rPr>
        <w:t xml:space="preserve">. </w:t>
      </w:r>
      <w:r>
        <w:rPr>
          <w:rtl/>
        </w:rPr>
        <w:t>ولى در نظر ا</w:t>
      </w:r>
      <w:r w:rsidR="008632FD">
        <w:rPr>
          <w:rtl/>
        </w:rPr>
        <w:t>ی</w:t>
      </w:r>
      <w:r>
        <w:rPr>
          <w:rtl/>
        </w:rPr>
        <w:t>ن پدر خودخواه</w:t>
      </w:r>
      <w:r w:rsidR="00160CAE">
        <w:rPr>
          <w:rtl/>
        </w:rPr>
        <w:t xml:space="preserve">، </w:t>
      </w:r>
      <w:r>
        <w:rPr>
          <w:rtl/>
        </w:rPr>
        <w:t>استراحت و آسا</w:t>
      </w:r>
      <w:r w:rsidR="008632FD">
        <w:rPr>
          <w:rtl/>
        </w:rPr>
        <w:t>ی</w:t>
      </w:r>
      <w:r>
        <w:rPr>
          <w:rtl/>
        </w:rPr>
        <w:t>ش د</w:t>
      </w:r>
      <w:r w:rsidR="008632FD">
        <w:rPr>
          <w:rtl/>
        </w:rPr>
        <w:t>ی</w:t>
      </w:r>
      <w:r>
        <w:rPr>
          <w:rtl/>
        </w:rPr>
        <w:t>گران اهم</w:t>
      </w:r>
      <w:r w:rsidR="008632FD">
        <w:rPr>
          <w:rtl/>
        </w:rPr>
        <w:t>ی</w:t>
      </w:r>
      <w:r>
        <w:rPr>
          <w:rtl/>
        </w:rPr>
        <w:t>ت و ارزشى ندارد</w:t>
      </w:r>
      <w:r w:rsidR="00160CAE">
        <w:rPr>
          <w:rtl/>
        </w:rPr>
        <w:t xml:space="preserve">. </w:t>
      </w:r>
      <w:r>
        <w:rPr>
          <w:rtl/>
        </w:rPr>
        <w:t>موقعى كه تمام اعضاى خانواده در خواب هستند</w:t>
      </w:r>
      <w:r w:rsidR="00160CAE">
        <w:rPr>
          <w:rtl/>
        </w:rPr>
        <w:t xml:space="preserve">، </w:t>
      </w:r>
      <w:r>
        <w:rPr>
          <w:rtl/>
        </w:rPr>
        <w:t>به خود حق مى دهد فر</w:t>
      </w:r>
      <w:r w:rsidR="008632FD">
        <w:rPr>
          <w:rtl/>
        </w:rPr>
        <w:t>ی</w:t>
      </w:r>
      <w:r>
        <w:rPr>
          <w:rtl/>
        </w:rPr>
        <w:t>اد بزند</w:t>
      </w:r>
      <w:r w:rsidR="00160CAE">
        <w:rPr>
          <w:rtl/>
        </w:rPr>
        <w:t xml:space="preserve">. </w:t>
      </w:r>
      <w:r>
        <w:rPr>
          <w:rtl/>
        </w:rPr>
        <w:t>داد كند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درها را به هم بكوبد</w:t>
      </w:r>
      <w:r w:rsidR="00160CAE">
        <w:rPr>
          <w:rtl/>
        </w:rPr>
        <w:t xml:space="preserve">. </w:t>
      </w:r>
      <w:r>
        <w:rPr>
          <w:rtl/>
        </w:rPr>
        <w:t>همه را با ناراحتى از خواب ب</w:t>
      </w:r>
      <w:r w:rsidR="008632FD">
        <w:rPr>
          <w:rtl/>
        </w:rPr>
        <w:t>ی</w:t>
      </w:r>
      <w:r>
        <w:rPr>
          <w:rtl/>
        </w:rPr>
        <w:t>دار نما</w:t>
      </w:r>
      <w:r w:rsidR="008632FD">
        <w:rPr>
          <w:rtl/>
        </w:rPr>
        <w:t>ی</w:t>
      </w:r>
      <w:r>
        <w:rPr>
          <w:rtl/>
        </w:rPr>
        <w:t>د و براى احدى حق اعتراض نباشد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31" w:name="_Toc397245521"/>
      <w:r>
        <w:rPr>
          <w:rtl/>
        </w:rPr>
        <w:t>سختگ</w:t>
      </w:r>
      <w:r w:rsidR="008632FD">
        <w:rPr>
          <w:rtl/>
        </w:rPr>
        <w:t>ی</w:t>
      </w:r>
      <w:r>
        <w:rPr>
          <w:rtl/>
        </w:rPr>
        <w:t>رى هاى بى مورد</w:t>
      </w:r>
      <w:bookmarkEnd w:id="13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اطفال ا</w:t>
      </w:r>
      <w:r w:rsidR="008632FD">
        <w:rPr>
          <w:rtl/>
        </w:rPr>
        <w:t>ی</w:t>
      </w:r>
      <w:r>
        <w:rPr>
          <w:rtl/>
        </w:rPr>
        <w:t>ن خانواده</w:t>
      </w:r>
      <w:r w:rsidR="00160CAE">
        <w:rPr>
          <w:rtl/>
        </w:rPr>
        <w:t xml:space="preserve">، </w:t>
      </w:r>
      <w:r>
        <w:rPr>
          <w:rtl/>
        </w:rPr>
        <w:t>بر اثر سختگ</w:t>
      </w:r>
      <w:r w:rsidR="008632FD">
        <w:rPr>
          <w:rtl/>
        </w:rPr>
        <w:t>ی</w:t>
      </w:r>
      <w:r>
        <w:rPr>
          <w:rtl/>
        </w:rPr>
        <w:t>رى هاى بى مورد پدر</w:t>
      </w:r>
      <w:r w:rsidR="00160CAE">
        <w:rPr>
          <w:rtl/>
        </w:rPr>
        <w:t xml:space="preserve">، </w:t>
      </w:r>
      <w:r>
        <w:rPr>
          <w:rtl/>
        </w:rPr>
        <w:t>خشمگ</w:t>
      </w:r>
      <w:r w:rsidR="008632FD">
        <w:rPr>
          <w:rtl/>
        </w:rPr>
        <w:t>ی</w:t>
      </w:r>
      <w:r>
        <w:rPr>
          <w:rtl/>
        </w:rPr>
        <w:t>ن و عصبى بار مى آ</w:t>
      </w:r>
      <w:r w:rsidR="008632FD">
        <w:rPr>
          <w:rtl/>
        </w:rPr>
        <w:t>ی</w:t>
      </w:r>
      <w:r>
        <w:rPr>
          <w:rtl/>
        </w:rPr>
        <w:t>ند و همواره در خود احساس ذلت و خوارى مى كنند و رفته رفته دچار عقده حقارت مى شوند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در طول ا</w:t>
      </w:r>
      <w:r w:rsidR="008632FD">
        <w:rPr>
          <w:rtl/>
        </w:rPr>
        <w:t>ی</w:t>
      </w:r>
      <w:r>
        <w:rPr>
          <w:rtl/>
        </w:rPr>
        <w:t>ام كودكى ناچارند به همه سختى ها و ناراحتى تن در دهند و با شرا</w:t>
      </w:r>
      <w:r w:rsidR="008632FD">
        <w:rPr>
          <w:rtl/>
        </w:rPr>
        <w:t>ی</w:t>
      </w:r>
      <w:r>
        <w:rPr>
          <w:rtl/>
        </w:rPr>
        <w:t>ط موجود بسازند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خردسال و ضع</w:t>
      </w:r>
      <w:r w:rsidR="008632FD">
        <w:rPr>
          <w:rtl/>
        </w:rPr>
        <w:t>ی</w:t>
      </w:r>
      <w:r>
        <w:rPr>
          <w:rtl/>
        </w:rPr>
        <w:t>ف اند و نمى توانند در مقابل رفتار خشن پدر ن</w:t>
      </w:r>
      <w:r w:rsidR="008632FD">
        <w:rPr>
          <w:rtl/>
        </w:rPr>
        <w:t>ی</w:t>
      </w:r>
      <w:r>
        <w:rPr>
          <w:rtl/>
        </w:rPr>
        <w:t>رومند خود</w:t>
      </w:r>
      <w:r w:rsidR="00160CAE">
        <w:rPr>
          <w:rtl/>
        </w:rPr>
        <w:t xml:space="preserve">، </w:t>
      </w:r>
      <w:r>
        <w:rPr>
          <w:rtl/>
        </w:rPr>
        <w:t>عكس العملى نشان بدهند و از خو</w:t>
      </w:r>
      <w:r w:rsidR="008632FD">
        <w:rPr>
          <w:rtl/>
        </w:rPr>
        <w:t>ی</w:t>
      </w:r>
      <w:r>
        <w:rPr>
          <w:rtl/>
        </w:rPr>
        <w:t>شتن دفاع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مشكل بزرگ در ا</w:t>
      </w:r>
      <w:r w:rsidR="008632FD">
        <w:rPr>
          <w:rtl/>
        </w:rPr>
        <w:t>ی</w:t>
      </w:r>
      <w:r>
        <w:rPr>
          <w:rtl/>
        </w:rPr>
        <w:t>ن خانواده</w:t>
      </w:r>
      <w:r w:rsidR="00160CAE">
        <w:rPr>
          <w:rtl/>
        </w:rPr>
        <w:t xml:space="preserve">، </w:t>
      </w:r>
      <w:r>
        <w:rPr>
          <w:rtl/>
        </w:rPr>
        <w:t>زمانى آغاز مى شود كه اطفال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ام كودكى را طى مى كنند و به منزل جوانى و ن</w:t>
      </w:r>
      <w:r w:rsidR="008632FD">
        <w:rPr>
          <w:rtl/>
        </w:rPr>
        <w:t>ی</w:t>
      </w:r>
      <w:r>
        <w:rPr>
          <w:rtl/>
        </w:rPr>
        <w:t>رومندى قدم مى گذراند</w:t>
      </w:r>
      <w:r w:rsidR="00160CAE">
        <w:rPr>
          <w:rtl/>
        </w:rPr>
        <w:t xml:space="preserve">، </w:t>
      </w:r>
      <w:r>
        <w:rPr>
          <w:rtl/>
        </w:rPr>
        <w:t>در حالى كه ضم</w:t>
      </w:r>
      <w:r w:rsidR="008632FD">
        <w:rPr>
          <w:rtl/>
        </w:rPr>
        <w:t>ی</w:t>
      </w:r>
      <w:r>
        <w:rPr>
          <w:rtl/>
        </w:rPr>
        <w:t>رشان آكنده از خاطرات تلخ و ناراحت كننده دوران خردسالى است و از عقده حقارتى كه بر اثر سخت گ</w:t>
      </w:r>
      <w:r w:rsidR="008632FD">
        <w:rPr>
          <w:rtl/>
        </w:rPr>
        <w:t>ی</w:t>
      </w:r>
      <w:r>
        <w:rPr>
          <w:rtl/>
        </w:rPr>
        <w:t>رى هاى پدر در دل دارند</w:t>
      </w:r>
      <w:r w:rsidR="00160CAE">
        <w:rPr>
          <w:rtl/>
        </w:rPr>
        <w:t xml:space="preserve">، </w:t>
      </w:r>
      <w:r>
        <w:rPr>
          <w:rtl/>
        </w:rPr>
        <w:t>رنج مى برند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32" w:name="_Toc397245522"/>
      <w:r>
        <w:rPr>
          <w:rtl/>
        </w:rPr>
        <w:lastRenderedPageBreak/>
        <w:t>پدر و فرزند ناسازگار</w:t>
      </w:r>
      <w:bookmarkEnd w:id="13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چن</w:t>
      </w:r>
      <w:r w:rsidR="008632FD">
        <w:rPr>
          <w:rtl/>
        </w:rPr>
        <w:t>ی</w:t>
      </w:r>
      <w:r>
        <w:rPr>
          <w:rtl/>
        </w:rPr>
        <w:t>ن خانواده اى</w:t>
      </w:r>
      <w:r w:rsidR="00160CAE">
        <w:rPr>
          <w:rtl/>
        </w:rPr>
        <w:t xml:space="preserve">، </w:t>
      </w:r>
      <w:r>
        <w:rPr>
          <w:rtl/>
        </w:rPr>
        <w:t xml:space="preserve">از </w:t>
      </w:r>
      <w:r w:rsidR="008632FD">
        <w:rPr>
          <w:rtl/>
        </w:rPr>
        <w:t>ی</w:t>
      </w:r>
      <w:r>
        <w:rPr>
          <w:rtl/>
        </w:rPr>
        <w:t>ك طرف پدر خودپسند مى خواهد مثل گذشته تفوق طلب و بلند پرواز باشد و حقارت هاى درونى خو</w:t>
      </w:r>
      <w:r w:rsidR="008632FD">
        <w:rPr>
          <w:rtl/>
        </w:rPr>
        <w:t>ی</w:t>
      </w:r>
      <w:r>
        <w:rPr>
          <w:rtl/>
        </w:rPr>
        <w:t>ش را با سخت گ</w:t>
      </w:r>
      <w:r w:rsidR="008632FD">
        <w:rPr>
          <w:rtl/>
        </w:rPr>
        <w:t>ی</w:t>
      </w:r>
      <w:r>
        <w:rPr>
          <w:rtl/>
        </w:rPr>
        <w:t>رى و تحكم بر فرزندان جوان خود جبران نما</w:t>
      </w:r>
      <w:r w:rsidR="008632FD">
        <w:rPr>
          <w:rtl/>
        </w:rPr>
        <w:t>ی</w:t>
      </w:r>
      <w:r>
        <w:rPr>
          <w:rtl/>
        </w:rPr>
        <w:t>د و از طرف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فرزندان جوان</w:t>
      </w:r>
      <w:r w:rsidR="00160CAE">
        <w:rPr>
          <w:rtl/>
        </w:rPr>
        <w:t xml:space="preserve">، </w:t>
      </w:r>
      <w:r>
        <w:rPr>
          <w:rtl/>
        </w:rPr>
        <w:t>كه اكنون قوى و ن</w:t>
      </w:r>
      <w:r w:rsidR="008632FD">
        <w:rPr>
          <w:rtl/>
        </w:rPr>
        <w:t>ی</w:t>
      </w:r>
      <w:r>
        <w:rPr>
          <w:rtl/>
        </w:rPr>
        <w:t>رومند شده اند</w:t>
      </w:r>
      <w:r w:rsidR="00160CAE">
        <w:rPr>
          <w:rtl/>
        </w:rPr>
        <w:t xml:space="preserve">، </w:t>
      </w:r>
      <w:r>
        <w:rPr>
          <w:rtl/>
        </w:rPr>
        <w:t>نه تنها مانند دوران كودكى مط</w:t>
      </w:r>
      <w:r w:rsidR="008632FD">
        <w:rPr>
          <w:rtl/>
        </w:rPr>
        <w:t>ی</w:t>
      </w:r>
      <w:r>
        <w:rPr>
          <w:rtl/>
        </w:rPr>
        <w:t>ع پدر سخت گ</w:t>
      </w:r>
      <w:r w:rsidR="008632FD">
        <w:rPr>
          <w:rtl/>
        </w:rPr>
        <w:t>ی</w:t>
      </w:r>
      <w:r>
        <w:rPr>
          <w:rtl/>
        </w:rPr>
        <w:t>ر خود ن</w:t>
      </w:r>
      <w:r w:rsidR="008632FD">
        <w:rPr>
          <w:rtl/>
        </w:rPr>
        <w:t>ی</w:t>
      </w:r>
      <w:r>
        <w:rPr>
          <w:rtl/>
        </w:rPr>
        <w:t>ستند</w:t>
      </w:r>
      <w:r w:rsidR="00160CAE">
        <w:rPr>
          <w:rtl/>
        </w:rPr>
        <w:t xml:space="preserve">، </w:t>
      </w:r>
      <w:r>
        <w:rPr>
          <w:rtl/>
        </w:rPr>
        <w:t>بلكه چون خودشان ن</w:t>
      </w:r>
      <w:r w:rsidR="008632FD">
        <w:rPr>
          <w:rtl/>
        </w:rPr>
        <w:t>ی</w:t>
      </w:r>
      <w:r>
        <w:rPr>
          <w:rtl/>
        </w:rPr>
        <w:t>ز گرفتار عقده حقارت اند</w:t>
      </w:r>
      <w:r w:rsidR="00160CAE">
        <w:rPr>
          <w:rtl/>
        </w:rPr>
        <w:t xml:space="preserve">، </w:t>
      </w:r>
      <w:r>
        <w:rPr>
          <w:rtl/>
        </w:rPr>
        <w:t>مى خواهند هم مانند پدر</w:t>
      </w:r>
      <w:r w:rsidR="00160CAE">
        <w:rPr>
          <w:rtl/>
        </w:rPr>
        <w:t xml:space="preserve">، </w:t>
      </w:r>
      <w:r>
        <w:rPr>
          <w:rtl/>
        </w:rPr>
        <w:t>با قدرت نما</w:t>
      </w:r>
      <w:r w:rsidR="008632FD">
        <w:rPr>
          <w:rtl/>
        </w:rPr>
        <w:t>ی</w:t>
      </w:r>
      <w:r>
        <w:rPr>
          <w:rtl/>
        </w:rPr>
        <w:t>ى اظهار وجود كنند</w:t>
      </w:r>
      <w:r w:rsidR="00160CAE">
        <w:rPr>
          <w:rtl/>
        </w:rPr>
        <w:t xml:space="preserve">، </w:t>
      </w:r>
      <w:r>
        <w:rPr>
          <w:rtl/>
        </w:rPr>
        <w:t>اعضاى خانواده را مرعوب خود سازند</w:t>
      </w:r>
      <w:r w:rsidR="00160CAE">
        <w:rPr>
          <w:rtl/>
        </w:rPr>
        <w:t xml:space="preserve">، </w:t>
      </w:r>
      <w:r>
        <w:rPr>
          <w:rtl/>
        </w:rPr>
        <w:t>زمام امور را در دست گ</w:t>
      </w:r>
      <w:r w:rsidR="008632FD">
        <w:rPr>
          <w:rtl/>
        </w:rPr>
        <w:t>ی</w:t>
      </w:r>
      <w:r>
        <w:rPr>
          <w:rtl/>
        </w:rPr>
        <w:t>رند و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حقارت درونى خو</w:t>
      </w:r>
      <w:r w:rsidR="008632FD">
        <w:rPr>
          <w:rtl/>
        </w:rPr>
        <w:t>ی</w:t>
      </w:r>
      <w:r>
        <w:rPr>
          <w:rtl/>
        </w:rPr>
        <w:t>ش را جبران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بد</w:t>
      </w:r>
      <w:r w:rsidR="008632FD">
        <w:rPr>
          <w:rtl/>
        </w:rPr>
        <w:t>ی</w:t>
      </w:r>
      <w:r>
        <w:rPr>
          <w:rtl/>
        </w:rPr>
        <w:t>هى است در چن</w:t>
      </w:r>
      <w:r w:rsidR="008632FD">
        <w:rPr>
          <w:rtl/>
        </w:rPr>
        <w:t>ی</w:t>
      </w:r>
      <w:r>
        <w:rPr>
          <w:rtl/>
        </w:rPr>
        <w:t>ن شرا</w:t>
      </w:r>
      <w:r w:rsidR="008632FD">
        <w:rPr>
          <w:rtl/>
        </w:rPr>
        <w:t>ی</w:t>
      </w:r>
      <w:r>
        <w:rPr>
          <w:rtl/>
        </w:rPr>
        <w:t>طى</w:t>
      </w:r>
      <w:r w:rsidR="00160CAE">
        <w:rPr>
          <w:rtl/>
        </w:rPr>
        <w:t xml:space="preserve">، </w:t>
      </w:r>
      <w:r>
        <w:rPr>
          <w:rtl/>
        </w:rPr>
        <w:t>خانواده كانون مشاجره ناسازگارى و م</w:t>
      </w:r>
      <w:r w:rsidR="008632FD">
        <w:rPr>
          <w:rtl/>
        </w:rPr>
        <w:t>ی</w:t>
      </w:r>
      <w:r>
        <w:rPr>
          <w:rtl/>
        </w:rPr>
        <w:t>دان جنگ و ست</w:t>
      </w:r>
      <w:r w:rsidR="008632FD">
        <w:rPr>
          <w:rtl/>
        </w:rPr>
        <w:t>ی</w:t>
      </w:r>
      <w:r>
        <w:rPr>
          <w:rtl/>
        </w:rPr>
        <w:t>ز خواهد شد</w:t>
      </w:r>
      <w:r w:rsidR="00160CAE">
        <w:rPr>
          <w:rtl/>
        </w:rPr>
        <w:t xml:space="preserve">. </w:t>
      </w:r>
      <w:r>
        <w:rPr>
          <w:rtl/>
        </w:rPr>
        <w:t>فرزندان جوان در مقابل پدر مى ا</w:t>
      </w:r>
      <w:r w:rsidR="008632FD">
        <w:rPr>
          <w:rtl/>
        </w:rPr>
        <w:t>ی</w:t>
      </w:r>
      <w:r>
        <w:rPr>
          <w:rtl/>
        </w:rPr>
        <w:t>ستند و براى پ</w:t>
      </w:r>
      <w:r w:rsidR="008632FD">
        <w:rPr>
          <w:rtl/>
        </w:rPr>
        <w:t>ی</w:t>
      </w:r>
      <w:r>
        <w:rPr>
          <w:rtl/>
        </w:rPr>
        <w:t>شبرد مقاصد خو</w:t>
      </w:r>
      <w:r w:rsidR="008632FD">
        <w:rPr>
          <w:rtl/>
        </w:rPr>
        <w:t>ی</w:t>
      </w:r>
      <w:r>
        <w:rPr>
          <w:rtl/>
        </w:rPr>
        <w:t>ش مقاومت مى كنند</w:t>
      </w:r>
      <w:r w:rsidR="00160CAE">
        <w:rPr>
          <w:rtl/>
        </w:rPr>
        <w:t xml:space="preserve">. </w:t>
      </w:r>
      <w:r>
        <w:rPr>
          <w:rtl/>
        </w:rPr>
        <w:t>در نت</w:t>
      </w:r>
      <w:r w:rsidR="008632FD">
        <w:rPr>
          <w:rtl/>
        </w:rPr>
        <w:t>ی</w:t>
      </w:r>
      <w:r>
        <w:rPr>
          <w:rtl/>
        </w:rPr>
        <w:t>جه</w:t>
      </w:r>
      <w:r w:rsidR="00160CAE">
        <w:rPr>
          <w:rtl/>
        </w:rPr>
        <w:t xml:space="preserve">، </w:t>
      </w:r>
      <w:r>
        <w:rPr>
          <w:rtl/>
        </w:rPr>
        <w:t>امن</w:t>
      </w:r>
      <w:r w:rsidR="008632FD">
        <w:rPr>
          <w:rtl/>
        </w:rPr>
        <w:t>ی</w:t>
      </w:r>
      <w:r>
        <w:rPr>
          <w:rtl/>
        </w:rPr>
        <w:t>ت و آسا</w:t>
      </w:r>
      <w:r w:rsidR="008632FD">
        <w:rPr>
          <w:rtl/>
        </w:rPr>
        <w:t>ی</w:t>
      </w:r>
      <w:r>
        <w:rPr>
          <w:rtl/>
        </w:rPr>
        <w:t>ش از آن خانه رخت بر مى بندد و طوفان اختلاف</w:t>
      </w:r>
      <w:r w:rsidR="00160CAE">
        <w:rPr>
          <w:rtl/>
        </w:rPr>
        <w:t xml:space="preserve">، </w:t>
      </w:r>
      <w:r>
        <w:rPr>
          <w:rtl/>
        </w:rPr>
        <w:t>زندگى را غ</w:t>
      </w:r>
      <w:r w:rsidR="008632FD">
        <w:rPr>
          <w:rtl/>
        </w:rPr>
        <w:t>ی</w:t>
      </w:r>
      <w:r>
        <w:rPr>
          <w:rtl/>
        </w:rPr>
        <w:t>رقابل تحمل مى سازد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33" w:name="_Toc397245523"/>
      <w:r>
        <w:rPr>
          <w:rtl/>
        </w:rPr>
        <w:t>علاج ناسازگارى</w:t>
      </w:r>
      <w:bookmarkEnd w:id="13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قب</w:t>
      </w:r>
      <w:r w:rsidR="008632FD">
        <w:rPr>
          <w:rtl/>
        </w:rPr>
        <w:t>ی</w:t>
      </w:r>
      <w:r>
        <w:rPr>
          <w:rtl/>
        </w:rPr>
        <w:t>ل موارد با</w:t>
      </w:r>
      <w:r w:rsidR="008632FD">
        <w:rPr>
          <w:rtl/>
        </w:rPr>
        <w:t>ی</w:t>
      </w:r>
      <w:r>
        <w:rPr>
          <w:rtl/>
        </w:rPr>
        <w:t>د پدران و فرزندان جوان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رو عقل و مصلحت باشند</w:t>
      </w:r>
      <w:r w:rsidR="00160CAE">
        <w:rPr>
          <w:rtl/>
        </w:rPr>
        <w:t xml:space="preserve">. </w:t>
      </w:r>
      <w:r>
        <w:rPr>
          <w:rtl/>
        </w:rPr>
        <w:t>خودسرى و لجاج را ترك گو</w:t>
      </w:r>
      <w:r w:rsidR="008632FD">
        <w:rPr>
          <w:rtl/>
        </w:rPr>
        <w:t>ی</w:t>
      </w:r>
      <w:r>
        <w:rPr>
          <w:rtl/>
        </w:rPr>
        <w:t>ند و از تما</w:t>
      </w:r>
      <w:r w:rsidR="008632FD">
        <w:rPr>
          <w:rtl/>
        </w:rPr>
        <w:t>ی</w:t>
      </w:r>
      <w:r>
        <w:rPr>
          <w:rtl/>
        </w:rPr>
        <w:t>لات نادرست خو</w:t>
      </w:r>
      <w:r w:rsidR="008632FD">
        <w:rPr>
          <w:rtl/>
        </w:rPr>
        <w:t>ی</w:t>
      </w:r>
      <w:r>
        <w:rPr>
          <w:rtl/>
        </w:rPr>
        <w:t>ش چشم پوشى نما</w:t>
      </w:r>
      <w:r w:rsidR="008632FD">
        <w:rPr>
          <w:rtl/>
        </w:rPr>
        <w:t>ی</w:t>
      </w:r>
      <w:r>
        <w:rPr>
          <w:rtl/>
        </w:rPr>
        <w:t xml:space="preserve">ند تا بتوانند با همكارى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مشكلات را حل كنند</w:t>
      </w:r>
      <w:r w:rsidR="00160CAE">
        <w:rPr>
          <w:rtl/>
        </w:rPr>
        <w:t xml:space="preserve">، </w:t>
      </w:r>
      <w:r>
        <w:rPr>
          <w:rtl/>
        </w:rPr>
        <w:t>موجبات سازگارى و حسن تفاهم را فراهم آورند</w:t>
      </w:r>
      <w:r w:rsidR="00160CAE">
        <w:rPr>
          <w:rtl/>
        </w:rPr>
        <w:t xml:space="preserve">، </w:t>
      </w:r>
      <w:r>
        <w:rPr>
          <w:rtl/>
        </w:rPr>
        <w:t>و عمرى در كنار هم به زندگى گرم و صم</w:t>
      </w:r>
      <w:r w:rsidR="008632FD">
        <w:rPr>
          <w:rtl/>
        </w:rPr>
        <w:t>ی</w:t>
      </w:r>
      <w:r>
        <w:rPr>
          <w:rtl/>
        </w:rPr>
        <w:t>مانه ادامه دهند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34" w:name="_Toc397245524"/>
      <w:r>
        <w:rPr>
          <w:rtl/>
        </w:rPr>
        <w:t>وظ</w:t>
      </w:r>
      <w:r w:rsidR="008632FD">
        <w:rPr>
          <w:rtl/>
        </w:rPr>
        <w:t>ی</w:t>
      </w:r>
      <w:r>
        <w:rPr>
          <w:rtl/>
        </w:rPr>
        <w:t>فه پدران و فرزندان</w:t>
      </w:r>
      <w:bookmarkEnd w:id="13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پدران خ</w:t>
      </w:r>
      <w:r w:rsidR="008632FD">
        <w:rPr>
          <w:rtl/>
        </w:rPr>
        <w:t>ی</w:t>
      </w:r>
      <w:r>
        <w:rPr>
          <w:rtl/>
        </w:rPr>
        <w:t>لى زود به خود آ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روش هاى نامطلوب گذشته را ترك گو</w:t>
      </w:r>
      <w:r w:rsidR="008632FD">
        <w:rPr>
          <w:rtl/>
        </w:rPr>
        <w:t>ی</w:t>
      </w:r>
      <w:r>
        <w:rPr>
          <w:rtl/>
        </w:rPr>
        <w:t>ند و فكر تفوق طلبى را از صفحه خاطر بزدا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شخص</w:t>
      </w:r>
      <w:r w:rsidR="008632FD">
        <w:rPr>
          <w:rtl/>
        </w:rPr>
        <w:t>ی</w:t>
      </w:r>
      <w:r>
        <w:rPr>
          <w:rtl/>
        </w:rPr>
        <w:t xml:space="preserve">ت فرزندان خود را محترم شمارند و به فرموده رسول اكرم </w:t>
      </w:r>
      <w:r w:rsidR="009F6AED" w:rsidRPr="009F6AED">
        <w:rPr>
          <w:rStyle w:val="libAlaemChar"/>
          <w:rtl/>
        </w:rPr>
        <w:t>صلى‌الله‌عليه‌وآله</w:t>
      </w:r>
      <w:r w:rsidR="00160CAE">
        <w:rPr>
          <w:rtl/>
        </w:rPr>
        <w:t xml:space="preserve">، </w:t>
      </w:r>
      <w:r>
        <w:rPr>
          <w:rtl/>
        </w:rPr>
        <w:t>جوانان را وز</w:t>
      </w:r>
      <w:r w:rsidR="008632FD">
        <w:rPr>
          <w:rtl/>
        </w:rPr>
        <w:t>ی</w:t>
      </w:r>
      <w:r>
        <w:rPr>
          <w:rtl/>
        </w:rPr>
        <w:t>ر خانواده بدانند</w:t>
      </w:r>
      <w:r w:rsidR="00160CAE">
        <w:rPr>
          <w:rtl/>
        </w:rPr>
        <w:t xml:space="preserve">. </w:t>
      </w:r>
      <w:r>
        <w:rPr>
          <w:rtl/>
        </w:rPr>
        <w:t>با سخنان آمرانه و خشن تحق</w:t>
      </w:r>
      <w:r w:rsidR="008632FD">
        <w:rPr>
          <w:rtl/>
        </w:rPr>
        <w:t>ی</w:t>
      </w:r>
      <w:r>
        <w:rPr>
          <w:rtl/>
        </w:rPr>
        <w:t xml:space="preserve">رشان نكنند ت با آن ها مانند </w:t>
      </w:r>
      <w:r w:rsidR="008632FD">
        <w:rPr>
          <w:rtl/>
        </w:rPr>
        <w:t>ی</w:t>
      </w:r>
      <w:r>
        <w:rPr>
          <w:rtl/>
        </w:rPr>
        <w:t>ك دوست صم</w:t>
      </w:r>
      <w:r w:rsidR="008632FD">
        <w:rPr>
          <w:rtl/>
        </w:rPr>
        <w:t>ی</w:t>
      </w:r>
      <w:r>
        <w:rPr>
          <w:rtl/>
        </w:rPr>
        <w:t>مى و مشاور زندگى رفتار نما</w:t>
      </w:r>
      <w:r w:rsidR="008632FD">
        <w:rPr>
          <w:rtl/>
        </w:rPr>
        <w:t>ی</w:t>
      </w:r>
      <w:r>
        <w:rPr>
          <w:rtl/>
        </w:rPr>
        <w:t>ند و با ا</w:t>
      </w:r>
      <w:r w:rsidR="008632FD">
        <w:rPr>
          <w:rtl/>
        </w:rPr>
        <w:t>ی</w:t>
      </w:r>
      <w:r>
        <w:rPr>
          <w:rtl/>
        </w:rPr>
        <w:t>ن عمل</w:t>
      </w:r>
      <w:r w:rsidR="00160CAE">
        <w:rPr>
          <w:rtl/>
        </w:rPr>
        <w:t xml:space="preserve">، </w:t>
      </w:r>
      <w:r>
        <w:rPr>
          <w:rtl/>
        </w:rPr>
        <w:t>احساس پستى و ذلتشان را برطرف سازند و عقده حقارتشان را بگشا</w:t>
      </w:r>
      <w:r w:rsidR="008632FD">
        <w:rPr>
          <w:rtl/>
        </w:rPr>
        <w:t>ی</w:t>
      </w:r>
      <w:r>
        <w:rPr>
          <w:rtl/>
        </w:rPr>
        <w:t>ند و حالت روانى آنان را تدر</w:t>
      </w:r>
      <w:r w:rsidR="008632FD">
        <w:rPr>
          <w:rtl/>
        </w:rPr>
        <w:t>ی</w:t>
      </w:r>
      <w:r>
        <w:rPr>
          <w:rtl/>
        </w:rPr>
        <w:t>جا به وضع عادى برگردانند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فرزندان جوان ن</w:t>
      </w:r>
      <w:r w:rsidR="008632FD">
        <w:rPr>
          <w:rtl/>
        </w:rPr>
        <w:t>ی</w:t>
      </w:r>
      <w:r>
        <w:rPr>
          <w:rtl/>
        </w:rPr>
        <w:t>ز وضع خود را به درستى تجز</w:t>
      </w:r>
      <w:r w:rsidR="008632FD">
        <w:rPr>
          <w:rtl/>
        </w:rPr>
        <w:t>ی</w:t>
      </w:r>
      <w:r>
        <w:rPr>
          <w:rtl/>
        </w:rPr>
        <w:t>ه و تحل</w:t>
      </w:r>
      <w:r w:rsidR="008632FD">
        <w:rPr>
          <w:rtl/>
        </w:rPr>
        <w:t>ی</w:t>
      </w:r>
      <w:r>
        <w:rPr>
          <w:rtl/>
        </w:rPr>
        <w:t>ل كنند</w:t>
      </w:r>
      <w:r w:rsidR="00160CAE">
        <w:rPr>
          <w:rtl/>
        </w:rPr>
        <w:t xml:space="preserve">. </w:t>
      </w:r>
      <w:r>
        <w:rPr>
          <w:rtl/>
        </w:rPr>
        <w:t>فرداى خود را در نظر بگ</w:t>
      </w:r>
      <w:r w:rsidR="008632FD">
        <w:rPr>
          <w:rtl/>
        </w:rPr>
        <w:t>ی</w:t>
      </w:r>
      <w:r>
        <w:rPr>
          <w:rtl/>
        </w:rPr>
        <w:t>رند و از ن</w:t>
      </w:r>
      <w:r w:rsidR="008632FD">
        <w:rPr>
          <w:rtl/>
        </w:rPr>
        <w:t>ی</w:t>
      </w:r>
      <w:r>
        <w:rPr>
          <w:rtl/>
        </w:rPr>
        <w:t>روى جوانى امروز خو</w:t>
      </w:r>
      <w:r w:rsidR="008632FD">
        <w:rPr>
          <w:rtl/>
        </w:rPr>
        <w:t>ی</w:t>
      </w:r>
      <w:r>
        <w:rPr>
          <w:rtl/>
        </w:rPr>
        <w:t>ش سوء استفاده نكنند</w:t>
      </w:r>
      <w:r w:rsidR="00160CAE">
        <w:rPr>
          <w:rtl/>
        </w:rPr>
        <w:t xml:space="preserve">. </w:t>
      </w:r>
      <w:r>
        <w:rPr>
          <w:rtl/>
        </w:rPr>
        <w:t>به تجاوزكارى و تعدى دست نزنند</w:t>
      </w:r>
      <w:r w:rsidR="00160CAE">
        <w:rPr>
          <w:rtl/>
        </w:rPr>
        <w:t xml:space="preserve">. </w:t>
      </w:r>
      <w:r>
        <w:rPr>
          <w:rtl/>
        </w:rPr>
        <w:t>از انتقامجو</w:t>
      </w:r>
      <w:r w:rsidR="008632FD">
        <w:rPr>
          <w:rtl/>
        </w:rPr>
        <w:t>ی</w:t>
      </w:r>
      <w:r>
        <w:rPr>
          <w:rtl/>
        </w:rPr>
        <w:t>ى و ك</w:t>
      </w:r>
      <w:r w:rsidR="008632FD">
        <w:rPr>
          <w:rtl/>
        </w:rPr>
        <w:t>ی</w:t>
      </w:r>
      <w:r>
        <w:rPr>
          <w:rtl/>
        </w:rPr>
        <w:t>نه توزى بپره</w:t>
      </w:r>
      <w:r w:rsidR="008632FD">
        <w:rPr>
          <w:rtl/>
        </w:rPr>
        <w:t>ی</w:t>
      </w:r>
      <w:r>
        <w:rPr>
          <w:rtl/>
        </w:rPr>
        <w:t>زند</w:t>
      </w:r>
      <w:r w:rsidR="00160CAE">
        <w:rPr>
          <w:rtl/>
        </w:rPr>
        <w:t xml:space="preserve">، </w:t>
      </w:r>
      <w:r>
        <w:rPr>
          <w:rtl/>
        </w:rPr>
        <w:t>و به ا</w:t>
      </w:r>
      <w:r w:rsidR="008632FD">
        <w:rPr>
          <w:rtl/>
        </w:rPr>
        <w:t>ی</w:t>
      </w:r>
      <w:r>
        <w:rPr>
          <w:rtl/>
        </w:rPr>
        <w:t>ن نكته جدا متوجه باشند كه گستاخى و ست</w:t>
      </w:r>
      <w:r w:rsidR="008632FD">
        <w:rPr>
          <w:rtl/>
        </w:rPr>
        <w:t>ی</w:t>
      </w:r>
      <w:r>
        <w:rPr>
          <w:rtl/>
        </w:rPr>
        <w:t>زه جو</w:t>
      </w:r>
      <w:r w:rsidR="008632FD">
        <w:rPr>
          <w:rtl/>
        </w:rPr>
        <w:t>ی</w:t>
      </w:r>
      <w:r>
        <w:rPr>
          <w:rtl/>
        </w:rPr>
        <w:t>ى</w:t>
      </w:r>
      <w:r w:rsidR="00160CAE">
        <w:rPr>
          <w:rtl/>
        </w:rPr>
        <w:t xml:space="preserve">، </w:t>
      </w:r>
      <w:r>
        <w:rPr>
          <w:rtl/>
        </w:rPr>
        <w:t>تخر</w:t>
      </w:r>
      <w:r w:rsidR="008632FD">
        <w:rPr>
          <w:rtl/>
        </w:rPr>
        <w:t>ی</w:t>
      </w:r>
      <w:r>
        <w:rPr>
          <w:rtl/>
        </w:rPr>
        <w:t>ب و تهاجم</w:t>
      </w:r>
      <w:r w:rsidR="00160CAE">
        <w:rPr>
          <w:rtl/>
        </w:rPr>
        <w:t xml:space="preserve">، </w:t>
      </w:r>
      <w:r>
        <w:rPr>
          <w:rtl/>
        </w:rPr>
        <w:t>و هتك حرمت و اهانت</w:t>
      </w:r>
      <w:r w:rsidR="00160CAE">
        <w:rPr>
          <w:rtl/>
        </w:rPr>
        <w:t xml:space="preserve">، </w:t>
      </w:r>
      <w:r>
        <w:rPr>
          <w:rtl/>
        </w:rPr>
        <w:t>نه تنها حقارتشان را جبران نمى كند و به آنان شخص</w:t>
      </w:r>
      <w:r w:rsidR="008632FD">
        <w:rPr>
          <w:rtl/>
        </w:rPr>
        <w:t>ی</w:t>
      </w:r>
      <w:r>
        <w:rPr>
          <w:rtl/>
        </w:rPr>
        <w:t>ت و ارزش اجتماعى نمى بخشد</w:t>
      </w:r>
      <w:r w:rsidR="00160CAE">
        <w:rPr>
          <w:rtl/>
        </w:rPr>
        <w:t xml:space="preserve">، </w:t>
      </w:r>
      <w:r>
        <w:rPr>
          <w:rtl/>
        </w:rPr>
        <w:t>بلكه برعكس</w:t>
      </w:r>
      <w:r w:rsidR="00160CAE">
        <w:rPr>
          <w:rtl/>
        </w:rPr>
        <w:t xml:space="preserve">، </w:t>
      </w:r>
      <w:r>
        <w:rPr>
          <w:rtl/>
        </w:rPr>
        <w:t>پستى و حقارت آن ها را افزا</w:t>
      </w:r>
      <w:r w:rsidR="008632FD">
        <w:rPr>
          <w:rtl/>
        </w:rPr>
        <w:t>ی</w:t>
      </w:r>
      <w:r>
        <w:rPr>
          <w:rtl/>
        </w:rPr>
        <w:t>ش مى دهد و تا پا</w:t>
      </w:r>
      <w:r w:rsidR="008632FD">
        <w:rPr>
          <w:rtl/>
        </w:rPr>
        <w:t>ی</w:t>
      </w:r>
      <w:r>
        <w:rPr>
          <w:rtl/>
        </w:rPr>
        <w:t>ان عمر سرافكنده و شرمسارشان مى دارد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اگر پدران و فرزندان وظا</w:t>
      </w:r>
      <w:r w:rsidR="008632FD">
        <w:rPr>
          <w:rtl/>
        </w:rPr>
        <w:t>ی</w:t>
      </w:r>
      <w:r>
        <w:rPr>
          <w:rtl/>
        </w:rPr>
        <w:t>ف خود را به درستى تشخ</w:t>
      </w:r>
      <w:r w:rsidR="008632FD">
        <w:rPr>
          <w:rtl/>
        </w:rPr>
        <w:t>ی</w:t>
      </w:r>
      <w:r>
        <w:rPr>
          <w:rtl/>
        </w:rPr>
        <w:t>ص دهند و عملا رفتار و گفتار خو</w:t>
      </w:r>
      <w:r w:rsidR="008632FD">
        <w:rPr>
          <w:rtl/>
        </w:rPr>
        <w:t>ی</w:t>
      </w:r>
      <w:r>
        <w:rPr>
          <w:rtl/>
        </w:rPr>
        <w:t>ش را با برنامه هاى د</w:t>
      </w:r>
      <w:r w:rsidR="008632FD">
        <w:rPr>
          <w:rtl/>
        </w:rPr>
        <w:t>ی</w:t>
      </w:r>
      <w:r>
        <w:rPr>
          <w:rtl/>
        </w:rPr>
        <w:t>نى و علمى منطبق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از خودپسندى و توقعات ناشى از آن صرف نظر كنند و به تكر</w:t>
      </w:r>
      <w:r w:rsidR="008632FD">
        <w:rPr>
          <w:rtl/>
        </w:rPr>
        <w:t>ی</w:t>
      </w:r>
      <w:r>
        <w:rPr>
          <w:rtl/>
        </w:rPr>
        <w:t>م شخص</w:t>
      </w:r>
      <w:r w:rsidR="008632FD">
        <w:rPr>
          <w:rtl/>
        </w:rPr>
        <w:t>ی</w:t>
      </w:r>
      <w:r>
        <w:rPr>
          <w:rtl/>
        </w:rPr>
        <w:t xml:space="preserve">ت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قانع باشند</w:t>
      </w:r>
      <w:r w:rsidR="00160CAE">
        <w:rPr>
          <w:rtl/>
        </w:rPr>
        <w:t xml:space="preserve">، </w:t>
      </w:r>
      <w:r>
        <w:rPr>
          <w:rtl/>
        </w:rPr>
        <w:t>اختلاف و تشاجر</w:t>
      </w:r>
      <w:r w:rsidR="00160CAE">
        <w:rPr>
          <w:rtl/>
        </w:rPr>
        <w:t xml:space="preserve">، </w:t>
      </w:r>
      <w:r>
        <w:rPr>
          <w:rtl/>
        </w:rPr>
        <w:t>جاى خود را به سازگارى و محبت مى دهد و مح</w:t>
      </w:r>
      <w:r w:rsidR="008632FD">
        <w:rPr>
          <w:rtl/>
        </w:rPr>
        <w:t>ی</w:t>
      </w:r>
      <w:r>
        <w:rPr>
          <w:rtl/>
        </w:rPr>
        <w:t>ط خانه از نعمت دوستى و همكارى برخوردار مى گردد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35" w:name="_Toc397245525"/>
      <w:r>
        <w:rPr>
          <w:rtl/>
        </w:rPr>
        <w:t>پدران برترى طلب</w:t>
      </w:r>
      <w:bookmarkEnd w:id="13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برعكس</w:t>
      </w:r>
      <w:r w:rsidR="00160CAE">
        <w:rPr>
          <w:rtl/>
        </w:rPr>
        <w:t xml:space="preserve">، </w:t>
      </w:r>
      <w:r>
        <w:rPr>
          <w:rtl/>
        </w:rPr>
        <w:t>اگر پدران بخواهند همچنان برترى طلب و تفوق خواهند باشند و براى جبران حقارت درونى خود</w:t>
      </w:r>
      <w:r w:rsidR="00160CAE">
        <w:rPr>
          <w:rtl/>
        </w:rPr>
        <w:t xml:space="preserve">، </w:t>
      </w:r>
      <w:r>
        <w:rPr>
          <w:rtl/>
        </w:rPr>
        <w:t>با دختران و پسران جوان خو</w:t>
      </w:r>
      <w:r w:rsidR="008632FD">
        <w:rPr>
          <w:rtl/>
        </w:rPr>
        <w:t>ی</w:t>
      </w:r>
      <w:r>
        <w:rPr>
          <w:rtl/>
        </w:rPr>
        <w:t>ش مانند دوران كودكى آنان رفتار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آمرانه سخن بگو</w:t>
      </w:r>
      <w:r w:rsidR="008632FD">
        <w:rPr>
          <w:rtl/>
        </w:rPr>
        <w:t>ی</w:t>
      </w:r>
      <w:r>
        <w:rPr>
          <w:rtl/>
        </w:rPr>
        <w:t>ند و با خشونت و تندى به آن ها دستور بدهند و شخص</w:t>
      </w:r>
      <w:r w:rsidR="008632FD">
        <w:rPr>
          <w:rtl/>
        </w:rPr>
        <w:t>ی</w:t>
      </w:r>
      <w:r>
        <w:rPr>
          <w:rtl/>
        </w:rPr>
        <w:t>تشان را در هم بشكنند</w:t>
      </w:r>
      <w:r w:rsidR="00160CAE">
        <w:rPr>
          <w:rtl/>
        </w:rPr>
        <w:t xml:space="preserve">، </w:t>
      </w:r>
      <w:r>
        <w:rPr>
          <w:rtl/>
        </w:rPr>
        <w:t>و همچن</w:t>
      </w:r>
      <w:r w:rsidR="008632FD">
        <w:rPr>
          <w:rtl/>
        </w:rPr>
        <w:t>ی</w:t>
      </w:r>
      <w:r>
        <w:rPr>
          <w:rtl/>
        </w:rPr>
        <w:t xml:space="preserve">ن اگر فرزندان جوان </w:t>
      </w:r>
      <w:r>
        <w:rPr>
          <w:rtl/>
        </w:rPr>
        <w:lastRenderedPageBreak/>
        <w:t>بخواهند به جبران حقارت هاى ا</w:t>
      </w:r>
      <w:r w:rsidR="008632FD">
        <w:rPr>
          <w:rtl/>
        </w:rPr>
        <w:t>ی</w:t>
      </w:r>
      <w:r>
        <w:rPr>
          <w:rtl/>
        </w:rPr>
        <w:t>ام كودكى در مقابل پدران سختگ</w:t>
      </w:r>
      <w:r w:rsidR="008632FD">
        <w:rPr>
          <w:rtl/>
        </w:rPr>
        <w:t>ی</w:t>
      </w:r>
      <w:r>
        <w:rPr>
          <w:rtl/>
        </w:rPr>
        <w:t>ر خود مقاومت كنند</w:t>
      </w:r>
      <w:r w:rsidR="00160CAE">
        <w:rPr>
          <w:rtl/>
        </w:rPr>
        <w:t xml:space="preserve">، </w:t>
      </w:r>
      <w:r>
        <w:rPr>
          <w:rtl/>
        </w:rPr>
        <w:t>از دستورشان سر باز زنند</w:t>
      </w:r>
      <w:r w:rsidR="00160CAE">
        <w:rPr>
          <w:rtl/>
        </w:rPr>
        <w:t xml:space="preserve">، </w:t>
      </w:r>
      <w:r>
        <w:rPr>
          <w:rtl/>
        </w:rPr>
        <w:t>با كلمات رك</w:t>
      </w:r>
      <w:r w:rsidR="008632FD">
        <w:rPr>
          <w:rtl/>
        </w:rPr>
        <w:t>ی</w:t>
      </w:r>
      <w:r>
        <w:rPr>
          <w:rtl/>
        </w:rPr>
        <w:t>ك با آن ها سخن بگو</w:t>
      </w:r>
      <w:r w:rsidR="008632FD">
        <w:rPr>
          <w:rtl/>
        </w:rPr>
        <w:t>ی</w:t>
      </w:r>
      <w:r>
        <w:rPr>
          <w:rtl/>
        </w:rPr>
        <w:t>ند و از آنان با اسائه ادب و اهانت انتقامجو</w:t>
      </w:r>
      <w:r w:rsidR="008632FD">
        <w:rPr>
          <w:rtl/>
        </w:rPr>
        <w:t>ی</w:t>
      </w:r>
      <w:r>
        <w:rPr>
          <w:rtl/>
        </w:rPr>
        <w:t>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اختلاف و ناسازگارى اوج مى گ</w:t>
      </w:r>
      <w:r w:rsidR="008632FD">
        <w:rPr>
          <w:rtl/>
        </w:rPr>
        <w:t>ی</w:t>
      </w:r>
      <w:r>
        <w:rPr>
          <w:rtl/>
        </w:rPr>
        <w:t>رد و روز به روز بر شدت آن افزوده مى شود</w:t>
      </w:r>
      <w:r w:rsidR="00160CAE">
        <w:rPr>
          <w:rtl/>
        </w:rPr>
        <w:t xml:space="preserve">.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 xml:space="preserve">را از </w:t>
      </w:r>
      <w:r w:rsidR="008632FD">
        <w:rPr>
          <w:rtl/>
        </w:rPr>
        <w:t>ی</w:t>
      </w:r>
      <w:r>
        <w:rPr>
          <w:rtl/>
        </w:rPr>
        <w:t>ك طرف</w:t>
      </w:r>
      <w:r w:rsidR="00160CAE">
        <w:rPr>
          <w:rtl/>
        </w:rPr>
        <w:t xml:space="preserve">، </w:t>
      </w:r>
      <w:r>
        <w:rPr>
          <w:rtl/>
        </w:rPr>
        <w:t>پدر براى آن كه برترى و تفوق خود را در خانواده محافظت كند و ضعف خو</w:t>
      </w:r>
      <w:r w:rsidR="008632FD">
        <w:rPr>
          <w:rtl/>
        </w:rPr>
        <w:t>ی</w:t>
      </w:r>
      <w:r>
        <w:rPr>
          <w:rtl/>
        </w:rPr>
        <w:t>ش را در برابر فرزندان جوان و ن</w:t>
      </w:r>
      <w:r w:rsidR="008632FD">
        <w:rPr>
          <w:rtl/>
        </w:rPr>
        <w:t>ی</w:t>
      </w:r>
      <w:r>
        <w:rPr>
          <w:rtl/>
        </w:rPr>
        <w:t>رومند پنهان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ش از پ</w:t>
      </w:r>
      <w:r w:rsidR="008632FD">
        <w:rPr>
          <w:rtl/>
        </w:rPr>
        <w:t>ی</w:t>
      </w:r>
      <w:r>
        <w:rPr>
          <w:rtl/>
        </w:rPr>
        <w:t>ش سخت گ</w:t>
      </w:r>
      <w:r w:rsidR="008632FD">
        <w:rPr>
          <w:rtl/>
        </w:rPr>
        <w:t>ی</w:t>
      </w:r>
      <w:r>
        <w:rPr>
          <w:rtl/>
        </w:rPr>
        <w:t>ر مى شود و با خشونت ز</w:t>
      </w:r>
      <w:r w:rsidR="008632FD">
        <w:rPr>
          <w:rtl/>
        </w:rPr>
        <w:t>ی</w:t>
      </w:r>
      <w:r>
        <w:rPr>
          <w:rtl/>
        </w:rPr>
        <w:t>ادترى قدرت نما</w:t>
      </w:r>
      <w:r w:rsidR="008632FD">
        <w:rPr>
          <w:rtl/>
        </w:rPr>
        <w:t>ی</w:t>
      </w:r>
      <w:r>
        <w:rPr>
          <w:rtl/>
        </w:rPr>
        <w:t>ى و اظهاروجود مى كند</w:t>
      </w:r>
      <w:r w:rsidR="00160CAE">
        <w:rPr>
          <w:rtl/>
        </w:rPr>
        <w:t xml:space="preserve">، </w:t>
      </w:r>
      <w:r>
        <w:rPr>
          <w:rtl/>
        </w:rPr>
        <w:t>و از طرف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جوانان ن</w:t>
      </w:r>
      <w:r w:rsidR="008632FD">
        <w:rPr>
          <w:rtl/>
        </w:rPr>
        <w:t>ی</w:t>
      </w:r>
      <w:r>
        <w:rPr>
          <w:rtl/>
        </w:rPr>
        <w:t>ز كه از فشارهاى تحق</w:t>
      </w:r>
      <w:r w:rsidR="008632FD">
        <w:rPr>
          <w:rtl/>
        </w:rPr>
        <w:t>ی</w:t>
      </w:r>
      <w:r>
        <w:rPr>
          <w:rtl/>
        </w:rPr>
        <w:t>رآم</w:t>
      </w:r>
      <w:r w:rsidR="008632FD">
        <w:rPr>
          <w:rtl/>
        </w:rPr>
        <w:t>ی</w:t>
      </w:r>
      <w:r>
        <w:rPr>
          <w:rtl/>
        </w:rPr>
        <w:t>ز دوران كودكى خشمگ</w:t>
      </w:r>
      <w:r w:rsidR="008632FD">
        <w:rPr>
          <w:rtl/>
        </w:rPr>
        <w:t>ی</w:t>
      </w:r>
      <w:r>
        <w:rPr>
          <w:rtl/>
        </w:rPr>
        <w:t>ن و ناراحت هستند</w:t>
      </w:r>
      <w:r w:rsidR="00160CAE">
        <w:rPr>
          <w:rtl/>
        </w:rPr>
        <w:t xml:space="preserve">، </w:t>
      </w:r>
      <w:r>
        <w:rPr>
          <w:rtl/>
        </w:rPr>
        <w:t>مى خواهند هر چه ب</w:t>
      </w:r>
      <w:r w:rsidR="008632FD">
        <w:rPr>
          <w:rtl/>
        </w:rPr>
        <w:t>ی</w:t>
      </w:r>
      <w:r>
        <w:rPr>
          <w:rtl/>
        </w:rPr>
        <w:t>شتر خود را بنما</w:t>
      </w:r>
      <w:r w:rsidR="008632FD">
        <w:rPr>
          <w:rtl/>
        </w:rPr>
        <w:t>ی</w:t>
      </w:r>
      <w:r>
        <w:rPr>
          <w:rtl/>
        </w:rPr>
        <w:t>انند و ضعف و حقارت گذشته خود را با قدرت نما</w:t>
      </w:r>
      <w:r w:rsidR="008632FD">
        <w:rPr>
          <w:rtl/>
        </w:rPr>
        <w:t>ی</w:t>
      </w:r>
      <w:r>
        <w:rPr>
          <w:rtl/>
        </w:rPr>
        <w:t>ى هاى پدر</w:t>
      </w:r>
      <w:r w:rsidR="00160CAE">
        <w:rPr>
          <w:rtl/>
        </w:rPr>
        <w:t xml:space="preserve">، </w:t>
      </w:r>
      <w:r>
        <w:rPr>
          <w:rtl/>
        </w:rPr>
        <w:t>عكس العمل موهن نشان مى دهند و فر</w:t>
      </w:r>
      <w:r w:rsidR="008632FD">
        <w:rPr>
          <w:rtl/>
        </w:rPr>
        <w:t>ی</w:t>
      </w:r>
      <w:r>
        <w:rPr>
          <w:rtl/>
        </w:rPr>
        <w:t>ادهاى آمرانه او را با كلمات زننده و لبخندهاى تمسخرآم</w:t>
      </w:r>
      <w:r w:rsidR="008632FD">
        <w:rPr>
          <w:rtl/>
        </w:rPr>
        <w:t>ی</w:t>
      </w:r>
      <w:r>
        <w:rPr>
          <w:rtl/>
        </w:rPr>
        <w:t>ز پاسخ مى گو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واضح است كه زندگى در چن</w:t>
      </w:r>
      <w:r w:rsidR="008632FD">
        <w:rPr>
          <w:rtl/>
        </w:rPr>
        <w:t>ی</w:t>
      </w:r>
      <w:r>
        <w:rPr>
          <w:rtl/>
        </w:rPr>
        <w:t>ن شرا</w:t>
      </w:r>
      <w:r w:rsidR="008632FD">
        <w:rPr>
          <w:rtl/>
        </w:rPr>
        <w:t>ی</w:t>
      </w:r>
      <w:r>
        <w:rPr>
          <w:rtl/>
        </w:rPr>
        <w:t>طى براى اعضاى خانواده طاقت فرسا و غ</w:t>
      </w:r>
      <w:r w:rsidR="008632FD">
        <w:rPr>
          <w:rtl/>
        </w:rPr>
        <w:t>ی</w:t>
      </w:r>
      <w:r>
        <w:rPr>
          <w:rtl/>
        </w:rPr>
        <w:t>رقابل تحمل خواهد بود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36" w:name="_Toc397245526"/>
      <w:r>
        <w:rPr>
          <w:rtl/>
        </w:rPr>
        <w:t>توهم حقارت</w:t>
      </w:r>
      <w:bookmarkEnd w:id="13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بعضى از پدران و مادران كه ضم</w:t>
      </w:r>
      <w:r w:rsidR="008632FD">
        <w:rPr>
          <w:rtl/>
        </w:rPr>
        <w:t>ی</w:t>
      </w:r>
      <w:r>
        <w:rPr>
          <w:rtl/>
        </w:rPr>
        <w:t xml:space="preserve">رى آرام و رونى مطمئن دارند و از احساس ‍ حقارت </w:t>
      </w:r>
      <w:r w:rsidR="008632FD">
        <w:rPr>
          <w:rtl/>
        </w:rPr>
        <w:t>ی</w:t>
      </w:r>
      <w:r>
        <w:rPr>
          <w:rtl/>
        </w:rPr>
        <w:t>ا عقده حقارت منزه و مبرى هستند</w:t>
      </w:r>
      <w:r w:rsidR="00160CAE">
        <w:rPr>
          <w:rtl/>
        </w:rPr>
        <w:t xml:space="preserve">، </w:t>
      </w:r>
      <w:r>
        <w:rPr>
          <w:rtl/>
        </w:rPr>
        <w:t>در مح</w:t>
      </w:r>
      <w:r w:rsidR="008632FD">
        <w:rPr>
          <w:rtl/>
        </w:rPr>
        <w:t>ی</w:t>
      </w:r>
      <w:r>
        <w:rPr>
          <w:rtl/>
        </w:rPr>
        <w:t>ط خانه</w:t>
      </w:r>
      <w:r w:rsidR="00160CAE">
        <w:rPr>
          <w:rtl/>
        </w:rPr>
        <w:t xml:space="preserve">، </w:t>
      </w:r>
      <w:r>
        <w:rPr>
          <w:rtl/>
        </w:rPr>
        <w:t>با روش ‍ صح</w:t>
      </w:r>
      <w:r w:rsidR="008632FD">
        <w:rPr>
          <w:rtl/>
        </w:rPr>
        <w:t>ی</w:t>
      </w:r>
      <w:r>
        <w:rPr>
          <w:rtl/>
        </w:rPr>
        <w:t>ح و عاقلانه رفتار مى كنند و كودكان خود را به شا</w:t>
      </w:r>
      <w:r w:rsidR="008632FD">
        <w:rPr>
          <w:rtl/>
        </w:rPr>
        <w:t>ی</w:t>
      </w:r>
      <w:r>
        <w:rPr>
          <w:rtl/>
        </w:rPr>
        <w:t>ستگى پرورش ‍ مى دهند</w:t>
      </w:r>
      <w:r w:rsidR="00160CAE">
        <w:rPr>
          <w:rtl/>
        </w:rPr>
        <w:t xml:space="preserve">. </w:t>
      </w:r>
      <w:r>
        <w:rPr>
          <w:rtl/>
        </w:rPr>
        <w:t>ولى موقعى كه فرزندانشان به بلوغ و جوانى مى رسند و به اقتضاى دوران شباب</w:t>
      </w:r>
      <w:r w:rsidR="00160CAE">
        <w:rPr>
          <w:rtl/>
        </w:rPr>
        <w:t xml:space="preserve">، </w:t>
      </w:r>
      <w:r>
        <w:rPr>
          <w:rtl/>
        </w:rPr>
        <w:t>تشخص طلب و استقلال خواه مى شوند</w:t>
      </w:r>
      <w:r w:rsidR="00160CAE">
        <w:rPr>
          <w:rtl/>
        </w:rPr>
        <w:t xml:space="preserve">، </w:t>
      </w:r>
      <w:r>
        <w:rPr>
          <w:rtl/>
        </w:rPr>
        <w:t>والد</w:t>
      </w:r>
      <w:r w:rsidR="008632FD">
        <w:rPr>
          <w:rtl/>
        </w:rPr>
        <w:t>ی</w:t>
      </w:r>
      <w:r>
        <w:rPr>
          <w:rtl/>
        </w:rPr>
        <w:t>ن از مشاهده وضع آن ها دچار توهم حقارت مى شوند و احساس ناراحتى و نگرانى مى كنند</w:t>
      </w:r>
      <w:r w:rsidR="00160CAE">
        <w:rPr>
          <w:rtl/>
        </w:rPr>
        <w:t xml:space="preserve">. </w:t>
      </w:r>
      <w:r>
        <w:rPr>
          <w:rtl/>
        </w:rPr>
        <w:t>خود را ضع</w:t>
      </w:r>
      <w:r w:rsidR="008632FD">
        <w:rPr>
          <w:rtl/>
        </w:rPr>
        <w:t>ی</w:t>
      </w:r>
      <w:r>
        <w:rPr>
          <w:rtl/>
        </w:rPr>
        <w:t>ف و حق</w:t>
      </w:r>
      <w:r w:rsidR="008632FD">
        <w:rPr>
          <w:rtl/>
        </w:rPr>
        <w:t>ی</w:t>
      </w:r>
      <w:r>
        <w:rPr>
          <w:rtl/>
        </w:rPr>
        <w:t>ر مى پندارند و قدرت خو</w:t>
      </w:r>
      <w:r w:rsidR="008632FD">
        <w:rPr>
          <w:rtl/>
        </w:rPr>
        <w:t>ی</w:t>
      </w:r>
      <w:r>
        <w:rPr>
          <w:rtl/>
        </w:rPr>
        <w:t>ش را در مح</w:t>
      </w:r>
      <w:r w:rsidR="008632FD">
        <w:rPr>
          <w:rtl/>
        </w:rPr>
        <w:t>ی</w:t>
      </w:r>
      <w:r>
        <w:rPr>
          <w:rtl/>
        </w:rPr>
        <w:t>ط خانه متزلزل مى ب</w:t>
      </w:r>
      <w:r w:rsidR="008632FD">
        <w:rPr>
          <w:rtl/>
        </w:rPr>
        <w:t>ی</w:t>
      </w:r>
      <w:r>
        <w:rPr>
          <w:rtl/>
        </w:rPr>
        <w:t>نند</w:t>
      </w:r>
      <w:r w:rsidR="00160CAE">
        <w:rPr>
          <w:rtl/>
        </w:rPr>
        <w:t xml:space="preserve">. </w:t>
      </w:r>
      <w:r>
        <w:rPr>
          <w:rtl/>
        </w:rPr>
        <w:t>فكر مى كنند كه تا د</w:t>
      </w:r>
      <w:r w:rsidR="008632FD">
        <w:rPr>
          <w:rtl/>
        </w:rPr>
        <w:t>ی</w:t>
      </w:r>
      <w:r>
        <w:rPr>
          <w:rtl/>
        </w:rPr>
        <w:t>روز فرمانرواى مطاع خانواده بود</w:t>
      </w:r>
      <w:r w:rsidR="008632FD">
        <w:rPr>
          <w:rtl/>
        </w:rPr>
        <w:t>ی</w:t>
      </w:r>
      <w:r>
        <w:rPr>
          <w:rtl/>
        </w:rPr>
        <w:t>م و فرزندان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 xml:space="preserve">ش از بلوغ از ما </w:t>
      </w:r>
      <w:r>
        <w:rPr>
          <w:rtl/>
        </w:rPr>
        <w:lastRenderedPageBreak/>
        <w:t>اطاعت مى كردند</w:t>
      </w:r>
      <w:r w:rsidR="00160CAE">
        <w:rPr>
          <w:rtl/>
        </w:rPr>
        <w:t xml:space="preserve">، </w:t>
      </w:r>
      <w:r>
        <w:rPr>
          <w:rtl/>
        </w:rPr>
        <w:t>ولى اكنون كه به مرحله بلوغ و جوانى رس</w:t>
      </w:r>
      <w:r w:rsidR="008632FD">
        <w:rPr>
          <w:rtl/>
        </w:rPr>
        <w:t>ی</w:t>
      </w:r>
      <w:r>
        <w:rPr>
          <w:rtl/>
        </w:rPr>
        <w:t>ده اند</w:t>
      </w:r>
      <w:r w:rsidR="00160CAE">
        <w:rPr>
          <w:rtl/>
        </w:rPr>
        <w:t xml:space="preserve">، </w:t>
      </w:r>
      <w:r>
        <w:rPr>
          <w:rtl/>
        </w:rPr>
        <w:t>طرز تفكرشان تغ</w:t>
      </w:r>
      <w:r w:rsidR="008632FD">
        <w:rPr>
          <w:rtl/>
        </w:rPr>
        <w:t>یی</w:t>
      </w:r>
      <w:r>
        <w:rPr>
          <w:rtl/>
        </w:rPr>
        <w:t>ر كرده و رفتارشان دگرگون شده است</w:t>
      </w:r>
      <w:r w:rsidR="00160CAE">
        <w:rPr>
          <w:rtl/>
        </w:rPr>
        <w:t xml:space="preserve">، </w:t>
      </w:r>
      <w:r>
        <w:rPr>
          <w:rtl/>
        </w:rPr>
        <w:t>از استقلال و آزادى دم مى زنند و طبق م</w:t>
      </w:r>
      <w:r w:rsidR="008632FD">
        <w:rPr>
          <w:rtl/>
        </w:rPr>
        <w:t>ی</w:t>
      </w:r>
      <w:r>
        <w:rPr>
          <w:rtl/>
        </w:rPr>
        <w:t>ل خود رفت و آمد مى كنند و به ما بى توجهى ندارند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37" w:name="_Toc397245527"/>
      <w:r>
        <w:rPr>
          <w:rtl/>
        </w:rPr>
        <w:t>نگرانى بى مورد</w:t>
      </w:r>
      <w:bookmarkEnd w:id="13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او اصلا به من اعتنا نمى كند و هم</w:t>
      </w:r>
      <w:r w:rsidR="008632FD">
        <w:rPr>
          <w:rtl/>
        </w:rPr>
        <w:t>ی</w:t>
      </w:r>
      <w:r>
        <w:rPr>
          <w:rtl/>
        </w:rPr>
        <w:t>شه مخالفت مى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گاه اصلا جواب نمى دهد و گاه در را به هم مى زند و خارج مى شود</w:t>
      </w:r>
      <w:r w:rsidR="00160CAE">
        <w:rPr>
          <w:rtl/>
        </w:rPr>
        <w:t xml:space="preserve">. </w:t>
      </w:r>
      <w:r>
        <w:rPr>
          <w:rtl/>
        </w:rPr>
        <w:t>هر چه مى كند</w:t>
      </w:r>
      <w:r w:rsidR="00160CAE">
        <w:rPr>
          <w:rtl/>
        </w:rPr>
        <w:t xml:space="preserve">، </w:t>
      </w:r>
      <w:r>
        <w:rPr>
          <w:rtl/>
        </w:rPr>
        <w:t>بدون اطلاع من و موافق م</w:t>
      </w:r>
      <w:r w:rsidR="008632FD">
        <w:rPr>
          <w:rtl/>
        </w:rPr>
        <w:t>ی</w:t>
      </w:r>
      <w:r>
        <w:rPr>
          <w:rtl/>
        </w:rPr>
        <w:t>ل خود اوست</w:t>
      </w:r>
      <w:r w:rsidR="00160CAE">
        <w:rPr>
          <w:rtl/>
        </w:rPr>
        <w:t xml:space="preserve">. </w:t>
      </w:r>
      <w:r>
        <w:rPr>
          <w:rtl/>
        </w:rPr>
        <w:t>تصور مى كن</w:t>
      </w:r>
      <w:r w:rsidR="008632FD">
        <w:rPr>
          <w:rtl/>
        </w:rPr>
        <w:t>ی</w:t>
      </w:r>
      <w:r>
        <w:rPr>
          <w:rtl/>
        </w:rPr>
        <w:t>د چن</w:t>
      </w:r>
      <w:r w:rsidR="008632FD">
        <w:rPr>
          <w:rtl/>
        </w:rPr>
        <w:t>ی</w:t>
      </w:r>
      <w:r>
        <w:rPr>
          <w:rtl/>
        </w:rPr>
        <w:t>ن جوانى</w:t>
      </w:r>
      <w:r w:rsidR="00160CAE">
        <w:rPr>
          <w:rtl/>
        </w:rPr>
        <w:t xml:space="preserve">، </w:t>
      </w:r>
      <w:r>
        <w:rPr>
          <w:rtl/>
        </w:rPr>
        <w:t>با ا</w:t>
      </w:r>
      <w:r w:rsidR="008632FD">
        <w:rPr>
          <w:rtl/>
        </w:rPr>
        <w:t>ی</w:t>
      </w:r>
      <w:r>
        <w:rPr>
          <w:rtl/>
        </w:rPr>
        <w:t>ن سن و سال كم و ا</w:t>
      </w:r>
      <w:r w:rsidR="008632FD">
        <w:rPr>
          <w:rtl/>
        </w:rPr>
        <w:t>ی</w:t>
      </w:r>
      <w:r>
        <w:rPr>
          <w:rtl/>
        </w:rPr>
        <w:t>ن همه بدى</w:t>
      </w:r>
      <w:r w:rsidR="00160CAE">
        <w:rPr>
          <w:rtl/>
        </w:rPr>
        <w:t xml:space="preserve">، </w:t>
      </w:r>
      <w:r>
        <w:rPr>
          <w:rtl/>
        </w:rPr>
        <w:t>قابل اصلاح است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نمى دانم چرا ا</w:t>
      </w:r>
      <w:r w:rsidR="008632FD">
        <w:rPr>
          <w:rtl/>
        </w:rPr>
        <w:t>ی</w:t>
      </w:r>
      <w:r>
        <w:rPr>
          <w:rtl/>
        </w:rPr>
        <w:t>ن طور شد</w:t>
      </w:r>
      <w:r w:rsidR="00160CAE">
        <w:rPr>
          <w:rtl/>
        </w:rPr>
        <w:t xml:space="preserve">. </w:t>
      </w:r>
      <w:r>
        <w:rPr>
          <w:rtl/>
        </w:rPr>
        <w:t>او سابقا خوب بود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(98)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من به كلى عقلم را از دست داده ام</w:t>
      </w:r>
      <w:r w:rsidR="00160CAE">
        <w:rPr>
          <w:rtl/>
        </w:rPr>
        <w:t xml:space="preserve">. </w:t>
      </w:r>
      <w:r>
        <w:rPr>
          <w:rtl/>
        </w:rPr>
        <w:t>خ</w:t>
      </w:r>
      <w:r w:rsidR="008632FD">
        <w:rPr>
          <w:rtl/>
        </w:rPr>
        <w:t>ی</w:t>
      </w:r>
      <w:r>
        <w:rPr>
          <w:rtl/>
        </w:rPr>
        <w:t>ال مى كنم او از من بدش مى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حالى كه ما هر چه مقدورمان بود</w:t>
      </w:r>
      <w:r w:rsidR="00160CAE">
        <w:rPr>
          <w:rtl/>
        </w:rPr>
        <w:t xml:space="preserve">، </w:t>
      </w:r>
      <w:r>
        <w:rPr>
          <w:rtl/>
        </w:rPr>
        <w:t>براى او انجام داد</w:t>
      </w:r>
      <w:r w:rsidR="008632FD">
        <w:rPr>
          <w:rtl/>
        </w:rPr>
        <w:t>ی</w:t>
      </w:r>
      <w:r>
        <w:rPr>
          <w:rtl/>
        </w:rPr>
        <w:t>م و ه</w:t>
      </w:r>
      <w:r w:rsidR="008632FD">
        <w:rPr>
          <w:rtl/>
        </w:rPr>
        <w:t>ی</w:t>
      </w:r>
      <w:r>
        <w:rPr>
          <w:rtl/>
        </w:rPr>
        <w:t>چ چ</w:t>
      </w:r>
      <w:r w:rsidR="008632FD">
        <w:rPr>
          <w:rtl/>
        </w:rPr>
        <w:t>ی</w:t>
      </w:r>
      <w:r>
        <w:rPr>
          <w:rtl/>
        </w:rPr>
        <w:t>زى از او در</w:t>
      </w:r>
      <w:r w:rsidR="008632FD">
        <w:rPr>
          <w:rtl/>
        </w:rPr>
        <w:t>ی</w:t>
      </w:r>
      <w:r>
        <w:rPr>
          <w:rtl/>
        </w:rPr>
        <w:t>غ نداشت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  <w:r>
        <w:rPr>
          <w:rtl/>
        </w:rPr>
        <w:t>ع</w:t>
      </w:r>
      <w:r w:rsidR="008632FD">
        <w:rPr>
          <w:rtl/>
        </w:rPr>
        <w:t>ی</w:t>
      </w:r>
      <w:r>
        <w:rPr>
          <w:rtl/>
        </w:rPr>
        <w:t>ب ا</w:t>
      </w:r>
      <w:r w:rsidR="008632FD">
        <w:rPr>
          <w:rtl/>
        </w:rPr>
        <w:t>ی</w:t>
      </w:r>
      <w:r>
        <w:rPr>
          <w:rtl/>
        </w:rPr>
        <w:t>ن جاست كه من و شوهرم هم</w:t>
      </w:r>
      <w:r w:rsidR="008632FD">
        <w:rPr>
          <w:rtl/>
        </w:rPr>
        <w:t>ی</w:t>
      </w:r>
      <w:r>
        <w:rPr>
          <w:rtl/>
        </w:rPr>
        <w:t>شه احساس مى كن</w:t>
      </w:r>
      <w:r w:rsidR="008632FD">
        <w:rPr>
          <w:rtl/>
        </w:rPr>
        <w:t>ی</w:t>
      </w:r>
      <w:r>
        <w:rPr>
          <w:rtl/>
        </w:rPr>
        <w:t>م او مى خواهد چ</w:t>
      </w:r>
      <w:r w:rsidR="008632FD">
        <w:rPr>
          <w:rtl/>
        </w:rPr>
        <w:t>ی</w:t>
      </w:r>
      <w:r>
        <w:rPr>
          <w:rtl/>
        </w:rPr>
        <w:t>زى بگو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اما هر بار در ع</w:t>
      </w:r>
      <w:r w:rsidR="008632FD">
        <w:rPr>
          <w:rtl/>
        </w:rPr>
        <w:t>ی</w:t>
      </w:r>
      <w:r>
        <w:rPr>
          <w:rtl/>
        </w:rPr>
        <w:t>ن انتظار ما خاموش مى ماند</w:t>
      </w:r>
      <w:r w:rsidR="00160CAE">
        <w:rPr>
          <w:rtl/>
        </w:rPr>
        <w:t xml:space="preserve">. </w:t>
      </w:r>
      <w:r>
        <w:rPr>
          <w:rtl/>
        </w:rPr>
        <w:t>او هم</w:t>
      </w:r>
      <w:r w:rsidR="008632FD">
        <w:rPr>
          <w:rtl/>
        </w:rPr>
        <w:t>ی</w:t>
      </w:r>
      <w:r>
        <w:rPr>
          <w:rtl/>
        </w:rPr>
        <w:t>شه حرف ها</w:t>
      </w:r>
      <w:r w:rsidR="008632FD">
        <w:rPr>
          <w:rtl/>
        </w:rPr>
        <w:t>ی</w:t>
      </w:r>
      <w:r>
        <w:rPr>
          <w:rtl/>
        </w:rPr>
        <w:t>ش را به من مى گفت</w:t>
      </w:r>
      <w:r w:rsidR="00160CAE">
        <w:rPr>
          <w:rtl/>
        </w:rPr>
        <w:t xml:space="preserve">، </w:t>
      </w:r>
      <w:r>
        <w:rPr>
          <w:rtl/>
        </w:rPr>
        <w:t>اما حالا وقتى از او مى پرسم كجا مى روى</w:t>
      </w:r>
      <w:r w:rsidR="00160CAE">
        <w:rPr>
          <w:rtl/>
        </w:rPr>
        <w:t xml:space="preserve">، </w:t>
      </w:r>
      <w:r>
        <w:rPr>
          <w:rtl/>
        </w:rPr>
        <w:t>فقط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 w:rsidR="008632FD">
        <w:rPr>
          <w:rtl/>
        </w:rPr>
        <w:t>ی</w:t>
      </w:r>
      <w:r>
        <w:rPr>
          <w:rtl/>
        </w:rPr>
        <w:t>ك پسر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(99)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ا</w:t>
      </w:r>
      <w:r w:rsidR="008632FD">
        <w:rPr>
          <w:rtl/>
        </w:rPr>
        <w:t>ی</w:t>
      </w:r>
      <w:r>
        <w:rPr>
          <w:rtl/>
        </w:rPr>
        <w:t>ن قب</w:t>
      </w:r>
      <w:r w:rsidR="008632FD">
        <w:rPr>
          <w:rtl/>
        </w:rPr>
        <w:t>ی</w:t>
      </w:r>
      <w:r>
        <w:rPr>
          <w:rtl/>
        </w:rPr>
        <w:t>ل پدران و مادران با</w:t>
      </w:r>
      <w:r w:rsidR="008632FD">
        <w:rPr>
          <w:rtl/>
        </w:rPr>
        <w:t>ی</w:t>
      </w:r>
      <w:r>
        <w:rPr>
          <w:rtl/>
        </w:rPr>
        <w:t>د گفت آ</w:t>
      </w:r>
      <w:r w:rsidR="008632FD">
        <w:rPr>
          <w:rtl/>
        </w:rPr>
        <w:t>ی</w:t>
      </w:r>
      <w:r>
        <w:rPr>
          <w:rtl/>
        </w:rPr>
        <w:t>ا به خاطر دار</w:t>
      </w:r>
      <w:r w:rsidR="008632FD">
        <w:rPr>
          <w:rtl/>
        </w:rPr>
        <w:t>ی</w:t>
      </w:r>
      <w:r>
        <w:rPr>
          <w:rtl/>
        </w:rPr>
        <w:t>د كه فرزندان شما</w:t>
      </w:r>
      <w:r w:rsidR="00160CAE">
        <w:rPr>
          <w:rtl/>
        </w:rPr>
        <w:t xml:space="preserve">، </w:t>
      </w:r>
      <w:r>
        <w:rPr>
          <w:rtl/>
        </w:rPr>
        <w:t>وقتى طفل بود</w:t>
      </w:r>
      <w:r w:rsidR="00160CAE">
        <w:rPr>
          <w:rtl/>
        </w:rPr>
        <w:t xml:space="preserve">، </w:t>
      </w:r>
      <w:r>
        <w:rPr>
          <w:rtl/>
        </w:rPr>
        <w:t>در آغاز راه رفتن</w:t>
      </w:r>
      <w:r w:rsidR="00160CAE">
        <w:rPr>
          <w:rtl/>
        </w:rPr>
        <w:t xml:space="preserve">، </w:t>
      </w:r>
      <w:r>
        <w:rPr>
          <w:rtl/>
        </w:rPr>
        <w:t>دستش را به مادر مى داد و مدتى با كمك او قدم او بر مى داشت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به خاطر دار</w:t>
      </w:r>
      <w:r w:rsidR="008632FD">
        <w:rPr>
          <w:rtl/>
        </w:rPr>
        <w:t>ی</w:t>
      </w:r>
      <w:r>
        <w:rPr>
          <w:rtl/>
        </w:rPr>
        <w:t>د روزى كه ن</w:t>
      </w:r>
      <w:r w:rsidR="008632FD">
        <w:rPr>
          <w:rtl/>
        </w:rPr>
        <w:t>ی</w:t>
      </w:r>
      <w:r>
        <w:rPr>
          <w:rtl/>
        </w:rPr>
        <w:t>رومند شد</w:t>
      </w:r>
      <w:r w:rsidR="00160CAE">
        <w:rPr>
          <w:rtl/>
        </w:rPr>
        <w:t xml:space="preserve">، </w:t>
      </w:r>
      <w:r>
        <w:rPr>
          <w:rtl/>
        </w:rPr>
        <w:t>آزادش ‍ گذار</w:t>
      </w:r>
      <w:r w:rsidR="008632FD">
        <w:rPr>
          <w:rtl/>
        </w:rPr>
        <w:t>ی</w:t>
      </w:r>
      <w:r>
        <w:rPr>
          <w:rtl/>
        </w:rPr>
        <w:t>د تا خود مستقلا و بدون اتكاى به د</w:t>
      </w:r>
      <w:r w:rsidR="008632FD">
        <w:rPr>
          <w:rtl/>
        </w:rPr>
        <w:t>ی</w:t>
      </w:r>
      <w:r>
        <w:rPr>
          <w:rtl/>
        </w:rPr>
        <w:t>گرى راه برود</w:t>
      </w:r>
      <w:r w:rsidR="00160CAE">
        <w:rPr>
          <w:rtl/>
        </w:rPr>
        <w:t xml:space="preserve">؟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 راه افتادن به موقع كودك شما</w:t>
      </w:r>
      <w:r w:rsidR="00160CAE">
        <w:rPr>
          <w:rtl/>
        </w:rPr>
        <w:t xml:space="preserve">، </w:t>
      </w:r>
      <w:r>
        <w:rPr>
          <w:rtl/>
        </w:rPr>
        <w:t>دل</w:t>
      </w:r>
      <w:r w:rsidR="008632FD">
        <w:rPr>
          <w:rtl/>
        </w:rPr>
        <w:t>ی</w:t>
      </w:r>
      <w:r>
        <w:rPr>
          <w:rtl/>
        </w:rPr>
        <w:t>ل سلامت استخوان بندى و عضلات او نبود</w:t>
      </w:r>
      <w:r w:rsidR="00160CAE">
        <w:rPr>
          <w:rtl/>
        </w:rPr>
        <w:t xml:space="preserve">؟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 آن روز</w:t>
      </w:r>
      <w:r w:rsidR="00160CAE">
        <w:rPr>
          <w:rtl/>
        </w:rPr>
        <w:t xml:space="preserve">، </w:t>
      </w:r>
      <w:r>
        <w:rPr>
          <w:rtl/>
        </w:rPr>
        <w:t>پدر و مادر از مشاهده استقلال بچه خود مضطرب و نگران شدند</w:t>
      </w:r>
      <w:r w:rsidR="00160CAE">
        <w:rPr>
          <w:rtl/>
        </w:rPr>
        <w:t xml:space="preserve">؟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 از ا</w:t>
      </w:r>
      <w:r w:rsidR="008632FD">
        <w:rPr>
          <w:rtl/>
        </w:rPr>
        <w:t>ی</w:t>
      </w:r>
      <w:r>
        <w:rPr>
          <w:rtl/>
        </w:rPr>
        <w:t>ن كه طفل آن ها در راه رفتن از كمك والد</w:t>
      </w:r>
      <w:r w:rsidR="008632FD">
        <w:rPr>
          <w:rtl/>
        </w:rPr>
        <w:t>ی</w:t>
      </w:r>
      <w:r>
        <w:rPr>
          <w:rtl/>
        </w:rPr>
        <w:t>ن بى ن</w:t>
      </w:r>
      <w:r w:rsidR="008632FD">
        <w:rPr>
          <w:rtl/>
        </w:rPr>
        <w:t>ی</w:t>
      </w:r>
      <w:r>
        <w:rPr>
          <w:rtl/>
        </w:rPr>
        <w:t>از شد</w:t>
      </w:r>
      <w:r w:rsidR="00160CAE">
        <w:rPr>
          <w:rtl/>
        </w:rPr>
        <w:t xml:space="preserve">، </w:t>
      </w:r>
      <w:r>
        <w:rPr>
          <w:rtl/>
        </w:rPr>
        <w:t>در خود احساس ‍ حقارت كردند</w:t>
      </w:r>
      <w:r w:rsidR="00160CAE">
        <w:rPr>
          <w:rtl/>
        </w:rPr>
        <w:t xml:space="preserve">؟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 xml:space="preserve">ا نه </w:t>
      </w:r>
      <w:r>
        <w:rPr>
          <w:rtl/>
        </w:rPr>
        <w:lastRenderedPageBreak/>
        <w:t>ا</w:t>
      </w:r>
      <w:r w:rsidR="008632FD">
        <w:rPr>
          <w:rtl/>
        </w:rPr>
        <w:t>ی</w:t>
      </w:r>
      <w:r>
        <w:rPr>
          <w:rtl/>
        </w:rPr>
        <w:t>ن بود كه اگر بچه آن ها در موقع خود</w:t>
      </w:r>
      <w:r w:rsidR="00160CAE">
        <w:rPr>
          <w:rtl/>
        </w:rPr>
        <w:t xml:space="preserve">، </w:t>
      </w:r>
      <w:r>
        <w:rPr>
          <w:rtl/>
        </w:rPr>
        <w:t>به راه نمى افتاد متاءثر و ناراحت مى شدند</w:t>
      </w:r>
      <w:r w:rsidR="00160CAE">
        <w:rPr>
          <w:rtl/>
        </w:rPr>
        <w:t xml:space="preserve">؟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پس چرا امروز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پدران و مادران</w:t>
      </w:r>
      <w:r w:rsidR="00160CAE">
        <w:rPr>
          <w:rtl/>
        </w:rPr>
        <w:t xml:space="preserve">، </w:t>
      </w:r>
      <w:r>
        <w:rPr>
          <w:rtl/>
        </w:rPr>
        <w:t>از استقلال طلبى جوانان خود</w:t>
      </w:r>
      <w:r w:rsidR="00160CAE">
        <w:rPr>
          <w:rtl/>
        </w:rPr>
        <w:t xml:space="preserve">، </w:t>
      </w:r>
      <w:r>
        <w:rPr>
          <w:rtl/>
        </w:rPr>
        <w:t>كه پا</w:t>
      </w:r>
      <w:r w:rsidR="008632FD">
        <w:rPr>
          <w:rtl/>
        </w:rPr>
        <w:t>ی</w:t>
      </w:r>
      <w:r>
        <w:rPr>
          <w:rtl/>
        </w:rPr>
        <w:t>ه تحرك اجتماعى آنان است</w:t>
      </w:r>
      <w:r w:rsidR="00160CAE">
        <w:rPr>
          <w:rtl/>
        </w:rPr>
        <w:t xml:space="preserve">. </w:t>
      </w:r>
      <w:r>
        <w:rPr>
          <w:rtl/>
        </w:rPr>
        <w:t>اظهار ناراحتى مى كنند</w:t>
      </w:r>
      <w:r w:rsidR="00160CAE">
        <w:rPr>
          <w:rtl/>
        </w:rPr>
        <w:t xml:space="preserve">؟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 فرزندان جوان آن ها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همچنان كودك و طف</w:t>
      </w:r>
      <w:r w:rsidR="008632FD">
        <w:rPr>
          <w:rtl/>
        </w:rPr>
        <w:t>ی</w:t>
      </w:r>
      <w:r>
        <w:rPr>
          <w:rtl/>
        </w:rPr>
        <w:t>لى باقى بمانند</w:t>
      </w:r>
      <w:r w:rsidR="00160CAE">
        <w:rPr>
          <w:rtl/>
        </w:rPr>
        <w:t xml:space="preserve">؟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 نبا</w:t>
      </w:r>
      <w:r w:rsidR="008632FD">
        <w:rPr>
          <w:rtl/>
        </w:rPr>
        <w:t>ی</w:t>
      </w:r>
      <w:r>
        <w:rPr>
          <w:rtl/>
        </w:rPr>
        <w:t>د از صف اطفال خارج شوند و به گروه مردان و زنان جامعه بپ</w:t>
      </w:r>
      <w:r w:rsidR="008632FD">
        <w:rPr>
          <w:rtl/>
        </w:rPr>
        <w:t>ی</w:t>
      </w:r>
      <w:r>
        <w:rPr>
          <w:rtl/>
        </w:rPr>
        <w:t>وندند و خود مستقلا در مس</w:t>
      </w:r>
      <w:r w:rsidR="008632FD">
        <w:rPr>
          <w:rtl/>
        </w:rPr>
        <w:t>ی</w:t>
      </w:r>
      <w:r>
        <w:rPr>
          <w:rtl/>
        </w:rPr>
        <w:t>ر اجتماع قدم بر دارند</w:t>
      </w:r>
      <w:r w:rsidR="00160CAE">
        <w:rPr>
          <w:rtl/>
        </w:rPr>
        <w:t xml:space="preserve">؟ </w:t>
      </w:r>
    </w:p>
    <w:p w:rsidR="00516226" w:rsidRDefault="00EF6399" w:rsidP="00EF6399">
      <w:pPr>
        <w:pStyle w:val="Heading2"/>
        <w:rPr>
          <w:rtl/>
        </w:rPr>
      </w:pPr>
      <w:bookmarkStart w:id="138" w:name="_Toc397245528"/>
      <w:r>
        <w:rPr>
          <w:rtl/>
        </w:rPr>
        <w:t>استقلال طلبى جوانان</w:t>
      </w:r>
      <w:bookmarkEnd w:id="13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استقلال طلبى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كى از تما</w:t>
      </w:r>
      <w:r w:rsidR="008632FD">
        <w:rPr>
          <w:rtl/>
        </w:rPr>
        <w:t>ی</w:t>
      </w:r>
      <w:r>
        <w:rPr>
          <w:rtl/>
        </w:rPr>
        <w:t>لات پرارزشى است كه به قضاى حك</w:t>
      </w:r>
      <w:r w:rsidR="008632FD">
        <w:rPr>
          <w:rtl/>
        </w:rPr>
        <w:t>ی</w:t>
      </w:r>
      <w:r>
        <w:rPr>
          <w:rtl/>
        </w:rPr>
        <w:t>مانه الهى در نهاد جوانان آفر</w:t>
      </w:r>
      <w:r w:rsidR="008632FD">
        <w:rPr>
          <w:rtl/>
        </w:rPr>
        <w:t>ی</w:t>
      </w:r>
      <w:r>
        <w:rPr>
          <w:rtl/>
        </w:rPr>
        <w:t>ده شده است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تما</w:t>
      </w:r>
      <w:r w:rsidR="008632FD">
        <w:rPr>
          <w:rtl/>
        </w:rPr>
        <w:t>ی</w:t>
      </w:r>
      <w:r>
        <w:rPr>
          <w:rtl/>
        </w:rPr>
        <w:t>ل پا</w:t>
      </w:r>
      <w:r w:rsidR="008632FD">
        <w:rPr>
          <w:rtl/>
        </w:rPr>
        <w:t>ی</w:t>
      </w:r>
      <w:r>
        <w:rPr>
          <w:rtl/>
        </w:rPr>
        <w:t>ه اساسى اعتماد به نفس و مقدمه پ</w:t>
      </w:r>
      <w:r w:rsidR="008632FD">
        <w:rPr>
          <w:rtl/>
        </w:rPr>
        <w:t>ی</w:t>
      </w:r>
      <w:r>
        <w:rPr>
          <w:rtl/>
        </w:rPr>
        <w:t>روزى هاى اجتماعى نسل جوان است</w:t>
      </w:r>
      <w:r w:rsidR="00160CAE">
        <w:rPr>
          <w:rtl/>
        </w:rPr>
        <w:t xml:space="preserve">. </w:t>
      </w:r>
      <w:r>
        <w:rPr>
          <w:rtl/>
        </w:rPr>
        <w:t>پدران و مادران فهم</w:t>
      </w:r>
      <w:r w:rsidR="008632FD">
        <w:rPr>
          <w:rtl/>
        </w:rPr>
        <w:t>ی</w:t>
      </w:r>
      <w:r>
        <w:rPr>
          <w:rtl/>
        </w:rPr>
        <w:t>ده و دانا</w:t>
      </w:r>
      <w:r w:rsidR="00160CAE">
        <w:rPr>
          <w:rtl/>
        </w:rPr>
        <w:t xml:space="preserve">، </w:t>
      </w:r>
      <w:r>
        <w:rPr>
          <w:rtl/>
        </w:rPr>
        <w:t>نه تنها از استقلال خواهى فرزندان جوان دچار نگرانى و احساس ‍ حقارت نمى شوند</w:t>
      </w:r>
      <w:r w:rsidR="00160CAE">
        <w:rPr>
          <w:rtl/>
        </w:rPr>
        <w:t xml:space="preserve">، </w:t>
      </w:r>
      <w:r>
        <w:rPr>
          <w:rtl/>
        </w:rPr>
        <w:t>بلكه از بروز به موقع آن</w:t>
      </w:r>
      <w:r w:rsidR="00160CAE">
        <w:rPr>
          <w:rtl/>
        </w:rPr>
        <w:t xml:space="preserve">، </w:t>
      </w:r>
      <w:r>
        <w:rPr>
          <w:rtl/>
        </w:rPr>
        <w:t>كه نشانه سلامت جسم و جان آنان است</w:t>
      </w:r>
      <w:r w:rsidR="00160CAE">
        <w:rPr>
          <w:rtl/>
        </w:rPr>
        <w:t xml:space="preserve">، </w:t>
      </w:r>
      <w:r>
        <w:rPr>
          <w:rtl/>
        </w:rPr>
        <w:t>دل شاد مى گردند</w:t>
      </w:r>
      <w:r w:rsidR="00160CAE">
        <w:rPr>
          <w:rtl/>
        </w:rPr>
        <w:t xml:space="preserve">. </w:t>
      </w:r>
      <w:r>
        <w:rPr>
          <w:rtl/>
        </w:rPr>
        <w:t>همان طور كه از راه رفتن مستقل آن ها در ا</w:t>
      </w:r>
      <w:r w:rsidR="008632FD">
        <w:rPr>
          <w:rtl/>
        </w:rPr>
        <w:t>ی</w:t>
      </w:r>
      <w:r>
        <w:rPr>
          <w:rtl/>
        </w:rPr>
        <w:t>ام كودكى خوش حال و مسرور شدند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39" w:name="_Toc397245529"/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از جوان به راهنما</w:t>
      </w:r>
      <w:r w:rsidR="008632FD">
        <w:rPr>
          <w:rtl/>
        </w:rPr>
        <w:t>ی</w:t>
      </w:r>
      <w:r>
        <w:rPr>
          <w:rtl/>
        </w:rPr>
        <w:t>ى</w:t>
      </w:r>
      <w:bookmarkEnd w:id="13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براى آن كه جوانان در اعمال تما</w:t>
      </w:r>
      <w:r w:rsidR="008632FD">
        <w:rPr>
          <w:rtl/>
        </w:rPr>
        <w:t>ی</w:t>
      </w:r>
      <w:r>
        <w:rPr>
          <w:rtl/>
        </w:rPr>
        <w:t>ل استقلال و آزادى تندروى نكنند و در آغاز شباب</w:t>
      </w:r>
      <w:r w:rsidR="00160CAE">
        <w:rPr>
          <w:rtl/>
        </w:rPr>
        <w:t xml:space="preserve">، </w:t>
      </w:r>
      <w:r>
        <w:rPr>
          <w:rtl/>
        </w:rPr>
        <w:t>كه حساس تر</w:t>
      </w:r>
      <w:r w:rsidR="008632FD">
        <w:rPr>
          <w:rtl/>
        </w:rPr>
        <w:t>ی</w:t>
      </w:r>
      <w:r>
        <w:rPr>
          <w:rtl/>
        </w:rPr>
        <w:t>ن ا</w:t>
      </w:r>
      <w:r w:rsidR="008632FD">
        <w:rPr>
          <w:rtl/>
        </w:rPr>
        <w:t>ی</w:t>
      </w:r>
      <w:r>
        <w:rPr>
          <w:rtl/>
        </w:rPr>
        <w:t>ام تحول زندگى آنان است</w:t>
      </w:r>
      <w:r w:rsidR="00160CAE">
        <w:rPr>
          <w:rtl/>
        </w:rPr>
        <w:t xml:space="preserve">، </w:t>
      </w:r>
      <w:r>
        <w:rPr>
          <w:rtl/>
        </w:rPr>
        <w:t>دچار غرور و خودسرى نشوند و موجبات بدبختى خو</w:t>
      </w:r>
      <w:r w:rsidR="008632FD">
        <w:rPr>
          <w:rtl/>
        </w:rPr>
        <w:t>ی</w:t>
      </w:r>
      <w:r>
        <w:rPr>
          <w:rtl/>
        </w:rPr>
        <w:t>ش را فراهم ننما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لازم است همواره به ا</w:t>
      </w:r>
      <w:r w:rsidR="008632FD">
        <w:rPr>
          <w:rtl/>
        </w:rPr>
        <w:t>ی</w:t>
      </w:r>
      <w:r>
        <w:rPr>
          <w:rtl/>
        </w:rPr>
        <w:t>ن نكته متوجه باشند كه احترام به استقلال و آزادى آنان بدان معنى ن</w:t>
      </w:r>
      <w:r w:rsidR="008632FD">
        <w:rPr>
          <w:rtl/>
        </w:rPr>
        <w:t>ی</w:t>
      </w:r>
      <w:r>
        <w:rPr>
          <w:rtl/>
        </w:rPr>
        <w:t>ست كه خود به تنها</w:t>
      </w:r>
      <w:r w:rsidR="008632FD">
        <w:rPr>
          <w:rtl/>
        </w:rPr>
        <w:t>ی</w:t>
      </w:r>
      <w:r>
        <w:rPr>
          <w:rtl/>
        </w:rPr>
        <w:t>ى در تمام امور تصم</w:t>
      </w:r>
      <w:r w:rsidR="008632FD">
        <w:rPr>
          <w:rtl/>
        </w:rPr>
        <w:t>ی</w:t>
      </w:r>
      <w:r>
        <w:rPr>
          <w:rtl/>
        </w:rPr>
        <w:t>م بگ</w:t>
      </w:r>
      <w:r w:rsidR="008632FD">
        <w:rPr>
          <w:rtl/>
        </w:rPr>
        <w:t>ی</w:t>
      </w:r>
      <w:r>
        <w:rPr>
          <w:rtl/>
        </w:rPr>
        <w:t xml:space="preserve">رند و هر كارى را كه بخواهند انجام </w:t>
      </w:r>
      <w:r>
        <w:rPr>
          <w:rtl/>
        </w:rPr>
        <w:lastRenderedPageBreak/>
        <w:t>دهند</w:t>
      </w:r>
      <w:r w:rsidR="00160CAE">
        <w:rPr>
          <w:rtl/>
        </w:rPr>
        <w:t xml:space="preserve">. </w:t>
      </w:r>
      <w:r>
        <w:rPr>
          <w:rtl/>
        </w:rPr>
        <w:t>جوانان</w:t>
      </w:r>
      <w:r w:rsidR="00160CAE">
        <w:rPr>
          <w:rtl/>
        </w:rPr>
        <w:t xml:space="preserve">، </w:t>
      </w:r>
      <w:r>
        <w:rPr>
          <w:rtl/>
        </w:rPr>
        <w:t>خام و بى تجربه هستند</w:t>
      </w:r>
      <w:r w:rsidR="00160CAE">
        <w:rPr>
          <w:rtl/>
        </w:rPr>
        <w:t xml:space="preserve">. </w:t>
      </w:r>
      <w:r>
        <w:rPr>
          <w:rtl/>
        </w:rPr>
        <w:t>خ</w:t>
      </w:r>
      <w:r w:rsidR="008632FD">
        <w:rPr>
          <w:rtl/>
        </w:rPr>
        <w:t>ی</w:t>
      </w:r>
      <w:r>
        <w:rPr>
          <w:rtl/>
        </w:rPr>
        <w:t>لى زود از مس</w:t>
      </w:r>
      <w:r w:rsidR="008632FD">
        <w:rPr>
          <w:rtl/>
        </w:rPr>
        <w:t>ی</w:t>
      </w:r>
      <w:r>
        <w:rPr>
          <w:rtl/>
        </w:rPr>
        <w:t>ر مصحلت منحرف مى شوند و باعث ت</w:t>
      </w:r>
      <w:r w:rsidR="008632FD">
        <w:rPr>
          <w:rtl/>
        </w:rPr>
        <w:t>ی</w:t>
      </w:r>
      <w:r>
        <w:rPr>
          <w:rtl/>
        </w:rPr>
        <w:t>ره روزى خود مى گردند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جوانان به راهنما</w:t>
      </w:r>
      <w:r w:rsidR="008632FD">
        <w:rPr>
          <w:rtl/>
        </w:rPr>
        <w:t>ی</w:t>
      </w:r>
      <w:r>
        <w:rPr>
          <w:rtl/>
        </w:rPr>
        <w:t>ى والد</w:t>
      </w:r>
      <w:r w:rsidR="008632FD">
        <w:rPr>
          <w:rtl/>
        </w:rPr>
        <w:t>ی</w:t>
      </w:r>
      <w:r>
        <w:rPr>
          <w:rtl/>
        </w:rPr>
        <w:t>ن و د</w:t>
      </w:r>
      <w:r w:rsidR="008632FD">
        <w:rPr>
          <w:rtl/>
        </w:rPr>
        <w:t>ی</w:t>
      </w:r>
      <w:r>
        <w:rPr>
          <w:rtl/>
        </w:rPr>
        <w:t>گر افراد دانا احت</w:t>
      </w:r>
      <w:r w:rsidR="008632FD">
        <w:rPr>
          <w:rtl/>
        </w:rPr>
        <w:t>ی</w:t>
      </w:r>
      <w:r>
        <w:rPr>
          <w:rtl/>
        </w:rPr>
        <w:t>اج شد</w:t>
      </w:r>
      <w:r w:rsidR="008632FD">
        <w:rPr>
          <w:rtl/>
        </w:rPr>
        <w:t>ی</w:t>
      </w:r>
      <w:r>
        <w:rPr>
          <w:rtl/>
        </w:rPr>
        <w:t>د دارند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از معلومات و تجارب آنان استفاده كنند و با تذكراتشان راه را از بى راهه تم</w:t>
      </w:r>
      <w:r w:rsidR="008632FD">
        <w:rPr>
          <w:rtl/>
        </w:rPr>
        <w:t>ی</w:t>
      </w:r>
      <w:r>
        <w:rPr>
          <w:rtl/>
        </w:rPr>
        <w:t>ز دهند و خو</w:t>
      </w:r>
      <w:r w:rsidR="008632FD">
        <w:rPr>
          <w:rtl/>
        </w:rPr>
        <w:t>ی</w:t>
      </w:r>
      <w:r>
        <w:rPr>
          <w:rtl/>
        </w:rPr>
        <w:t>شتن را از خطرات گوناگون زندگى محافظت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روزى كه بچه مستقلا به راه مى افتد</w:t>
      </w:r>
      <w:r w:rsidR="00160CAE">
        <w:rPr>
          <w:rtl/>
        </w:rPr>
        <w:t xml:space="preserve">، </w:t>
      </w:r>
      <w:r>
        <w:rPr>
          <w:rtl/>
        </w:rPr>
        <w:t>پدر و مادر دست و پاى او را نمى بندند و مانع راه رفتنش نمى شوند او آزادانه در مح</w:t>
      </w:r>
      <w:r w:rsidR="008632FD">
        <w:rPr>
          <w:rtl/>
        </w:rPr>
        <w:t>ی</w:t>
      </w:r>
      <w:r>
        <w:rPr>
          <w:rtl/>
        </w:rPr>
        <w:t>ط منزل مى گردد و از ا</w:t>
      </w:r>
      <w:r w:rsidR="008632FD">
        <w:rPr>
          <w:rtl/>
        </w:rPr>
        <w:t>ی</w:t>
      </w:r>
      <w:r>
        <w:rPr>
          <w:rtl/>
        </w:rPr>
        <w:t>ن سو به آن سو مى رود</w:t>
      </w:r>
      <w:r w:rsidR="00160CAE">
        <w:rPr>
          <w:rtl/>
        </w:rPr>
        <w:t xml:space="preserve">، </w:t>
      </w:r>
      <w:r>
        <w:rPr>
          <w:rtl/>
        </w:rPr>
        <w:t>ولى احت</w:t>
      </w:r>
      <w:r w:rsidR="008632FD">
        <w:rPr>
          <w:rtl/>
        </w:rPr>
        <w:t>ی</w:t>
      </w:r>
      <w:r>
        <w:rPr>
          <w:rtl/>
        </w:rPr>
        <w:t>اج به مرقبت شد</w:t>
      </w:r>
      <w:r w:rsidR="008632FD">
        <w:rPr>
          <w:rtl/>
        </w:rPr>
        <w:t>ی</w:t>
      </w:r>
      <w:r>
        <w:rPr>
          <w:rtl/>
        </w:rPr>
        <w:t>د دارد</w:t>
      </w:r>
      <w:r w:rsidR="00160CAE">
        <w:rPr>
          <w:rtl/>
        </w:rPr>
        <w:t xml:space="preserve">.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طفل است و خ</w:t>
      </w:r>
      <w:r w:rsidR="008632FD">
        <w:rPr>
          <w:rtl/>
        </w:rPr>
        <w:t>ی</w:t>
      </w:r>
      <w:r>
        <w:rPr>
          <w:rtl/>
        </w:rPr>
        <w:t>ر و شر خود را تشخ</w:t>
      </w:r>
      <w:r w:rsidR="008632FD">
        <w:rPr>
          <w:rtl/>
        </w:rPr>
        <w:t>ی</w:t>
      </w:r>
      <w:r>
        <w:rPr>
          <w:rtl/>
        </w:rPr>
        <w:t>ص نمى دهد</w:t>
      </w:r>
      <w:r w:rsidR="00160CAE">
        <w:rPr>
          <w:rtl/>
        </w:rPr>
        <w:t xml:space="preserve">. </w:t>
      </w:r>
      <w:r>
        <w:rPr>
          <w:rtl/>
        </w:rPr>
        <w:t>اگر او را به حال خود واگذارند و در راه رفتن آزاد باشد</w:t>
      </w:r>
      <w:r w:rsidR="00160CAE">
        <w:rPr>
          <w:rtl/>
        </w:rPr>
        <w:t xml:space="preserve">، </w:t>
      </w:r>
      <w:r>
        <w:rPr>
          <w:rtl/>
        </w:rPr>
        <w:t>خود را به خاطرات سوختن</w:t>
      </w:r>
      <w:r w:rsidR="00160CAE">
        <w:rPr>
          <w:rtl/>
        </w:rPr>
        <w:t xml:space="preserve">، </w:t>
      </w:r>
      <w:r>
        <w:rPr>
          <w:rtl/>
        </w:rPr>
        <w:t>سقوط از بلندى</w:t>
      </w:r>
      <w:r w:rsidR="00160CAE">
        <w:rPr>
          <w:rtl/>
        </w:rPr>
        <w:t xml:space="preserve">، </w:t>
      </w:r>
      <w:r>
        <w:rPr>
          <w:rtl/>
        </w:rPr>
        <w:t>خفه شدن در آب و حوادثى نظا</w:t>
      </w:r>
      <w:r w:rsidR="008632FD">
        <w:rPr>
          <w:rtl/>
        </w:rPr>
        <w:t>ی</w:t>
      </w:r>
      <w:r>
        <w:rPr>
          <w:rtl/>
        </w:rPr>
        <w:t>ر ا</w:t>
      </w:r>
      <w:r w:rsidR="008632FD">
        <w:rPr>
          <w:rtl/>
        </w:rPr>
        <w:t>ی</w:t>
      </w:r>
      <w:r>
        <w:rPr>
          <w:rtl/>
        </w:rPr>
        <w:t>ن ها دچار مى كند و در نت</w:t>
      </w:r>
      <w:r w:rsidR="008632FD">
        <w:rPr>
          <w:rtl/>
        </w:rPr>
        <w:t>ی</w:t>
      </w:r>
      <w:r>
        <w:rPr>
          <w:rtl/>
        </w:rPr>
        <w:t>جه ح</w:t>
      </w:r>
      <w:r w:rsidR="008632FD">
        <w:rPr>
          <w:rtl/>
        </w:rPr>
        <w:t>ی</w:t>
      </w:r>
      <w:r>
        <w:rPr>
          <w:rtl/>
        </w:rPr>
        <w:t xml:space="preserve">ات و </w:t>
      </w:r>
      <w:r w:rsidR="008632FD">
        <w:rPr>
          <w:rtl/>
        </w:rPr>
        <w:t>ی</w:t>
      </w:r>
      <w:r>
        <w:rPr>
          <w:rtl/>
        </w:rPr>
        <w:t>ا لااقل سلامت خود را از دست مى دهد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كودك عاشق بازى است و چون در راه رفتن استقلال دارد</w:t>
      </w:r>
      <w:r w:rsidR="00160CAE">
        <w:rPr>
          <w:rtl/>
        </w:rPr>
        <w:t xml:space="preserve">، </w:t>
      </w:r>
      <w:r>
        <w:rPr>
          <w:rtl/>
        </w:rPr>
        <w:t xml:space="preserve">با شتاب خود را به حوض و </w:t>
      </w:r>
      <w:r w:rsidR="008632FD">
        <w:rPr>
          <w:rtl/>
        </w:rPr>
        <w:t>ی</w:t>
      </w:r>
      <w:r>
        <w:rPr>
          <w:rtl/>
        </w:rPr>
        <w:t>ا استخر مى رساند دست را تا كتف در آب فرو مى برد وقتى مادر مى رسد و او را از آب دور مى كند</w:t>
      </w:r>
      <w:r w:rsidR="00160CAE">
        <w:rPr>
          <w:rtl/>
        </w:rPr>
        <w:t xml:space="preserve">، </w:t>
      </w:r>
      <w:r>
        <w:rPr>
          <w:rtl/>
        </w:rPr>
        <w:t>خشمگ</w:t>
      </w:r>
      <w:r w:rsidR="008632FD">
        <w:rPr>
          <w:rtl/>
        </w:rPr>
        <w:t>ی</w:t>
      </w:r>
      <w:r>
        <w:rPr>
          <w:rtl/>
        </w:rPr>
        <w:t>ن مى شود فر</w:t>
      </w:r>
      <w:r w:rsidR="008632FD">
        <w:rPr>
          <w:rtl/>
        </w:rPr>
        <w:t>ی</w:t>
      </w:r>
      <w:r>
        <w:rPr>
          <w:rtl/>
        </w:rPr>
        <w:t>اد مى زند خود را به زم</w:t>
      </w:r>
      <w:r w:rsidR="008632FD">
        <w:rPr>
          <w:rtl/>
        </w:rPr>
        <w:t>ی</w:t>
      </w:r>
      <w:r>
        <w:rPr>
          <w:rtl/>
        </w:rPr>
        <w:t>ن مى كوبد كه چرا مادر مزاحم من شده است</w:t>
      </w:r>
      <w:r w:rsidR="00160CAE">
        <w:rPr>
          <w:rtl/>
        </w:rPr>
        <w:t xml:space="preserve">، </w:t>
      </w:r>
      <w:r>
        <w:rPr>
          <w:rtl/>
        </w:rPr>
        <w:t>ولى مادر بر اساس مصلحت از او سلب آزادى كرده است</w:t>
      </w:r>
      <w:r w:rsidR="00160CAE">
        <w:rPr>
          <w:rtl/>
        </w:rPr>
        <w:t xml:space="preserve">. </w:t>
      </w:r>
      <w:r>
        <w:rPr>
          <w:rtl/>
        </w:rPr>
        <w:t>بچه عاشق آب بازى است و مادر عاشق زندگى و سلامت كودك است</w:t>
      </w:r>
      <w:r w:rsidR="00160CAE">
        <w:rPr>
          <w:rtl/>
        </w:rPr>
        <w:t xml:space="preserve">. </w:t>
      </w:r>
      <w:r>
        <w:rPr>
          <w:rtl/>
        </w:rPr>
        <w:t>طفل در كنار حوض لذت آب بازى را درك مى كند</w:t>
      </w:r>
      <w:r w:rsidR="00160CAE">
        <w:rPr>
          <w:rtl/>
        </w:rPr>
        <w:t xml:space="preserve">، </w:t>
      </w:r>
      <w:r>
        <w:rPr>
          <w:rtl/>
        </w:rPr>
        <w:t>ولى خطر مرگ را نمى فهمد</w:t>
      </w:r>
      <w:r w:rsidR="00160CAE">
        <w:rPr>
          <w:rtl/>
        </w:rPr>
        <w:t xml:space="preserve">. </w:t>
      </w:r>
      <w:r>
        <w:rPr>
          <w:rtl/>
        </w:rPr>
        <w:t>مادر موظف است همه جا به مراقبت هاى خود ادامه دهد تا كودك رشد كند و خود شخصا سلامت و خطر را تشخ</w:t>
      </w:r>
      <w:r w:rsidR="008632FD">
        <w:rPr>
          <w:rtl/>
        </w:rPr>
        <w:t>ی</w:t>
      </w:r>
      <w:r>
        <w:rPr>
          <w:rtl/>
        </w:rPr>
        <w:t>ص دهد</w:t>
      </w:r>
      <w:r w:rsidR="00160CAE">
        <w:rPr>
          <w:rtl/>
        </w:rPr>
        <w:t xml:space="preserve">، </w:t>
      </w:r>
      <w:r>
        <w:rPr>
          <w:rtl/>
        </w:rPr>
        <w:t>آن گاه آزادش مى گذارد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40" w:name="_Toc397245530"/>
      <w:r>
        <w:rPr>
          <w:rtl/>
        </w:rPr>
        <w:lastRenderedPageBreak/>
        <w:t>آزادى در حدود مصلحت</w:t>
      </w:r>
      <w:bookmarkEnd w:id="14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جوانان ن</w:t>
      </w:r>
      <w:r w:rsidR="008632FD">
        <w:rPr>
          <w:rtl/>
        </w:rPr>
        <w:t>ی</w:t>
      </w:r>
      <w:r>
        <w:rPr>
          <w:rtl/>
        </w:rPr>
        <w:t>ز به كشش طب</w:t>
      </w:r>
      <w:r w:rsidR="008632FD">
        <w:rPr>
          <w:rtl/>
        </w:rPr>
        <w:t>ی</w:t>
      </w:r>
      <w:r>
        <w:rPr>
          <w:rtl/>
        </w:rPr>
        <w:t>عى</w:t>
      </w:r>
      <w:r w:rsidR="00160CAE">
        <w:rPr>
          <w:rtl/>
        </w:rPr>
        <w:t xml:space="preserve">، </w:t>
      </w:r>
      <w:r>
        <w:rPr>
          <w:rtl/>
        </w:rPr>
        <w:t>استقلال طلب مى شوند</w:t>
      </w:r>
      <w:r w:rsidR="00160CAE">
        <w:rPr>
          <w:rtl/>
        </w:rPr>
        <w:t xml:space="preserve">. </w:t>
      </w:r>
      <w:r>
        <w:rPr>
          <w:rtl/>
        </w:rPr>
        <w:t>مى خواهند آزادانه مح</w:t>
      </w:r>
      <w:r w:rsidR="008632FD">
        <w:rPr>
          <w:rtl/>
        </w:rPr>
        <w:t>ی</w:t>
      </w:r>
      <w:r>
        <w:rPr>
          <w:rtl/>
        </w:rPr>
        <w:t>ط اجتماع بگردند و از ا</w:t>
      </w:r>
      <w:r w:rsidR="008632FD">
        <w:rPr>
          <w:rtl/>
        </w:rPr>
        <w:t>ی</w:t>
      </w:r>
      <w:r>
        <w:rPr>
          <w:rtl/>
        </w:rPr>
        <w:t>ن سو به آن سو بروند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پدران و مادران فهم</w:t>
      </w:r>
      <w:r w:rsidR="008632FD">
        <w:rPr>
          <w:rtl/>
        </w:rPr>
        <w:t>ی</w:t>
      </w:r>
      <w:r>
        <w:rPr>
          <w:rtl/>
        </w:rPr>
        <w:t>ده و متوجه</w:t>
      </w:r>
      <w:r w:rsidR="00160CAE">
        <w:rPr>
          <w:rtl/>
        </w:rPr>
        <w:t xml:space="preserve">، </w:t>
      </w:r>
      <w:r>
        <w:rPr>
          <w:rtl/>
        </w:rPr>
        <w:t>با آزادى و استقلالشان مخالفت نمى كنند و مانع تحرك اجتماعى آنان نمى شوند</w:t>
      </w:r>
      <w:r w:rsidR="00160CAE">
        <w:rPr>
          <w:rtl/>
        </w:rPr>
        <w:t xml:space="preserve">. </w:t>
      </w:r>
      <w:r>
        <w:rPr>
          <w:rtl/>
        </w:rPr>
        <w:t>ولى موظف اند از آن ها مراقبت نما</w:t>
      </w:r>
      <w:r w:rsidR="008632FD">
        <w:rPr>
          <w:rtl/>
        </w:rPr>
        <w:t>ی</w:t>
      </w:r>
      <w:r>
        <w:rPr>
          <w:rtl/>
        </w:rPr>
        <w:t>ند و خ</w:t>
      </w:r>
      <w:r w:rsidR="008632FD">
        <w:rPr>
          <w:rtl/>
        </w:rPr>
        <w:t>ی</w:t>
      </w:r>
      <w:r>
        <w:rPr>
          <w:rtl/>
        </w:rPr>
        <w:t>ر و شرشان را خاطرنشان سازند و از كارهاى ز</w:t>
      </w:r>
      <w:r w:rsidR="008632FD">
        <w:rPr>
          <w:rtl/>
        </w:rPr>
        <w:t>ی</w:t>
      </w:r>
      <w:r>
        <w:rPr>
          <w:rtl/>
        </w:rPr>
        <w:t>ان بخش و نادرستشان باز دارند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بعضى از جوانان تذكرات </w:t>
      </w:r>
      <w:r w:rsidR="008632FD">
        <w:rPr>
          <w:rtl/>
        </w:rPr>
        <w:t>ی</w:t>
      </w:r>
      <w:r>
        <w:rPr>
          <w:rtl/>
        </w:rPr>
        <w:t>ا مخالفت هاى والد</w:t>
      </w:r>
      <w:r w:rsidR="008632FD">
        <w:rPr>
          <w:rtl/>
        </w:rPr>
        <w:t>ی</w:t>
      </w:r>
      <w:r>
        <w:rPr>
          <w:rtl/>
        </w:rPr>
        <w:t>ن را به سلب آزادى تفس</w:t>
      </w:r>
      <w:r w:rsidR="008632FD">
        <w:rPr>
          <w:rtl/>
        </w:rPr>
        <w:t>ی</w:t>
      </w:r>
      <w:r>
        <w:rPr>
          <w:rtl/>
        </w:rPr>
        <w:t>ر مى كنند و ناراضى و خشمگ</w:t>
      </w:r>
      <w:r w:rsidR="008632FD">
        <w:rPr>
          <w:rtl/>
        </w:rPr>
        <w:t>ی</w:t>
      </w:r>
      <w:r>
        <w:rPr>
          <w:rtl/>
        </w:rPr>
        <w:t>ن مى گردند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قب</w:t>
      </w:r>
      <w:r w:rsidR="008632FD">
        <w:rPr>
          <w:rtl/>
        </w:rPr>
        <w:t>ی</w:t>
      </w:r>
      <w:r>
        <w:rPr>
          <w:rtl/>
        </w:rPr>
        <w:t>ل جوانان با</w:t>
      </w:r>
      <w:r w:rsidR="008632FD">
        <w:rPr>
          <w:rtl/>
        </w:rPr>
        <w:t>ی</w:t>
      </w:r>
      <w:r>
        <w:rPr>
          <w:rtl/>
        </w:rPr>
        <w:t>د بدانند كه آزادى با لاابالى گرى فرق دارند</w:t>
      </w:r>
      <w:r w:rsidR="00160CAE">
        <w:rPr>
          <w:rtl/>
        </w:rPr>
        <w:t xml:space="preserve">. </w:t>
      </w:r>
      <w:r>
        <w:rPr>
          <w:rtl/>
        </w:rPr>
        <w:t>پدران و مادران دانا و مآل اند</w:t>
      </w:r>
      <w:r w:rsidR="008632FD">
        <w:rPr>
          <w:rtl/>
        </w:rPr>
        <w:t>ی</w:t>
      </w:r>
      <w:r>
        <w:rPr>
          <w:rtl/>
        </w:rPr>
        <w:t>ش در مواردى كه تذكراتى مى دهند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ا جوانان را از پاره اى از اعمال منع مى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 xml:space="preserve">به طور </w:t>
      </w:r>
      <w:r w:rsidR="00E51826">
        <w:rPr>
          <w:rtl/>
        </w:rPr>
        <w:t>تأمین</w:t>
      </w:r>
      <w:r>
        <w:rPr>
          <w:rtl/>
        </w:rPr>
        <w:t xml:space="preserve"> سعادت و خوشبختى فرزندان و بر اساس مصلحت و خ</w:t>
      </w:r>
      <w:r w:rsidR="008632FD">
        <w:rPr>
          <w:rtl/>
        </w:rPr>
        <w:t>ی</w:t>
      </w:r>
      <w:r>
        <w:rPr>
          <w:rtl/>
        </w:rPr>
        <w:t>رخواهى است</w:t>
      </w:r>
      <w:r w:rsidR="00160CAE">
        <w:rPr>
          <w:rtl/>
        </w:rPr>
        <w:t xml:space="preserve">. </w:t>
      </w:r>
      <w:r>
        <w:rPr>
          <w:rtl/>
        </w:rPr>
        <w:t>اگر جوانان آن تذكرات را بپذ</w:t>
      </w:r>
      <w:r w:rsidR="008632FD">
        <w:rPr>
          <w:rtl/>
        </w:rPr>
        <w:t>ی</w:t>
      </w:r>
      <w:r>
        <w:rPr>
          <w:rtl/>
        </w:rPr>
        <w:t>رند و عملا به كار بندند</w:t>
      </w:r>
      <w:r w:rsidR="00160CAE">
        <w:rPr>
          <w:rtl/>
        </w:rPr>
        <w:t xml:space="preserve">، </w:t>
      </w:r>
      <w:r>
        <w:rPr>
          <w:rtl/>
        </w:rPr>
        <w:t>خود از فوا</w:t>
      </w:r>
      <w:r w:rsidR="008632FD">
        <w:rPr>
          <w:rtl/>
        </w:rPr>
        <w:t>ی</w:t>
      </w:r>
      <w:r>
        <w:rPr>
          <w:rtl/>
        </w:rPr>
        <w:t>د آن ها برخوردار مى گردند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41" w:name="_Toc397245531"/>
      <w:r>
        <w:rPr>
          <w:rtl/>
        </w:rPr>
        <w:t>كهنسالان و احساس حقارت</w:t>
      </w:r>
      <w:bookmarkEnd w:id="14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پدربزرگ ها و مادربزرگ ها ن</w:t>
      </w:r>
      <w:r w:rsidR="008632FD">
        <w:rPr>
          <w:rtl/>
        </w:rPr>
        <w:t>ی</w:t>
      </w:r>
      <w:r>
        <w:rPr>
          <w:rtl/>
        </w:rPr>
        <w:t>ز بر اثر ناتوانى روزافزون پ</w:t>
      </w:r>
      <w:r w:rsidR="008632FD">
        <w:rPr>
          <w:rtl/>
        </w:rPr>
        <w:t>ی</w:t>
      </w:r>
      <w:r>
        <w:rPr>
          <w:rtl/>
        </w:rPr>
        <w:t>رى</w:t>
      </w:r>
      <w:r w:rsidR="00160CAE">
        <w:rPr>
          <w:rtl/>
        </w:rPr>
        <w:t xml:space="preserve">، </w:t>
      </w:r>
      <w:r>
        <w:rPr>
          <w:rtl/>
        </w:rPr>
        <w:t>در خود احساس ضعف و حقارت مى كنند و مى كوشند از هر راهى كه ممكن است</w:t>
      </w:r>
      <w:r w:rsidR="00160CAE">
        <w:rPr>
          <w:rtl/>
        </w:rPr>
        <w:t xml:space="preserve">، </w:t>
      </w:r>
      <w:r>
        <w:rPr>
          <w:rtl/>
        </w:rPr>
        <w:t>قدرتى به دست آورند و به وس</w:t>
      </w:r>
      <w:r w:rsidR="008632FD">
        <w:rPr>
          <w:rtl/>
        </w:rPr>
        <w:t>ی</w:t>
      </w:r>
      <w:r>
        <w:rPr>
          <w:rtl/>
        </w:rPr>
        <w:t>له آن</w:t>
      </w:r>
      <w:r w:rsidR="00160CAE">
        <w:rPr>
          <w:rtl/>
        </w:rPr>
        <w:t xml:space="preserve">، </w:t>
      </w:r>
      <w:r>
        <w:rPr>
          <w:rtl/>
        </w:rPr>
        <w:t>حقارت خو</w:t>
      </w:r>
      <w:r w:rsidR="008632FD">
        <w:rPr>
          <w:rtl/>
        </w:rPr>
        <w:t>ی</w:t>
      </w:r>
      <w:r>
        <w:rPr>
          <w:rtl/>
        </w:rPr>
        <w:t>ش را جبران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به خاطر دارند كه د</w:t>
      </w:r>
      <w:r w:rsidR="008632FD">
        <w:rPr>
          <w:rtl/>
        </w:rPr>
        <w:t>ی</w:t>
      </w:r>
      <w:r>
        <w:rPr>
          <w:rtl/>
        </w:rPr>
        <w:t>روز قوى و توانا بودند و ا</w:t>
      </w:r>
      <w:r w:rsidR="008632FD">
        <w:rPr>
          <w:rtl/>
        </w:rPr>
        <w:t>ی</w:t>
      </w:r>
      <w:r>
        <w:rPr>
          <w:rtl/>
        </w:rPr>
        <w:t>نك فرسوده و ناتوان شده اند اعصاب پولاد</w:t>
      </w:r>
      <w:r w:rsidR="008632FD">
        <w:rPr>
          <w:rtl/>
        </w:rPr>
        <w:t>ی</w:t>
      </w:r>
      <w:r>
        <w:rPr>
          <w:rtl/>
        </w:rPr>
        <w:t>نشان لرزان گرد</w:t>
      </w:r>
      <w:r w:rsidR="008632FD">
        <w:rPr>
          <w:rtl/>
        </w:rPr>
        <w:t>ی</w:t>
      </w:r>
      <w:r>
        <w:rPr>
          <w:rtl/>
        </w:rPr>
        <w:t>ده و قواى بدنشان به سستى گرا</w:t>
      </w:r>
      <w:r w:rsidR="008632FD">
        <w:rPr>
          <w:rtl/>
        </w:rPr>
        <w:t>یی</w:t>
      </w:r>
      <w:r>
        <w:rPr>
          <w:rtl/>
        </w:rPr>
        <w:t>ده است</w:t>
      </w:r>
      <w:r w:rsidR="00160CAE">
        <w:rPr>
          <w:rtl/>
        </w:rPr>
        <w:t xml:space="preserve">. </w:t>
      </w:r>
      <w:r>
        <w:rPr>
          <w:rtl/>
        </w:rPr>
        <w:t>چشمشان كم فروغ و گوششان ضع</w:t>
      </w:r>
      <w:r w:rsidR="008632FD">
        <w:rPr>
          <w:rtl/>
        </w:rPr>
        <w:t>ی</w:t>
      </w:r>
      <w:r>
        <w:rPr>
          <w:rtl/>
        </w:rPr>
        <w:t xml:space="preserve">ف و اندامشان سست شده و قدرت </w:t>
      </w:r>
      <w:r>
        <w:rPr>
          <w:rtl/>
        </w:rPr>
        <w:lastRenderedPageBreak/>
        <w:t>فعال</w:t>
      </w:r>
      <w:r w:rsidR="008632FD">
        <w:rPr>
          <w:rtl/>
        </w:rPr>
        <w:t>ی</w:t>
      </w:r>
      <w:r>
        <w:rPr>
          <w:rtl/>
        </w:rPr>
        <w:t>ت و تحرك را از دست داده اند</w:t>
      </w:r>
      <w:r w:rsidR="00160CAE">
        <w:rPr>
          <w:rtl/>
        </w:rPr>
        <w:t xml:space="preserve">. </w:t>
      </w:r>
      <w:r>
        <w:rPr>
          <w:rtl/>
        </w:rPr>
        <w:t>د</w:t>
      </w:r>
      <w:r w:rsidR="008632FD">
        <w:rPr>
          <w:rtl/>
        </w:rPr>
        <w:t>ی</w:t>
      </w:r>
      <w:r>
        <w:rPr>
          <w:rtl/>
        </w:rPr>
        <w:t>روز خود حامى دگران بودند و امروز مانند كودكان به حما</w:t>
      </w:r>
      <w:r w:rsidR="008632FD">
        <w:rPr>
          <w:rtl/>
        </w:rPr>
        <w:t>ی</w:t>
      </w:r>
      <w:r>
        <w:rPr>
          <w:rtl/>
        </w:rPr>
        <w:t>ت و دستگ</w:t>
      </w:r>
      <w:r w:rsidR="008632FD">
        <w:rPr>
          <w:rtl/>
        </w:rPr>
        <w:t>ی</w:t>
      </w:r>
      <w:r>
        <w:rPr>
          <w:rtl/>
        </w:rPr>
        <w:t>رى دگران ن</w:t>
      </w:r>
      <w:r w:rsidR="008632FD">
        <w:rPr>
          <w:rtl/>
        </w:rPr>
        <w:t>ی</w:t>
      </w:r>
      <w:r>
        <w:rPr>
          <w:rtl/>
        </w:rPr>
        <w:t>از دارند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42" w:name="_Toc397245532"/>
      <w:r>
        <w:rPr>
          <w:rtl/>
        </w:rPr>
        <w:t>ضعف واقعى</w:t>
      </w:r>
      <w:bookmarkEnd w:id="14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ناتوانى و عجز ا</w:t>
      </w:r>
      <w:r w:rsidR="008632FD">
        <w:rPr>
          <w:rtl/>
        </w:rPr>
        <w:t>ی</w:t>
      </w:r>
      <w:r>
        <w:rPr>
          <w:rtl/>
        </w:rPr>
        <w:t>ام پ</w:t>
      </w:r>
      <w:r w:rsidR="008632FD">
        <w:rPr>
          <w:rtl/>
        </w:rPr>
        <w:t>ی</w:t>
      </w:r>
      <w:r>
        <w:rPr>
          <w:rtl/>
        </w:rPr>
        <w:t>رى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 ضعف تخ</w:t>
      </w:r>
      <w:r w:rsidR="008632FD">
        <w:rPr>
          <w:rtl/>
        </w:rPr>
        <w:t>ی</w:t>
      </w:r>
      <w:r>
        <w:rPr>
          <w:rtl/>
        </w:rPr>
        <w:t>لى و حقارت موهوم ن</w:t>
      </w:r>
      <w:r w:rsidR="008632FD">
        <w:rPr>
          <w:rtl/>
        </w:rPr>
        <w:t>ی</w:t>
      </w:r>
      <w:r>
        <w:rPr>
          <w:rtl/>
        </w:rPr>
        <w:t>ست كه با تجز</w:t>
      </w:r>
      <w:r w:rsidR="008632FD">
        <w:rPr>
          <w:rtl/>
        </w:rPr>
        <w:t>ی</w:t>
      </w:r>
      <w:r>
        <w:rPr>
          <w:rtl/>
        </w:rPr>
        <w:t>ه و تحل</w:t>
      </w:r>
      <w:r w:rsidR="008632FD">
        <w:rPr>
          <w:rtl/>
        </w:rPr>
        <w:t>ی</w:t>
      </w:r>
      <w:r>
        <w:rPr>
          <w:rtl/>
        </w:rPr>
        <w:t>ل روانى بتوان آن را برطرف كرد</w:t>
      </w:r>
      <w:r w:rsidR="00160CAE">
        <w:rPr>
          <w:rtl/>
        </w:rPr>
        <w:t xml:space="preserve">، </w:t>
      </w:r>
      <w:r>
        <w:rPr>
          <w:rtl/>
        </w:rPr>
        <w:t xml:space="preserve">بلكه </w:t>
      </w:r>
      <w:r w:rsidR="008632FD">
        <w:rPr>
          <w:rtl/>
        </w:rPr>
        <w:t>ی</w:t>
      </w:r>
      <w:r>
        <w:rPr>
          <w:rtl/>
        </w:rPr>
        <w:t>ك ضعف واقعى و حق</w:t>
      </w:r>
      <w:r w:rsidR="008632FD">
        <w:rPr>
          <w:rtl/>
        </w:rPr>
        <w:t>ی</w:t>
      </w:r>
      <w:r>
        <w:rPr>
          <w:rtl/>
        </w:rPr>
        <w:t>قى است كه دامنگ</w:t>
      </w:r>
      <w:r w:rsidR="008632FD">
        <w:rPr>
          <w:rtl/>
        </w:rPr>
        <w:t>ی</w:t>
      </w:r>
      <w:r>
        <w:rPr>
          <w:rtl/>
        </w:rPr>
        <w:t>ر كهنسالان مى شود و روى تمام قواى آن ها اثر نامطلوب مى گذارد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بس</w:t>
      </w:r>
      <w:r w:rsidR="008632FD">
        <w:rPr>
          <w:rtl/>
        </w:rPr>
        <w:t>ی</w:t>
      </w:r>
      <w:r>
        <w:rPr>
          <w:rtl/>
        </w:rPr>
        <w:t>ارى از دانشمندان بزرگ و ادباى عالى قدر</w:t>
      </w:r>
      <w:r w:rsidR="00160CAE">
        <w:rPr>
          <w:rtl/>
        </w:rPr>
        <w:t xml:space="preserve">، </w:t>
      </w:r>
      <w:r>
        <w:rPr>
          <w:rtl/>
        </w:rPr>
        <w:t>كه خود به ا</w:t>
      </w:r>
      <w:r w:rsidR="008632FD">
        <w:rPr>
          <w:rtl/>
        </w:rPr>
        <w:t>ی</w:t>
      </w:r>
      <w:r>
        <w:rPr>
          <w:rtl/>
        </w:rPr>
        <w:t>ام كهولت رس</w:t>
      </w:r>
      <w:r w:rsidR="008632FD">
        <w:rPr>
          <w:rtl/>
        </w:rPr>
        <w:t>ی</w:t>
      </w:r>
      <w:r>
        <w:rPr>
          <w:rtl/>
        </w:rPr>
        <w:t>ده و ذلت و خوارى آن را احساس كرده اند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رامون آن سخن ها گفته و بنام روزگار از عوارض موهن و تحق</w:t>
      </w:r>
      <w:r w:rsidR="008632FD">
        <w:rPr>
          <w:rtl/>
        </w:rPr>
        <w:t>ی</w:t>
      </w:r>
      <w:r>
        <w:rPr>
          <w:rtl/>
        </w:rPr>
        <w:t>ر آم</w:t>
      </w:r>
      <w:r w:rsidR="008632FD">
        <w:rPr>
          <w:rtl/>
        </w:rPr>
        <w:t>ی</w:t>
      </w:r>
      <w:r>
        <w:rPr>
          <w:rtl/>
        </w:rPr>
        <w:t>زش گله ها كرده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حك</w:t>
      </w:r>
      <w:r w:rsidR="008632FD">
        <w:rPr>
          <w:rtl/>
        </w:rPr>
        <w:t>ی</w:t>
      </w:r>
      <w:r>
        <w:rPr>
          <w:rtl/>
        </w:rPr>
        <w:t>م ابوالقاسم فردوسى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69"/>
        <w:gridCol w:w="3655"/>
      </w:tblGrid>
      <w:tr w:rsidR="007B1816" w:rsidTr="0015500F">
        <w:trPr>
          <w:trHeight w:val="350"/>
        </w:trPr>
        <w:tc>
          <w:tcPr>
            <w:tcW w:w="4288" w:type="dxa"/>
            <w:shd w:val="clear" w:color="auto" w:fill="auto"/>
          </w:tcPr>
          <w:p w:rsidR="007B1816" w:rsidRDefault="007B1816" w:rsidP="0015500F">
            <w:pPr>
              <w:pStyle w:val="libPoem"/>
              <w:rPr>
                <w:rtl/>
              </w:rPr>
            </w:pPr>
            <w:r>
              <w:rPr>
                <w:rtl/>
              </w:rPr>
              <w:t>الا اى بر آورده چرخ بلند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B1816" w:rsidRDefault="007B1816" w:rsidP="0015500F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B1816" w:rsidRDefault="007B1816" w:rsidP="0015500F">
            <w:pPr>
              <w:pStyle w:val="libPoem"/>
              <w:rPr>
                <w:rtl/>
              </w:rPr>
            </w:pPr>
            <w:r>
              <w:rPr>
                <w:rtl/>
              </w:rPr>
              <w:t>چه دارى به پیرى مرا مستمند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1816" w:rsidTr="0015500F">
        <w:trPr>
          <w:trHeight w:val="350"/>
        </w:trPr>
        <w:tc>
          <w:tcPr>
            <w:tcW w:w="4288" w:type="dxa"/>
          </w:tcPr>
          <w:p w:rsidR="007B1816" w:rsidRDefault="007B1816" w:rsidP="0015500F">
            <w:pPr>
              <w:pStyle w:val="libPoem"/>
              <w:rPr>
                <w:rtl/>
              </w:rPr>
            </w:pPr>
            <w:r>
              <w:rPr>
                <w:rtl/>
              </w:rPr>
              <w:t>چو بودم جوان در برم داشتى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B1816" w:rsidRDefault="007B1816" w:rsidP="0015500F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B1816" w:rsidRDefault="007B1816" w:rsidP="0015500F">
            <w:pPr>
              <w:pStyle w:val="libPoem"/>
              <w:rPr>
                <w:rtl/>
              </w:rPr>
            </w:pPr>
            <w:r>
              <w:rPr>
                <w:rtl/>
              </w:rPr>
              <w:t>به پیرى چرا خوار بگذاشتى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1816" w:rsidTr="0015500F">
        <w:trPr>
          <w:trHeight w:val="350"/>
        </w:trPr>
        <w:tc>
          <w:tcPr>
            <w:tcW w:w="4288" w:type="dxa"/>
          </w:tcPr>
          <w:p w:rsidR="007B1816" w:rsidRDefault="007B1816" w:rsidP="0015500F">
            <w:pPr>
              <w:pStyle w:val="libPoem"/>
              <w:rPr>
                <w:rtl/>
              </w:rPr>
            </w:pPr>
            <w:r>
              <w:rPr>
                <w:rtl/>
              </w:rPr>
              <w:t>همى زرد گردد گل كامكار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B1816" w:rsidRDefault="007B1816" w:rsidP="0015500F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B1816" w:rsidRDefault="007B1816" w:rsidP="0015500F">
            <w:pPr>
              <w:pStyle w:val="libPoem"/>
              <w:rPr>
                <w:rtl/>
              </w:rPr>
            </w:pPr>
            <w:r>
              <w:rPr>
                <w:rtl/>
              </w:rPr>
              <w:t>همى پرنیان گردد از رنج خار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1816" w:rsidTr="0015500F">
        <w:trPr>
          <w:trHeight w:val="350"/>
        </w:trPr>
        <w:tc>
          <w:tcPr>
            <w:tcW w:w="4288" w:type="dxa"/>
          </w:tcPr>
          <w:p w:rsidR="007B1816" w:rsidRDefault="007B1816" w:rsidP="0015500F">
            <w:pPr>
              <w:pStyle w:val="libPoem"/>
              <w:rPr>
                <w:rtl/>
              </w:rPr>
            </w:pPr>
            <w:r>
              <w:rPr>
                <w:rtl/>
              </w:rPr>
              <w:t>دوتا گشت آن سرو نازان به باغ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B1816" w:rsidRDefault="007B1816" w:rsidP="0015500F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B1816" w:rsidRDefault="007B1816" w:rsidP="0015500F">
            <w:pPr>
              <w:pStyle w:val="libPoem"/>
              <w:rPr>
                <w:rtl/>
              </w:rPr>
            </w:pPr>
            <w:r>
              <w:rPr>
                <w:rtl/>
              </w:rPr>
              <w:t>همان تیره گشت آن گرامى چراغ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1816" w:rsidTr="0015500F">
        <w:trPr>
          <w:trHeight w:val="350"/>
        </w:trPr>
        <w:tc>
          <w:tcPr>
            <w:tcW w:w="4288" w:type="dxa"/>
          </w:tcPr>
          <w:p w:rsidR="007B1816" w:rsidRDefault="007B1816" w:rsidP="0015500F">
            <w:pPr>
              <w:pStyle w:val="libPoem"/>
              <w:rPr>
                <w:rtl/>
              </w:rPr>
            </w:pPr>
            <w:r>
              <w:rPr>
                <w:rtl/>
              </w:rPr>
              <w:t>به كردار مادر بدى تاكنون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B1816" w:rsidRDefault="007B1816" w:rsidP="0015500F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B1816" w:rsidRDefault="007B1816" w:rsidP="0015500F">
            <w:pPr>
              <w:pStyle w:val="libPoem"/>
              <w:rPr>
                <w:rtl/>
              </w:rPr>
            </w:pPr>
            <w:r>
              <w:rPr>
                <w:rtl/>
              </w:rPr>
              <w:t>همى ریخت باید ز رنج تو خون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1816" w:rsidTr="0015500F">
        <w:tblPrEx>
          <w:tblLook w:val="04A0"/>
        </w:tblPrEx>
        <w:trPr>
          <w:trHeight w:val="350"/>
        </w:trPr>
        <w:tc>
          <w:tcPr>
            <w:tcW w:w="4288" w:type="dxa"/>
          </w:tcPr>
          <w:p w:rsidR="007B1816" w:rsidRDefault="007B1816" w:rsidP="0015500F">
            <w:pPr>
              <w:pStyle w:val="libPoem"/>
              <w:rPr>
                <w:rtl/>
              </w:rPr>
            </w:pPr>
            <w:r>
              <w:rPr>
                <w:rtl/>
              </w:rPr>
              <w:t>وفا و خرد نیست نزدیك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B1816" w:rsidRDefault="007B1816" w:rsidP="0015500F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B1816" w:rsidRDefault="007B1816" w:rsidP="0015500F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پر از رنجم از </w:t>
            </w:r>
            <w:r w:rsidR="00103F9D">
              <w:rPr>
                <w:rtl/>
              </w:rPr>
              <w:t>رأی</w:t>
            </w:r>
            <w:r>
              <w:rPr>
                <w:rtl/>
              </w:rPr>
              <w:t xml:space="preserve"> تاریك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1816" w:rsidTr="0015500F">
        <w:tblPrEx>
          <w:tblLook w:val="04A0"/>
        </w:tblPrEx>
        <w:trPr>
          <w:trHeight w:val="350"/>
        </w:trPr>
        <w:tc>
          <w:tcPr>
            <w:tcW w:w="4288" w:type="dxa"/>
          </w:tcPr>
          <w:p w:rsidR="007B1816" w:rsidRDefault="007B1816" w:rsidP="0015500F">
            <w:pPr>
              <w:pStyle w:val="libPoem"/>
              <w:rPr>
                <w:rtl/>
              </w:rPr>
            </w:pPr>
            <w:r>
              <w:rPr>
                <w:rtl/>
              </w:rPr>
              <w:t>مرا كاش هرگز نپروردیى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B1816" w:rsidRDefault="007B1816" w:rsidP="0015500F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B1816" w:rsidRDefault="007B1816" w:rsidP="0015500F">
            <w:pPr>
              <w:pStyle w:val="libPoem"/>
              <w:rPr>
                <w:rtl/>
              </w:rPr>
            </w:pPr>
            <w:r>
              <w:rPr>
                <w:rtl/>
              </w:rPr>
              <w:t>چو پرورده بودى نیازردیى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1816" w:rsidTr="0015500F">
        <w:tblPrEx>
          <w:tblLook w:val="04A0"/>
        </w:tblPrEx>
        <w:trPr>
          <w:trHeight w:val="350"/>
        </w:trPr>
        <w:tc>
          <w:tcPr>
            <w:tcW w:w="4288" w:type="dxa"/>
          </w:tcPr>
          <w:p w:rsidR="007B1816" w:rsidRDefault="007B1816" w:rsidP="0015500F">
            <w:pPr>
              <w:pStyle w:val="libPoem"/>
              <w:rPr>
                <w:rtl/>
              </w:rPr>
            </w:pPr>
            <w:r>
              <w:rPr>
                <w:rtl/>
              </w:rPr>
              <w:t>هر آن گه كه زین تیرگى بگذرم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B1816" w:rsidRDefault="007B1816" w:rsidP="0015500F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B1816" w:rsidRDefault="007B1816" w:rsidP="0015500F">
            <w:pPr>
              <w:pStyle w:val="libPoem"/>
              <w:rPr>
                <w:rtl/>
              </w:rPr>
            </w:pPr>
            <w:r>
              <w:rPr>
                <w:rtl/>
              </w:rPr>
              <w:t>بگویم جفاى تو با داورم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1816" w:rsidTr="0015500F">
        <w:tblPrEx>
          <w:tblLook w:val="04A0"/>
        </w:tblPrEx>
        <w:trPr>
          <w:trHeight w:val="350"/>
        </w:trPr>
        <w:tc>
          <w:tcPr>
            <w:tcW w:w="4288" w:type="dxa"/>
          </w:tcPr>
          <w:p w:rsidR="007B1816" w:rsidRDefault="007B1816" w:rsidP="0015500F">
            <w:pPr>
              <w:pStyle w:val="libPoem"/>
              <w:rPr>
                <w:rtl/>
              </w:rPr>
            </w:pPr>
            <w:r>
              <w:rPr>
                <w:rtl/>
              </w:rPr>
              <w:t>بنالم ز تو پیش یزدان پاك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B1816" w:rsidRDefault="007B1816" w:rsidP="0015500F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B1816" w:rsidRDefault="007B1816" w:rsidP="0015500F">
            <w:pPr>
              <w:pStyle w:val="libPoem"/>
              <w:rPr>
                <w:rtl/>
              </w:rPr>
            </w:pPr>
            <w:r>
              <w:rPr>
                <w:rtl/>
              </w:rPr>
              <w:t>خروشان به سر بر پراكنده خاك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جوانان و پ</w:t>
      </w:r>
      <w:r w:rsidR="008632FD">
        <w:rPr>
          <w:rtl/>
        </w:rPr>
        <w:t>ی</w:t>
      </w:r>
      <w:r>
        <w:rPr>
          <w:rtl/>
        </w:rPr>
        <w:t>ران</w:t>
      </w:r>
      <w:r w:rsidR="00160CAE">
        <w:rPr>
          <w:rtl/>
        </w:rPr>
        <w:t xml:space="preserve">، </w:t>
      </w:r>
      <w:r>
        <w:rPr>
          <w:rtl/>
        </w:rPr>
        <w:t xml:space="preserve">هر دو از </w:t>
      </w:r>
      <w:r w:rsidR="008632FD">
        <w:rPr>
          <w:rtl/>
        </w:rPr>
        <w:t>ی</w:t>
      </w:r>
      <w:r>
        <w:rPr>
          <w:rtl/>
        </w:rPr>
        <w:t>ادآورى ا</w:t>
      </w:r>
      <w:r w:rsidR="008632FD">
        <w:rPr>
          <w:rtl/>
        </w:rPr>
        <w:t>ی</w:t>
      </w:r>
      <w:r>
        <w:rPr>
          <w:rtl/>
        </w:rPr>
        <w:t>ام گذشته خود احساس حقارت مى كنند</w:t>
      </w:r>
      <w:r w:rsidR="00160CAE">
        <w:rPr>
          <w:rtl/>
        </w:rPr>
        <w:t xml:space="preserve">، </w:t>
      </w:r>
      <w:r>
        <w:rPr>
          <w:rtl/>
        </w:rPr>
        <w:t>با ا</w:t>
      </w:r>
      <w:r w:rsidR="008632FD">
        <w:rPr>
          <w:rtl/>
        </w:rPr>
        <w:t>ی</w:t>
      </w:r>
      <w:r>
        <w:rPr>
          <w:rtl/>
        </w:rPr>
        <w:t>ن تفاوت كه گذشته جوانان</w:t>
      </w:r>
      <w:r w:rsidR="00160CAE">
        <w:rPr>
          <w:rtl/>
        </w:rPr>
        <w:t xml:space="preserve">، </w:t>
      </w:r>
      <w:r>
        <w:rPr>
          <w:rtl/>
        </w:rPr>
        <w:t>ضعف دوران كودكى است و گذشته پ</w:t>
      </w:r>
      <w:r w:rsidR="008632FD">
        <w:rPr>
          <w:rtl/>
        </w:rPr>
        <w:t>ی</w:t>
      </w:r>
      <w:r>
        <w:rPr>
          <w:rtl/>
        </w:rPr>
        <w:t>ران و قوت و ن</w:t>
      </w:r>
      <w:r w:rsidR="008632FD">
        <w:rPr>
          <w:rtl/>
        </w:rPr>
        <w:t>ی</w:t>
      </w:r>
      <w:r>
        <w:rPr>
          <w:rtl/>
        </w:rPr>
        <w:t>رومندى ا</w:t>
      </w:r>
      <w:r w:rsidR="008632FD">
        <w:rPr>
          <w:rtl/>
        </w:rPr>
        <w:t>ی</w:t>
      </w:r>
      <w:r>
        <w:rPr>
          <w:rtl/>
        </w:rPr>
        <w:t>ام جوانى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احساس حقارت كهنسالان به مراتب شد</w:t>
      </w:r>
      <w:r w:rsidR="008632FD">
        <w:rPr>
          <w:rtl/>
        </w:rPr>
        <w:t>ی</w:t>
      </w:r>
      <w:r>
        <w:rPr>
          <w:rtl/>
        </w:rPr>
        <w:t>دتر و خطرناك تر از جوانان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43" w:name="_Toc397245533"/>
      <w:r>
        <w:rPr>
          <w:rtl/>
        </w:rPr>
        <w:t>راه نش</w:t>
      </w:r>
      <w:r w:rsidR="008632FD">
        <w:rPr>
          <w:rtl/>
        </w:rPr>
        <w:t>ی</w:t>
      </w:r>
      <w:r>
        <w:rPr>
          <w:rtl/>
        </w:rPr>
        <w:t>ب زندگى</w:t>
      </w:r>
      <w:bookmarkEnd w:id="14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جوانان راه فراز زندگى را مى پ</w:t>
      </w:r>
      <w:r w:rsidR="008632FD">
        <w:rPr>
          <w:rtl/>
        </w:rPr>
        <w:t>ی</w:t>
      </w:r>
      <w:r>
        <w:rPr>
          <w:rtl/>
        </w:rPr>
        <w:t>ما</w:t>
      </w:r>
      <w:r w:rsidR="008632FD">
        <w:rPr>
          <w:rtl/>
        </w:rPr>
        <w:t>ی</w:t>
      </w:r>
      <w:r>
        <w:rPr>
          <w:rtl/>
        </w:rPr>
        <w:t>ند و به سوى قدرت پ</w:t>
      </w:r>
      <w:r w:rsidR="008632FD">
        <w:rPr>
          <w:rtl/>
        </w:rPr>
        <w:t>ی</w:t>
      </w:r>
      <w:r>
        <w:rPr>
          <w:rtl/>
        </w:rPr>
        <w:t>ش مى روند</w:t>
      </w:r>
      <w:r w:rsidR="00160CAE">
        <w:rPr>
          <w:rtl/>
        </w:rPr>
        <w:t xml:space="preserve">، </w:t>
      </w:r>
      <w:r>
        <w:rPr>
          <w:rtl/>
        </w:rPr>
        <w:t>هر روز كه بر آنان مى گذرد</w:t>
      </w:r>
      <w:r w:rsidR="00160CAE">
        <w:rPr>
          <w:rtl/>
        </w:rPr>
        <w:t xml:space="preserve">، 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رومندتر مى گردند و رفته رفته نگرانى هاى گذشته را فراموش مى كنند و عقده حقارتشان خود به خود گشوده مى شود</w:t>
      </w:r>
      <w:r w:rsidR="00160CAE">
        <w:rPr>
          <w:rtl/>
        </w:rPr>
        <w:t xml:space="preserve">. </w:t>
      </w:r>
      <w:r>
        <w:rPr>
          <w:rtl/>
        </w:rPr>
        <w:t>ولى پ</w:t>
      </w:r>
      <w:r w:rsidR="008632FD">
        <w:rPr>
          <w:rtl/>
        </w:rPr>
        <w:t>ی</w:t>
      </w:r>
      <w:r>
        <w:rPr>
          <w:rtl/>
        </w:rPr>
        <w:t>ران</w:t>
      </w:r>
      <w:r w:rsidR="00160CAE">
        <w:rPr>
          <w:rtl/>
        </w:rPr>
        <w:t xml:space="preserve">، </w:t>
      </w:r>
      <w:r>
        <w:rPr>
          <w:rtl/>
        </w:rPr>
        <w:t>در راه نش</w:t>
      </w:r>
      <w:r w:rsidR="008632FD">
        <w:rPr>
          <w:rtl/>
        </w:rPr>
        <w:t>ی</w:t>
      </w:r>
      <w:r>
        <w:rPr>
          <w:rtl/>
        </w:rPr>
        <w:t>ب زندگى قدم بر مى دارند و هر روز كه بر آنان مى گذرد</w:t>
      </w:r>
      <w:r w:rsidR="00160CAE">
        <w:rPr>
          <w:rtl/>
        </w:rPr>
        <w:t xml:space="preserve">، </w:t>
      </w:r>
      <w:r>
        <w:rPr>
          <w:rtl/>
        </w:rPr>
        <w:t>ناتوان تر مى شوند و قهرا احساس ضعفشان شد</w:t>
      </w:r>
      <w:r w:rsidR="008632FD">
        <w:rPr>
          <w:rtl/>
        </w:rPr>
        <w:t>ی</w:t>
      </w:r>
      <w:r>
        <w:rPr>
          <w:rtl/>
        </w:rPr>
        <w:t>دتر و عقده حقارتشان محكم تر مى گردد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كهنسالان</w:t>
      </w:r>
      <w:r w:rsidR="00160CAE">
        <w:rPr>
          <w:rtl/>
        </w:rPr>
        <w:t xml:space="preserve">، </w:t>
      </w:r>
      <w:r>
        <w:rPr>
          <w:rtl/>
        </w:rPr>
        <w:t>كه از نظر قواى جسمانى ضع</w:t>
      </w:r>
      <w:r w:rsidR="008632FD">
        <w:rPr>
          <w:rtl/>
        </w:rPr>
        <w:t>ی</w:t>
      </w:r>
      <w:r>
        <w:rPr>
          <w:rtl/>
        </w:rPr>
        <w:t>ف اند و نمى توانند مانند جوانان با عربده و فر</w:t>
      </w:r>
      <w:r w:rsidR="008632FD">
        <w:rPr>
          <w:rtl/>
        </w:rPr>
        <w:t>ی</w:t>
      </w:r>
      <w:r>
        <w:rPr>
          <w:rtl/>
        </w:rPr>
        <w:t xml:space="preserve">اد </w:t>
      </w:r>
      <w:r w:rsidR="008632FD">
        <w:rPr>
          <w:rtl/>
        </w:rPr>
        <w:t>ی</w:t>
      </w:r>
      <w:r>
        <w:rPr>
          <w:rtl/>
        </w:rPr>
        <w:t>ا تخر</w:t>
      </w:r>
      <w:r w:rsidR="008632FD">
        <w:rPr>
          <w:rtl/>
        </w:rPr>
        <w:t>ی</w:t>
      </w:r>
      <w:r>
        <w:rPr>
          <w:rtl/>
        </w:rPr>
        <w:t>ب و تهاجم</w:t>
      </w:r>
      <w:r w:rsidR="00160CAE">
        <w:rPr>
          <w:rtl/>
        </w:rPr>
        <w:t xml:space="preserve">، </w:t>
      </w:r>
      <w:r>
        <w:rPr>
          <w:rtl/>
        </w:rPr>
        <w:t>قدرت نما</w:t>
      </w:r>
      <w:r w:rsidR="008632FD">
        <w:rPr>
          <w:rtl/>
        </w:rPr>
        <w:t>ی</w:t>
      </w:r>
      <w:r>
        <w:rPr>
          <w:rtl/>
        </w:rPr>
        <w:t>ى و اظهار وجود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براى آن كه از گردونه خانواده خارج نشوند و تمام ارزش و شخص</w:t>
      </w:r>
      <w:r w:rsidR="008632FD">
        <w:rPr>
          <w:rtl/>
        </w:rPr>
        <w:t>ی</w:t>
      </w:r>
      <w:r>
        <w:rPr>
          <w:rtl/>
        </w:rPr>
        <w:t>ت خود را از كف ندهند</w:t>
      </w:r>
      <w:r w:rsidR="00160CAE">
        <w:rPr>
          <w:rtl/>
        </w:rPr>
        <w:t xml:space="preserve">، </w:t>
      </w:r>
      <w:r>
        <w:rPr>
          <w:rtl/>
        </w:rPr>
        <w:t>كوشش مى كنند تا از راه هاى ممكن براى خود جا</w:t>
      </w:r>
      <w:r w:rsidR="008632FD">
        <w:rPr>
          <w:rtl/>
        </w:rPr>
        <w:t>ی</w:t>
      </w:r>
      <w:r>
        <w:rPr>
          <w:rtl/>
        </w:rPr>
        <w:t>ى باز كنند و با به دست آوردن قدرتى</w:t>
      </w:r>
      <w:r w:rsidR="00160CAE">
        <w:rPr>
          <w:rtl/>
        </w:rPr>
        <w:t xml:space="preserve">، </w:t>
      </w:r>
      <w:r>
        <w:rPr>
          <w:rtl/>
        </w:rPr>
        <w:t>خود را به حساب ب</w:t>
      </w:r>
      <w:r w:rsidR="008632FD">
        <w:rPr>
          <w:rtl/>
        </w:rPr>
        <w:t>ی</w:t>
      </w:r>
      <w:r>
        <w:rPr>
          <w:rtl/>
        </w:rPr>
        <w:t>اورند و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حقارت خو</w:t>
      </w:r>
      <w:r w:rsidR="008632FD">
        <w:rPr>
          <w:rtl/>
        </w:rPr>
        <w:t>ی</w:t>
      </w:r>
      <w:r>
        <w:rPr>
          <w:rtl/>
        </w:rPr>
        <w:t>ش را بپوشانند</w:t>
      </w:r>
      <w:r w:rsidR="00160CAE">
        <w:rPr>
          <w:rtl/>
        </w:rPr>
        <w:t xml:space="preserve">. </w:t>
      </w:r>
    </w:p>
    <w:p w:rsidR="00516226" w:rsidRDefault="008632FD" w:rsidP="00516226">
      <w:pPr>
        <w:pStyle w:val="libNormal"/>
        <w:rPr>
          <w:rtl/>
        </w:rPr>
      </w:pPr>
      <w:r>
        <w:rPr>
          <w:rtl/>
        </w:rPr>
        <w:t>ی</w:t>
      </w:r>
      <w:r w:rsidR="00516226">
        <w:rPr>
          <w:rtl/>
        </w:rPr>
        <w:t>كى از مجارى كسب قدرت</w:t>
      </w:r>
      <w:r w:rsidR="00160CAE">
        <w:rPr>
          <w:rtl/>
        </w:rPr>
        <w:t xml:space="preserve">، </w:t>
      </w:r>
      <w:r w:rsidR="00516226">
        <w:rPr>
          <w:rtl/>
        </w:rPr>
        <w:t>براى تمام طبقات مردم</w:t>
      </w:r>
      <w:r w:rsidR="00160CAE">
        <w:rPr>
          <w:rtl/>
        </w:rPr>
        <w:t xml:space="preserve">، </w:t>
      </w:r>
      <w:r w:rsidR="00516226">
        <w:rPr>
          <w:rtl/>
        </w:rPr>
        <w:t>در همه ادوار زندگى</w:t>
      </w:r>
      <w:r w:rsidR="00160CAE">
        <w:rPr>
          <w:rtl/>
        </w:rPr>
        <w:t xml:space="preserve">، </w:t>
      </w:r>
      <w:r w:rsidR="00516226">
        <w:rPr>
          <w:rtl/>
        </w:rPr>
        <w:t>گردآورى ثروت و جمع مال است</w:t>
      </w:r>
      <w:r w:rsidR="00160CAE">
        <w:rPr>
          <w:rtl/>
        </w:rPr>
        <w:t xml:space="preserve">. </w:t>
      </w:r>
      <w:r w:rsidR="00516226">
        <w:rPr>
          <w:rtl/>
        </w:rPr>
        <w:t>ب</w:t>
      </w:r>
      <w:r>
        <w:rPr>
          <w:rtl/>
        </w:rPr>
        <w:t>ی</w:t>
      </w:r>
      <w:r w:rsidR="00516226">
        <w:rPr>
          <w:rtl/>
        </w:rPr>
        <w:t>شتر مردم ثروتمندان را ن</w:t>
      </w:r>
      <w:r>
        <w:rPr>
          <w:rtl/>
        </w:rPr>
        <w:t>ی</w:t>
      </w:r>
      <w:r w:rsidR="00516226">
        <w:rPr>
          <w:rtl/>
        </w:rPr>
        <w:t>رومند و مهم تلقى مى كنند و آنان را با د</w:t>
      </w:r>
      <w:r>
        <w:rPr>
          <w:rtl/>
        </w:rPr>
        <w:t>ی</w:t>
      </w:r>
      <w:r w:rsidR="00516226">
        <w:rPr>
          <w:rtl/>
        </w:rPr>
        <w:t>ده تكر</w:t>
      </w:r>
      <w:r>
        <w:rPr>
          <w:rtl/>
        </w:rPr>
        <w:t>ی</w:t>
      </w:r>
      <w:r w:rsidR="00516226">
        <w:rPr>
          <w:rtl/>
        </w:rPr>
        <w:t>م و احترام مى نگرند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44" w:name="_Toc397245534"/>
      <w:r>
        <w:rPr>
          <w:rtl/>
        </w:rPr>
        <w:lastRenderedPageBreak/>
        <w:t>پ</w:t>
      </w:r>
      <w:r w:rsidR="008632FD">
        <w:rPr>
          <w:rtl/>
        </w:rPr>
        <w:t>ی</w:t>
      </w:r>
      <w:r>
        <w:rPr>
          <w:rtl/>
        </w:rPr>
        <w:t>ران و كسب قدرت</w:t>
      </w:r>
      <w:bookmarkEnd w:id="14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ثروت مى تواند بس</w:t>
      </w:r>
      <w:r w:rsidR="008632FD">
        <w:rPr>
          <w:rtl/>
        </w:rPr>
        <w:t>ی</w:t>
      </w:r>
      <w:r>
        <w:rPr>
          <w:rtl/>
        </w:rPr>
        <w:t>ارى از نقا</w:t>
      </w:r>
      <w:r w:rsidR="008632FD">
        <w:rPr>
          <w:rtl/>
        </w:rPr>
        <w:t>ی</w:t>
      </w:r>
      <w:r>
        <w:rPr>
          <w:rtl/>
        </w:rPr>
        <w:t>ص و ع</w:t>
      </w:r>
      <w:r w:rsidR="008632FD">
        <w:rPr>
          <w:rtl/>
        </w:rPr>
        <w:t>ی</w:t>
      </w:r>
      <w:r>
        <w:rPr>
          <w:rtl/>
        </w:rPr>
        <w:t>وب را بپوشاند و به آدمى جمال و ز</w:t>
      </w:r>
      <w:r w:rsidR="008632FD">
        <w:rPr>
          <w:rtl/>
        </w:rPr>
        <w:t>ی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ى اجتماعى ببخشد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براى سالخوردگان</w:t>
      </w:r>
      <w:r w:rsidR="00160CAE">
        <w:rPr>
          <w:rtl/>
        </w:rPr>
        <w:t xml:space="preserve">، </w:t>
      </w:r>
      <w:r>
        <w:rPr>
          <w:rtl/>
        </w:rPr>
        <w:t>متناسب تر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 xml:space="preserve">له قدرت </w:t>
      </w:r>
      <w:r w:rsidR="008632FD">
        <w:rPr>
          <w:rtl/>
        </w:rPr>
        <w:t>ی</w:t>
      </w:r>
      <w:r>
        <w:rPr>
          <w:rtl/>
        </w:rPr>
        <w:t>ابى و تفوق جو</w:t>
      </w:r>
      <w:r w:rsidR="008632FD">
        <w:rPr>
          <w:rtl/>
        </w:rPr>
        <w:t>ی</w:t>
      </w:r>
      <w:r>
        <w:rPr>
          <w:rtl/>
        </w:rPr>
        <w:t>ى</w:t>
      </w:r>
      <w:r w:rsidR="00160CAE">
        <w:rPr>
          <w:rtl/>
        </w:rPr>
        <w:t xml:space="preserve">، </w:t>
      </w:r>
      <w:r>
        <w:rPr>
          <w:rtl/>
        </w:rPr>
        <w:t>كه با مزاج ناتوانشان سازش دارد</w:t>
      </w:r>
      <w:r w:rsidR="00160CAE">
        <w:rPr>
          <w:rtl/>
        </w:rPr>
        <w:t xml:space="preserve">، </w:t>
      </w:r>
      <w:r>
        <w:rPr>
          <w:rtl/>
        </w:rPr>
        <w:t>گردآورى ثروت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مى توانند از راه جمع مال</w:t>
      </w:r>
      <w:r w:rsidR="00160CAE">
        <w:rPr>
          <w:rtl/>
        </w:rPr>
        <w:t xml:space="preserve">، </w:t>
      </w:r>
      <w:r>
        <w:rPr>
          <w:rtl/>
        </w:rPr>
        <w:t>كسب ن</w:t>
      </w:r>
      <w:r w:rsidR="008632FD">
        <w:rPr>
          <w:rtl/>
        </w:rPr>
        <w:t>ی</w:t>
      </w:r>
      <w:r>
        <w:rPr>
          <w:rtl/>
        </w:rPr>
        <w:t>رو كنند و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برترى خود را اثبات نما</w:t>
      </w:r>
      <w:r w:rsidR="008632FD">
        <w:rPr>
          <w:rtl/>
        </w:rPr>
        <w:t>ی</w:t>
      </w:r>
      <w:r>
        <w:rPr>
          <w:rtl/>
        </w:rPr>
        <w:t>ند و ضعف و حقارت خو</w:t>
      </w:r>
      <w:r w:rsidR="008632FD">
        <w:rPr>
          <w:rtl/>
        </w:rPr>
        <w:t>ی</w:t>
      </w:r>
      <w:r>
        <w:rPr>
          <w:rtl/>
        </w:rPr>
        <w:t>ش را بپوشانند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45" w:name="_Toc397245535"/>
      <w:r>
        <w:rPr>
          <w:rtl/>
        </w:rPr>
        <w:t>حرص كهنسالان</w:t>
      </w:r>
      <w:bookmarkEnd w:id="14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هم</w:t>
      </w:r>
      <w:r w:rsidR="008632FD">
        <w:rPr>
          <w:rtl/>
        </w:rPr>
        <w:t>ی</w:t>
      </w:r>
      <w:r>
        <w:rPr>
          <w:rtl/>
        </w:rPr>
        <w:t>ن جهت است كه آدمى وقتى پ</w:t>
      </w:r>
      <w:r w:rsidR="008632FD">
        <w:rPr>
          <w:rtl/>
        </w:rPr>
        <w:t>ی</w:t>
      </w:r>
      <w:r>
        <w:rPr>
          <w:rtl/>
        </w:rPr>
        <w:t>ر مى شود</w:t>
      </w:r>
      <w:r w:rsidR="00160CAE">
        <w:rPr>
          <w:rtl/>
        </w:rPr>
        <w:t xml:space="preserve">، </w:t>
      </w:r>
      <w:r>
        <w:rPr>
          <w:rtl/>
        </w:rPr>
        <w:t xml:space="preserve">به طور آگاه </w:t>
      </w:r>
      <w:r w:rsidR="008632FD">
        <w:rPr>
          <w:rtl/>
        </w:rPr>
        <w:t>ی</w:t>
      </w:r>
      <w:r>
        <w:rPr>
          <w:rtl/>
        </w:rPr>
        <w:t>ا ناآگاه</w:t>
      </w:r>
      <w:r w:rsidR="00160CAE">
        <w:rPr>
          <w:rtl/>
        </w:rPr>
        <w:t xml:space="preserve">، </w:t>
      </w:r>
      <w:r>
        <w:rPr>
          <w:rtl/>
        </w:rPr>
        <w:t>در ثروت اندوزى حر</w:t>
      </w:r>
      <w:r w:rsidR="008632FD">
        <w:rPr>
          <w:rtl/>
        </w:rPr>
        <w:t>ی</w:t>
      </w:r>
      <w:r>
        <w:rPr>
          <w:rtl/>
        </w:rPr>
        <w:t>ص تر مى گردد و ب</w:t>
      </w:r>
      <w:r w:rsidR="008632FD">
        <w:rPr>
          <w:rtl/>
        </w:rPr>
        <w:t>ی</w:t>
      </w:r>
      <w:r>
        <w:rPr>
          <w:rtl/>
        </w:rPr>
        <w:t>ش از پ</w:t>
      </w:r>
      <w:r w:rsidR="008632FD">
        <w:rPr>
          <w:rtl/>
        </w:rPr>
        <w:t>ی</w:t>
      </w:r>
      <w:r>
        <w:rPr>
          <w:rtl/>
        </w:rPr>
        <w:t>ش به اموال خود دلبستگى و علاقه نشان مى دهد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قال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 xml:space="preserve">: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هرم ابن آدم و تشب منه الثنتان الحرص و الامل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(100)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فرزند آدم</w:t>
      </w:r>
      <w:r w:rsidR="00160CAE">
        <w:rPr>
          <w:rtl/>
        </w:rPr>
        <w:t xml:space="preserve">، </w:t>
      </w:r>
      <w:r>
        <w:rPr>
          <w:rtl/>
        </w:rPr>
        <w:t>به پ</w:t>
      </w:r>
      <w:r w:rsidR="008632FD">
        <w:rPr>
          <w:rtl/>
        </w:rPr>
        <w:t>ی</w:t>
      </w:r>
      <w:r>
        <w:rPr>
          <w:rtl/>
        </w:rPr>
        <w:t>رى مى رسد</w:t>
      </w:r>
      <w:r w:rsidR="00160CAE">
        <w:rPr>
          <w:rtl/>
        </w:rPr>
        <w:t xml:space="preserve">، </w:t>
      </w:r>
      <w:r>
        <w:rPr>
          <w:rtl/>
        </w:rPr>
        <w:t>ولى دو صفت در وجودش جوان مى شود و شكوفان مى گردد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كى حرص است و د</w:t>
      </w:r>
      <w:r w:rsidR="008632FD">
        <w:rPr>
          <w:rtl/>
        </w:rPr>
        <w:t>ی</w:t>
      </w:r>
      <w:r>
        <w:rPr>
          <w:rtl/>
        </w:rPr>
        <w:t>گرى آرزو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و عنه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الش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خ شاب فى طلب الدن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 ن</w:t>
      </w:r>
      <w:r w:rsidR="008632FD">
        <w:rPr>
          <w:rtl/>
        </w:rPr>
        <w:t>ی</w:t>
      </w:r>
      <w:r>
        <w:rPr>
          <w:rtl/>
        </w:rPr>
        <w:t>ز فرموده است</w:t>
      </w:r>
      <w:r w:rsidR="00160CAE">
        <w:rPr>
          <w:rtl/>
        </w:rPr>
        <w:t xml:space="preserve">: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 و سالخورده و ناتوان در دن</w:t>
      </w:r>
      <w:r w:rsidR="008632FD">
        <w:rPr>
          <w:rtl/>
        </w:rPr>
        <w:t>ی</w:t>
      </w:r>
      <w:r>
        <w:rPr>
          <w:rtl/>
        </w:rPr>
        <w:t>اطلبى جوان و تواناست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46" w:name="_Toc397245536"/>
      <w:r>
        <w:rPr>
          <w:rtl/>
        </w:rPr>
        <w:t>گردآورى مال</w:t>
      </w:r>
      <w:bookmarkEnd w:id="14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بعضى از كهنسالان با جمع آورى مال كسب قدرت مى كنند و از ا</w:t>
      </w:r>
      <w:r w:rsidR="008632FD">
        <w:rPr>
          <w:rtl/>
        </w:rPr>
        <w:t>ی</w:t>
      </w:r>
      <w:r>
        <w:rPr>
          <w:rtl/>
        </w:rPr>
        <w:t>ن راه به تفوق و برترى نا</w:t>
      </w:r>
      <w:r w:rsidR="008632FD">
        <w:rPr>
          <w:rtl/>
        </w:rPr>
        <w:t>ی</w:t>
      </w:r>
      <w:r>
        <w:rPr>
          <w:rtl/>
        </w:rPr>
        <w:t>ل مى شوند و مورد توجه خانواده و اجتماع قرار مى 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. </w:t>
      </w:r>
      <w:r>
        <w:rPr>
          <w:rtl/>
        </w:rPr>
        <w:t>ضمنا</w:t>
      </w:r>
      <w:r w:rsidR="00160CAE">
        <w:rPr>
          <w:rtl/>
        </w:rPr>
        <w:t xml:space="preserve">، </w:t>
      </w:r>
      <w:r>
        <w:rPr>
          <w:rtl/>
        </w:rPr>
        <w:t>افراد طمعكار</w:t>
      </w:r>
      <w:r w:rsidR="00160CAE">
        <w:rPr>
          <w:rtl/>
        </w:rPr>
        <w:t xml:space="preserve">، </w:t>
      </w:r>
      <w:r>
        <w:rPr>
          <w:rtl/>
        </w:rPr>
        <w:t>براى آن كه از ثروت آنان نص</w:t>
      </w:r>
      <w:r w:rsidR="008632FD">
        <w:rPr>
          <w:rtl/>
        </w:rPr>
        <w:t>ی</w:t>
      </w:r>
      <w:r>
        <w:rPr>
          <w:rtl/>
        </w:rPr>
        <w:t>بى به دست آرند</w:t>
      </w:r>
      <w:r w:rsidR="00160CAE">
        <w:rPr>
          <w:rtl/>
        </w:rPr>
        <w:t xml:space="preserve">، </w:t>
      </w:r>
      <w:r>
        <w:rPr>
          <w:rtl/>
        </w:rPr>
        <w:t>گرد آن ها جمع مى شوند و با تمج</w:t>
      </w:r>
      <w:r w:rsidR="008632FD">
        <w:rPr>
          <w:rtl/>
        </w:rPr>
        <w:t>ی</w:t>
      </w:r>
      <w:r>
        <w:rPr>
          <w:rtl/>
        </w:rPr>
        <w:t>د و تملق</w:t>
      </w:r>
      <w:r w:rsidR="00160CAE">
        <w:rPr>
          <w:rtl/>
        </w:rPr>
        <w:t xml:space="preserve">، </w:t>
      </w:r>
      <w:r>
        <w:rPr>
          <w:rtl/>
        </w:rPr>
        <w:t>با خضوع و تذلل</w:t>
      </w:r>
      <w:r w:rsidR="00160CAE">
        <w:rPr>
          <w:rtl/>
        </w:rPr>
        <w:t xml:space="preserve">، </w:t>
      </w:r>
      <w:r>
        <w:rPr>
          <w:rtl/>
        </w:rPr>
        <w:t>حداكثر تكر</w:t>
      </w:r>
      <w:r w:rsidR="008632FD">
        <w:rPr>
          <w:rtl/>
        </w:rPr>
        <w:t>ی</w:t>
      </w:r>
      <w:r>
        <w:rPr>
          <w:rtl/>
        </w:rPr>
        <w:t xml:space="preserve">م و احترام را </w:t>
      </w:r>
      <w:r>
        <w:rPr>
          <w:rtl/>
        </w:rPr>
        <w:lastRenderedPageBreak/>
        <w:t>نسبت به آن ها معمول مى دارند</w:t>
      </w:r>
      <w:r w:rsidR="00160CAE">
        <w:rPr>
          <w:rtl/>
        </w:rPr>
        <w:t xml:space="preserve">، </w:t>
      </w:r>
      <w:r>
        <w:rPr>
          <w:rtl/>
        </w:rPr>
        <w:t>به ا</w:t>
      </w:r>
      <w:r w:rsidR="008632FD">
        <w:rPr>
          <w:rtl/>
        </w:rPr>
        <w:t>ی</w:t>
      </w:r>
      <w:r>
        <w:rPr>
          <w:rtl/>
        </w:rPr>
        <w:t>ن ام</w:t>
      </w:r>
      <w:r w:rsidR="008632FD">
        <w:rPr>
          <w:rtl/>
        </w:rPr>
        <w:t>ی</w:t>
      </w:r>
      <w:r>
        <w:rPr>
          <w:rtl/>
        </w:rPr>
        <w:t>د كه عواطف آنان را به خود جلب كنند و از ثروتشان بهره شا</w:t>
      </w:r>
      <w:r w:rsidR="008632FD">
        <w:rPr>
          <w:rtl/>
        </w:rPr>
        <w:t>ی</w:t>
      </w:r>
      <w:r>
        <w:rPr>
          <w:rtl/>
        </w:rPr>
        <w:t>انى ببرند</w:t>
      </w:r>
      <w:r w:rsidR="00160CAE">
        <w:rPr>
          <w:rtl/>
        </w:rPr>
        <w:t xml:space="preserve">. </w:t>
      </w:r>
      <w:r>
        <w:rPr>
          <w:rtl/>
        </w:rPr>
        <w:t>واضح است كه ضعف و حقارت از ا</w:t>
      </w:r>
      <w:r w:rsidR="008632FD">
        <w:rPr>
          <w:rtl/>
        </w:rPr>
        <w:t>ی</w:t>
      </w:r>
      <w:r>
        <w:rPr>
          <w:rtl/>
        </w:rPr>
        <w:t>ن قب</w:t>
      </w:r>
      <w:r w:rsidR="008632FD">
        <w:rPr>
          <w:rtl/>
        </w:rPr>
        <w:t>ی</w:t>
      </w:r>
      <w:r>
        <w:rPr>
          <w:rtl/>
        </w:rPr>
        <w:t>ل سالخوردگان</w:t>
      </w:r>
      <w:r w:rsidR="00160CAE">
        <w:rPr>
          <w:rtl/>
        </w:rPr>
        <w:t xml:space="preserve">، </w:t>
      </w:r>
      <w:r>
        <w:rPr>
          <w:rtl/>
        </w:rPr>
        <w:t>بر اثر ثروتى كه در اخت</w:t>
      </w:r>
      <w:r w:rsidR="008632FD">
        <w:rPr>
          <w:rtl/>
        </w:rPr>
        <w:t>ی</w:t>
      </w:r>
      <w:r>
        <w:rPr>
          <w:rtl/>
        </w:rPr>
        <w:t>ار دارند</w:t>
      </w:r>
      <w:r w:rsidR="00160CAE">
        <w:rPr>
          <w:rtl/>
        </w:rPr>
        <w:t xml:space="preserve">، </w:t>
      </w:r>
      <w:r>
        <w:rPr>
          <w:rtl/>
        </w:rPr>
        <w:t>جبران مى شود</w:t>
      </w:r>
      <w:r w:rsidR="00160CAE">
        <w:rPr>
          <w:rtl/>
        </w:rPr>
        <w:t xml:space="preserve">، </w:t>
      </w:r>
      <w:r>
        <w:rPr>
          <w:rtl/>
        </w:rPr>
        <w:t>و خواهش برترى طلبى و تفوق جو</w:t>
      </w:r>
      <w:r w:rsidR="008632FD">
        <w:rPr>
          <w:rtl/>
        </w:rPr>
        <w:t>ی</w:t>
      </w:r>
      <w:r>
        <w:rPr>
          <w:rtl/>
        </w:rPr>
        <w:t>ى آنان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ارضا مى گردد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47" w:name="_Toc397245537"/>
      <w:r>
        <w:rPr>
          <w:rtl/>
        </w:rPr>
        <w:t>مداخله در امور دگران</w:t>
      </w:r>
      <w:bookmarkEnd w:id="14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بعضى از كهنسالان كه فاقد ثروت اند</w:t>
      </w:r>
      <w:r w:rsidR="00160CAE">
        <w:rPr>
          <w:rtl/>
        </w:rPr>
        <w:t xml:space="preserve">، </w:t>
      </w:r>
      <w:r>
        <w:rPr>
          <w:rtl/>
        </w:rPr>
        <w:t>براى آن كه خود را بنما</w:t>
      </w:r>
      <w:r w:rsidR="008632FD">
        <w:rPr>
          <w:rtl/>
        </w:rPr>
        <w:t>ی</w:t>
      </w:r>
      <w:r>
        <w:rPr>
          <w:rtl/>
        </w:rPr>
        <w:t>انند و اظهار وجود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به اظهارنظر در كارهاى دگران مى پردازند</w:t>
      </w:r>
      <w:r w:rsidR="00160CAE">
        <w:rPr>
          <w:rtl/>
        </w:rPr>
        <w:t xml:space="preserve">. </w:t>
      </w:r>
      <w:r>
        <w:rPr>
          <w:rtl/>
        </w:rPr>
        <w:t>در مح</w:t>
      </w:r>
      <w:r w:rsidR="008632FD">
        <w:rPr>
          <w:rtl/>
        </w:rPr>
        <w:t>ی</w:t>
      </w:r>
      <w:r>
        <w:rPr>
          <w:rtl/>
        </w:rPr>
        <w:t>ط خانواده به كودكان تندى و خشونت مى كنند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جوانان اندرز و نص</w:t>
      </w:r>
      <w:r w:rsidR="008632FD">
        <w:rPr>
          <w:rtl/>
        </w:rPr>
        <w:t>ی</w:t>
      </w:r>
      <w:r>
        <w:rPr>
          <w:rtl/>
        </w:rPr>
        <w:t>حت مى گو</w:t>
      </w:r>
      <w:r w:rsidR="008632FD">
        <w:rPr>
          <w:rtl/>
        </w:rPr>
        <w:t>ی</w:t>
      </w:r>
      <w:r>
        <w:rPr>
          <w:rtl/>
        </w:rPr>
        <w:t xml:space="preserve">ند </w:t>
      </w:r>
      <w:r w:rsidR="008632FD">
        <w:rPr>
          <w:rtl/>
        </w:rPr>
        <w:t>ی</w:t>
      </w:r>
      <w:r>
        <w:rPr>
          <w:rtl/>
        </w:rPr>
        <w:t>ا آنان را مورد توب</w:t>
      </w:r>
      <w:r w:rsidR="008632FD">
        <w:rPr>
          <w:rtl/>
        </w:rPr>
        <w:t>ی</w:t>
      </w:r>
      <w:r>
        <w:rPr>
          <w:rtl/>
        </w:rPr>
        <w:t>خ و سرزنش قرار مى دهند</w:t>
      </w:r>
      <w:r w:rsidR="00160CAE">
        <w:rPr>
          <w:rtl/>
        </w:rPr>
        <w:t xml:space="preserve">. </w:t>
      </w:r>
      <w:r>
        <w:rPr>
          <w:rtl/>
        </w:rPr>
        <w:t>در كارهاى م</w:t>
      </w:r>
      <w:r w:rsidR="008632FD">
        <w:rPr>
          <w:rtl/>
        </w:rPr>
        <w:t>ی</w:t>
      </w:r>
      <w:r>
        <w:rPr>
          <w:rtl/>
        </w:rPr>
        <w:t>انسالان تفت</w:t>
      </w:r>
      <w:r w:rsidR="008632FD">
        <w:rPr>
          <w:rtl/>
        </w:rPr>
        <w:t>ی</w:t>
      </w:r>
      <w:r>
        <w:rPr>
          <w:rtl/>
        </w:rPr>
        <w:t>ش و تفحص مى كنند و بدون ا</w:t>
      </w:r>
      <w:r w:rsidR="008632FD">
        <w:rPr>
          <w:rtl/>
        </w:rPr>
        <w:t>ی</w:t>
      </w:r>
      <w:r>
        <w:rPr>
          <w:rtl/>
        </w:rPr>
        <w:t>ن كه از آنان خواسته باشند</w:t>
      </w:r>
      <w:r w:rsidR="00160CAE">
        <w:rPr>
          <w:rtl/>
        </w:rPr>
        <w:t xml:space="preserve">، </w:t>
      </w:r>
      <w:r>
        <w:rPr>
          <w:rtl/>
        </w:rPr>
        <w:t>اظهارنظر مى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مح</w:t>
      </w:r>
      <w:r w:rsidR="008632FD">
        <w:rPr>
          <w:rtl/>
        </w:rPr>
        <w:t>ی</w:t>
      </w:r>
      <w:r>
        <w:rPr>
          <w:rtl/>
        </w:rPr>
        <w:t>ط اجتماع ن</w:t>
      </w:r>
      <w:r w:rsidR="008632FD">
        <w:rPr>
          <w:rtl/>
        </w:rPr>
        <w:t>ی</w:t>
      </w:r>
      <w:r>
        <w:rPr>
          <w:rtl/>
        </w:rPr>
        <w:t>ز هم</w:t>
      </w:r>
      <w:r w:rsidR="008632FD">
        <w:rPr>
          <w:rtl/>
        </w:rPr>
        <w:t>ی</w:t>
      </w:r>
      <w:r>
        <w:rPr>
          <w:rtl/>
        </w:rPr>
        <w:t>ن برنامه را پ</w:t>
      </w:r>
      <w:r w:rsidR="008632FD">
        <w:rPr>
          <w:rtl/>
        </w:rPr>
        <w:t>ی</w:t>
      </w:r>
      <w:r>
        <w:rPr>
          <w:rtl/>
        </w:rPr>
        <w:t>اده مى كنند و تا جا</w:t>
      </w:r>
      <w:r w:rsidR="008632FD">
        <w:rPr>
          <w:rtl/>
        </w:rPr>
        <w:t>ی</w:t>
      </w:r>
      <w:r>
        <w:rPr>
          <w:rtl/>
        </w:rPr>
        <w:t>ى كه دستشان برسد</w:t>
      </w:r>
      <w:r w:rsidR="00160CAE">
        <w:rPr>
          <w:rtl/>
        </w:rPr>
        <w:t xml:space="preserve">، </w:t>
      </w:r>
      <w:r>
        <w:rPr>
          <w:rtl/>
        </w:rPr>
        <w:t>در كوچه و بازار</w:t>
      </w:r>
      <w:r w:rsidR="00160CAE">
        <w:rPr>
          <w:rtl/>
        </w:rPr>
        <w:t xml:space="preserve">، </w:t>
      </w:r>
      <w:r>
        <w:rPr>
          <w:rtl/>
        </w:rPr>
        <w:t>در كوى و برزن</w:t>
      </w:r>
      <w:r w:rsidR="00160CAE">
        <w:rPr>
          <w:rtl/>
        </w:rPr>
        <w:t xml:space="preserve">، </w:t>
      </w:r>
      <w:r>
        <w:rPr>
          <w:rtl/>
        </w:rPr>
        <w:t>و مسجد و معبد در امور مردم مداخله مى نما</w:t>
      </w:r>
      <w:r w:rsidR="008632FD">
        <w:rPr>
          <w:rtl/>
        </w:rPr>
        <w:t>ی</w:t>
      </w:r>
      <w:r>
        <w:rPr>
          <w:rtl/>
        </w:rPr>
        <w:t>ند و نسبت به اعمالشان نظر موافق با مخالف مى دهند</w:t>
      </w:r>
      <w:r w:rsidR="00160CAE">
        <w:rPr>
          <w:rtl/>
        </w:rPr>
        <w:t xml:space="preserve">. </w:t>
      </w:r>
      <w:r>
        <w:rPr>
          <w:rtl/>
        </w:rPr>
        <w:t>گاهى در ا</w:t>
      </w:r>
      <w:r w:rsidR="008632FD">
        <w:rPr>
          <w:rtl/>
        </w:rPr>
        <w:t>ی</w:t>
      </w:r>
      <w:r>
        <w:rPr>
          <w:rtl/>
        </w:rPr>
        <w:t>ن كار آن قدر ز</w:t>
      </w:r>
      <w:r w:rsidR="008632FD">
        <w:rPr>
          <w:rtl/>
        </w:rPr>
        <w:t>ی</w:t>
      </w:r>
      <w:r>
        <w:rPr>
          <w:rtl/>
        </w:rPr>
        <w:t>اده روى مى كنند كه همه را به ستوه مى آورند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48" w:name="_Toc397245538"/>
      <w:r>
        <w:rPr>
          <w:rtl/>
        </w:rPr>
        <w:t>اندرزگو</w:t>
      </w:r>
      <w:r w:rsidR="008632FD">
        <w:rPr>
          <w:rtl/>
        </w:rPr>
        <w:t>ی</w:t>
      </w:r>
      <w:r>
        <w:rPr>
          <w:rtl/>
        </w:rPr>
        <w:t>ى بى حساب</w:t>
      </w:r>
      <w:bookmarkEnd w:id="14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</w:t>
      </w:r>
      <w:r w:rsidR="008632FD">
        <w:rPr>
          <w:rtl/>
        </w:rPr>
        <w:t>ی</w:t>
      </w:r>
      <w:r>
        <w:rPr>
          <w:rtl/>
        </w:rPr>
        <w:t>ل دورانت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8632FD" w:rsidP="00516226">
      <w:pPr>
        <w:pStyle w:val="libNormal"/>
        <w:rPr>
          <w:rtl/>
        </w:rPr>
      </w:pPr>
      <w:r>
        <w:rPr>
          <w:rtl/>
        </w:rPr>
        <w:t>ی</w:t>
      </w:r>
      <w:r w:rsidR="00516226">
        <w:rPr>
          <w:rtl/>
        </w:rPr>
        <w:t>كى از مسائل دق</w:t>
      </w:r>
      <w:r>
        <w:rPr>
          <w:rtl/>
        </w:rPr>
        <w:t>ی</w:t>
      </w:r>
      <w:r w:rsidR="00516226">
        <w:rPr>
          <w:rtl/>
        </w:rPr>
        <w:t>ق روان شناسى امروز ا</w:t>
      </w:r>
      <w:r>
        <w:rPr>
          <w:rtl/>
        </w:rPr>
        <w:t>ی</w:t>
      </w:r>
      <w:r w:rsidR="00516226">
        <w:rPr>
          <w:rtl/>
        </w:rPr>
        <w:t>ن است كه آ</w:t>
      </w:r>
      <w:r>
        <w:rPr>
          <w:rtl/>
        </w:rPr>
        <w:t>ی</w:t>
      </w:r>
      <w:r w:rsidR="00516226">
        <w:rPr>
          <w:rtl/>
        </w:rPr>
        <w:t>ا جوانان در ارتكاب محرمات ب</w:t>
      </w:r>
      <w:r>
        <w:rPr>
          <w:rtl/>
        </w:rPr>
        <w:t>ی</w:t>
      </w:r>
      <w:r w:rsidR="00516226">
        <w:rPr>
          <w:rtl/>
        </w:rPr>
        <w:t xml:space="preserve">شتر لذت مى برند </w:t>
      </w:r>
      <w:r>
        <w:rPr>
          <w:rtl/>
        </w:rPr>
        <w:t>ی</w:t>
      </w:r>
      <w:r w:rsidR="00516226">
        <w:rPr>
          <w:rtl/>
        </w:rPr>
        <w:t>ا پ</w:t>
      </w:r>
      <w:r>
        <w:rPr>
          <w:rtl/>
        </w:rPr>
        <w:t>ی</w:t>
      </w:r>
      <w:r w:rsidR="00516226">
        <w:rPr>
          <w:rtl/>
        </w:rPr>
        <w:t>ران در تخطئه و نكوهش آنان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از نظر اخلاق</w:t>
      </w:r>
      <w:r w:rsidR="00160CAE">
        <w:rPr>
          <w:rtl/>
        </w:rPr>
        <w:t xml:space="preserve">، </w:t>
      </w:r>
      <w:r>
        <w:rPr>
          <w:rtl/>
        </w:rPr>
        <w:t>زندگى دو دوره دارد</w:t>
      </w:r>
      <w:r w:rsidR="00160CAE">
        <w:rPr>
          <w:rtl/>
        </w:rPr>
        <w:t xml:space="preserve">: </w:t>
      </w:r>
      <w:r>
        <w:rPr>
          <w:rtl/>
        </w:rPr>
        <w:t>دوره نخست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فرو رفتن در لذات و شهوات است</w:t>
      </w:r>
      <w:r w:rsidR="00160CAE">
        <w:rPr>
          <w:rtl/>
        </w:rPr>
        <w:t xml:space="preserve">. </w:t>
      </w:r>
      <w:r>
        <w:rPr>
          <w:rtl/>
        </w:rPr>
        <w:t>دوره دوم پند و نص</w:t>
      </w:r>
      <w:r w:rsidR="008632FD">
        <w:rPr>
          <w:rtl/>
        </w:rPr>
        <w:t>ی</w:t>
      </w:r>
      <w:r>
        <w:rPr>
          <w:rtl/>
        </w:rPr>
        <w:t>حت به دگران</w:t>
      </w:r>
      <w:r w:rsidR="00160CAE">
        <w:rPr>
          <w:rtl/>
        </w:rPr>
        <w:t xml:space="preserve">.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دوره</w:t>
      </w:r>
      <w:r w:rsidR="00160CAE">
        <w:rPr>
          <w:rtl/>
        </w:rPr>
        <w:t xml:space="preserve">، </w:t>
      </w:r>
      <w:r>
        <w:rPr>
          <w:rtl/>
        </w:rPr>
        <w:t xml:space="preserve">شهوات به حزم و </w:t>
      </w:r>
      <w:r>
        <w:rPr>
          <w:rtl/>
        </w:rPr>
        <w:lastRenderedPageBreak/>
        <w:t>احت</w:t>
      </w:r>
      <w:r w:rsidR="008632FD">
        <w:rPr>
          <w:rtl/>
        </w:rPr>
        <w:t>ی</w:t>
      </w:r>
      <w:r>
        <w:rPr>
          <w:rtl/>
        </w:rPr>
        <w:t>اط بدل مى گردد و طوفان ام</w:t>
      </w:r>
      <w:r w:rsidR="008632FD">
        <w:rPr>
          <w:rtl/>
        </w:rPr>
        <w:t>ی</w:t>
      </w:r>
      <w:r>
        <w:rPr>
          <w:rtl/>
        </w:rPr>
        <w:t>ال رنگ اندرز به خود مى 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. </w:t>
      </w:r>
      <w:r>
        <w:rPr>
          <w:rtl/>
        </w:rPr>
        <w:t>مزاج تغ</w:t>
      </w:r>
      <w:r w:rsidR="008632FD">
        <w:rPr>
          <w:rtl/>
        </w:rPr>
        <w:t>یی</w:t>
      </w:r>
      <w:r>
        <w:rPr>
          <w:rtl/>
        </w:rPr>
        <w:t xml:space="preserve">ر مى </w:t>
      </w:r>
      <w:r w:rsidR="008632FD">
        <w:rPr>
          <w:rtl/>
        </w:rPr>
        <w:t>ی</w:t>
      </w:r>
      <w:r>
        <w:rPr>
          <w:rtl/>
        </w:rPr>
        <w:t>ابد و پ</w:t>
      </w:r>
      <w:r w:rsidR="008632FD">
        <w:rPr>
          <w:rtl/>
        </w:rPr>
        <w:t>ی</w:t>
      </w:r>
      <w:r>
        <w:rPr>
          <w:rtl/>
        </w:rPr>
        <w:t>ران بر جوانان نمى بخشا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(101)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مادرم هم</w:t>
      </w:r>
      <w:r w:rsidR="008632FD">
        <w:rPr>
          <w:rtl/>
        </w:rPr>
        <w:t>ی</w:t>
      </w:r>
      <w:r>
        <w:rPr>
          <w:rtl/>
        </w:rPr>
        <w:t>شه و در همه جا حضور دارد</w:t>
      </w:r>
      <w:r w:rsidR="00160CAE">
        <w:rPr>
          <w:rtl/>
        </w:rPr>
        <w:t xml:space="preserve">، </w:t>
      </w:r>
      <w:r>
        <w:rPr>
          <w:rtl/>
        </w:rPr>
        <w:t>هرگز فرصتى براى طرح مسائل دو نفره با شوهرم دست نمى دهد</w:t>
      </w:r>
      <w:r w:rsidR="00160CAE">
        <w:rPr>
          <w:rtl/>
        </w:rPr>
        <w:t xml:space="preserve">. </w:t>
      </w:r>
      <w:r>
        <w:rPr>
          <w:rtl/>
        </w:rPr>
        <w:t>خوب به خاطر دارم كه روزى با لحنى مهربان و بس</w:t>
      </w:r>
      <w:r w:rsidR="008632FD">
        <w:rPr>
          <w:rtl/>
        </w:rPr>
        <w:t>ی</w:t>
      </w:r>
      <w:r>
        <w:rPr>
          <w:rtl/>
        </w:rPr>
        <w:t>ار مؤ دب از مادرم خواستم كه لحظه اى ما را تنها بگذارد تا حرف ها</w:t>
      </w:r>
      <w:r w:rsidR="008632FD">
        <w:rPr>
          <w:rtl/>
        </w:rPr>
        <w:t>ی</w:t>
      </w:r>
      <w:r>
        <w:rPr>
          <w:rtl/>
        </w:rPr>
        <w:t>مان را بزن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اما او آن چنان با صداى بلند گر</w:t>
      </w:r>
      <w:r w:rsidR="008632FD">
        <w:rPr>
          <w:rtl/>
        </w:rPr>
        <w:t>ی</w:t>
      </w:r>
      <w:r>
        <w:rPr>
          <w:rtl/>
        </w:rPr>
        <w:t>ست و چنان به هق هق افتاد كه ترس</w:t>
      </w:r>
      <w:r w:rsidR="008632FD">
        <w:rPr>
          <w:rtl/>
        </w:rPr>
        <w:t>ی</w:t>
      </w:r>
      <w:r>
        <w:rPr>
          <w:rtl/>
        </w:rPr>
        <w:t>دم گرفتار شوك عصبى شده باشد و صرف نظر كردم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گوشه اى از حرف هاى دخترى جوان است كه بتازگى ازدواج كرده و با مادرش زندگى مى كند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(102)</w:t>
      </w:r>
    </w:p>
    <w:p w:rsidR="00516226" w:rsidRDefault="00EF6399" w:rsidP="00EF6399">
      <w:pPr>
        <w:pStyle w:val="Heading2"/>
        <w:rPr>
          <w:rtl/>
        </w:rPr>
      </w:pPr>
      <w:bookmarkStart w:id="149" w:name="_Toc397245539"/>
      <w:r>
        <w:rPr>
          <w:rtl/>
        </w:rPr>
        <w:t>جلب توجه و اظهار وجود</w:t>
      </w:r>
      <w:bookmarkEnd w:id="14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بعضى از سالخوردگان براى اظهار وجود و جلب توجه دگران</w:t>
      </w:r>
      <w:r w:rsidR="00160CAE">
        <w:rPr>
          <w:rtl/>
        </w:rPr>
        <w:t xml:space="preserve">، </w:t>
      </w:r>
      <w:r>
        <w:rPr>
          <w:rtl/>
        </w:rPr>
        <w:t>گاهى قصه هاى عج</w:t>
      </w:r>
      <w:r w:rsidR="008632FD">
        <w:rPr>
          <w:rtl/>
        </w:rPr>
        <w:t>ی</w:t>
      </w:r>
      <w:r>
        <w:rPr>
          <w:rtl/>
        </w:rPr>
        <w:t>ب و غ</w:t>
      </w:r>
      <w:r w:rsidR="008632FD">
        <w:rPr>
          <w:rtl/>
        </w:rPr>
        <w:t>ی</w:t>
      </w:r>
      <w:r>
        <w:rPr>
          <w:rtl/>
        </w:rPr>
        <w:t>رواقعى را به عنوان مشاهدات ا</w:t>
      </w:r>
      <w:r w:rsidR="008632FD">
        <w:rPr>
          <w:rtl/>
        </w:rPr>
        <w:t>ی</w:t>
      </w:r>
      <w:r>
        <w:rPr>
          <w:rtl/>
        </w:rPr>
        <w:t>ام عمر خو</w:t>
      </w:r>
      <w:r w:rsidR="008632FD">
        <w:rPr>
          <w:rtl/>
        </w:rPr>
        <w:t>ی</w:t>
      </w:r>
      <w:r>
        <w:rPr>
          <w:rtl/>
        </w:rPr>
        <w:t>ش نقل مى كنند</w:t>
      </w:r>
      <w:r w:rsidR="00160CAE">
        <w:rPr>
          <w:rtl/>
        </w:rPr>
        <w:t xml:space="preserve">. </w:t>
      </w:r>
      <w:r>
        <w:rPr>
          <w:rtl/>
        </w:rPr>
        <w:t>گاهى خود را قهرمان وقعا</w:t>
      </w:r>
      <w:r w:rsidR="008632FD">
        <w:rPr>
          <w:rtl/>
        </w:rPr>
        <w:t>ی</w:t>
      </w:r>
      <w:r>
        <w:rPr>
          <w:rtl/>
        </w:rPr>
        <w:t>ع مهم و پره</w:t>
      </w:r>
      <w:r w:rsidR="008632FD">
        <w:rPr>
          <w:rtl/>
        </w:rPr>
        <w:t>ی</w:t>
      </w:r>
      <w:r>
        <w:rPr>
          <w:rtl/>
        </w:rPr>
        <w:t>جان معرفى مى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گاهى روزگار گذشته و حال را با هم مى سنجند و بر خوبى هاى گذشته افسوس مى خورند و از بدى هاى كنونى ابراز تاءسف مى كنند</w:t>
      </w:r>
      <w:r w:rsidR="00160CAE">
        <w:rPr>
          <w:rtl/>
        </w:rPr>
        <w:t xml:space="preserve">. </w:t>
      </w:r>
      <w:r>
        <w:rPr>
          <w:rtl/>
        </w:rPr>
        <w:t>آنان در ا</w:t>
      </w:r>
      <w:r w:rsidR="008632FD">
        <w:rPr>
          <w:rtl/>
        </w:rPr>
        <w:t>ی</w:t>
      </w:r>
      <w:r>
        <w:rPr>
          <w:rtl/>
        </w:rPr>
        <w:t>ن قب</w:t>
      </w:r>
      <w:r w:rsidR="008632FD">
        <w:rPr>
          <w:rtl/>
        </w:rPr>
        <w:t>ی</w:t>
      </w:r>
      <w:r>
        <w:rPr>
          <w:rtl/>
        </w:rPr>
        <w:t xml:space="preserve">ل گفتار و رفتار </w:t>
      </w:r>
      <w:r w:rsidR="008632FD">
        <w:rPr>
          <w:rtl/>
        </w:rPr>
        <w:t>ی</w:t>
      </w:r>
      <w:r>
        <w:rPr>
          <w:rtl/>
        </w:rPr>
        <w:t>ك هدف اساسى دارند و آن ا</w:t>
      </w:r>
      <w:r w:rsidR="008632FD">
        <w:rPr>
          <w:rtl/>
        </w:rPr>
        <w:t>ی</w:t>
      </w:r>
      <w:r>
        <w:rPr>
          <w:rtl/>
        </w:rPr>
        <w:t>ن كه در مقابل دگران عرض اندام كنند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تفوق و برترى خود را نشان بدهند</w:t>
      </w:r>
      <w:r w:rsidR="00160CAE">
        <w:rPr>
          <w:rtl/>
        </w:rPr>
        <w:t xml:space="preserve">. </w:t>
      </w:r>
      <w:r>
        <w:rPr>
          <w:rtl/>
        </w:rPr>
        <w:t>ضعف خو</w:t>
      </w:r>
      <w:r w:rsidR="008632FD">
        <w:rPr>
          <w:rtl/>
        </w:rPr>
        <w:t>ی</w:t>
      </w:r>
      <w:r>
        <w:rPr>
          <w:rtl/>
        </w:rPr>
        <w:t>شتن را بپوشانند و از احساس حقارت درونى بكاهند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ناگفته نماند كه قدرت طلبى و برترى جو</w:t>
      </w:r>
      <w:r w:rsidR="008632FD">
        <w:rPr>
          <w:rtl/>
        </w:rPr>
        <w:t>ی</w:t>
      </w:r>
      <w:r>
        <w:rPr>
          <w:rtl/>
        </w:rPr>
        <w:t xml:space="preserve">ى همه سالخوردگان </w:t>
      </w:r>
      <w:r w:rsidR="008632FD">
        <w:rPr>
          <w:rtl/>
        </w:rPr>
        <w:t>ی</w:t>
      </w:r>
      <w:r>
        <w:rPr>
          <w:rtl/>
        </w:rPr>
        <w:t>كسان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  <w:r>
        <w:rPr>
          <w:rtl/>
        </w:rPr>
        <w:t>بعضى از آنان ب</w:t>
      </w:r>
      <w:r w:rsidR="008632FD">
        <w:rPr>
          <w:rtl/>
        </w:rPr>
        <w:t>ی</w:t>
      </w:r>
      <w:r>
        <w:rPr>
          <w:rtl/>
        </w:rPr>
        <w:t>مارى خودپرستى دارند و ب</w:t>
      </w:r>
      <w:r w:rsidR="008632FD">
        <w:rPr>
          <w:rtl/>
        </w:rPr>
        <w:t>ی</w:t>
      </w:r>
      <w:r>
        <w:rPr>
          <w:rtl/>
        </w:rPr>
        <w:t>ش از حد عادى اس</w:t>
      </w:r>
      <w:r w:rsidR="008632FD">
        <w:rPr>
          <w:rtl/>
        </w:rPr>
        <w:t>ی</w:t>
      </w:r>
      <w:r>
        <w:rPr>
          <w:rtl/>
        </w:rPr>
        <w:t>ر تفوق طلبى هستند و با روش هاى نادرست و افراطى خو</w:t>
      </w:r>
      <w:r w:rsidR="008632FD">
        <w:rPr>
          <w:rtl/>
        </w:rPr>
        <w:t>ی</w:t>
      </w:r>
      <w:r>
        <w:rPr>
          <w:rtl/>
        </w:rPr>
        <w:t>ش</w:t>
      </w:r>
      <w:r w:rsidR="00160CAE">
        <w:rPr>
          <w:rtl/>
        </w:rPr>
        <w:t xml:space="preserve">، </w:t>
      </w:r>
      <w:r>
        <w:rPr>
          <w:rtl/>
        </w:rPr>
        <w:t>زندگى را بر اعضاى خانواده تلخ و غ</w:t>
      </w:r>
      <w:r w:rsidR="008632FD">
        <w:rPr>
          <w:rtl/>
        </w:rPr>
        <w:t>ی</w:t>
      </w:r>
      <w:r>
        <w:rPr>
          <w:rtl/>
        </w:rPr>
        <w:t>رقابل تحمل مى سازند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50" w:name="_Toc397245540"/>
      <w:r>
        <w:rPr>
          <w:rtl/>
        </w:rPr>
        <w:lastRenderedPageBreak/>
        <w:t>پ</w:t>
      </w:r>
      <w:r w:rsidR="008632FD">
        <w:rPr>
          <w:rtl/>
        </w:rPr>
        <w:t>ی</w:t>
      </w:r>
      <w:r>
        <w:rPr>
          <w:rtl/>
        </w:rPr>
        <w:t>ران تندخو</w:t>
      </w:r>
      <w:bookmarkEnd w:id="15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عصبان</w:t>
      </w:r>
      <w:r w:rsidR="008632FD">
        <w:rPr>
          <w:rtl/>
        </w:rPr>
        <w:t>ی</w:t>
      </w:r>
      <w:r>
        <w:rPr>
          <w:rtl/>
        </w:rPr>
        <w:t>ت و تحر</w:t>
      </w:r>
      <w:r w:rsidR="008632FD">
        <w:rPr>
          <w:rtl/>
        </w:rPr>
        <w:t>ی</w:t>
      </w:r>
      <w:r>
        <w:rPr>
          <w:rtl/>
        </w:rPr>
        <w:t>ك پذ</w:t>
      </w:r>
      <w:r w:rsidR="008632FD">
        <w:rPr>
          <w:rtl/>
        </w:rPr>
        <w:t>ی</w:t>
      </w:r>
      <w:r>
        <w:rPr>
          <w:rtl/>
        </w:rPr>
        <w:t>رى سالخوردگان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نه تنها خودپرست و حساس بوده و زود گر</w:t>
      </w:r>
      <w:r w:rsidR="008632FD">
        <w:rPr>
          <w:rtl/>
        </w:rPr>
        <w:t>ی</w:t>
      </w:r>
      <w:r>
        <w:rPr>
          <w:rtl/>
        </w:rPr>
        <w:t>ان مى شوند</w:t>
      </w:r>
      <w:r w:rsidR="00160CAE">
        <w:rPr>
          <w:rtl/>
        </w:rPr>
        <w:t xml:space="preserve">، </w:t>
      </w:r>
      <w:r>
        <w:rPr>
          <w:rtl/>
        </w:rPr>
        <w:t>بلكه گاهى واكنش هاى خشمگ</w:t>
      </w:r>
      <w:r w:rsidR="008632FD">
        <w:rPr>
          <w:rtl/>
        </w:rPr>
        <w:t>ی</w:t>
      </w:r>
      <w:r>
        <w:rPr>
          <w:rtl/>
        </w:rPr>
        <w:t>نى</w:t>
      </w:r>
      <w:r w:rsidR="00160CAE">
        <w:rPr>
          <w:rtl/>
        </w:rPr>
        <w:t xml:space="preserve">، </w:t>
      </w:r>
      <w:r>
        <w:rPr>
          <w:rtl/>
        </w:rPr>
        <w:t>زورگو</w:t>
      </w:r>
      <w:r w:rsidR="008632FD">
        <w:rPr>
          <w:rtl/>
        </w:rPr>
        <w:t>ی</w:t>
      </w:r>
      <w:r>
        <w:rPr>
          <w:rtl/>
        </w:rPr>
        <w:t>ى</w:t>
      </w:r>
      <w:r w:rsidR="00160CAE">
        <w:rPr>
          <w:rtl/>
        </w:rPr>
        <w:t xml:space="preserve">، </w:t>
      </w:r>
      <w:r>
        <w:rPr>
          <w:rtl/>
        </w:rPr>
        <w:t>د</w:t>
      </w:r>
      <w:r w:rsidR="008632FD">
        <w:rPr>
          <w:rtl/>
        </w:rPr>
        <w:t>ی</w:t>
      </w:r>
      <w:r>
        <w:rPr>
          <w:rtl/>
        </w:rPr>
        <w:t>كتاتورى و سوظن از خود نشان مى دهند و زندگى را بر اطراف</w:t>
      </w:r>
      <w:r w:rsidR="008632FD">
        <w:rPr>
          <w:rtl/>
        </w:rPr>
        <w:t>ی</w:t>
      </w:r>
      <w:r>
        <w:rPr>
          <w:rtl/>
        </w:rPr>
        <w:t>ان خود حرام مى كنند</w:t>
      </w:r>
      <w:r w:rsidR="00160CAE">
        <w:rPr>
          <w:rtl/>
        </w:rPr>
        <w:t xml:space="preserve">. </w:t>
      </w:r>
      <w:r>
        <w:rPr>
          <w:rtl/>
        </w:rPr>
        <w:t>روى هم رفته مى توان گفت كه دو گروه از سالخوردگان</w:t>
      </w:r>
      <w:r w:rsidR="00160CAE">
        <w:rPr>
          <w:rtl/>
        </w:rPr>
        <w:t xml:space="preserve">، </w:t>
      </w:r>
      <w:r>
        <w:rPr>
          <w:rtl/>
        </w:rPr>
        <w:t>از جهت رفتار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شتر جلب نظر مى كنند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ا ا</w:t>
      </w:r>
      <w:r w:rsidR="008632FD">
        <w:rPr>
          <w:rtl/>
        </w:rPr>
        <w:t>ی</w:t>
      </w:r>
      <w:r>
        <w:rPr>
          <w:rtl/>
        </w:rPr>
        <w:t xml:space="preserve">نان افرادى آرام و خوش مشرب و بساز و خندان هستند و </w:t>
      </w:r>
      <w:r w:rsidR="008632FD">
        <w:rPr>
          <w:rtl/>
        </w:rPr>
        <w:t>ی</w:t>
      </w:r>
      <w:r>
        <w:rPr>
          <w:rtl/>
        </w:rPr>
        <w:t>ا بالعكس</w:t>
      </w:r>
      <w:r w:rsidR="00160CAE">
        <w:rPr>
          <w:rtl/>
        </w:rPr>
        <w:t xml:space="preserve">، </w:t>
      </w:r>
      <w:r>
        <w:rPr>
          <w:rtl/>
        </w:rPr>
        <w:t>كژخو و عصبانى و بهانه جو و حتى پارانوئ</w:t>
      </w:r>
      <w:r w:rsidR="008632FD">
        <w:rPr>
          <w:rtl/>
        </w:rPr>
        <w:t>ی</w:t>
      </w:r>
      <w:r>
        <w:rPr>
          <w:rtl/>
        </w:rPr>
        <w:t>اك مى باشند كه حق نفس كش</w:t>
      </w:r>
      <w:r w:rsidR="008632FD">
        <w:rPr>
          <w:rtl/>
        </w:rPr>
        <w:t>ی</w:t>
      </w:r>
      <w:r>
        <w:rPr>
          <w:rtl/>
        </w:rPr>
        <w:t>دن به كسى نمى دهند و دمار از روزگار اطراف</w:t>
      </w:r>
      <w:r w:rsidR="008632FD">
        <w:rPr>
          <w:rtl/>
        </w:rPr>
        <w:t>ی</w:t>
      </w:r>
      <w:r>
        <w:rPr>
          <w:rtl/>
        </w:rPr>
        <w:t>ان بر مى آورند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(103)</w:t>
      </w:r>
    </w:p>
    <w:p w:rsidR="00516226" w:rsidRDefault="00EF6399" w:rsidP="00EF6399">
      <w:pPr>
        <w:pStyle w:val="Heading2"/>
        <w:rPr>
          <w:rtl/>
        </w:rPr>
      </w:pPr>
      <w:bookmarkStart w:id="151" w:name="_Toc397245541"/>
      <w:r>
        <w:rPr>
          <w:rtl/>
        </w:rPr>
        <w:t>سالخوردگان بى ا</w:t>
      </w:r>
      <w:r w:rsidR="008632FD">
        <w:rPr>
          <w:rtl/>
        </w:rPr>
        <w:t>ی</w:t>
      </w:r>
      <w:r>
        <w:rPr>
          <w:rtl/>
        </w:rPr>
        <w:t>مان</w:t>
      </w:r>
      <w:bookmarkEnd w:id="15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اگر جوانان و م</w:t>
      </w:r>
      <w:r w:rsidR="008632FD">
        <w:rPr>
          <w:rtl/>
        </w:rPr>
        <w:t>ی</w:t>
      </w:r>
      <w:r>
        <w:rPr>
          <w:rtl/>
        </w:rPr>
        <w:t>انسالان نسبت به سالخوردگان سخت گ</w:t>
      </w:r>
      <w:r w:rsidR="008632FD">
        <w:rPr>
          <w:rtl/>
        </w:rPr>
        <w:t>ی</w:t>
      </w:r>
      <w:r>
        <w:rPr>
          <w:rtl/>
        </w:rPr>
        <w:t>رى كنند</w:t>
      </w:r>
      <w:r w:rsidR="00160CAE">
        <w:rPr>
          <w:rtl/>
        </w:rPr>
        <w:t xml:space="preserve">، </w:t>
      </w:r>
      <w:r>
        <w:rPr>
          <w:rtl/>
        </w:rPr>
        <w:t>به آنان م</w:t>
      </w:r>
      <w:r w:rsidR="008632FD">
        <w:rPr>
          <w:rtl/>
        </w:rPr>
        <w:t>ی</w:t>
      </w:r>
      <w:r>
        <w:rPr>
          <w:rtl/>
        </w:rPr>
        <w:t>دان خودنما</w:t>
      </w:r>
      <w:r w:rsidR="008632FD">
        <w:rPr>
          <w:rtl/>
        </w:rPr>
        <w:t>ی</w:t>
      </w:r>
      <w:r>
        <w:rPr>
          <w:rtl/>
        </w:rPr>
        <w:t>ى و عرض وجود ندهند</w:t>
      </w:r>
      <w:r w:rsidR="00160CAE">
        <w:rPr>
          <w:rtl/>
        </w:rPr>
        <w:t xml:space="preserve">، </w:t>
      </w:r>
      <w:r>
        <w:rPr>
          <w:rtl/>
        </w:rPr>
        <w:t>و با تندى و خشونت</w:t>
      </w:r>
      <w:r w:rsidR="00160CAE">
        <w:rPr>
          <w:rtl/>
        </w:rPr>
        <w:t xml:space="preserve">، </w:t>
      </w:r>
      <w:r>
        <w:rPr>
          <w:rtl/>
        </w:rPr>
        <w:t>آن ها را از كارها</w:t>
      </w:r>
      <w:r w:rsidR="008632FD">
        <w:rPr>
          <w:rtl/>
        </w:rPr>
        <w:t>ی</w:t>
      </w:r>
      <w:r>
        <w:rPr>
          <w:rtl/>
        </w:rPr>
        <w:t>ى كه در پ</w:t>
      </w:r>
      <w:r w:rsidR="008632FD">
        <w:rPr>
          <w:rtl/>
        </w:rPr>
        <w:t>ی</w:t>
      </w:r>
      <w:r>
        <w:rPr>
          <w:rtl/>
        </w:rPr>
        <w:t>ش گرفته اند</w:t>
      </w:r>
      <w:r w:rsidR="00160CAE">
        <w:rPr>
          <w:rtl/>
        </w:rPr>
        <w:t xml:space="preserve">، </w:t>
      </w:r>
      <w:r>
        <w:rPr>
          <w:rtl/>
        </w:rPr>
        <w:t>منع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ممكن است گروهى از آنان به عزلت و انزوا بگرا</w:t>
      </w:r>
      <w:r w:rsidR="008632FD">
        <w:rPr>
          <w:rtl/>
        </w:rPr>
        <w:t>ی</w:t>
      </w:r>
      <w:r>
        <w:rPr>
          <w:rtl/>
        </w:rPr>
        <w:t>ند و بدون آن كه آس</w:t>
      </w:r>
      <w:r w:rsidR="008632FD">
        <w:rPr>
          <w:rtl/>
        </w:rPr>
        <w:t>ی</w:t>
      </w:r>
      <w:r>
        <w:rPr>
          <w:rtl/>
        </w:rPr>
        <w:t>بشان به كسى برسد</w:t>
      </w:r>
      <w:r w:rsidR="00160CAE">
        <w:rPr>
          <w:rtl/>
        </w:rPr>
        <w:t xml:space="preserve">، </w:t>
      </w:r>
      <w:r>
        <w:rPr>
          <w:rtl/>
        </w:rPr>
        <w:t>باق</w:t>
      </w:r>
      <w:r w:rsidR="008632FD">
        <w:rPr>
          <w:rtl/>
        </w:rPr>
        <w:t>ی</w:t>
      </w:r>
      <w:r>
        <w:rPr>
          <w:rtl/>
        </w:rPr>
        <w:t>مانده عمر را با سكوت و تنها</w:t>
      </w:r>
      <w:r w:rsidR="008632FD">
        <w:rPr>
          <w:rtl/>
        </w:rPr>
        <w:t>ی</w:t>
      </w:r>
      <w:r>
        <w:rPr>
          <w:rtl/>
        </w:rPr>
        <w:t>ى بگذراند</w:t>
      </w:r>
      <w:r w:rsidR="00160CAE">
        <w:rPr>
          <w:rtl/>
        </w:rPr>
        <w:t xml:space="preserve">. </w:t>
      </w:r>
      <w:r>
        <w:rPr>
          <w:rtl/>
        </w:rPr>
        <w:t>ولى گروه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اگر بى ا</w:t>
      </w:r>
      <w:r w:rsidR="008632FD">
        <w:rPr>
          <w:rtl/>
        </w:rPr>
        <w:t>ی</w:t>
      </w:r>
      <w:r>
        <w:rPr>
          <w:rtl/>
        </w:rPr>
        <w:t>مان و نادان باشند</w:t>
      </w:r>
      <w:r w:rsidR="00160CAE">
        <w:rPr>
          <w:rtl/>
        </w:rPr>
        <w:t xml:space="preserve">، </w:t>
      </w:r>
      <w:r>
        <w:rPr>
          <w:rtl/>
        </w:rPr>
        <w:t>ممكن است براى جبران حقارت خود به عكس العمل هاى خطرناك دست بزنند و در خانواده و اجتماع مفاسد بزرگى به بار ب</w:t>
      </w:r>
      <w:r w:rsidR="008632FD">
        <w:rPr>
          <w:rtl/>
        </w:rPr>
        <w:t>ی</w:t>
      </w:r>
      <w:r>
        <w:rPr>
          <w:rtl/>
        </w:rPr>
        <w:t>اورند</w:t>
      </w:r>
      <w:r w:rsidR="00160CAE">
        <w:rPr>
          <w:rtl/>
        </w:rPr>
        <w:t xml:space="preserve">. </w:t>
      </w:r>
      <w:r>
        <w:rPr>
          <w:rtl/>
        </w:rPr>
        <w:t>دختران منزه را رمى به بى عفتى كنند</w:t>
      </w:r>
      <w:r w:rsidR="00160CAE">
        <w:rPr>
          <w:rtl/>
        </w:rPr>
        <w:t xml:space="preserve">. </w:t>
      </w:r>
      <w:r>
        <w:rPr>
          <w:rtl/>
        </w:rPr>
        <w:t>به پسران پاك دامن و شر</w:t>
      </w:r>
      <w:r w:rsidR="008632FD">
        <w:rPr>
          <w:rtl/>
        </w:rPr>
        <w:t>ی</w:t>
      </w:r>
      <w:r>
        <w:rPr>
          <w:rtl/>
        </w:rPr>
        <w:t>ف تهمت بزنند</w:t>
      </w:r>
      <w:r w:rsidR="00160CAE">
        <w:rPr>
          <w:rtl/>
        </w:rPr>
        <w:t xml:space="preserve">.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ن زنان و شوهران جدا</w:t>
      </w:r>
      <w:r w:rsidR="008632FD">
        <w:rPr>
          <w:rtl/>
        </w:rPr>
        <w:t>ی</w:t>
      </w:r>
      <w:r>
        <w:rPr>
          <w:rtl/>
        </w:rPr>
        <w:t>ى ب</w:t>
      </w:r>
      <w:r w:rsidR="008632FD">
        <w:rPr>
          <w:rtl/>
        </w:rPr>
        <w:t>ی</w:t>
      </w:r>
      <w:r>
        <w:rPr>
          <w:rtl/>
        </w:rPr>
        <w:t>فكنند</w:t>
      </w:r>
      <w:r w:rsidR="00160CAE">
        <w:rPr>
          <w:rtl/>
        </w:rPr>
        <w:t xml:space="preserve">. </w:t>
      </w:r>
      <w:r>
        <w:rPr>
          <w:rtl/>
        </w:rPr>
        <w:t>دختران را بر ضد مادران و پسران را بر ضد پدران تحر</w:t>
      </w:r>
      <w:r w:rsidR="008632FD">
        <w:rPr>
          <w:rtl/>
        </w:rPr>
        <w:t>ی</w:t>
      </w:r>
      <w:r>
        <w:rPr>
          <w:rtl/>
        </w:rPr>
        <w:t>ك نما</w:t>
      </w:r>
      <w:r w:rsidR="008632FD">
        <w:rPr>
          <w:rtl/>
        </w:rPr>
        <w:t>ی</w:t>
      </w:r>
      <w:r>
        <w:rPr>
          <w:rtl/>
        </w:rPr>
        <w:t>ند و مح</w:t>
      </w:r>
      <w:r w:rsidR="008632FD">
        <w:rPr>
          <w:rtl/>
        </w:rPr>
        <w:t>ی</w:t>
      </w:r>
      <w:r>
        <w:rPr>
          <w:rtl/>
        </w:rPr>
        <w:t>ط خانه را دچار بى نظمى و اختلال كنند</w:t>
      </w:r>
      <w:r w:rsidR="00160CAE">
        <w:rPr>
          <w:rtl/>
        </w:rPr>
        <w:t xml:space="preserve">. </w:t>
      </w:r>
      <w:r>
        <w:rPr>
          <w:rtl/>
        </w:rPr>
        <w:t>در اجتماع ن</w:t>
      </w:r>
      <w:r w:rsidR="008632FD">
        <w:rPr>
          <w:rtl/>
        </w:rPr>
        <w:t>ی</w:t>
      </w:r>
      <w:r>
        <w:rPr>
          <w:rtl/>
        </w:rPr>
        <w:t>ز جوانان را بر بزرگسالان بشورانند</w:t>
      </w:r>
      <w:r w:rsidR="00160CAE">
        <w:rPr>
          <w:rtl/>
        </w:rPr>
        <w:t xml:space="preserve">.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ن مردم تفت</w:t>
      </w:r>
      <w:r w:rsidR="008632FD">
        <w:rPr>
          <w:rtl/>
        </w:rPr>
        <w:t>ی</w:t>
      </w:r>
      <w:r>
        <w:rPr>
          <w:rtl/>
        </w:rPr>
        <w:t>ن و افساد كنند</w:t>
      </w:r>
      <w:r w:rsidR="00160CAE">
        <w:rPr>
          <w:rtl/>
        </w:rPr>
        <w:t xml:space="preserve">. </w:t>
      </w:r>
      <w:r>
        <w:rPr>
          <w:rtl/>
        </w:rPr>
        <w:t>بذر اختلاف و ناسازگارى ب</w:t>
      </w:r>
      <w:r w:rsidR="008632FD">
        <w:rPr>
          <w:rtl/>
        </w:rPr>
        <w:t>ی</w:t>
      </w:r>
      <w:r>
        <w:rPr>
          <w:rtl/>
        </w:rPr>
        <w:t>فشانند</w:t>
      </w:r>
      <w:r w:rsidR="00160CAE">
        <w:rPr>
          <w:rtl/>
        </w:rPr>
        <w:t xml:space="preserve">. </w:t>
      </w:r>
      <w:r>
        <w:rPr>
          <w:rtl/>
        </w:rPr>
        <w:t>افراد را به جان هم ب</w:t>
      </w:r>
      <w:r w:rsidR="008632FD">
        <w:rPr>
          <w:rtl/>
        </w:rPr>
        <w:t>ی</w:t>
      </w:r>
      <w:r>
        <w:rPr>
          <w:rtl/>
        </w:rPr>
        <w:t>ندازند</w:t>
      </w:r>
      <w:r w:rsidR="00160CAE">
        <w:rPr>
          <w:rtl/>
        </w:rPr>
        <w:t xml:space="preserve">. </w:t>
      </w:r>
      <w:r>
        <w:rPr>
          <w:rtl/>
        </w:rPr>
        <w:t>خلاصه</w:t>
      </w:r>
      <w:r w:rsidR="00160CAE">
        <w:rPr>
          <w:rtl/>
        </w:rPr>
        <w:t xml:space="preserve">، </w:t>
      </w:r>
      <w:r>
        <w:rPr>
          <w:rtl/>
        </w:rPr>
        <w:t xml:space="preserve">براى آن كه خود را منشاء اثر </w:t>
      </w:r>
      <w:r>
        <w:rPr>
          <w:rtl/>
        </w:rPr>
        <w:lastRenderedPageBreak/>
        <w:t>نشان بدهند و توجه دگران را به خو</w:t>
      </w:r>
      <w:r w:rsidR="008632FD">
        <w:rPr>
          <w:rtl/>
        </w:rPr>
        <w:t>ی</w:t>
      </w:r>
      <w:r>
        <w:rPr>
          <w:rtl/>
        </w:rPr>
        <w:t>شتن معطوف دارند</w:t>
      </w:r>
      <w:r w:rsidR="00160CAE">
        <w:rPr>
          <w:rtl/>
        </w:rPr>
        <w:t xml:space="preserve">، </w:t>
      </w:r>
      <w:r>
        <w:rPr>
          <w:rtl/>
        </w:rPr>
        <w:t>ممكن است مرتكب انواع گناهان و پل</w:t>
      </w:r>
      <w:r w:rsidR="008632FD">
        <w:rPr>
          <w:rtl/>
        </w:rPr>
        <w:t>ی</w:t>
      </w:r>
      <w:r>
        <w:rPr>
          <w:rtl/>
        </w:rPr>
        <w:t>دى ها بشوند و ز</w:t>
      </w:r>
      <w:r w:rsidR="008632FD">
        <w:rPr>
          <w:rtl/>
        </w:rPr>
        <w:t>ی</w:t>
      </w:r>
      <w:r>
        <w:rPr>
          <w:rtl/>
        </w:rPr>
        <w:t>ان هاى غ</w:t>
      </w:r>
      <w:r w:rsidR="008632FD">
        <w:rPr>
          <w:rtl/>
        </w:rPr>
        <w:t>ی</w:t>
      </w:r>
      <w:r>
        <w:rPr>
          <w:rtl/>
        </w:rPr>
        <w:t>رقابل جبرانى به بار ب</w:t>
      </w:r>
      <w:r w:rsidR="008632FD">
        <w:rPr>
          <w:rtl/>
        </w:rPr>
        <w:t>ی</w:t>
      </w:r>
      <w:r>
        <w:rPr>
          <w:rtl/>
        </w:rPr>
        <w:t>اورند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فرموده امام هادى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 w:rsidR="00160CAE">
        <w:rPr>
          <w:rtl/>
        </w:rPr>
        <w:t xml:space="preserve">: </w:t>
      </w:r>
    </w:p>
    <w:p w:rsidR="00516226" w:rsidRDefault="007B1816" w:rsidP="00516226">
      <w:pPr>
        <w:pStyle w:val="libNormal"/>
        <w:rPr>
          <w:rtl/>
        </w:rPr>
      </w:pPr>
      <w:r w:rsidRPr="007B1816">
        <w:rPr>
          <w:rStyle w:val="libAlaemChar"/>
          <w:rFonts w:eastAsia="KFGQPC Uthman Taha Naskh" w:hint="cs"/>
          <w:rtl/>
        </w:rPr>
        <w:t>(</w:t>
      </w:r>
      <w:r w:rsidR="00516226" w:rsidRPr="007B1816">
        <w:rPr>
          <w:rStyle w:val="libHadeesChar"/>
          <w:rtl/>
        </w:rPr>
        <w:t>من هانت نفسه فلا تاءمن شره</w:t>
      </w:r>
      <w:r w:rsidR="00160CAE">
        <w:rPr>
          <w:rtl/>
        </w:rPr>
        <w:t xml:space="preserve">. </w:t>
      </w:r>
      <w:r w:rsidRPr="007B1816">
        <w:rPr>
          <w:rStyle w:val="libAlaemChar"/>
          <w:rFonts w:hint="cs"/>
          <w:rtl/>
        </w:rPr>
        <w:t>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كسى كه خود را ناچ</w:t>
      </w:r>
      <w:r w:rsidR="008632FD">
        <w:rPr>
          <w:rtl/>
        </w:rPr>
        <w:t>ی</w:t>
      </w:r>
      <w:r>
        <w:rPr>
          <w:rtl/>
        </w:rPr>
        <w:t xml:space="preserve">ز و خوار مى </w:t>
      </w:r>
      <w:r w:rsidR="008632FD">
        <w:rPr>
          <w:rtl/>
        </w:rPr>
        <w:t>ی</w:t>
      </w:r>
      <w:r>
        <w:rPr>
          <w:rtl/>
        </w:rPr>
        <w:t>ابد و در باطن احساس ذلت و حقارت مى كند</w:t>
      </w:r>
      <w:r w:rsidR="00160CAE">
        <w:rPr>
          <w:rtl/>
        </w:rPr>
        <w:t xml:space="preserve">، </w:t>
      </w:r>
      <w:r>
        <w:rPr>
          <w:rtl/>
        </w:rPr>
        <w:t>از شر او ا</w:t>
      </w:r>
      <w:r w:rsidR="008632FD">
        <w:rPr>
          <w:rtl/>
        </w:rPr>
        <w:t>ی</w:t>
      </w:r>
      <w:r>
        <w:rPr>
          <w:rtl/>
        </w:rPr>
        <w:t>منى نداشته باش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گرچه در ا</w:t>
      </w:r>
      <w:r w:rsidR="008632FD">
        <w:rPr>
          <w:rtl/>
        </w:rPr>
        <w:t>ی</w:t>
      </w:r>
      <w:r>
        <w:rPr>
          <w:rtl/>
        </w:rPr>
        <w:t>ام پ</w:t>
      </w:r>
      <w:r w:rsidR="008632FD">
        <w:rPr>
          <w:rtl/>
        </w:rPr>
        <w:t>ی</w:t>
      </w:r>
      <w:r>
        <w:rPr>
          <w:rtl/>
        </w:rPr>
        <w:t>رى ن</w:t>
      </w:r>
      <w:r w:rsidR="008632FD">
        <w:rPr>
          <w:rtl/>
        </w:rPr>
        <w:t>ی</w:t>
      </w:r>
      <w:r>
        <w:rPr>
          <w:rtl/>
        </w:rPr>
        <w:t>روهاى جسم و جان ضع</w:t>
      </w:r>
      <w:r w:rsidR="008632FD">
        <w:rPr>
          <w:rtl/>
        </w:rPr>
        <w:t>ی</w:t>
      </w:r>
      <w:r>
        <w:rPr>
          <w:rtl/>
        </w:rPr>
        <w:t>ف مى شوند و آدمى من ح</w:t>
      </w:r>
      <w:r w:rsidR="008632FD">
        <w:rPr>
          <w:rtl/>
        </w:rPr>
        <w:t>ی</w:t>
      </w:r>
      <w:r>
        <w:rPr>
          <w:rtl/>
        </w:rPr>
        <w:t>ث المجموع ناتوان مى گردد</w:t>
      </w:r>
      <w:r w:rsidR="00160CAE">
        <w:rPr>
          <w:rtl/>
        </w:rPr>
        <w:t xml:space="preserve">، </w:t>
      </w:r>
      <w:r>
        <w:rPr>
          <w:rtl/>
        </w:rPr>
        <w:t>ولى بعضى از صفات روحى و معنوى</w:t>
      </w:r>
      <w:r w:rsidR="00160CAE">
        <w:rPr>
          <w:rtl/>
        </w:rPr>
        <w:t xml:space="preserve">، </w:t>
      </w:r>
      <w:r>
        <w:rPr>
          <w:rtl/>
        </w:rPr>
        <w:t>نه تنها در پ</w:t>
      </w:r>
      <w:r w:rsidR="008632FD">
        <w:rPr>
          <w:rtl/>
        </w:rPr>
        <w:t>ی</w:t>
      </w:r>
      <w:r>
        <w:rPr>
          <w:rtl/>
        </w:rPr>
        <w:t>رى ضع</w:t>
      </w:r>
      <w:r w:rsidR="008632FD">
        <w:rPr>
          <w:rtl/>
        </w:rPr>
        <w:t>ی</w:t>
      </w:r>
      <w:r>
        <w:rPr>
          <w:rtl/>
        </w:rPr>
        <w:t>ف نمى شوند</w:t>
      </w:r>
      <w:r w:rsidR="00160CAE">
        <w:rPr>
          <w:rtl/>
        </w:rPr>
        <w:t xml:space="preserve">، </w:t>
      </w:r>
      <w:r>
        <w:rPr>
          <w:rtl/>
        </w:rPr>
        <w:t>بلكه فروغ ز</w:t>
      </w:r>
      <w:r w:rsidR="008632FD">
        <w:rPr>
          <w:rtl/>
        </w:rPr>
        <w:t>ی</w:t>
      </w:r>
      <w:r>
        <w:rPr>
          <w:rtl/>
        </w:rPr>
        <w:t>ادترى به خود مى گ</w:t>
      </w:r>
      <w:r w:rsidR="008632FD">
        <w:rPr>
          <w:rtl/>
        </w:rPr>
        <w:t>ی</w:t>
      </w:r>
      <w:r>
        <w:rPr>
          <w:rtl/>
        </w:rPr>
        <w:t>رند و ظهور ب</w:t>
      </w:r>
      <w:r w:rsidR="008632FD">
        <w:rPr>
          <w:rtl/>
        </w:rPr>
        <w:t>ی</w:t>
      </w:r>
      <w:r>
        <w:rPr>
          <w:rtl/>
        </w:rPr>
        <w:t>شترى پ</w:t>
      </w:r>
      <w:r w:rsidR="008632FD">
        <w:rPr>
          <w:rtl/>
        </w:rPr>
        <w:t>ی</w:t>
      </w:r>
      <w:r>
        <w:rPr>
          <w:rtl/>
        </w:rPr>
        <w:t>دا مى كنند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دكتر شاك و همچن</w:t>
      </w:r>
      <w:r w:rsidR="008632FD">
        <w:rPr>
          <w:rtl/>
        </w:rPr>
        <w:t>ی</w:t>
      </w:r>
      <w:r>
        <w:rPr>
          <w:rtl/>
        </w:rPr>
        <w:t>ن محقق</w:t>
      </w:r>
      <w:r w:rsidR="008632FD">
        <w:rPr>
          <w:rtl/>
        </w:rPr>
        <w:t>ی</w:t>
      </w:r>
      <w:r>
        <w:rPr>
          <w:rtl/>
        </w:rPr>
        <w:t>ن د</w:t>
      </w:r>
      <w:r w:rsidR="008632FD">
        <w:rPr>
          <w:rtl/>
        </w:rPr>
        <w:t>ی</w:t>
      </w:r>
      <w:r>
        <w:rPr>
          <w:rtl/>
        </w:rPr>
        <w:t>گر پى برده اند كه مردم باهوش و ز</w:t>
      </w:r>
      <w:r w:rsidR="008632FD">
        <w:rPr>
          <w:rtl/>
        </w:rPr>
        <w:t>ی</w:t>
      </w:r>
      <w:r>
        <w:rPr>
          <w:rtl/>
        </w:rPr>
        <w:t>رك</w:t>
      </w:r>
      <w:r w:rsidR="00160CAE">
        <w:rPr>
          <w:rtl/>
        </w:rPr>
        <w:t xml:space="preserve">، </w:t>
      </w:r>
      <w:r>
        <w:rPr>
          <w:rtl/>
        </w:rPr>
        <w:t>در پ</w:t>
      </w:r>
      <w:r w:rsidR="008632FD">
        <w:rPr>
          <w:rtl/>
        </w:rPr>
        <w:t>ی</w:t>
      </w:r>
      <w:r>
        <w:rPr>
          <w:rtl/>
        </w:rPr>
        <w:t>رى خ</w:t>
      </w:r>
      <w:r w:rsidR="008632FD">
        <w:rPr>
          <w:rtl/>
        </w:rPr>
        <w:t>ی</w:t>
      </w:r>
      <w:r>
        <w:rPr>
          <w:rtl/>
        </w:rPr>
        <w:t>لى ز</w:t>
      </w:r>
      <w:r w:rsidR="008632FD">
        <w:rPr>
          <w:rtl/>
        </w:rPr>
        <w:t>ی</w:t>
      </w:r>
      <w:r>
        <w:rPr>
          <w:rtl/>
        </w:rPr>
        <w:t>رك تر و باهوش تر مى شوند</w:t>
      </w:r>
      <w:r w:rsidR="00160CAE">
        <w:rPr>
          <w:rtl/>
        </w:rPr>
        <w:t xml:space="preserve">، </w:t>
      </w:r>
      <w:r>
        <w:rPr>
          <w:rtl/>
        </w:rPr>
        <w:t>در حالى كه آدم هاى كودن</w:t>
      </w:r>
      <w:r w:rsidR="00160CAE">
        <w:rPr>
          <w:rtl/>
        </w:rPr>
        <w:t xml:space="preserve">، </w:t>
      </w:r>
      <w:r>
        <w:rPr>
          <w:rtl/>
        </w:rPr>
        <w:t>كودن تر مى گردند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(104)</w:t>
      </w:r>
    </w:p>
    <w:p w:rsidR="00516226" w:rsidRDefault="00EF6399" w:rsidP="00EF6399">
      <w:pPr>
        <w:pStyle w:val="Heading2"/>
        <w:rPr>
          <w:rtl/>
        </w:rPr>
      </w:pPr>
      <w:bookmarkStart w:id="152" w:name="_Toc397245542"/>
      <w:r>
        <w:rPr>
          <w:rtl/>
        </w:rPr>
        <w:t>عقل و جهل كهنسالان</w:t>
      </w:r>
      <w:bookmarkEnd w:id="152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اذا شاب العاقل شب عقله و اذا شاب الجاهل شب جهله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(105)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وقتى افراد عاقل پ</w:t>
      </w:r>
      <w:r w:rsidR="008632FD">
        <w:rPr>
          <w:rtl/>
        </w:rPr>
        <w:t>ی</w:t>
      </w:r>
      <w:r>
        <w:rPr>
          <w:rtl/>
        </w:rPr>
        <w:t>ر مى شوند</w:t>
      </w:r>
      <w:r w:rsidR="00160CAE">
        <w:rPr>
          <w:rtl/>
        </w:rPr>
        <w:t xml:space="preserve">، 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روى عقل در نهادشان جوان مى گردد و موقعى كه اشخاص جاهل به پ</w:t>
      </w:r>
      <w:r w:rsidR="008632FD">
        <w:rPr>
          <w:rtl/>
        </w:rPr>
        <w:t>ی</w:t>
      </w:r>
      <w:r>
        <w:rPr>
          <w:rtl/>
        </w:rPr>
        <w:t>رى مى رسند</w:t>
      </w:r>
      <w:r w:rsidR="00160CAE">
        <w:rPr>
          <w:rtl/>
        </w:rPr>
        <w:t xml:space="preserve">، </w:t>
      </w:r>
      <w:r>
        <w:rPr>
          <w:rtl/>
        </w:rPr>
        <w:t>جهل و نادانى در وجودشان جوان مى شود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53" w:name="_Toc397245543"/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ران نادان</w:t>
      </w:r>
      <w:bookmarkEnd w:id="15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كسانى كه در جوانى و م</w:t>
      </w:r>
      <w:r w:rsidR="008632FD">
        <w:rPr>
          <w:rtl/>
        </w:rPr>
        <w:t>ی</w:t>
      </w:r>
      <w:r>
        <w:rPr>
          <w:rtl/>
        </w:rPr>
        <w:t>انسالى</w:t>
      </w:r>
      <w:r w:rsidR="00160CAE">
        <w:rPr>
          <w:rtl/>
        </w:rPr>
        <w:t xml:space="preserve">، </w:t>
      </w:r>
      <w:r>
        <w:rPr>
          <w:rtl/>
        </w:rPr>
        <w:t xml:space="preserve">بر اثر </w:t>
      </w:r>
      <w:r w:rsidR="008632FD">
        <w:rPr>
          <w:rtl/>
        </w:rPr>
        <w:t>ی</w:t>
      </w:r>
      <w:r>
        <w:rPr>
          <w:rtl/>
        </w:rPr>
        <w:t xml:space="preserve">ك </w:t>
      </w:r>
      <w:r w:rsidR="008632FD">
        <w:rPr>
          <w:rtl/>
        </w:rPr>
        <w:t>ی</w:t>
      </w:r>
      <w:r>
        <w:rPr>
          <w:rtl/>
        </w:rPr>
        <w:t>ا چند عقده حقارت</w:t>
      </w:r>
      <w:r w:rsidR="00160CAE">
        <w:rPr>
          <w:rtl/>
        </w:rPr>
        <w:t xml:space="preserve">، </w:t>
      </w:r>
      <w:r>
        <w:rPr>
          <w:rtl/>
        </w:rPr>
        <w:t>گرفتار ب</w:t>
      </w:r>
      <w:r w:rsidR="008632FD">
        <w:rPr>
          <w:rtl/>
        </w:rPr>
        <w:t>ی</w:t>
      </w:r>
      <w:r>
        <w:rPr>
          <w:rtl/>
        </w:rPr>
        <w:t>مارى خودپرستى و برترى طلبى بوده اند و با روش هاى جاهلانه</w:t>
      </w:r>
      <w:r w:rsidR="00160CAE">
        <w:rPr>
          <w:rtl/>
        </w:rPr>
        <w:t xml:space="preserve">، </w:t>
      </w:r>
      <w:r>
        <w:rPr>
          <w:rtl/>
        </w:rPr>
        <w:t xml:space="preserve">به حقوق و </w:t>
      </w:r>
      <w:r>
        <w:rPr>
          <w:rtl/>
        </w:rPr>
        <w:lastRenderedPageBreak/>
        <w:t>حدود د</w:t>
      </w:r>
      <w:r w:rsidR="008632FD">
        <w:rPr>
          <w:rtl/>
        </w:rPr>
        <w:t>ی</w:t>
      </w:r>
      <w:r>
        <w:rPr>
          <w:rtl/>
        </w:rPr>
        <w:t>گران تجاوز مى كرده اند</w:t>
      </w:r>
      <w:r w:rsidR="00160CAE">
        <w:rPr>
          <w:rtl/>
        </w:rPr>
        <w:t xml:space="preserve">، </w:t>
      </w:r>
      <w:r>
        <w:rPr>
          <w:rtl/>
        </w:rPr>
        <w:t>وقتى به پ</w:t>
      </w:r>
      <w:r w:rsidR="008632FD">
        <w:rPr>
          <w:rtl/>
        </w:rPr>
        <w:t>ی</w:t>
      </w:r>
      <w:r>
        <w:rPr>
          <w:rtl/>
        </w:rPr>
        <w:t>رى مى رسند و حقارت كهولت</w:t>
      </w:r>
      <w:r w:rsidR="00160CAE">
        <w:rPr>
          <w:rtl/>
        </w:rPr>
        <w:t xml:space="preserve">، </w:t>
      </w:r>
      <w:r>
        <w:rPr>
          <w:rtl/>
        </w:rPr>
        <w:t>ضم</w:t>
      </w:r>
      <w:r w:rsidR="008632FD">
        <w:rPr>
          <w:rtl/>
        </w:rPr>
        <w:t>ی</w:t>
      </w:r>
      <w:r>
        <w:rPr>
          <w:rtl/>
        </w:rPr>
        <w:t>مه حقارت هاى گذشته آنان مى گردد</w:t>
      </w:r>
      <w:r w:rsidR="00160CAE">
        <w:rPr>
          <w:rtl/>
        </w:rPr>
        <w:t xml:space="preserve">، </w:t>
      </w:r>
      <w:r>
        <w:rPr>
          <w:rtl/>
        </w:rPr>
        <w:t>خودپرست تر مى شوند و اعمال جاهلانه و رفتار ناپسندشان مى با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ضرر ا</w:t>
      </w:r>
      <w:r w:rsidR="008632FD">
        <w:rPr>
          <w:rtl/>
        </w:rPr>
        <w:t>ی</w:t>
      </w:r>
      <w:r>
        <w:rPr>
          <w:rtl/>
        </w:rPr>
        <w:t>ام پ</w:t>
      </w:r>
      <w:r w:rsidR="008632FD">
        <w:rPr>
          <w:rtl/>
        </w:rPr>
        <w:t>ی</w:t>
      </w:r>
      <w:r>
        <w:rPr>
          <w:rtl/>
        </w:rPr>
        <w:t>رى ا</w:t>
      </w:r>
      <w:r w:rsidR="008632FD">
        <w:rPr>
          <w:rtl/>
        </w:rPr>
        <w:t>ی</w:t>
      </w:r>
      <w:r>
        <w:rPr>
          <w:rtl/>
        </w:rPr>
        <w:t>ن قب</w:t>
      </w:r>
      <w:r w:rsidR="008632FD">
        <w:rPr>
          <w:rtl/>
        </w:rPr>
        <w:t>ی</w:t>
      </w:r>
      <w:r>
        <w:rPr>
          <w:rtl/>
        </w:rPr>
        <w:t>ل افراد به مراتب از دوران جوانى و م</w:t>
      </w:r>
      <w:r w:rsidR="008632FD">
        <w:rPr>
          <w:rtl/>
        </w:rPr>
        <w:t>ی</w:t>
      </w:r>
      <w:r>
        <w:rPr>
          <w:rtl/>
        </w:rPr>
        <w:t>انسالى آن ها ب</w:t>
      </w:r>
      <w:r w:rsidR="008632FD">
        <w:rPr>
          <w:rtl/>
        </w:rPr>
        <w:t>ی</w:t>
      </w:r>
      <w:r>
        <w:rPr>
          <w:rtl/>
        </w:rPr>
        <w:t>شتر است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ا</w:t>
      </w:r>
      <w:r w:rsidR="008632FD">
        <w:rPr>
          <w:rtl/>
        </w:rPr>
        <w:t>ی</w:t>
      </w:r>
      <w:r>
        <w:rPr>
          <w:rtl/>
        </w:rPr>
        <w:t>نان در طول عمر خود تجربه ها آموخته اند و اكنون مى توانند براى ن</w:t>
      </w:r>
      <w:r w:rsidR="008632FD">
        <w:rPr>
          <w:rtl/>
        </w:rPr>
        <w:t>ی</w:t>
      </w:r>
      <w:r>
        <w:rPr>
          <w:rtl/>
        </w:rPr>
        <w:t>ل به مقاصد شوم خو</w:t>
      </w:r>
      <w:r w:rsidR="008632FD">
        <w:rPr>
          <w:rtl/>
        </w:rPr>
        <w:t>ی</w:t>
      </w:r>
      <w:r>
        <w:rPr>
          <w:rtl/>
        </w:rPr>
        <w:t>ش</w:t>
      </w:r>
      <w:r w:rsidR="00160CAE">
        <w:rPr>
          <w:rtl/>
        </w:rPr>
        <w:t xml:space="preserve">، </w:t>
      </w:r>
      <w:r>
        <w:rPr>
          <w:rtl/>
        </w:rPr>
        <w:t>نقشه هاى خطرناكى طرح كنند و به دست دگران آن را به موقع اجرا بگذارند و مفاسد بزرگ و غ</w:t>
      </w:r>
      <w:r w:rsidR="008632FD">
        <w:rPr>
          <w:rtl/>
        </w:rPr>
        <w:t>ی</w:t>
      </w:r>
      <w:r>
        <w:rPr>
          <w:rtl/>
        </w:rPr>
        <w:t>رقابل جبرانى به بار ب</w:t>
      </w:r>
      <w:r w:rsidR="008632FD">
        <w:rPr>
          <w:rtl/>
        </w:rPr>
        <w:t>ی</w:t>
      </w:r>
      <w:r>
        <w:rPr>
          <w:rtl/>
        </w:rPr>
        <w:t>اورند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54" w:name="_Toc397245544"/>
      <w:r>
        <w:rPr>
          <w:rtl/>
        </w:rPr>
        <w:t>مجلس اوس و خزرج</w:t>
      </w:r>
      <w:bookmarkEnd w:id="15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شاس بن ق</w:t>
      </w:r>
      <w:r w:rsidR="008632FD">
        <w:rPr>
          <w:rtl/>
        </w:rPr>
        <w:t>ی</w:t>
      </w:r>
      <w:r>
        <w:rPr>
          <w:rtl/>
        </w:rPr>
        <w:t>س پ</w:t>
      </w:r>
      <w:r w:rsidR="008632FD">
        <w:rPr>
          <w:rtl/>
        </w:rPr>
        <w:t>ی</w:t>
      </w:r>
      <w:r>
        <w:rPr>
          <w:rtl/>
        </w:rPr>
        <w:t>رمرد فرتوتى بود كه در كفر و بى ا</w:t>
      </w:r>
      <w:r w:rsidR="008632FD">
        <w:rPr>
          <w:rtl/>
        </w:rPr>
        <w:t>ی</w:t>
      </w:r>
      <w:r>
        <w:rPr>
          <w:rtl/>
        </w:rPr>
        <w:t>مانى پافشارى مى كرد</w:t>
      </w:r>
      <w:r w:rsidR="00160CAE">
        <w:rPr>
          <w:rtl/>
        </w:rPr>
        <w:t xml:space="preserve">. </w:t>
      </w:r>
      <w:r>
        <w:rPr>
          <w:rtl/>
        </w:rPr>
        <w:t>نسبت به مسلم</w:t>
      </w:r>
      <w:r w:rsidR="008632FD">
        <w:rPr>
          <w:rtl/>
        </w:rPr>
        <w:t>ی</w:t>
      </w:r>
      <w:r>
        <w:rPr>
          <w:rtl/>
        </w:rPr>
        <w:t>ن ك</w:t>
      </w:r>
      <w:r w:rsidR="008632FD">
        <w:rPr>
          <w:rtl/>
        </w:rPr>
        <w:t>ی</w:t>
      </w:r>
      <w:r>
        <w:rPr>
          <w:rtl/>
        </w:rPr>
        <w:t>نه و دشمنى داشت</w:t>
      </w:r>
      <w:r w:rsidR="00160CAE">
        <w:rPr>
          <w:rtl/>
        </w:rPr>
        <w:t xml:space="preserve">، </w:t>
      </w:r>
      <w:r>
        <w:rPr>
          <w:rtl/>
        </w:rPr>
        <w:t>و درباره آنان به شدت حسد مى برد</w:t>
      </w:r>
      <w:r w:rsidR="00160CAE">
        <w:rPr>
          <w:rtl/>
        </w:rPr>
        <w:t xml:space="preserve">. </w:t>
      </w:r>
      <w:r>
        <w:rPr>
          <w:rtl/>
        </w:rPr>
        <w:t>روزى بر جمعى از اصحاب پ</w:t>
      </w:r>
      <w:r w:rsidR="008632FD">
        <w:rPr>
          <w:rtl/>
        </w:rPr>
        <w:t>ی</w:t>
      </w:r>
      <w:r>
        <w:rPr>
          <w:rtl/>
        </w:rPr>
        <w:t xml:space="preserve">غمبر </w:t>
      </w:r>
      <w:r w:rsidR="009F6AED" w:rsidRPr="009F6AED">
        <w:rPr>
          <w:rStyle w:val="libAlaemChar"/>
          <w:rtl/>
        </w:rPr>
        <w:t>صلى‌الله‌عليه‌وآله</w:t>
      </w:r>
      <w:r w:rsidR="00160CAE">
        <w:rPr>
          <w:rtl/>
        </w:rPr>
        <w:t xml:space="preserve">، </w:t>
      </w:r>
      <w:r>
        <w:rPr>
          <w:rtl/>
        </w:rPr>
        <w:t>از قب</w:t>
      </w:r>
      <w:r w:rsidR="008632FD">
        <w:rPr>
          <w:rtl/>
        </w:rPr>
        <w:t>ی</w:t>
      </w:r>
      <w:r>
        <w:rPr>
          <w:rtl/>
        </w:rPr>
        <w:t>له اوس و خزرج</w:t>
      </w:r>
      <w:r w:rsidR="00160CAE">
        <w:rPr>
          <w:rtl/>
        </w:rPr>
        <w:t xml:space="preserve">، </w:t>
      </w:r>
      <w:r>
        <w:rPr>
          <w:rtl/>
        </w:rPr>
        <w:t>گذر كرد و د</w:t>
      </w:r>
      <w:r w:rsidR="008632FD">
        <w:rPr>
          <w:rtl/>
        </w:rPr>
        <w:t>ی</w:t>
      </w:r>
      <w:r>
        <w:rPr>
          <w:rtl/>
        </w:rPr>
        <w:t xml:space="preserve">د آنان در </w:t>
      </w:r>
      <w:r w:rsidR="008632FD">
        <w:rPr>
          <w:rtl/>
        </w:rPr>
        <w:t>ی</w:t>
      </w:r>
      <w:r>
        <w:rPr>
          <w:rtl/>
        </w:rPr>
        <w:t xml:space="preserve">ك مجلس گرد هم نشسته و در كمال صفا و برادرى با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سخن مى گو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او مى دانست كه ا</w:t>
      </w:r>
      <w:r w:rsidR="008632FD">
        <w:rPr>
          <w:rtl/>
        </w:rPr>
        <w:t>ی</w:t>
      </w:r>
      <w:r>
        <w:rPr>
          <w:rtl/>
        </w:rPr>
        <w:t>ن دو قب</w:t>
      </w:r>
      <w:r w:rsidR="008632FD">
        <w:rPr>
          <w:rtl/>
        </w:rPr>
        <w:t>ی</w:t>
      </w:r>
      <w:r>
        <w:rPr>
          <w:rtl/>
        </w:rPr>
        <w:t>له در جاهل</w:t>
      </w:r>
      <w:r w:rsidR="008632FD">
        <w:rPr>
          <w:rtl/>
        </w:rPr>
        <w:t>ی</w:t>
      </w:r>
      <w:r>
        <w:rPr>
          <w:rtl/>
        </w:rPr>
        <w:t>ت با هم دشمن بودند و از ا</w:t>
      </w:r>
      <w:r w:rsidR="008632FD">
        <w:rPr>
          <w:rtl/>
        </w:rPr>
        <w:t>ی</w:t>
      </w:r>
      <w:r>
        <w:rPr>
          <w:rtl/>
        </w:rPr>
        <w:t>ن كه امروز در پرتو اسلام ا</w:t>
      </w:r>
      <w:r w:rsidR="008632FD">
        <w:rPr>
          <w:rtl/>
        </w:rPr>
        <w:t>ی</w:t>
      </w:r>
      <w:r>
        <w:rPr>
          <w:rtl/>
        </w:rPr>
        <w:t>ن چن</w:t>
      </w:r>
      <w:r w:rsidR="008632FD">
        <w:rPr>
          <w:rtl/>
        </w:rPr>
        <w:t>ی</w:t>
      </w:r>
      <w:r>
        <w:rPr>
          <w:rtl/>
        </w:rPr>
        <w:t>ن با هم ماءنوس و مهربان اند سخت ناراحت و خشمگ</w:t>
      </w:r>
      <w:r w:rsidR="008632FD">
        <w:rPr>
          <w:rtl/>
        </w:rPr>
        <w:t>ی</w:t>
      </w:r>
      <w:r>
        <w:rPr>
          <w:rtl/>
        </w:rPr>
        <w:t>ن شد</w:t>
      </w:r>
      <w:r w:rsidR="00160CAE">
        <w:rPr>
          <w:rtl/>
        </w:rPr>
        <w:t xml:space="preserve">. </w:t>
      </w:r>
      <w:r>
        <w:rPr>
          <w:rtl/>
        </w:rPr>
        <w:t xml:space="preserve">به جوانى از </w:t>
      </w:r>
      <w:r w:rsidR="008632FD">
        <w:rPr>
          <w:rtl/>
        </w:rPr>
        <w:t>ی</w:t>
      </w:r>
      <w:r>
        <w:rPr>
          <w:rtl/>
        </w:rPr>
        <w:t>هود</w:t>
      </w:r>
      <w:r w:rsidR="00160CAE">
        <w:rPr>
          <w:rtl/>
        </w:rPr>
        <w:t xml:space="preserve">، </w:t>
      </w:r>
      <w:r>
        <w:rPr>
          <w:rtl/>
        </w:rPr>
        <w:t>كه همراهش ‍ بود</w:t>
      </w:r>
      <w:r w:rsidR="00160CAE">
        <w:rPr>
          <w:rtl/>
        </w:rPr>
        <w:t xml:space="preserve">، </w:t>
      </w:r>
      <w:r>
        <w:rPr>
          <w:rtl/>
        </w:rPr>
        <w:t xml:space="preserve">دستور داد برود و در مجلس آنان شركت كند و روز بعاث را به </w:t>
      </w:r>
      <w:r w:rsidR="008632FD">
        <w:rPr>
          <w:rtl/>
        </w:rPr>
        <w:t>ی</w:t>
      </w:r>
      <w:r>
        <w:rPr>
          <w:rtl/>
        </w:rPr>
        <w:t>اد آن ها ب</w:t>
      </w:r>
      <w:r w:rsidR="008632FD">
        <w:rPr>
          <w:rtl/>
        </w:rPr>
        <w:t>ی</w:t>
      </w:r>
      <w:r>
        <w:rPr>
          <w:rtl/>
        </w:rPr>
        <w:t>اورد و بعضى از اشعار آن روز را در مجلس بخواند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(106)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جوان </w:t>
      </w:r>
      <w:r w:rsidR="008632FD">
        <w:rPr>
          <w:rtl/>
        </w:rPr>
        <w:t>ی</w:t>
      </w:r>
      <w:r>
        <w:rPr>
          <w:rtl/>
        </w:rPr>
        <w:t>هودى وارد مجلس شد و از روز بعاث سخن و گفت و طبق دستور</w:t>
      </w:r>
      <w:r w:rsidR="00160CAE">
        <w:rPr>
          <w:rtl/>
        </w:rPr>
        <w:t xml:space="preserve">، </w:t>
      </w:r>
      <w:r w:rsidR="00103F9D">
        <w:rPr>
          <w:rtl/>
        </w:rPr>
        <w:t>مأمور</w:t>
      </w:r>
      <w:r w:rsidR="008632FD">
        <w:rPr>
          <w:rtl/>
        </w:rPr>
        <w:t>ی</w:t>
      </w:r>
      <w:r>
        <w:rPr>
          <w:rtl/>
        </w:rPr>
        <w:t>ت خود را انجام داد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ادآورى آن روز</w:t>
      </w:r>
      <w:r w:rsidR="00160CAE">
        <w:rPr>
          <w:rtl/>
        </w:rPr>
        <w:t xml:space="preserve">، </w:t>
      </w:r>
      <w:r>
        <w:rPr>
          <w:rtl/>
        </w:rPr>
        <w:t>خاطرات گذشته را ب</w:t>
      </w:r>
      <w:r w:rsidR="008632FD">
        <w:rPr>
          <w:rtl/>
        </w:rPr>
        <w:t>ی</w:t>
      </w:r>
      <w:r>
        <w:rPr>
          <w:rtl/>
        </w:rPr>
        <w:t>دار كرد و آتش خشم اوس و خزرج را مشتعل نمود</w:t>
      </w:r>
      <w:r w:rsidR="00160CAE">
        <w:rPr>
          <w:rtl/>
        </w:rPr>
        <w:t xml:space="preserve">. </w:t>
      </w:r>
      <w:r>
        <w:rPr>
          <w:rtl/>
        </w:rPr>
        <w:t>به ه</w:t>
      </w:r>
      <w:r w:rsidR="008632FD">
        <w:rPr>
          <w:rtl/>
        </w:rPr>
        <w:t>ی</w:t>
      </w:r>
      <w:r>
        <w:rPr>
          <w:rtl/>
        </w:rPr>
        <w:t>جان آمدند و در همان مجلس نزاع در گرفت</w:t>
      </w:r>
      <w:r w:rsidR="00160CAE">
        <w:rPr>
          <w:rtl/>
        </w:rPr>
        <w:t xml:space="preserve">، </w:t>
      </w:r>
      <w:r>
        <w:rPr>
          <w:rtl/>
        </w:rPr>
        <w:t>تا جا</w:t>
      </w:r>
      <w:r w:rsidR="008632FD">
        <w:rPr>
          <w:rtl/>
        </w:rPr>
        <w:t>ی</w:t>
      </w:r>
      <w:r>
        <w:rPr>
          <w:rtl/>
        </w:rPr>
        <w:t>ى كه بعضى از افراد دو قب</w:t>
      </w:r>
      <w:r w:rsidR="008632FD">
        <w:rPr>
          <w:rtl/>
        </w:rPr>
        <w:t>ی</w:t>
      </w:r>
      <w:r>
        <w:rPr>
          <w:rtl/>
        </w:rPr>
        <w:t xml:space="preserve">له با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گلاو</w:t>
      </w:r>
      <w:r w:rsidR="008632FD">
        <w:rPr>
          <w:rtl/>
        </w:rPr>
        <w:t>ی</w:t>
      </w:r>
      <w:r>
        <w:rPr>
          <w:rtl/>
        </w:rPr>
        <w:t>ز شدند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كى گفت ما حاضر</w:t>
      </w:r>
      <w:r w:rsidR="008632FD">
        <w:rPr>
          <w:rtl/>
        </w:rPr>
        <w:t>ی</w:t>
      </w:r>
      <w:r>
        <w:rPr>
          <w:rtl/>
        </w:rPr>
        <w:t>م صحنه بعاث را تكرار كن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  <w:r>
        <w:rPr>
          <w:rtl/>
        </w:rPr>
        <w:t>د</w:t>
      </w:r>
      <w:r w:rsidR="008632FD">
        <w:rPr>
          <w:rtl/>
        </w:rPr>
        <w:t>ی</w:t>
      </w:r>
      <w:r>
        <w:rPr>
          <w:rtl/>
        </w:rPr>
        <w:t>گرى گفت ما ن</w:t>
      </w:r>
      <w:r w:rsidR="008632FD">
        <w:rPr>
          <w:rtl/>
        </w:rPr>
        <w:t>ی</w:t>
      </w:r>
      <w:r>
        <w:rPr>
          <w:rtl/>
        </w:rPr>
        <w:t>ز حاضر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  <w:r>
        <w:rPr>
          <w:rtl/>
        </w:rPr>
        <w:lastRenderedPageBreak/>
        <w:t>فورا تصم</w:t>
      </w:r>
      <w:r w:rsidR="008632FD">
        <w:rPr>
          <w:rtl/>
        </w:rPr>
        <w:t>ی</w:t>
      </w:r>
      <w:r>
        <w:rPr>
          <w:rtl/>
        </w:rPr>
        <w:t>م گرفتند</w:t>
      </w:r>
      <w:r w:rsidR="00160CAE">
        <w:rPr>
          <w:rtl/>
        </w:rPr>
        <w:t xml:space="preserve">. </w:t>
      </w:r>
      <w:r>
        <w:rPr>
          <w:rtl/>
        </w:rPr>
        <w:t>فر</w:t>
      </w:r>
      <w:r w:rsidR="008632FD">
        <w:rPr>
          <w:rtl/>
        </w:rPr>
        <w:t>ی</w:t>
      </w:r>
      <w:r>
        <w:rPr>
          <w:rtl/>
        </w:rPr>
        <w:t>ادهاى مسلح شو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مسلح شو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به هم آم</w:t>
      </w:r>
      <w:r w:rsidR="008632FD">
        <w:rPr>
          <w:rtl/>
        </w:rPr>
        <w:t>ی</w:t>
      </w:r>
      <w:r>
        <w:rPr>
          <w:rtl/>
        </w:rPr>
        <w:t>خت و سرزم</w:t>
      </w:r>
      <w:r w:rsidR="008632FD">
        <w:rPr>
          <w:rtl/>
        </w:rPr>
        <w:t>ی</w:t>
      </w:r>
      <w:r>
        <w:rPr>
          <w:rtl/>
        </w:rPr>
        <w:t>ن حره به عنوان نبردگاه مع</w:t>
      </w:r>
      <w:r w:rsidR="008632FD">
        <w:rPr>
          <w:rtl/>
        </w:rPr>
        <w:t>ی</w:t>
      </w:r>
      <w:r>
        <w:rPr>
          <w:rtl/>
        </w:rPr>
        <w:t>ن شد و هر دو گروه به راه افتادند</w:t>
      </w:r>
      <w:r w:rsidR="00160CAE">
        <w:rPr>
          <w:rtl/>
        </w:rPr>
        <w:t xml:space="preserve">. </w:t>
      </w:r>
      <w:r>
        <w:rPr>
          <w:rtl/>
        </w:rPr>
        <w:t>خبر ا</w:t>
      </w:r>
      <w:r w:rsidR="008632FD">
        <w:rPr>
          <w:rtl/>
        </w:rPr>
        <w:t>ی</w:t>
      </w:r>
      <w:r>
        <w:rPr>
          <w:rtl/>
        </w:rPr>
        <w:t>ن تصم</w:t>
      </w:r>
      <w:r w:rsidR="008632FD">
        <w:rPr>
          <w:rtl/>
        </w:rPr>
        <w:t>ی</w:t>
      </w:r>
      <w:r>
        <w:rPr>
          <w:rtl/>
        </w:rPr>
        <w:t>م در شهر پ</w:t>
      </w:r>
      <w:r w:rsidR="008632FD">
        <w:rPr>
          <w:rtl/>
        </w:rPr>
        <w:t>ی</w:t>
      </w:r>
      <w:r>
        <w:rPr>
          <w:rtl/>
        </w:rPr>
        <w:t>چ</w:t>
      </w:r>
      <w:r w:rsidR="008632FD">
        <w:rPr>
          <w:rtl/>
        </w:rPr>
        <w:t>ی</w:t>
      </w:r>
      <w:r>
        <w:rPr>
          <w:rtl/>
        </w:rPr>
        <w:t>د و افراد هر قب</w:t>
      </w:r>
      <w:r w:rsidR="008632FD">
        <w:rPr>
          <w:rtl/>
        </w:rPr>
        <w:t>ی</w:t>
      </w:r>
      <w:r>
        <w:rPr>
          <w:rtl/>
        </w:rPr>
        <w:t>له با سرعت به جمع</w:t>
      </w:r>
      <w:r w:rsidR="008632FD">
        <w:rPr>
          <w:rtl/>
        </w:rPr>
        <w:t>ی</w:t>
      </w:r>
      <w:r>
        <w:rPr>
          <w:rtl/>
        </w:rPr>
        <w:t>ت خود مى پ</w:t>
      </w:r>
      <w:r w:rsidR="008632FD">
        <w:rPr>
          <w:rtl/>
        </w:rPr>
        <w:t>ی</w:t>
      </w:r>
      <w:r>
        <w:rPr>
          <w:rtl/>
        </w:rPr>
        <w:t>وستند و رفته رفته زم</w:t>
      </w:r>
      <w:r w:rsidR="008632FD">
        <w:rPr>
          <w:rtl/>
        </w:rPr>
        <w:t>ی</w:t>
      </w:r>
      <w:r>
        <w:rPr>
          <w:rtl/>
        </w:rPr>
        <w:t>نه زد و خورد سخت و خو</w:t>
      </w:r>
      <w:r w:rsidR="008632FD">
        <w:rPr>
          <w:rtl/>
        </w:rPr>
        <w:t>ی</w:t>
      </w:r>
      <w:r>
        <w:rPr>
          <w:rtl/>
        </w:rPr>
        <w:t>نى آماده مى شد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جر</w:t>
      </w:r>
      <w:r w:rsidR="008632FD">
        <w:rPr>
          <w:rtl/>
        </w:rPr>
        <w:t>ی</w:t>
      </w:r>
      <w:r>
        <w:rPr>
          <w:rtl/>
        </w:rPr>
        <w:t xml:space="preserve">ان امر به اطلاع 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رس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حضرت به مع</w:t>
      </w:r>
      <w:r w:rsidR="008632FD">
        <w:rPr>
          <w:rtl/>
        </w:rPr>
        <w:t>ی</w:t>
      </w:r>
      <w:r>
        <w:rPr>
          <w:rtl/>
        </w:rPr>
        <w:t>ت جمعى از اصحاب كه در حضورش بودند</w:t>
      </w:r>
      <w:r w:rsidR="00160CAE">
        <w:rPr>
          <w:rtl/>
        </w:rPr>
        <w:t xml:space="preserve">، </w:t>
      </w:r>
      <w:r>
        <w:rPr>
          <w:rtl/>
        </w:rPr>
        <w:t>حركت كرد و خ</w:t>
      </w:r>
      <w:r w:rsidR="008632FD">
        <w:rPr>
          <w:rtl/>
        </w:rPr>
        <w:t>ی</w:t>
      </w:r>
      <w:r>
        <w:rPr>
          <w:rtl/>
        </w:rPr>
        <w:t>لى زود خود را به آن ها رساند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55" w:name="_Toc397245545"/>
      <w:r>
        <w:rPr>
          <w:rtl/>
        </w:rPr>
        <w:t>سخنان رسول اكرم</w:t>
      </w:r>
      <w:bookmarkEnd w:id="155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فقال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 معشر المسلم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ن، الله الله ابدعوى الجاهل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ة و انا 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 اظهركم بعد ان هداكم الله تعالى الى الاسلام و اكرمكم به وقطع عنكم امر الجاهل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ة و استنقذكم به من الكفر و الف 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نكم ترجعون الى ما كنتم عل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 كفارا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(107)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فرمود</w:t>
      </w:r>
      <w:r w:rsidR="00160CAE">
        <w:rPr>
          <w:rtl/>
        </w:rPr>
        <w:t xml:space="preserve">: </w:t>
      </w:r>
      <w:r>
        <w:rPr>
          <w:rtl/>
        </w:rPr>
        <w:t>اى مسلمانان</w:t>
      </w:r>
      <w:r w:rsidR="00160CAE">
        <w:rPr>
          <w:rtl/>
        </w:rPr>
        <w:t xml:space="preserve">،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 به كشاكش دوران جاهل</w:t>
      </w:r>
      <w:r w:rsidR="008632FD">
        <w:rPr>
          <w:rtl/>
        </w:rPr>
        <w:t>ی</w:t>
      </w:r>
      <w:r>
        <w:rPr>
          <w:rtl/>
        </w:rPr>
        <w:t>ت گرا</w:t>
      </w:r>
      <w:r w:rsidR="008632FD">
        <w:rPr>
          <w:rtl/>
        </w:rPr>
        <w:t>یی</w:t>
      </w:r>
      <w:r>
        <w:rPr>
          <w:rtl/>
        </w:rPr>
        <w:t>ده ا</w:t>
      </w:r>
      <w:r w:rsidR="008632FD">
        <w:rPr>
          <w:rtl/>
        </w:rPr>
        <w:t>ی</w:t>
      </w:r>
      <w:r>
        <w:rPr>
          <w:rtl/>
        </w:rPr>
        <w:t>د با آن كه در م</w:t>
      </w:r>
      <w:r w:rsidR="008632FD">
        <w:rPr>
          <w:rtl/>
        </w:rPr>
        <w:t>ی</w:t>
      </w:r>
      <w:r>
        <w:rPr>
          <w:rtl/>
        </w:rPr>
        <w:t>ان شما هستم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پس از آن خداوند شما را به د</w:t>
      </w:r>
      <w:r w:rsidR="008632FD">
        <w:rPr>
          <w:rtl/>
        </w:rPr>
        <w:t>ی</w:t>
      </w:r>
      <w:r>
        <w:rPr>
          <w:rtl/>
        </w:rPr>
        <w:t>ن اسلام هدا</w:t>
      </w:r>
      <w:r w:rsidR="008632FD">
        <w:rPr>
          <w:rtl/>
        </w:rPr>
        <w:t>ی</w:t>
      </w:r>
      <w:r>
        <w:rPr>
          <w:rtl/>
        </w:rPr>
        <w:t>ت كرد</w:t>
      </w:r>
      <w:r w:rsidR="00160CAE">
        <w:rPr>
          <w:rtl/>
        </w:rPr>
        <w:t xml:space="preserve">، </w:t>
      </w:r>
      <w:r>
        <w:rPr>
          <w:rtl/>
        </w:rPr>
        <w:t>موجبات عز و عظمتتان را فراهم آورد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وندهاى جاهل</w:t>
      </w:r>
      <w:r w:rsidR="008632FD">
        <w:rPr>
          <w:rtl/>
        </w:rPr>
        <w:t>ی</w:t>
      </w:r>
      <w:r>
        <w:rPr>
          <w:rtl/>
        </w:rPr>
        <w:t>ت را از شما بر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از كفر و نجاتتان داد و ب</w:t>
      </w:r>
      <w:r w:rsidR="008632FD">
        <w:rPr>
          <w:rtl/>
        </w:rPr>
        <w:t>ی</w:t>
      </w:r>
      <w:r>
        <w:rPr>
          <w:rtl/>
        </w:rPr>
        <w:t>ن شما ا</w:t>
      </w:r>
      <w:r w:rsidR="008632FD">
        <w:rPr>
          <w:rtl/>
        </w:rPr>
        <w:t>ی</w:t>
      </w:r>
      <w:r>
        <w:rPr>
          <w:rtl/>
        </w:rPr>
        <w:t>جاد الفت و محبت كرد</w:t>
      </w:r>
      <w:r w:rsidR="00160CAE">
        <w:rPr>
          <w:rtl/>
        </w:rPr>
        <w:t xml:space="preserve">.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 مى خواه</w:t>
      </w:r>
      <w:r w:rsidR="008632FD">
        <w:rPr>
          <w:rtl/>
        </w:rPr>
        <w:t>ی</w:t>
      </w:r>
      <w:r>
        <w:rPr>
          <w:rtl/>
        </w:rPr>
        <w:t>د روش هاى جاهل</w:t>
      </w:r>
      <w:r w:rsidR="008632FD">
        <w:rPr>
          <w:rtl/>
        </w:rPr>
        <w:t>ی</w:t>
      </w:r>
      <w:r>
        <w:rPr>
          <w:rtl/>
        </w:rPr>
        <w:t>ت را در پ</w:t>
      </w:r>
      <w:r w:rsidR="008632FD">
        <w:rPr>
          <w:rtl/>
        </w:rPr>
        <w:t>ی</w:t>
      </w:r>
      <w:r>
        <w:rPr>
          <w:rtl/>
        </w:rPr>
        <w:t>ش گ</w:t>
      </w:r>
      <w:r w:rsidR="008632FD">
        <w:rPr>
          <w:rtl/>
        </w:rPr>
        <w:t>ی</w:t>
      </w:r>
      <w:r>
        <w:rPr>
          <w:rtl/>
        </w:rPr>
        <w:t>ر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؟ </w:t>
      </w:r>
      <w:r>
        <w:rPr>
          <w:rtl/>
        </w:rPr>
        <w:t>و به كفرى كه قبلا گرفتار آن بود</w:t>
      </w:r>
      <w:r w:rsidR="008632FD">
        <w:rPr>
          <w:rtl/>
        </w:rPr>
        <w:t>ی</w:t>
      </w:r>
      <w:r>
        <w:rPr>
          <w:rtl/>
        </w:rPr>
        <w:t>د بر گرد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؟ </w:t>
      </w:r>
    </w:p>
    <w:p w:rsidR="00516226" w:rsidRDefault="00EF6399" w:rsidP="00EF6399">
      <w:pPr>
        <w:pStyle w:val="Heading2"/>
        <w:rPr>
          <w:rtl/>
        </w:rPr>
      </w:pPr>
      <w:bookmarkStart w:id="156" w:name="_Toc397245546"/>
      <w:r>
        <w:rPr>
          <w:rtl/>
        </w:rPr>
        <w:t>ندامت اوس و خزرج</w:t>
      </w:r>
      <w:bookmarkEnd w:id="15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سخنان 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آنان را به خود آورد و دانستند كه ا</w:t>
      </w:r>
      <w:r w:rsidR="008632FD">
        <w:rPr>
          <w:rtl/>
        </w:rPr>
        <w:t>ی</w:t>
      </w:r>
      <w:r>
        <w:rPr>
          <w:rtl/>
        </w:rPr>
        <w:t>ن افكار ش</w:t>
      </w:r>
      <w:r w:rsidR="008632FD">
        <w:rPr>
          <w:rtl/>
        </w:rPr>
        <w:t>ی</w:t>
      </w:r>
      <w:r>
        <w:rPr>
          <w:rtl/>
        </w:rPr>
        <w:t>طانى</w:t>
      </w:r>
      <w:r w:rsidR="00160CAE">
        <w:rPr>
          <w:rtl/>
        </w:rPr>
        <w:t xml:space="preserve">، </w:t>
      </w:r>
      <w:r>
        <w:rPr>
          <w:rtl/>
        </w:rPr>
        <w:t>نقشه خائنانه اى است كه دشمن آن ها را طرح كرده انداختند</w:t>
      </w:r>
      <w:r w:rsidR="00160CAE">
        <w:rPr>
          <w:rtl/>
        </w:rPr>
        <w:t xml:space="preserve">، </w:t>
      </w:r>
      <w:r>
        <w:rPr>
          <w:rtl/>
        </w:rPr>
        <w:t>اشك ه</w:t>
      </w:r>
      <w:r w:rsidR="008632FD">
        <w:rPr>
          <w:rtl/>
        </w:rPr>
        <w:t>ی</w:t>
      </w:r>
      <w:r>
        <w:rPr>
          <w:rtl/>
        </w:rPr>
        <w:t>جان و ندامت بار</w:t>
      </w:r>
      <w:r w:rsidR="008632FD">
        <w:rPr>
          <w:rtl/>
        </w:rPr>
        <w:t>ی</w:t>
      </w:r>
      <w:r>
        <w:rPr>
          <w:rtl/>
        </w:rPr>
        <w:t>دند</w:t>
      </w:r>
      <w:r w:rsidR="00160CAE">
        <w:rPr>
          <w:rtl/>
        </w:rPr>
        <w:t xml:space="preserve">، </w:t>
      </w:r>
      <w:r>
        <w:rPr>
          <w:rtl/>
        </w:rPr>
        <w:t xml:space="preserve">مراتب اطاعت خود را به 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اظهار داشتند و در مع</w:t>
      </w:r>
      <w:r w:rsidR="008632FD">
        <w:rPr>
          <w:rtl/>
        </w:rPr>
        <w:t>ی</w:t>
      </w:r>
      <w:r>
        <w:rPr>
          <w:rtl/>
        </w:rPr>
        <w:t>ت آن حضرت</w:t>
      </w:r>
      <w:r w:rsidR="00160CAE">
        <w:rPr>
          <w:rtl/>
        </w:rPr>
        <w:t xml:space="preserve">، </w:t>
      </w:r>
      <w:r>
        <w:rPr>
          <w:rtl/>
        </w:rPr>
        <w:t>از ن</w:t>
      </w:r>
      <w:r w:rsidR="008632FD">
        <w:rPr>
          <w:rtl/>
        </w:rPr>
        <w:t>ی</w:t>
      </w:r>
      <w:r>
        <w:rPr>
          <w:rtl/>
        </w:rPr>
        <w:t>مه راه حره برگشتند</w:t>
      </w:r>
      <w:r w:rsidR="00160CAE">
        <w:rPr>
          <w:rtl/>
        </w:rPr>
        <w:t xml:space="preserve">. </w:t>
      </w:r>
      <w:r>
        <w:rPr>
          <w:rtl/>
        </w:rPr>
        <w:t>خداوند بالطف خود</w:t>
      </w:r>
      <w:r w:rsidR="00160CAE">
        <w:rPr>
          <w:rtl/>
        </w:rPr>
        <w:t xml:space="preserve">، </w:t>
      </w:r>
      <w:r>
        <w:rPr>
          <w:rtl/>
        </w:rPr>
        <w:t>آتش فتنه شاس بن ق</w:t>
      </w:r>
      <w:r w:rsidR="008632FD">
        <w:rPr>
          <w:rtl/>
        </w:rPr>
        <w:t>ی</w:t>
      </w:r>
      <w:r>
        <w:rPr>
          <w:rtl/>
        </w:rPr>
        <w:t>س را خاموش كرد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57" w:name="_Toc397245547"/>
      <w:r>
        <w:rPr>
          <w:rtl/>
        </w:rPr>
        <w:lastRenderedPageBreak/>
        <w:t>شاس بن ق</w:t>
      </w:r>
      <w:r w:rsidR="008632FD">
        <w:rPr>
          <w:rtl/>
        </w:rPr>
        <w:t>ی</w:t>
      </w:r>
      <w:r>
        <w:rPr>
          <w:rtl/>
        </w:rPr>
        <w:t>س و احساس حقارت</w:t>
      </w:r>
      <w:bookmarkEnd w:id="15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شاس بن ق</w:t>
      </w:r>
      <w:r w:rsidR="008632FD">
        <w:rPr>
          <w:rtl/>
        </w:rPr>
        <w:t>ی</w:t>
      </w:r>
      <w:r>
        <w:rPr>
          <w:rtl/>
        </w:rPr>
        <w:t>س از كفار مد</w:t>
      </w:r>
      <w:r w:rsidR="008632FD">
        <w:rPr>
          <w:rtl/>
        </w:rPr>
        <w:t>ی</w:t>
      </w:r>
      <w:r>
        <w:rPr>
          <w:rtl/>
        </w:rPr>
        <w:t>نه است</w:t>
      </w:r>
      <w:r w:rsidR="00160CAE">
        <w:rPr>
          <w:rtl/>
        </w:rPr>
        <w:t xml:space="preserve">. </w:t>
      </w:r>
      <w:r>
        <w:rPr>
          <w:rtl/>
        </w:rPr>
        <w:t>او علاوه بر ضعف و شكستگى پ</w:t>
      </w:r>
      <w:r w:rsidR="008632FD">
        <w:rPr>
          <w:rtl/>
        </w:rPr>
        <w:t>ی</w:t>
      </w:r>
      <w:r>
        <w:rPr>
          <w:rtl/>
        </w:rPr>
        <w:t>رى</w:t>
      </w:r>
      <w:r w:rsidR="00160CAE">
        <w:rPr>
          <w:rtl/>
        </w:rPr>
        <w:t xml:space="preserve">، </w:t>
      </w:r>
      <w:r>
        <w:rPr>
          <w:rtl/>
        </w:rPr>
        <w:t>از چند جهت در خود احساس ذلت و حقارت مى كرد</w:t>
      </w:r>
      <w:r w:rsidR="00160CAE">
        <w:rPr>
          <w:rtl/>
        </w:rPr>
        <w:t xml:space="preserve">. </w:t>
      </w:r>
      <w:r>
        <w:rPr>
          <w:rtl/>
        </w:rPr>
        <w:t>مى د</w:t>
      </w:r>
      <w:r w:rsidR="008632FD">
        <w:rPr>
          <w:rtl/>
        </w:rPr>
        <w:t>ی</w:t>
      </w:r>
      <w:r>
        <w:rPr>
          <w:rtl/>
        </w:rPr>
        <w:t>د كه مسلم</w:t>
      </w:r>
      <w:r w:rsidR="008632FD">
        <w:rPr>
          <w:rtl/>
        </w:rPr>
        <w:t>ی</w:t>
      </w:r>
      <w:r>
        <w:rPr>
          <w:rtl/>
        </w:rPr>
        <w:t>ن روز به روز قوى تر مى شوند و كفار ضع</w:t>
      </w:r>
      <w:r w:rsidR="008632FD">
        <w:rPr>
          <w:rtl/>
        </w:rPr>
        <w:t>ی</w:t>
      </w:r>
      <w:r>
        <w:rPr>
          <w:rtl/>
        </w:rPr>
        <w:t>ف تر</w:t>
      </w:r>
      <w:r w:rsidR="00160CAE">
        <w:rPr>
          <w:rtl/>
        </w:rPr>
        <w:t xml:space="preserve">. </w:t>
      </w:r>
      <w:r>
        <w:rPr>
          <w:rtl/>
        </w:rPr>
        <w:t>مى د</w:t>
      </w:r>
      <w:r w:rsidR="008632FD">
        <w:rPr>
          <w:rtl/>
        </w:rPr>
        <w:t>ی</w:t>
      </w:r>
      <w:r>
        <w:rPr>
          <w:rtl/>
        </w:rPr>
        <w:t>د كه مسلمانان در كوچه و بازار كفار را با د</w:t>
      </w:r>
      <w:r w:rsidR="008632FD">
        <w:rPr>
          <w:rtl/>
        </w:rPr>
        <w:t>ی</w:t>
      </w:r>
      <w:r>
        <w:rPr>
          <w:rtl/>
        </w:rPr>
        <w:t>ده پستى و تحق</w:t>
      </w:r>
      <w:r w:rsidR="008632FD">
        <w:rPr>
          <w:rtl/>
        </w:rPr>
        <w:t>ی</w:t>
      </w:r>
      <w:r>
        <w:rPr>
          <w:rtl/>
        </w:rPr>
        <w:t>ر مى نگرند</w:t>
      </w:r>
      <w:r w:rsidR="00160CAE">
        <w:rPr>
          <w:rtl/>
        </w:rPr>
        <w:t xml:space="preserve">. </w:t>
      </w:r>
      <w:r>
        <w:rPr>
          <w:rtl/>
        </w:rPr>
        <w:t>مى د</w:t>
      </w:r>
      <w:r w:rsidR="008632FD">
        <w:rPr>
          <w:rtl/>
        </w:rPr>
        <w:t>ی</w:t>
      </w:r>
      <w:r>
        <w:rPr>
          <w:rtl/>
        </w:rPr>
        <w:t>د كه ناچارند براى ادامه زندگى با وضعى ذلت بار و تحق</w:t>
      </w:r>
      <w:r w:rsidR="008632FD">
        <w:rPr>
          <w:rtl/>
        </w:rPr>
        <w:t>ی</w:t>
      </w:r>
      <w:r>
        <w:rPr>
          <w:rtl/>
        </w:rPr>
        <w:t>رآم</w:t>
      </w:r>
      <w:r w:rsidR="008632FD">
        <w:rPr>
          <w:rtl/>
        </w:rPr>
        <w:t>ی</w:t>
      </w:r>
      <w:r>
        <w:rPr>
          <w:rtl/>
        </w:rPr>
        <w:t>ز به حكومت اسلام جز</w:t>
      </w:r>
      <w:r w:rsidR="008632FD">
        <w:rPr>
          <w:rtl/>
        </w:rPr>
        <w:t>ی</w:t>
      </w:r>
      <w:r>
        <w:rPr>
          <w:rtl/>
        </w:rPr>
        <w:t>ه بدهند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ها و عوامل د</w:t>
      </w:r>
      <w:r w:rsidR="008632FD">
        <w:rPr>
          <w:rtl/>
        </w:rPr>
        <w:t>ی</w:t>
      </w:r>
      <w:r>
        <w:rPr>
          <w:rtl/>
        </w:rPr>
        <w:t>گرى در شاس بن ق</w:t>
      </w:r>
      <w:r w:rsidR="008632FD">
        <w:rPr>
          <w:rtl/>
        </w:rPr>
        <w:t>ی</w:t>
      </w:r>
      <w:r>
        <w:rPr>
          <w:rtl/>
        </w:rPr>
        <w:t>س عقده حقارت به وجود آورده بود</w:t>
      </w:r>
      <w:r w:rsidR="00160CAE">
        <w:rPr>
          <w:rtl/>
        </w:rPr>
        <w:t xml:space="preserve">. </w:t>
      </w:r>
      <w:r>
        <w:rPr>
          <w:rtl/>
        </w:rPr>
        <w:t xml:space="preserve">مى خواست در فرصت مناسب عكس العمل </w:t>
      </w:r>
      <w:r w:rsidR="004A155B">
        <w:rPr>
          <w:rtl/>
        </w:rPr>
        <w:t>مؤثر</w:t>
      </w:r>
      <w:r>
        <w:rPr>
          <w:rtl/>
        </w:rPr>
        <w:t>ى نشان بدهد و حقارت درونى خود را جبران نما</w:t>
      </w:r>
      <w:r w:rsidR="008632FD">
        <w:rPr>
          <w:rtl/>
        </w:rPr>
        <w:t>ی</w:t>
      </w:r>
      <w:r>
        <w:rPr>
          <w:rtl/>
        </w:rPr>
        <w:t>د و چون پ</w:t>
      </w:r>
      <w:r w:rsidR="008632FD">
        <w:rPr>
          <w:rtl/>
        </w:rPr>
        <w:t>ی</w:t>
      </w:r>
      <w:r>
        <w:rPr>
          <w:rtl/>
        </w:rPr>
        <w:t>ر و تجربه بود</w:t>
      </w:r>
      <w:r w:rsidR="00160CAE">
        <w:rPr>
          <w:rtl/>
        </w:rPr>
        <w:t xml:space="preserve">، </w:t>
      </w:r>
      <w:r>
        <w:rPr>
          <w:rtl/>
        </w:rPr>
        <w:t>از اجتماع اوس و خزرج استفاده كرد</w:t>
      </w:r>
      <w:r w:rsidR="00160CAE">
        <w:rPr>
          <w:rtl/>
        </w:rPr>
        <w:t xml:space="preserve">. </w:t>
      </w:r>
      <w:r>
        <w:rPr>
          <w:rtl/>
        </w:rPr>
        <w:t>نقشه اختلافى را بر اساس تعصب عرب</w:t>
      </w:r>
      <w:r w:rsidR="008632FD">
        <w:rPr>
          <w:rtl/>
        </w:rPr>
        <w:t>ی</w:t>
      </w:r>
      <w:r>
        <w:rPr>
          <w:rtl/>
        </w:rPr>
        <w:t>ت طرح نمود و به وس</w:t>
      </w:r>
      <w:r w:rsidR="008632FD">
        <w:rPr>
          <w:rtl/>
        </w:rPr>
        <w:t>ی</w:t>
      </w:r>
      <w:r>
        <w:rPr>
          <w:rtl/>
        </w:rPr>
        <w:t xml:space="preserve">له </w:t>
      </w:r>
      <w:r w:rsidR="008632FD">
        <w:rPr>
          <w:rtl/>
        </w:rPr>
        <w:t>ی</w:t>
      </w:r>
      <w:r>
        <w:rPr>
          <w:rtl/>
        </w:rPr>
        <w:t xml:space="preserve">ك جوان </w:t>
      </w:r>
      <w:r w:rsidR="008632FD">
        <w:rPr>
          <w:rtl/>
        </w:rPr>
        <w:t>ی</w:t>
      </w:r>
      <w:r>
        <w:rPr>
          <w:rtl/>
        </w:rPr>
        <w:t>هودى آن را پ</w:t>
      </w:r>
      <w:r w:rsidR="008632FD">
        <w:rPr>
          <w:rtl/>
        </w:rPr>
        <w:t>ی</w:t>
      </w:r>
      <w:r>
        <w:rPr>
          <w:rtl/>
        </w:rPr>
        <w:t>اده كرد</w:t>
      </w:r>
      <w:r w:rsidR="00160CAE">
        <w:rPr>
          <w:rtl/>
        </w:rPr>
        <w:t xml:space="preserve">. </w:t>
      </w:r>
      <w:r>
        <w:rPr>
          <w:rtl/>
        </w:rPr>
        <w:t xml:space="preserve">نقشه آن قدر خطرناك بود كه اگر 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فورا اقدام نمى فرمود و آتش فتنه را خاموش نمى ساخت</w:t>
      </w:r>
      <w:r w:rsidR="00160CAE">
        <w:rPr>
          <w:rtl/>
        </w:rPr>
        <w:t xml:space="preserve">، </w:t>
      </w:r>
      <w:r>
        <w:rPr>
          <w:rtl/>
        </w:rPr>
        <w:t>فساد بزرگى به بار مى آمد و خون هاى ز</w:t>
      </w:r>
      <w:r w:rsidR="008632FD">
        <w:rPr>
          <w:rtl/>
        </w:rPr>
        <w:t>ی</w:t>
      </w:r>
      <w:r>
        <w:rPr>
          <w:rtl/>
        </w:rPr>
        <w:t>ادى به زم</w:t>
      </w:r>
      <w:r w:rsidR="008632FD">
        <w:rPr>
          <w:rtl/>
        </w:rPr>
        <w:t>ی</w:t>
      </w:r>
      <w:r>
        <w:rPr>
          <w:rtl/>
        </w:rPr>
        <w:t>ن مى ر</w:t>
      </w:r>
      <w:r w:rsidR="008632FD">
        <w:rPr>
          <w:rtl/>
        </w:rPr>
        <w:t>ی</w:t>
      </w:r>
      <w:r>
        <w:rPr>
          <w:rtl/>
        </w:rPr>
        <w:t>خت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58" w:name="_Toc397245548"/>
      <w:r>
        <w:rPr>
          <w:rtl/>
        </w:rPr>
        <w:t>جبران حقارت پ</w:t>
      </w:r>
      <w:r w:rsidR="008632FD">
        <w:rPr>
          <w:rtl/>
        </w:rPr>
        <w:t>ی</w:t>
      </w:r>
      <w:r>
        <w:rPr>
          <w:rtl/>
        </w:rPr>
        <w:t>ران</w:t>
      </w:r>
      <w:bookmarkEnd w:id="15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براى آن كه پ</w:t>
      </w:r>
      <w:r w:rsidR="008632FD">
        <w:rPr>
          <w:rtl/>
        </w:rPr>
        <w:t>ی</w:t>
      </w:r>
      <w:r>
        <w:rPr>
          <w:rtl/>
        </w:rPr>
        <w:t>ران سالخورده</w:t>
      </w:r>
      <w:r w:rsidR="00160CAE">
        <w:rPr>
          <w:rtl/>
        </w:rPr>
        <w:t xml:space="preserve">، </w:t>
      </w:r>
      <w:r>
        <w:rPr>
          <w:rtl/>
        </w:rPr>
        <w:t>بر اثر عقده حقارت</w:t>
      </w:r>
      <w:r w:rsidR="00160CAE">
        <w:rPr>
          <w:rtl/>
        </w:rPr>
        <w:t xml:space="preserve">، </w:t>
      </w:r>
      <w:r>
        <w:rPr>
          <w:rtl/>
        </w:rPr>
        <w:t>به كارهاى ناروا دست نزنند و موجبات بدبختى خود و دگران را فراهم ن</w:t>
      </w:r>
      <w:r w:rsidR="008632FD">
        <w:rPr>
          <w:rtl/>
        </w:rPr>
        <w:t>ی</w:t>
      </w:r>
      <w:r>
        <w:rPr>
          <w:rtl/>
        </w:rPr>
        <w:t>اورند</w:t>
      </w:r>
      <w:r w:rsidR="00160CAE">
        <w:rPr>
          <w:rtl/>
        </w:rPr>
        <w:t xml:space="preserve">، </w:t>
      </w:r>
      <w:r>
        <w:rPr>
          <w:rtl/>
        </w:rPr>
        <w:t>اول</w:t>
      </w:r>
      <w:r w:rsidR="008632FD">
        <w:rPr>
          <w:rtl/>
        </w:rPr>
        <w:t>ی</w:t>
      </w:r>
      <w:r>
        <w:rPr>
          <w:rtl/>
        </w:rPr>
        <w:t>اى گرامى اسلام پ</w:t>
      </w:r>
      <w:r w:rsidR="008632FD">
        <w:rPr>
          <w:rtl/>
        </w:rPr>
        <w:t>ی</w:t>
      </w:r>
      <w:r>
        <w:rPr>
          <w:rtl/>
        </w:rPr>
        <w:t>روان خود را موظف ساخته اند كه در خانواده و اجتماع آنان را مورد كمال توق</w:t>
      </w:r>
      <w:r w:rsidR="008632FD">
        <w:rPr>
          <w:rtl/>
        </w:rPr>
        <w:t>ی</w:t>
      </w:r>
      <w:r>
        <w:rPr>
          <w:rtl/>
        </w:rPr>
        <w:t>ر و تكر</w:t>
      </w:r>
      <w:r w:rsidR="008632FD">
        <w:rPr>
          <w:rtl/>
        </w:rPr>
        <w:t>ی</w:t>
      </w:r>
      <w:r>
        <w:rPr>
          <w:rtl/>
        </w:rPr>
        <w:t>م قرار دهند و شخص</w:t>
      </w:r>
      <w:r w:rsidR="008632FD">
        <w:rPr>
          <w:rtl/>
        </w:rPr>
        <w:t>ی</w:t>
      </w:r>
      <w:r>
        <w:rPr>
          <w:rtl/>
        </w:rPr>
        <w:t>تشان را گرامى و محترم شمارند</w:t>
      </w:r>
      <w:r w:rsidR="00160CAE">
        <w:rPr>
          <w:rtl/>
        </w:rPr>
        <w:t xml:space="preserve">، </w:t>
      </w:r>
      <w:r>
        <w:rPr>
          <w:rtl/>
        </w:rPr>
        <w:t>تا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احساس حقارت آن ها جبران گردد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59" w:name="_Toc397245549"/>
      <w:r>
        <w:rPr>
          <w:rtl/>
        </w:rPr>
        <w:t>توق</w:t>
      </w:r>
      <w:r w:rsidR="008632FD">
        <w:rPr>
          <w:rtl/>
        </w:rPr>
        <w:t>ی</w:t>
      </w:r>
      <w:r>
        <w:rPr>
          <w:rtl/>
        </w:rPr>
        <w:t>ر كهنسالان</w:t>
      </w:r>
      <w:bookmarkEnd w:id="15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درباره تجل</w:t>
      </w:r>
      <w:r w:rsidR="008632FD">
        <w:rPr>
          <w:rtl/>
        </w:rPr>
        <w:t>ی</w:t>
      </w:r>
      <w:r>
        <w:rPr>
          <w:rtl/>
        </w:rPr>
        <w:t>ل و توق</w:t>
      </w:r>
      <w:r w:rsidR="008632FD">
        <w:rPr>
          <w:rtl/>
        </w:rPr>
        <w:t>ی</w:t>
      </w:r>
      <w:r>
        <w:rPr>
          <w:rtl/>
        </w:rPr>
        <w:t>ر كهنسالان جامعه ن</w:t>
      </w:r>
      <w:r w:rsidR="008632FD">
        <w:rPr>
          <w:rtl/>
        </w:rPr>
        <w:t>ی</w:t>
      </w:r>
      <w:r>
        <w:rPr>
          <w:rtl/>
        </w:rPr>
        <w:t>ز روا</w:t>
      </w:r>
      <w:r w:rsidR="008632FD">
        <w:rPr>
          <w:rtl/>
        </w:rPr>
        <w:t>ی</w:t>
      </w:r>
      <w:r>
        <w:rPr>
          <w:rtl/>
        </w:rPr>
        <w:t>ات بس</w:t>
      </w:r>
      <w:r w:rsidR="008632FD">
        <w:rPr>
          <w:rtl/>
        </w:rPr>
        <w:t>ی</w:t>
      </w:r>
      <w:r>
        <w:rPr>
          <w:rtl/>
        </w:rPr>
        <w:t>ارى از رسول اكرم و ائمه طاهر</w:t>
      </w:r>
      <w:r w:rsidR="008632FD">
        <w:rPr>
          <w:rtl/>
        </w:rPr>
        <w:t>ی</w:t>
      </w:r>
      <w:r>
        <w:rPr>
          <w:rtl/>
        </w:rPr>
        <w:t xml:space="preserve">ن </w:t>
      </w:r>
      <w:r w:rsidR="007B1816" w:rsidRPr="007B1816">
        <w:rPr>
          <w:rStyle w:val="libAlaemChar"/>
          <w:rtl/>
        </w:rPr>
        <w:t>عليهم‌السلام</w:t>
      </w:r>
      <w:r>
        <w:rPr>
          <w:rtl/>
        </w:rPr>
        <w:t xml:space="preserve"> رس</w:t>
      </w:r>
      <w:r w:rsidR="008632FD">
        <w:rPr>
          <w:rtl/>
        </w:rPr>
        <w:t>ی</w:t>
      </w:r>
      <w:r>
        <w:rPr>
          <w:rtl/>
        </w:rPr>
        <w:t>ده كه علماى حد</w:t>
      </w:r>
      <w:r w:rsidR="008632FD">
        <w:rPr>
          <w:rtl/>
        </w:rPr>
        <w:t>ی</w:t>
      </w:r>
      <w:r>
        <w:rPr>
          <w:rtl/>
        </w:rPr>
        <w:t xml:space="preserve">ث آن ها را در باب مخصوصى جمع </w:t>
      </w:r>
      <w:r>
        <w:rPr>
          <w:rtl/>
        </w:rPr>
        <w:lastRenderedPageBreak/>
        <w:t>آورى نموده اند</w:t>
      </w:r>
      <w:r w:rsidR="00160CAE">
        <w:rPr>
          <w:rtl/>
        </w:rPr>
        <w:t xml:space="preserve">. </w:t>
      </w:r>
      <w:r>
        <w:rPr>
          <w:rtl/>
        </w:rPr>
        <w:t>مجموع آن احاد</w:t>
      </w:r>
      <w:r w:rsidR="008632FD">
        <w:rPr>
          <w:rtl/>
        </w:rPr>
        <w:t>ی</w:t>
      </w:r>
      <w:r>
        <w:rPr>
          <w:rtl/>
        </w:rPr>
        <w:t>ث روشنگر ا</w:t>
      </w:r>
      <w:r w:rsidR="008632FD">
        <w:rPr>
          <w:rtl/>
        </w:rPr>
        <w:t>ی</w:t>
      </w:r>
      <w:r>
        <w:rPr>
          <w:rtl/>
        </w:rPr>
        <w:t>ن حق</w:t>
      </w:r>
      <w:r w:rsidR="008632FD">
        <w:rPr>
          <w:rtl/>
        </w:rPr>
        <w:t>ی</w:t>
      </w:r>
      <w:r>
        <w:rPr>
          <w:rtl/>
        </w:rPr>
        <w:t>قت است كه تكر</w:t>
      </w:r>
      <w:r w:rsidR="008632FD">
        <w:rPr>
          <w:rtl/>
        </w:rPr>
        <w:t>ی</w:t>
      </w:r>
      <w:r>
        <w:rPr>
          <w:rtl/>
        </w:rPr>
        <w:t>م و توق</w:t>
      </w:r>
      <w:r w:rsidR="008632FD">
        <w:rPr>
          <w:rtl/>
        </w:rPr>
        <w:t>ی</w:t>
      </w:r>
      <w:r>
        <w:rPr>
          <w:rtl/>
        </w:rPr>
        <w:t>ر كهنسالان در مكتب ترب</w:t>
      </w:r>
      <w:r w:rsidR="008632FD">
        <w:rPr>
          <w:rtl/>
        </w:rPr>
        <w:t>ی</w:t>
      </w:r>
      <w:r>
        <w:rPr>
          <w:rtl/>
        </w:rPr>
        <w:t>تى اسلام مورد كمال توجه است</w:t>
      </w:r>
      <w:r w:rsidR="00160CAE">
        <w:rPr>
          <w:rtl/>
        </w:rPr>
        <w:t xml:space="preserve">. </w:t>
      </w:r>
      <w:r>
        <w:rPr>
          <w:rtl/>
        </w:rPr>
        <w:t>به طور نمونه</w:t>
      </w:r>
      <w:r w:rsidR="00160CAE">
        <w:rPr>
          <w:rtl/>
        </w:rPr>
        <w:t xml:space="preserve">، </w:t>
      </w:r>
      <w:r>
        <w:rPr>
          <w:rtl/>
        </w:rPr>
        <w:t>به بعضى از آن روا</w:t>
      </w:r>
      <w:r w:rsidR="008632FD">
        <w:rPr>
          <w:rtl/>
        </w:rPr>
        <w:t>ی</w:t>
      </w:r>
      <w:r>
        <w:rPr>
          <w:rtl/>
        </w:rPr>
        <w:t>ات اشاره مى شود</w:t>
      </w:r>
      <w:r w:rsidR="00160CAE">
        <w:rPr>
          <w:rtl/>
        </w:rPr>
        <w:t xml:space="preserve">: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قال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من وقر ذا ش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بة فى الاسلام امنه الله من فزع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وم الق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مة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فرموده</w:t>
      </w:r>
      <w:r w:rsidR="00160CAE">
        <w:rPr>
          <w:rtl/>
        </w:rPr>
        <w:t xml:space="preserve">: </w:t>
      </w:r>
      <w:r>
        <w:rPr>
          <w:rtl/>
        </w:rPr>
        <w:t>كسى كه پ</w:t>
      </w:r>
      <w:r w:rsidR="008632FD">
        <w:rPr>
          <w:rtl/>
        </w:rPr>
        <w:t>ی</w:t>
      </w:r>
      <w:r>
        <w:rPr>
          <w:rtl/>
        </w:rPr>
        <w:t>ر مسلمانى را توق</w:t>
      </w:r>
      <w:r w:rsidR="008632FD">
        <w:rPr>
          <w:rtl/>
        </w:rPr>
        <w:t>ی</w:t>
      </w:r>
      <w:r>
        <w:rPr>
          <w:rtl/>
        </w:rPr>
        <w:t>ر و تجل</w:t>
      </w:r>
      <w:r w:rsidR="008632FD">
        <w:rPr>
          <w:rtl/>
        </w:rPr>
        <w:t>ی</w:t>
      </w:r>
      <w:r>
        <w:rPr>
          <w:rtl/>
        </w:rPr>
        <w:t>ل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خداوند او را از ترس ق</w:t>
      </w:r>
      <w:r w:rsidR="008632FD">
        <w:rPr>
          <w:rtl/>
        </w:rPr>
        <w:t>ی</w:t>
      </w:r>
      <w:r>
        <w:rPr>
          <w:rtl/>
        </w:rPr>
        <w:t>امت ا</w:t>
      </w:r>
      <w:r w:rsidR="008632FD">
        <w:rPr>
          <w:rtl/>
        </w:rPr>
        <w:t>ی</w:t>
      </w:r>
      <w:r>
        <w:rPr>
          <w:rtl/>
        </w:rPr>
        <w:t>من مى دارد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جاء ش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خ الى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 xml:space="preserve"> فابطاءعوا عن الش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خ ان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وسعوا له فقال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س منا من لم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رحم صغ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رنا و لم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وقر كب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رنا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(108)</w:t>
      </w:r>
    </w:p>
    <w:p w:rsidR="00516226" w:rsidRDefault="00EF6399" w:rsidP="00EF6399">
      <w:pPr>
        <w:pStyle w:val="Heading2"/>
        <w:rPr>
          <w:rtl/>
        </w:rPr>
      </w:pPr>
      <w:bookmarkStart w:id="160" w:name="_Toc397245550"/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رمردى در محضر پ</w:t>
      </w:r>
      <w:r w:rsidR="008632FD">
        <w:rPr>
          <w:rtl/>
        </w:rPr>
        <w:t>ی</w:t>
      </w:r>
      <w:r>
        <w:rPr>
          <w:rtl/>
        </w:rPr>
        <w:t xml:space="preserve">غمبر </w:t>
      </w:r>
      <w:r w:rsidR="009F6AED" w:rsidRPr="009F6AED">
        <w:rPr>
          <w:rStyle w:val="libAlaemChar"/>
          <w:rtl/>
        </w:rPr>
        <w:t>صلى‌الله‌عليه‌وآله</w:t>
      </w:r>
      <w:bookmarkEnd w:id="16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 xml:space="preserve">رمردى حضور 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شرف</w:t>
      </w:r>
      <w:r w:rsidR="008632FD">
        <w:rPr>
          <w:rtl/>
        </w:rPr>
        <w:t>ی</w:t>
      </w:r>
      <w:r>
        <w:rPr>
          <w:rtl/>
        </w:rPr>
        <w:t>اب شد</w:t>
      </w:r>
      <w:r w:rsidR="00160CAE">
        <w:rPr>
          <w:rtl/>
        </w:rPr>
        <w:t xml:space="preserve">. </w:t>
      </w:r>
      <w:r>
        <w:rPr>
          <w:rtl/>
        </w:rPr>
        <w:t>كسانى كه در محضر آن حضرت نشسته بودند</w:t>
      </w:r>
      <w:r w:rsidR="00160CAE">
        <w:rPr>
          <w:rtl/>
        </w:rPr>
        <w:t xml:space="preserve">، </w:t>
      </w:r>
      <w:r>
        <w:rPr>
          <w:rtl/>
        </w:rPr>
        <w:t>مراعات احترامش را ننمودند و در جا دادن به او كندى و تسامح كردند</w:t>
      </w:r>
      <w:r w:rsidR="00160CAE">
        <w:rPr>
          <w:rtl/>
        </w:rPr>
        <w:t xml:space="preserve">.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 xml:space="preserve">غمبر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از ا</w:t>
      </w:r>
      <w:r w:rsidR="008632FD">
        <w:rPr>
          <w:rtl/>
        </w:rPr>
        <w:t>ی</w:t>
      </w:r>
      <w:r>
        <w:rPr>
          <w:rtl/>
        </w:rPr>
        <w:t>ن رفتار بر خلاف ادب ناراحت شد</w:t>
      </w:r>
      <w:r w:rsidR="00160CAE">
        <w:rPr>
          <w:rtl/>
        </w:rPr>
        <w:t xml:space="preserve">. </w:t>
      </w:r>
      <w:r>
        <w:rPr>
          <w:rtl/>
        </w:rPr>
        <w:t>به آنان فرمود</w:t>
      </w:r>
      <w:r w:rsidR="00160CAE">
        <w:rPr>
          <w:rtl/>
        </w:rPr>
        <w:t xml:space="preserve">: </w:t>
      </w:r>
      <w:r>
        <w:rPr>
          <w:rtl/>
        </w:rPr>
        <w:t>كسى كه به خردسالان ما تفضل و ترحم نكند و پ</w:t>
      </w:r>
      <w:r w:rsidR="008632FD">
        <w:rPr>
          <w:rtl/>
        </w:rPr>
        <w:t>ی</w:t>
      </w:r>
      <w:r>
        <w:rPr>
          <w:rtl/>
        </w:rPr>
        <w:t>ران ما را مورد تكر</w:t>
      </w:r>
      <w:r w:rsidR="008632FD">
        <w:rPr>
          <w:rtl/>
        </w:rPr>
        <w:t>ی</w:t>
      </w:r>
      <w:r>
        <w:rPr>
          <w:rtl/>
        </w:rPr>
        <w:t>م و احترام قرار ندهند</w:t>
      </w:r>
      <w:r w:rsidR="00160CAE">
        <w:rPr>
          <w:rtl/>
        </w:rPr>
        <w:t xml:space="preserve">، </w:t>
      </w:r>
      <w:r>
        <w:rPr>
          <w:rtl/>
        </w:rPr>
        <w:t>از ما ن</w:t>
      </w:r>
      <w:r w:rsidR="008632FD">
        <w:rPr>
          <w:rtl/>
        </w:rPr>
        <w:t>ی</w:t>
      </w:r>
      <w:r>
        <w:rPr>
          <w:rtl/>
        </w:rPr>
        <w:t>ست و با ما بستگى و پ</w:t>
      </w:r>
      <w:r w:rsidR="008632FD">
        <w:rPr>
          <w:rtl/>
        </w:rPr>
        <w:t>ی</w:t>
      </w:r>
      <w:r>
        <w:rPr>
          <w:rtl/>
        </w:rPr>
        <w:t>وستگى ندارد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روا</w:t>
      </w:r>
      <w:r w:rsidR="008632FD">
        <w:rPr>
          <w:rtl/>
        </w:rPr>
        <w:t>ی</w:t>
      </w:r>
      <w:r>
        <w:rPr>
          <w:rtl/>
        </w:rPr>
        <w:t>ات اسلامى</w:t>
      </w:r>
      <w:r w:rsidR="00160CAE">
        <w:rPr>
          <w:rtl/>
        </w:rPr>
        <w:t xml:space="preserve">، </w:t>
      </w:r>
      <w:r>
        <w:rPr>
          <w:rtl/>
        </w:rPr>
        <w:t xml:space="preserve">از </w:t>
      </w:r>
      <w:r w:rsidR="008632FD">
        <w:rPr>
          <w:rtl/>
        </w:rPr>
        <w:t>ی</w:t>
      </w:r>
      <w:r>
        <w:rPr>
          <w:rtl/>
        </w:rPr>
        <w:t>ك طرف مسلم</w:t>
      </w:r>
      <w:r w:rsidR="008632FD">
        <w:rPr>
          <w:rtl/>
        </w:rPr>
        <w:t>ی</w:t>
      </w:r>
      <w:r>
        <w:rPr>
          <w:rtl/>
        </w:rPr>
        <w:t>ن را به احترام و توق</w:t>
      </w:r>
      <w:r w:rsidR="008632FD">
        <w:rPr>
          <w:rtl/>
        </w:rPr>
        <w:t>ی</w:t>
      </w:r>
      <w:r>
        <w:rPr>
          <w:rtl/>
        </w:rPr>
        <w:t>ر سالخوردگان موظف نموده و بد</w:t>
      </w:r>
      <w:r w:rsidR="008632FD">
        <w:rPr>
          <w:rtl/>
        </w:rPr>
        <w:t>ی</w:t>
      </w:r>
      <w:r>
        <w:rPr>
          <w:rtl/>
        </w:rPr>
        <w:t>ن جهت وس</w:t>
      </w:r>
      <w:r w:rsidR="008632FD">
        <w:rPr>
          <w:rtl/>
        </w:rPr>
        <w:t>ی</w:t>
      </w:r>
      <w:r>
        <w:rPr>
          <w:rtl/>
        </w:rPr>
        <w:t>له حقارتشان را جبران كرده است و از طرف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براى آن كه كهنسالان از موقع معنوى و مسئول</w:t>
      </w:r>
      <w:r w:rsidR="008632FD">
        <w:rPr>
          <w:rtl/>
        </w:rPr>
        <w:t>ی</w:t>
      </w:r>
      <w:r>
        <w:rPr>
          <w:rtl/>
        </w:rPr>
        <w:t>ت سنگ</w:t>
      </w:r>
      <w:r w:rsidR="008632FD">
        <w:rPr>
          <w:rtl/>
        </w:rPr>
        <w:t>ی</w:t>
      </w:r>
      <w:r>
        <w:rPr>
          <w:rtl/>
        </w:rPr>
        <w:t>ن خود آگاه باشند و بر اثر احساس حقارت به گناه و ناپاكى دست نزنند و راه تجاوز و طغ</w:t>
      </w:r>
      <w:r w:rsidR="008632FD">
        <w:rPr>
          <w:rtl/>
        </w:rPr>
        <w:t>ی</w:t>
      </w:r>
      <w:r>
        <w:rPr>
          <w:rtl/>
        </w:rPr>
        <w:t>ان در پ</w:t>
      </w:r>
      <w:r w:rsidR="008632FD">
        <w:rPr>
          <w:rtl/>
        </w:rPr>
        <w:t>ی</w:t>
      </w:r>
      <w:r>
        <w:rPr>
          <w:rtl/>
        </w:rPr>
        <w:t>ش نگ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، </w:t>
      </w:r>
      <w:r>
        <w:rPr>
          <w:rtl/>
        </w:rPr>
        <w:t>به آنان اعلام خطر نموده كه سنشان از چهل سال گذشته</w:t>
      </w:r>
      <w:r w:rsidR="00160CAE">
        <w:rPr>
          <w:rtl/>
        </w:rPr>
        <w:t xml:space="preserve">، </w:t>
      </w:r>
      <w:r>
        <w:rPr>
          <w:rtl/>
        </w:rPr>
        <w:t>شد</w:t>
      </w:r>
      <w:r w:rsidR="008632FD">
        <w:rPr>
          <w:rtl/>
        </w:rPr>
        <w:t>ی</w:t>
      </w:r>
      <w:r>
        <w:rPr>
          <w:rtl/>
        </w:rPr>
        <w:t>د و سختگ</w:t>
      </w:r>
      <w:r w:rsidR="008632FD">
        <w:rPr>
          <w:rtl/>
        </w:rPr>
        <w:t>ی</w:t>
      </w:r>
      <w:r>
        <w:rPr>
          <w:rtl/>
        </w:rPr>
        <w:t>ر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از ارفاق قبل از چهل سالگى بى نص</w:t>
      </w:r>
      <w:r w:rsidR="008632FD">
        <w:rPr>
          <w:rtl/>
        </w:rPr>
        <w:t>ی</w:t>
      </w:r>
      <w:r>
        <w:rPr>
          <w:rtl/>
        </w:rPr>
        <w:t xml:space="preserve">ب اند و تمام اعمال كوچك و بزرگشان مورد محاسبه و </w:t>
      </w:r>
      <w:r w:rsidR="007B1816">
        <w:rPr>
          <w:rtl/>
        </w:rPr>
        <w:t>مؤاخذه</w:t>
      </w:r>
      <w:r>
        <w:rPr>
          <w:rtl/>
        </w:rPr>
        <w:t xml:space="preserve"> قرار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</w:p>
    <w:p w:rsidR="00516226" w:rsidRDefault="009F6AED" w:rsidP="00EF6399">
      <w:pPr>
        <w:pStyle w:val="Heading2"/>
        <w:rPr>
          <w:rtl/>
        </w:rPr>
      </w:pPr>
      <w:bookmarkStart w:id="161" w:name="_Toc397245551"/>
      <w:r>
        <w:rPr>
          <w:rtl/>
        </w:rPr>
        <w:lastRenderedPageBreak/>
        <w:t>مسئول</w:t>
      </w:r>
      <w:r w:rsidR="008632FD">
        <w:rPr>
          <w:rtl/>
        </w:rPr>
        <w:t>ی</w:t>
      </w:r>
      <w:r w:rsidR="00EF6399">
        <w:rPr>
          <w:rtl/>
        </w:rPr>
        <w:t>ت پ</w:t>
      </w:r>
      <w:r w:rsidR="008632FD">
        <w:rPr>
          <w:rtl/>
        </w:rPr>
        <w:t>ی</w:t>
      </w:r>
      <w:r w:rsidR="00EF6399">
        <w:rPr>
          <w:rtl/>
        </w:rPr>
        <w:t>ران</w:t>
      </w:r>
      <w:bookmarkEnd w:id="161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ابو عبدالله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ان العبد لفى فسحة من امره ما 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نه و 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 اربع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 سنة فاذا بلغ اربع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 سنة اوحى الله عز و جل الى ملك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 قد عمرت عبدى هذا عمرا فغلظا و شددا و تحفظا و اكتبا عل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 قل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ل عمله و كث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ره و صغ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ره و كب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(109)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</w:t>
      </w:r>
      <w:r w:rsidR="00160CAE">
        <w:rPr>
          <w:rtl/>
        </w:rPr>
        <w:t xml:space="preserve">: </w:t>
      </w:r>
      <w:r>
        <w:rPr>
          <w:rtl/>
        </w:rPr>
        <w:t>بنده الهى تا چهل سالگى در گشا</w:t>
      </w:r>
      <w:r w:rsidR="008632FD">
        <w:rPr>
          <w:rtl/>
        </w:rPr>
        <w:t>ی</w:t>
      </w:r>
      <w:r>
        <w:rPr>
          <w:rtl/>
        </w:rPr>
        <w:t>ش و توسعه رحمت الهى قرار دارد و چون به چهل سال رس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خداوند به دو فرشته ثبت اعمالش وحى مى كند كه از ا</w:t>
      </w:r>
      <w:r w:rsidR="008632FD">
        <w:rPr>
          <w:rtl/>
        </w:rPr>
        <w:t>ی</w:t>
      </w:r>
      <w:r>
        <w:rPr>
          <w:rtl/>
        </w:rPr>
        <w:t>ن پس بر او سخت بگ</w:t>
      </w:r>
      <w:r w:rsidR="008632FD">
        <w:rPr>
          <w:rtl/>
        </w:rPr>
        <w:t>ی</w:t>
      </w:r>
      <w:r>
        <w:rPr>
          <w:rtl/>
        </w:rPr>
        <w:t>ر</w:t>
      </w:r>
      <w:r w:rsidR="008632FD">
        <w:rPr>
          <w:rtl/>
        </w:rPr>
        <w:t>ی</w:t>
      </w:r>
      <w:r>
        <w:rPr>
          <w:rtl/>
        </w:rPr>
        <w:t>د و با شدت مورد مراقبتش قرار ده</w:t>
      </w:r>
      <w:r w:rsidR="008632FD">
        <w:rPr>
          <w:rtl/>
        </w:rPr>
        <w:t>ی</w:t>
      </w:r>
      <w:r>
        <w:rPr>
          <w:rtl/>
        </w:rPr>
        <w:t>د و تمام اعمال وى را از كم و ز</w:t>
      </w:r>
      <w:r w:rsidR="008632FD">
        <w:rPr>
          <w:rtl/>
        </w:rPr>
        <w:t>ی</w:t>
      </w:r>
      <w:r>
        <w:rPr>
          <w:rtl/>
        </w:rPr>
        <w:t>اد و كوچك و بزرگ بنو</w:t>
      </w:r>
      <w:r w:rsidR="008632FD">
        <w:rPr>
          <w:rtl/>
        </w:rPr>
        <w:t>ی</w:t>
      </w:r>
      <w:r>
        <w:rPr>
          <w:rtl/>
        </w:rPr>
        <w:t>س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قال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من جاوز الاربع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ن و لم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غلب خ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ره فل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تجهز الى النار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(110)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كسى كه سن</w:t>
      </w:r>
      <w:r w:rsidR="008632FD">
        <w:rPr>
          <w:rtl/>
        </w:rPr>
        <w:t>ی</w:t>
      </w:r>
      <w:r>
        <w:rPr>
          <w:rtl/>
        </w:rPr>
        <w:t>ن عمرش از چهل سال بگذرد ن</w:t>
      </w:r>
      <w:r w:rsidR="008632FD">
        <w:rPr>
          <w:rtl/>
        </w:rPr>
        <w:t>ی</w:t>
      </w:r>
      <w:r>
        <w:rPr>
          <w:rtl/>
        </w:rPr>
        <w:t>كش بر كارهاى بدش فزونى ن</w:t>
      </w:r>
      <w:r w:rsidR="008632FD">
        <w:rPr>
          <w:rtl/>
        </w:rPr>
        <w:t>ی</w:t>
      </w:r>
      <w:r>
        <w:rPr>
          <w:rtl/>
        </w:rPr>
        <w:t>ابد</w:t>
      </w:r>
      <w:r w:rsidR="00160CAE">
        <w:rPr>
          <w:rtl/>
        </w:rPr>
        <w:t xml:space="preserve">، </w:t>
      </w:r>
      <w:r>
        <w:rPr>
          <w:rtl/>
        </w:rPr>
        <w:t>خود را براى عذاب الهى آماده سازد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عن الصادق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قال: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ا صاحب الشعر </w:t>
      </w:r>
      <w:r w:rsidRPr="002F6304">
        <w:rPr>
          <w:rStyle w:val="libHadeesChar"/>
          <w:rtl/>
        </w:rPr>
        <w:t>الاب</w:t>
      </w:r>
      <w:r w:rsidR="008632FD" w:rsidRPr="002F6304">
        <w:rPr>
          <w:rStyle w:val="libHadeesChar"/>
          <w:rtl/>
        </w:rPr>
        <w:t>ی</w:t>
      </w:r>
      <w:r w:rsidRPr="002F6304">
        <w:rPr>
          <w:rStyle w:val="libHadeesChar"/>
          <w:rtl/>
        </w:rPr>
        <w:t>ض</w:t>
      </w:r>
      <w:r w:rsidRPr="00EF6399">
        <w:rPr>
          <w:rStyle w:val="libHadeesChar"/>
          <w:rtl/>
        </w:rPr>
        <w:t xml:space="preserve"> و القلب الاسود امامك النار و خلفك ملك الموت فماذا تر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د ان تفعل</w:t>
      </w:r>
      <w:r w:rsidR="0086352E">
        <w:rPr>
          <w:rStyle w:val="libHadeesChar"/>
          <w:rtl/>
        </w:rPr>
        <w:t>؟</w:t>
      </w:r>
      <w:r w:rsidRPr="00EF6399">
        <w:rPr>
          <w:rStyle w:val="libHadeesChar"/>
          <w:rtl/>
        </w:rPr>
        <w:t xml:space="preserve"> كنت صب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 و كنت جاهلا و كنت شابا و كنت فاسقا و كنت ش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خا و كنت مراث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 فا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 انت و ا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 عملك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(111)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مى فرما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>اى آن كه موى سف</w:t>
      </w:r>
      <w:r w:rsidR="008632FD">
        <w:rPr>
          <w:rtl/>
        </w:rPr>
        <w:t>ی</w:t>
      </w:r>
      <w:r>
        <w:rPr>
          <w:rtl/>
        </w:rPr>
        <w:t>د و دل س</w:t>
      </w:r>
      <w:r w:rsidR="008632FD">
        <w:rPr>
          <w:rtl/>
        </w:rPr>
        <w:t>ی</w:t>
      </w:r>
      <w:r>
        <w:rPr>
          <w:rtl/>
        </w:rPr>
        <w:t>اه دارى</w:t>
      </w:r>
      <w:r w:rsidR="00160CAE">
        <w:rPr>
          <w:rtl/>
        </w:rPr>
        <w:t xml:space="preserve">، </w:t>
      </w:r>
      <w:r>
        <w:rPr>
          <w:rtl/>
        </w:rPr>
        <w:t>به هوش باش كه پ</w:t>
      </w:r>
      <w:r w:rsidR="008632FD">
        <w:rPr>
          <w:rtl/>
        </w:rPr>
        <w:t>ی</w:t>
      </w:r>
      <w:r>
        <w:rPr>
          <w:rtl/>
        </w:rPr>
        <w:t>ش رو</w:t>
      </w:r>
      <w:r w:rsidR="008632FD">
        <w:rPr>
          <w:rtl/>
        </w:rPr>
        <w:t>ی</w:t>
      </w:r>
      <w:r>
        <w:rPr>
          <w:rtl/>
        </w:rPr>
        <w:t>ت عذاب الهى و پشت سرت ملك الموت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62" w:name="_Toc397245552"/>
      <w:r>
        <w:rPr>
          <w:rtl/>
        </w:rPr>
        <w:t>سف</w:t>
      </w:r>
      <w:r w:rsidR="008632FD">
        <w:rPr>
          <w:rtl/>
        </w:rPr>
        <w:t>ی</w:t>
      </w:r>
      <w:r>
        <w:rPr>
          <w:rtl/>
        </w:rPr>
        <w:t>دمو</w:t>
      </w:r>
      <w:r w:rsidR="008632FD">
        <w:rPr>
          <w:rtl/>
        </w:rPr>
        <w:t>ی</w:t>
      </w:r>
      <w:r>
        <w:rPr>
          <w:rtl/>
        </w:rPr>
        <w:t>ان س</w:t>
      </w:r>
      <w:r w:rsidR="008632FD">
        <w:rPr>
          <w:rtl/>
        </w:rPr>
        <w:t>ی</w:t>
      </w:r>
      <w:r>
        <w:rPr>
          <w:rtl/>
        </w:rPr>
        <w:t>اه دل</w:t>
      </w:r>
      <w:bookmarkEnd w:id="16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مى خواهى چه كنى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روزى بچه بودن و نادان</w:t>
      </w:r>
      <w:r w:rsidR="00160CAE">
        <w:rPr>
          <w:rtl/>
        </w:rPr>
        <w:t xml:space="preserve">، </w:t>
      </w:r>
      <w:r>
        <w:rPr>
          <w:rtl/>
        </w:rPr>
        <w:t>روز د</w:t>
      </w:r>
      <w:r w:rsidR="008632FD">
        <w:rPr>
          <w:rtl/>
        </w:rPr>
        <w:t>ی</w:t>
      </w:r>
      <w:r>
        <w:rPr>
          <w:rtl/>
        </w:rPr>
        <w:t>گر جوان بودى و گناهر</w:t>
      </w:r>
      <w:r w:rsidR="00160CAE">
        <w:rPr>
          <w:rtl/>
        </w:rPr>
        <w:t xml:space="preserve">، </w:t>
      </w:r>
      <w:r>
        <w:rPr>
          <w:rtl/>
        </w:rPr>
        <w:t>امروز پ</w:t>
      </w:r>
      <w:r w:rsidR="008632FD">
        <w:rPr>
          <w:rtl/>
        </w:rPr>
        <w:t>ی</w:t>
      </w:r>
      <w:r>
        <w:rPr>
          <w:rtl/>
        </w:rPr>
        <w:t>ر هستى و ر</w:t>
      </w:r>
      <w:r w:rsidR="008632FD">
        <w:rPr>
          <w:rtl/>
        </w:rPr>
        <w:t>ی</w:t>
      </w:r>
      <w:r>
        <w:rPr>
          <w:rtl/>
        </w:rPr>
        <w:t>اكار</w:t>
      </w:r>
      <w:r w:rsidR="00160CAE">
        <w:rPr>
          <w:rtl/>
        </w:rPr>
        <w:t xml:space="preserve">، </w:t>
      </w:r>
      <w:r>
        <w:rPr>
          <w:rtl/>
        </w:rPr>
        <w:t>تو اكنون كجا</w:t>
      </w:r>
      <w:r w:rsidR="008632FD">
        <w:rPr>
          <w:rtl/>
        </w:rPr>
        <w:t>ی</w:t>
      </w:r>
      <w:r>
        <w:rPr>
          <w:rtl/>
        </w:rPr>
        <w:t>ى و در چه حالى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پس اعمال خوب و پسند</w:t>
      </w:r>
      <w:r w:rsidR="008632FD">
        <w:rPr>
          <w:rtl/>
        </w:rPr>
        <w:t>ی</w:t>
      </w:r>
      <w:r>
        <w:rPr>
          <w:rtl/>
        </w:rPr>
        <w:t>ده ات كجاست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از مجموع ا</w:t>
      </w:r>
      <w:r w:rsidR="008632FD">
        <w:rPr>
          <w:rtl/>
        </w:rPr>
        <w:t>ی</w:t>
      </w:r>
      <w:r>
        <w:rPr>
          <w:rtl/>
        </w:rPr>
        <w:t>ن بحث ا</w:t>
      </w:r>
      <w:r w:rsidR="008632FD">
        <w:rPr>
          <w:rtl/>
        </w:rPr>
        <w:t>ی</w:t>
      </w:r>
      <w:r>
        <w:rPr>
          <w:rtl/>
        </w:rPr>
        <w:t>ن نت</w:t>
      </w:r>
      <w:r w:rsidR="008632FD">
        <w:rPr>
          <w:rtl/>
        </w:rPr>
        <w:t>ی</w:t>
      </w:r>
      <w:r>
        <w:rPr>
          <w:rtl/>
        </w:rPr>
        <w:t>جه به دست آمده كه شخص</w:t>
      </w:r>
      <w:r w:rsidR="008632FD">
        <w:rPr>
          <w:rtl/>
        </w:rPr>
        <w:t>ی</w:t>
      </w:r>
      <w:r>
        <w:rPr>
          <w:rtl/>
        </w:rPr>
        <w:t>ت و عزت نفس هر فردى</w:t>
      </w:r>
      <w:r w:rsidR="00160CAE">
        <w:rPr>
          <w:rtl/>
        </w:rPr>
        <w:t xml:space="preserve">، </w:t>
      </w:r>
      <w:r>
        <w:rPr>
          <w:rtl/>
        </w:rPr>
        <w:t>در خانواده و اجتماع با</w:t>
      </w:r>
      <w:r w:rsidR="008632FD">
        <w:rPr>
          <w:rtl/>
        </w:rPr>
        <w:t>ی</w:t>
      </w:r>
      <w:r>
        <w:rPr>
          <w:rtl/>
        </w:rPr>
        <w:t>د مورد تكر</w:t>
      </w:r>
      <w:r w:rsidR="008632FD">
        <w:rPr>
          <w:rtl/>
        </w:rPr>
        <w:t>ی</w:t>
      </w:r>
      <w:r>
        <w:rPr>
          <w:rtl/>
        </w:rPr>
        <w:t>م و احترام دگران باشد</w:t>
      </w:r>
      <w:r w:rsidR="00160CAE">
        <w:rPr>
          <w:rtl/>
        </w:rPr>
        <w:t xml:space="preserve">، </w:t>
      </w:r>
      <w:r>
        <w:rPr>
          <w:rtl/>
        </w:rPr>
        <w:t>ولى نبا</w:t>
      </w:r>
      <w:r w:rsidR="008632FD">
        <w:rPr>
          <w:rtl/>
        </w:rPr>
        <w:t>ی</w:t>
      </w:r>
      <w:r>
        <w:rPr>
          <w:rtl/>
        </w:rPr>
        <w:t>د آدمى ب</w:t>
      </w:r>
      <w:r w:rsidR="008632FD">
        <w:rPr>
          <w:rtl/>
        </w:rPr>
        <w:t>ی</w:t>
      </w:r>
      <w:r>
        <w:rPr>
          <w:rtl/>
        </w:rPr>
        <w:t xml:space="preserve">مارى خودپرستى و برترى طلبى ناشى از حقارت واقعى </w:t>
      </w:r>
      <w:r w:rsidR="008632FD">
        <w:rPr>
          <w:rtl/>
        </w:rPr>
        <w:t>ی</w:t>
      </w:r>
      <w:r>
        <w:rPr>
          <w:rtl/>
        </w:rPr>
        <w:t>ا موهوم را با شخص</w:t>
      </w:r>
      <w:r w:rsidR="008632FD">
        <w:rPr>
          <w:rtl/>
        </w:rPr>
        <w:t>ی</w:t>
      </w:r>
      <w:r>
        <w:rPr>
          <w:rtl/>
        </w:rPr>
        <w:t>ت انسانى خود اشتباه كند و از دگران توقع برآوردن تمن</w:t>
      </w:r>
      <w:r w:rsidR="008632FD">
        <w:rPr>
          <w:rtl/>
        </w:rPr>
        <w:t>ی</w:t>
      </w:r>
      <w:r>
        <w:rPr>
          <w:rtl/>
        </w:rPr>
        <w:t>ات نارواى خو</w:t>
      </w:r>
      <w:r w:rsidR="008632FD">
        <w:rPr>
          <w:rtl/>
        </w:rPr>
        <w:t>ی</w:t>
      </w:r>
      <w:r>
        <w:rPr>
          <w:rtl/>
        </w:rPr>
        <w:t>ش را داشته باشد</w:t>
      </w:r>
      <w:r w:rsidR="00160CAE">
        <w:rPr>
          <w:rtl/>
        </w:rPr>
        <w:t xml:space="preserve">. </w:t>
      </w:r>
      <w:r>
        <w:rPr>
          <w:rtl/>
        </w:rPr>
        <w:t>به همان اندازه كه احترام به شخص</w:t>
      </w:r>
      <w:r w:rsidR="008632FD">
        <w:rPr>
          <w:rtl/>
        </w:rPr>
        <w:t>ی</w:t>
      </w:r>
      <w:r>
        <w:rPr>
          <w:rtl/>
        </w:rPr>
        <w:t>ت اعضاى خانواده و اجتماع از نظر اخلاقى نافع و سودمند است</w:t>
      </w:r>
      <w:r w:rsidR="00160CAE">
        <w:rPr>
          <w:rtl/>
        </w:rPr>
        <w:t xml:space="preserve">، </w:t>
      </w:r>
      <w:r>
        <w:rPr>
          <w:rtl/>
        </w:rPr>
        <w:t>همان قدر تن دادن به خودپرستى افراد از خودراضى</w:t>
      </w:r>
      <w:r w:rsidR="00160CAE">
        <w:rPr>
          <w:rtl/>
        </w:rPr>
        <w:t xml:space="preserve">، </w:t>
      </w:r>
      <w:r>
        <w:rPr>
          <w:rtl/>
        </w:rPr>
        <w:t>مضر و ز</w:t>
      </w:r>
      <w:r w:rsidR="008632FD">
        <w:rPr>
          <w:rtl/>
        </w:rPr>
        <w:t>ی</w:t>
      </w:r>
      <w:r>
        <w:rPr>
          <w:rtl/>
        </w:rPr>
        <w:t>ان بخش ‍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63" w:name="_Toc397245553"/>
      <w:r>
        <w:rPr>
          <w:rtl/>
        </w:rPr>
        <w:t>پره</w:t>
      </w:r>
      <w:r w:rsidR="008632FD">
        <w:rPr>
          <w:rtl/>
        </w:rPr>
        <w:t>ی</w:t>
      </w:r>
      <w:r>
        <w:rPr>
          <w:rtl/>
        </w:rPr>
        <w:t>ز از خودخواهى</w:t>
      </w:r>
      <w:bookmarkEnd w:id="16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راه صلح و سازگارى خانواده و اجتماع ا</w:t>
      </w:r>
      <w:r w:rsidR="008632FD">
        <w:rPr>
          <w:rtl/>
        </w:rPr>
        <w:t>ی</w:t>
      </w:r>
      <w:r>
        <w:rPr>
          <w:rtl/>
        </w:rPr>
        <w:t xml:space="preserve">ن است كه هر </w:t>
      </w:r>
      <w:r w:rsidR="008632FD">
        <w:rPr>
          <w:rtl/>
        </w:rPr>
        <w:t>ی</w:t>
      </w:r>
      <w:r>
        <w:rPr>
          <w:rtl/>
        </w:rPr>
        <w:t>ك از افراد تما</w:t>
      </w:r>
      <w:r w:rsidR="008632FD">
        <w:rPr>
          <w:rtl/>
        </w:rPr>
        <w:t>ی</w:t>
      </w:r>
      <w:r>
        <w:rPr>
          <w:rtl/>
        </w:rPr>
        <w:t>ل قدرت طلبى خو</w:t>
      </w:r>
      <w:r w:rsidR="008632FD">
        <w:rPr>
          <w:rtl/>
        </w:rPr>
        <w:t>ی</w:t>
      </w:r>
      <w:r>
        <w:rPr>
          <w:rtl/>
        </w:rPr>
        <w:t>ش را تعد</w:t>
      </w:r>
      <w:r w:rsidR="008632FD">
        <w:rPr>
          <w:rtl/>
        </w:rPr>
        <w:t>ی</w:t>
      </w:r>
      <w:r>
        <w:rPr>
          <w:rtl/>
        </w:rPr>
        <w:t>ل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خواهش تفوق جو</w:t>
      </w:r>
      <w:r w:rsidR="008632FD">
        <w:rPr>
          <w:rtl/>
        </w:rPr>
        <w:t>ی</w:t>
      </w:r>
      <w:r>
        <w:rPr>
          <w:rtl/>
        </w:rPr>
        <w:t>ى خود را با عقل و شرع اندازه گ</w:t>
      </w:r>
      <w:r w:rsidR="008632FD">
        <w:rPr>
          <w:rtl/>
        </w:rPr>
        <w:t>ی</w:t>
      </w:r>
      <w:r>
        <w:rPr>
          <w:rtl/>
        </w:rPr>
        <w:t>رى كند</w:t>
      </w:r>
      <w:r w:rsidR="00160CAE">
        <w:rPr>
          <w:rtl/>
        </w:rPr>
        <w:t xml:space="preserve">. </w:t>
      </w:r>
      <w:r>
        <w:rPr>
          <w:rtl/>
        </w:rPr>
        <w:t>از خودخواهى بپره</w:t>
      </w:r>
      <w:r w:rsidR="008632FD">
        <w:rPr>
          <w:rtl/>
        </w:rPr>
        <w:t>ی</w:t>
      </w:r>
      <w:r>
        <w:rPr>
          <w:rtl/>
        </w:rPr>
        <w:t>زد</w:t>
      </w:r>
      <w:r w:rsidR="00160CAE">
        <w:rPr>
          <w:rtl/>
        </w:rPr>
        <w:t xml:space="preserve">. </w:t>
      </w:r>
      <w:r>
        <w:rPr>
          <w:rtl/>
        </w:rPr>
        <w:t>حد و مرز خو</w:t>
      </w:r>
      <w:r w:rsidR="008632FD">
        <w:rPr>
          <w:rtl/>
        </w:rPr>
        <w:t>ی</w:t>
      </w:r>
      <w:r>
        <w:rPr>
          <w:rtl/>
        </w:rPr>
        <w:t>ش را بشناسند و در شعاع مع</w:t>
      </w:r>
      <w:r w:rsidR="008632FD">
        <w:rPr>
          <w:rtl/>
        </w:rPr>
        <w:t>ی</w:t>
      </w:r>
      <w:r>
        <w:rPr>
          <w:rtl/>
        </w:rPr>
        <w:t>نى اعمال قدرت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اگر چن</w:t>
      </w:r>
      <w:r w:rsidR="008632FD">
        <w:rPr>
          <w:rtl/>
        </w:rPr>
        <w:t>ی</w:t>
      </w:r>
      <w:r>
        <w:rPr>
          <w:rtl/>
        </w:rPr>
        <w:t>ن شود</w:t>
      </w:r>
      <w:r w:rsidR="00160CAE">
        <w:rPr>
          <w:rtl/>
        </w:rPr>
        <w:t xml:space="preserve">، </w:t>
      </w:r>
      <w:r>
        <w:rPr>
          <w:rtl/>
        </w:rPr>
        <w:t>تما</w:t>
      </w:r>
      <w:r w:rsidR="008632FD">
        <w:rPr>
          <w:rtl/>
        </w:rPr>
        <w:t>ی</w:t>
      </w:r>
      <w:r>
        <w:rPr>
          <w:rtl/>
        </w:rPr>
        <w:t>لات متخالف و متضاد</w:t>
      </w:r>
      <w:r w:rsidR="00160CAE">
        <w:rPr>
          <w:rtl/>
        </w:rPr>
        <w:t xml:space="preserve">، </w:t>
      </w:r>
      <w:r>
        <w:rPr>
          <w:rtl/>
        </w:rPr>
        <w:t>موزون و هم آهنگ مى شوند</w:t>
      </w:r>
      <w:r w:rsidR="00160CAE">
        <w:rPr>
          <w:rtl/>
        </w:rPr>
        <w:t xml:space="preserve">. </w:t>
      </w:r>
      <w:r>
        <w:rPr>
          <w:rtl/>
        </w:rPr>
        <w:t>اختلاف و ناسازگارى از م</w:t>
      </w:r>
      <w:r w:rsidR="008632FD">
        <w:rPr>
          <w:rtl/>
        </w:rPr>
        <w:t>ی</w:t>
      </w:r>
      <w:r>
        <w:rPr>
          <w:rtl/>
        </w:rPr>
        <w:t>ان مى رود</w:t>
      </w:r>
      <w:r w:rsidR="00160CAE">
        <w:rPr>
          <w:rtl/>
        </w:rPr>
        <w:t xml:space="preserve">. </w:t>
      </w:r>
      <w:r>
        <w:rPr>
          <w:rtl/>
        </w:rPr>
        <w:t>جوان و م</w:t>
      </w:r>
      <w:r w:rsidR="008632FD">
        <w:rPr>
          <w:rtl/>
        </w:rPr>
        <w:t>ی</w:t>
      </w:r>
      <w:r>
        <w:rPr>
          <w:rtl/>
        </w:rPr>
        <w:t>انسال و كهنسال مى توانند به گرمى و صم</w:t>
      </w:r>
      <w:r w:rsidR="008632FD">
        <w:rPr>
          <w:rtl/>
        </w:rPr>
        <w:t>ی</w:t>
      </w: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ت با حسن تفاهم در كنار هم زندگى كنند و ا</w:t>
      </w:r>
      <w:r w:rsidR="008632FD">
        <w:rPr>
          <w:rtl/>
        </w:rPr>
        <w:t>ی</w:t>
      </w:r>
      <w:r>
        <w:rPr>
          <w:rtl/>
        </w:rPr>
        <w:t>ام ح</w:t>
      </w:r>
      <w:r w:rsidR="008632FD">
        <w:rPr>
          <w:rtl/>
        </w:rPr>
        <w:t>ی</w:t>
      </w:r>
      <w:r>
        <w:rPr>
          <w:rtl/>
        </w:rPr>
        <w:t>ات را با خشنودى و شادكامى بگذرانند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من استصلح الاضداد بلغ المراد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(112)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كسى كه بر اضداد غلبه كند و آن هم را با هم سازگار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به مراد خو</w:t>
      </w:r>
      <w:r w:rsidR="008632FD">
        <w:rPr>
          <w:rtl/>
        </w:rPr>
        <w:t>ی</w:t>
      </w:r>
      <w:r>
        <w:rPr>
          <w:rtl/>
        </w:rPr>
        <w:t>ش نا</w:t>
      </w:r>
      <w:r w:rsidR="008632FD">
        <w:rPr>
          <w:rtl/>
        </w:rPr>
        <w:t>ی</w:t>
      </w:r>
      <w:r>
        <w:rPr>
          <w:rtl/>
        </w:rPr>
        <w:t>ل مى گردد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64" w:name="_Toc397245554"/>
      <w:r>
        <w:rPr>
          <w:rtl/>
        </w:rPr>
        <w:t>تعادل در نظام خلقت</w:t>
      </w:r>
      <w:bookmarkEnd w:id="16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پروردگار توانا</w:t>
      </w:r>
      <w:r w:rsidR="00160CAE">
        <w:rPr>
          <w:rtl/>
        </w:rPr>
        <w:t xml:space="preserve">، </w:t>
      </w:r>
      <w:r>
        <w:rPr>
          <w:rtl/>
        </w:rPr>
        <w:t>با اراده حك</w:t>
      </w:r>
      <w:r w:rsidR="008632FD">
        <w:rPr>
          <w:rtl/>
        </w:rPr>
        <w:t>ی</w:t>
      </w:r>
      <w:r>
        <w:rPr>
          <w:rtl/>
        </w:rPr>
        <w:t>مانه خود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ن ن</w:t>
      </w:r>
      <w:r w:rsidR="008632FD">
        <w:rPr>
          <w:rtl/>
        </w:rPr>
        <w:t>ی</w:t>
      </w:r>
      <w:r>
        <w:rPr>
          <w:rtl/>
        </w:rPr>
        <w:t>روهاى متضاد جهان تعادل و موازنه ا</w:t>
      </w:r>
      <w:r w:rsidR="008632FD">
        <w:rPr>
          <w:rtl/>
        </w:rPr>
        <w:t>ی</w:t>
      </w:r>
      <w:r>
        <w:rPr>
          <w:rtl/>
        </w:rPr>
        <w:t xml:space="preserve">جاد كرده است و موجودات متخالف عالم را با هم آهنگ ساخته و </w:t>
      </w:r>
      <w:r>
        <w:rPr>
          <w:rtl/>
        </w:rPr>
        <w:lastRenderedPageBreak/>
        <w:t xml:space="preserve">مكمل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قرار داده است و در پرتو آن</w:t>
      </w:r>
      <w:r w:rsidR="00160CAE">
        <w:rPr>
          <w:rtl/>
        </w:rPr>
        <w:t xml:space="preserve">، </w:t>
      </w:r>
      <w:r>
        <w:rPr>
          <w:rtl/>
        </w:rPr>
        <w:t>به جهان باعظمت</w:t>
      </w:r>
      <w:r w:rsidR="00160CAE">
        <w:rPr>
          <w:rtl/>
        </w:rPr>
        <w:t xml:space="preserve">، </w:t>
      </w:r>
      <w:r>
        <w:rPr>
          <w:rtl/>
        </w:rPr>
        <w:t>سازمان بخش</w:t>
      </w:r>
      <w:r w:rsidR="008632FD">
        <w:rPr>
          <w:rtl/>
        </w:rPr>
        <w:t>ی</w:t>
      </w:r>
      <w:r>
        <w:rPr>
          <w:rtl/>
        </w:rPr>
        <w:t>ده و نظام حك</w:t>
      </w:r>
      <w:r w:rsidR="008632FD">
        <w:rPr>
          <w:rtl/>
        </w:rPr>
        <w:t>ی</w:t>
      </w:r>
      <w:r>
        <w:rPr>
          <w:rtl/>
        </w:rPr>
        <w:t>مانه آن را استوار ساخته است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فاقام من الاش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 اودها و نهج حدودها ولام بقدرته 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 متضادها و وصل اسباب قرائنها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(113)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مى فرما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>خداوند اعوجاج و كجى اش</w:t>
      </w:r>
      <w:r w:rsidR="008632FD">
        <w:rPr>
          <w:rtl/>
        </w:rPr>
        <w:t>ی</w:t>
      </w:r>
      <w:r>
        <w:rPr>
          <w:rtl/>
        </w:rPr>
        <w:t>ا را راست گردان</w:t>
      </w:r>
      <w:r w:rsidR="008632FD">
        <w:rPr>
          <w:rtl/>
        </w:rPr>
        <w:t>ی</w:t>
      </w:r>
      <w:r>
        <w:rPr>
          <w:rtl/>
        </w:rPr>
        <w:t>د و حدودشان را واضح و روشن ساخت و به قدرت خود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ن موجودات متضاد سازگارى و الت</w:t>
      </w:r>
      <w:r w:rsidR="008632FD">
        <w:rPr>
          <w:rtl/>
        </w:rPr>
        <w:t>ی</w:t>
      </w:r>
      <w:r>
        <w:rPr>
          <w:rtl/>
        </w:rPr>
        <w:t>ام به وجود آورد و موجبات پ</w:t>
      </w:r>
      <w:r w:rsidR="008632FD">
        <w:rPr>
          <w:rtl/>
        </w:rPr>
        <w:t>ی</w:t>
      </w:r>
      <w:r>
        <w:rPr>
          <w:rtl/>
        </w:rPr>
        <w:t>وستگى و تقارنشان را فراهم ساخت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65" w:name="_Toc397245555"/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رى از سنن آفر</w:t>
      </w:r>
      <w:r w:rsidR="008632FD">
        <w:rPr>
          <w:rtl/>
        </w:rPr>
        <w:t>ی</w:t>
      </w:r>
      <w:r>
        <w:rPr>
          <w:rtl/>
        </w:rPr>
        <w:t>نش</w:t>
      </w:r>
      <w:bookmarkEnd w:id="16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اگر اعضاى خانواده و اجتماع از برنامه تكو</w:t>
      </w:r>
      <w:r w:rsidR="008632FD">
        <w:rPr>
          <w:rtl/>
        </w:rPr>
        <w:t>ی</w:t>
      </w:r>
      <w:r>
        <w:rPr>
          <w:rtl/>
        </w:rPr>
        <w:t>نى خداوند پ</w:t>
      </w:r>
      <w:r w:rsidR="008632FD">
        <w:rPr>
          <w:rtl/>
        </w:rPr>
        <w:t>ی</w:t>
      </w:r>
      <w:r>
        <w:rPr>
          <w:rtl/>
        </w:rPr>
        <w:t>روى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كج روى و انحراف را ترك گو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و تما</w:t>
      </w:r>
      <w:r w:rsidR="008632FD">
        <w:rPr>
          <w:rtl/>
        </w:rPr>
        <w:t>ی</w:t>
      </w:r>
      <w:r>
        <w:rPr>
          <w:rtl/>
        </w:rPr>
        <w:t>لات خو</w:t>
      </w:r>
      <w:r w:rsidR="008632FD">
        <w:rPr>
          <w:rtl/>
        </w:rPr>
        <w:t>ی</w:t>
      </w:r>
      <w:r>
        <w:rPr>
          <w:rtl/>
        </w:rPr>
        <w:t>ش را به درستى اندازه گ</w:t>
      </w:r>
      <w:r w:rsidR="008632FD">
        <w:rPr>
          <w:rtl/>
        </w:rPr>
        <w:t>ی</w:t>
      </w:r>
      <w:r>
        <w:rPr>
          <w:rtl/>
        </w:rPr>
        <w:t>رى كنند</w:t>
      </w:r>
      <w:r w:rsidR="00160CAE">
        <w:rPr>
          <w:rtl/>
        </w:rPr>
        <w:t xml:space="preserve">، </w:t>
      </w:r>
      <w:r>
        <w:rPr>
          <w:rtl/>
        </w:rPr>
        <w:t>اگر جوانان از خودسرى دست بر دارند و م</w:t>
      </w:r>
      <w:r w:rsidR="008632FD">
        <w:rPr>
          <w:rtl/>
        </w:rPr>
        <w:t>ی</w:t>
      </w:r>
      <w:r>
        <w:rPr>
          <w:rtl/>
        </w:rPr>
        <w:t>انسالان از خشونت هاى بى مورد خوددارى كنند</w:t>
      </w:r>
      <w:r w:rsidR="00160CAE">
        <w:rPr>
          <w:rtl/>
        </w:rPr>
        <w:t xml:space="preserve">، </w:t>
      </w:r>
      <w:r>
        <w:rPr>
          <w:rtl/>
        </w:rPr>
        <w:t>و كهنسالان از توقعات نابه جا چشم پوشى نما</w:t>
      </w:r>
      <w:r w:rsidR="008632FD">
        <w:rPr>
          <w:rtl/>
        </w:rPr>
        <w:t>ی</w:t>
      </w:r>
      <w:r>
        <w:rPr>
          <w:rtl/>
        </w:rPr>
        <w:t>ند و ه</w:t>
      </w:r>
      <w:r w:rsidR="008632FD">
        <w:rPr>
          <w:rtl/>
        </w:rPr>
        <w:t>ی</w:t>
      </w:r>
      <w:r>
        <w:rPr>
          <w:rtl/>
        </w:rPr>
        <w:t xml:space="preserve">چ </w:t>
      </w:r>
      <w:r w:rsidR="008632FD">
        <w:rPr>
          <w:rtl/>
        </w:rPr>
        <w:t>ی</w:t>
      </w:r>
      <w:r>
        <w:rPr>
          <w:rtl/>
        </w:rPr>
        <w:t>ك از مرز خود قدم فراتر نگذارند</w:t>
      </w:r>
      <w:r w:rsidR="00160CAE">
        <w:rPr>
          <w:rtl/>
        </w:rPr>
        <w:t xml:space="preserve">، </w:t>
      </w:r>
      <w:r>
        <w:rPr>
          <w:rtl/>
        </w:rPr>
        <w:t>مح</w:t>
      </w:r>
      <w:r w:rsidR="008632FD">
        <w:rPr>
          <w:rtl/>
        </w:rPr>
        <w:t>ی</w:t>
      </w:r>
      <w:r>
        <w:rPr>
          <w:rtl/>
        </w:rPr>
        <w:t>ط خانه و اجتماع از سازگارى و حسن تفاهم برخوردار مى گردد و افراد</w:t>
      </w:r>
      <w:r w:rsidR="00160CAE">
        <w:rPr>
          <w:rtl/>
        </w:rPr>
        <w:t xml:space="preserve">، </w:t>
      </w:r>
      <w:r>
        <w:rPr>
          <w:rtl/>
        </w:rPr>
        <w:t>در كنار هم</w:t>
      </w:r>
      <w:r w:rsidR="00160CAE">
        <w:rPr>
          <w:rtl/>
        </w:rPr>
        <w:t xml:space="preserve">، </w:t>
      </w:r>
      <w:r>
        <w:rPr>
          <w:rtl/>
        </w:rPr>
        <w:t>با گرمى و محبت به زندگى خو</w:t>
      </w:r>
      <w:r w:rsidR="008632FD">
        <w:rPr>
          <w:rtl/>
        </w:rPr>
        <w:t>ی</w:t>
      </w:r>
      <w:r>
        <w:rPr>
          <w:rtl/>
        </w:rPr>
        <w:t>ش ادامه خواهند داد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1Center"/>
        <w:rPr>
          <w:rtl/>
        </w:rPr>
      </w:pPr>
      <w:r>
        <w:rPr>
          <w:rtl/>
        </w:rPr>
        <w:br w:type="page"/>
      </w:r>
      <w:bookmarkStart w:id="166" w:name="_Toc397245556"/>
      <w:r>
        <w:rPr>
          <w:rtl/>
        </w:rPr>
        <w:lastRenderedPageBreak/>
        <w:t xml:space="preserve">4 </w:t>
      </w:r>
      <w:r w:rsidR="00ED3926">
        <w:rPr>
          <w:rtl/>
        </w:rPr>
        <w:t xml:space="preserve">- </w:t>
      </w:r>
      <w:r>
        <w:rPr>
          <w:rtl/>
        </w:rPr>
        <w:t>نقش ترب</w:t>
      </w:r>
      <w:r w:rsidR="008632FD">
        <w:rPr>
          <w:rtl/>
        </w:rPr>
        <w:t>ی</w:t>
      </w:r>
      <w:r>
        <w:rPr>
          <w:rtl/>
        </w:rPr>
        <w:t>ت در روابط بزرگسال و جوان</w:t>
      </w:r>
      <w:bookmarkEnd w:id="166"/>
      <w:r>
        <w:rPr>
          <w:rtl/>
        </w:rPr>
        <w:t xml:space="preserve"> </w:t>
      </w:r>
    </w:p>
    <w:p w:rsidR="00516226" w:rsidRDefault="00014357" w:rsidP="00014357">
      <w:pPr>
        <w:pStyle w:val="libHadees"/>
        <w:rPr>
          <w:rtl/>
        </w:rPr>
      </w:pPr>
      <w:r w:rsidRPr="00014357">
        <w:rPr>
          <w:rStyle w:val="libAlaemChar"/>
          <w:rFonts w:hint="cs"/>
          <w:rtl/>
        </w:rPr>
        <w:t>(</w:t>
      </w:r>
      <w:r w:rsidR="00516226">
        <w:rPr>
          <w:rtl/>
        </w:rPr>
        <w:t>اكرموا اولادكم و احسنوا آدابهم</w:t>
      </w:r>
      <w:r w:rsidRPr="00014357">
        <w:rPr>
          <w:rStyle w:val="libAlaemChar"/>
          <w:rFonts w:hint="cs"/>
          <w:rtl/>
        </w:rPr>
        <w:t>)</w:t>
      </w:r>
    </w:p>
    <w:p w:rsidR="00516226" w:rsidRDefault="00EF6399" w:rsidP="00014357">
      <w:pPr>
        <w:pStyle w:val="libNormal"/>
        <w:rPr>
          <w:rtl/>
        </w:rPr>
      </w:pPr>
      <w:r w:rsidRPr="00014357">
        <w:rPr>
          <w:rFonts w:eastAsia="KFGQPC Uthman Taha Naskh"/>
          <w:rtl/>
        </w:rPr>
        <w:t>رسول اكرم</w:t>
      </w:r>
      <w:r w:rsidRPr="00EF6399">
        <w:rPr>
          <w:rStyle w:val="libHadeesChar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</w:p>
    <w:p w:rsidR="00516226" w:rsidRDefault="00EF6399" w:rsidP="00EF6399">
      <w:pPr>
        <w:pStyle w:val="Heading2"/>
        <w:rPr>
          <w:rtl/>
        </w:rPr>
      </w:pPr>
      <w:bookmarkStart w:id="167" w:name="_Toc397245557"/>
      <w:r>
        <w:rPr>
          <w:rtl/>
        </w:rPr>
        <w:t>ترب</w:t>
      </w:r>
      <w:r w:rsidR="008632FD">
        <w:rPr>
          <w:rtl/>
        </w:rPr>
        <w:t>ی</w:t>
      </w:r>
      <w:r>
        <w:rPr>
          <w:rtl/>
        </w:rPr>
        <w:t>ت و حسن تفاهم</w:t>
      </w:r>
      <w:bookmarkEnd w:id="16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ترب</w:t>
      </w:r>
      <w:r w:rsidR="008632FD">
        <w:rPr>
          <w:rtl/>
        </w:rPr>
        <w:t>ی</w:t>
      </w:r>
      <w:r>
        <w:rPr>
          <w:rtl/>
        </w:rPr>
        <w:t>ت صح</w:t>
      </w:r>
      <w:r w:rsidR="008632FD">
        <w:rPr>
          <w:rtl/>
        </w:rPr>
        <w:t>ی</w:t>
      </w:r>
      <w:r>
        <w:rPr>
          <w:rtl/>
        </w:rPr>
        <w:t xml:space="preserve">ح </w:t>
      </w:r>
      <w:r w:rsidR="008632FD">
        <w:rPr>
          <w:rtl/>
        </w:rPr>
        <w:t>ی</w:t>
      </w:r>
      <w:r>
        <w:rPr>
          <w:rtl/>
        </w:rPr>
        <w:t>كى از عوامل سازگارى و حسن تفاهم جوانان و بزرگسالان است</w:t>
      </w:r>
      <w:r w:rsidR="00160CAE">
        <w:rPr>
          <w:rtl/>
        </w:rPr>
        <w:t xml:space="preserve">. </w:t>
      </w:r>
      <w:r>
        <w:rPr>
          <w:rtl/>
        </w:rPr>
        <w:t xml:space="preserve">كسانى كه در دوران كودكى به درستى پرورش </w:t>
      </w:r>
      <w:r w:rsidR="008632FD">
        <w:rPr>
          <w:rtl/>
        </w:rPr>
        <w:t>ی</w:t>
      </w:r>
      <w:r>
        <w:rPr>
          <w:rtl/>
        </w:rPr>
        <w:t>افته اند و از راهنما</w:t>
      </w:r>
      <w:r w:rsidR="008632FD">
        <w:rPr>
          <w:rtl/>
        </w:rPr>
        <w:t>ی</w:t>
      </w:r>
      <w:r>
        <w:rPr>
          <w:rtl/>
        </w:rPr>
        <w:t>ى هاى لازم برخوردار شده و فن زندگى را به خوبى فرا گرفته اند</w:t>
      </w:r>
      <w:r w:rsidR="00160CAE">
        <w:rPr>
          <w:rtl/>
        </w:rPr>
        <w:t xml:space="preserve">، </w:t>
      </w:r>
      <w:r>
        <w:rPr>
          <w:rtl/>
        </w:rPr>
        <w:t>مى توانند در جوانى و م</w:t>
      </w:r>
      <w:r w:rsidR="008632FD">
        <w:rPr>
          <w:rtl/>
        </w:rPr>
        <w:t>ی</w:t>
      </w:r>
      <w:r>
        <w:rPr>
          <w:rtl/>
        </w:rPr>
        <w:t>انسالى و تا پا</w:t>
      </w:r>
      <w:r w:rsidR="008632FD">
        <w:rPr>
          <w:rtl/>
        </w:rPr>
        <w:t>ی</w:t>
      </w:r>
      <w:r>
        <w:rPr>
          <w:rtl/>
        </w:rPr>
        <w:t>ان عمر از اندوخته هاى ترب</w:t>
      </w:r>
      <w:r w:rsidR="008632FD">
        <w:rPr>
          <w:rtl/>
        </w:rPr>
        <w:t>ی</w:t>
      </w:r>
      <w:r>
        <w:rPr>
          <w:rtl/>
        </w:rPr>
        <w:t>تى خو</w:t>
      </w:r>
      <w:r w:rsidR="008632FD">
        <w:rPr>
          <w:rtl/>
        </w:rPr>
        <w:t>ی</w:t>
      </w:r>
      <w:r>
        <w:rPr>
          <w:rtl/>
        </w:rPr>
        <w:t>ش استفاده كنند</w:t>
      </w:r>
      <w:r w:rsidR="00160CAE">
        <w:rPr>
          <w:rtl/>
        </w:rPr>
        <w:t xml:space="preserve">، </w:t>
      </w:r>
      <w:r>
        <w:rPr>
          <w:rtl/>
        </w:rPr>
        <w:t>خود را به شا</w:t>
      </w:r>
      <w:r w:rsidR="008632FD">
        <w:rPr>
          <w:rtl/>
        </w:rPr>
        <w:t>ی</w:t>
      </w:r>
      <w:r>
        <w:rPr>
          <w:rtl/>
        </w:rPr>
        <w:t>ستگى با مح</w:t>
      </w:r>
      <w:r w:rsidR="008632FD">
        <w:rPr>
          <w:rtl/>
        </w:rPr>
        <w:t>ی</w:t>
      </w:r>
      <w:r>
        <w:rPr>
          <w:rtl/>
        </w:rPr>
        <w:t>ط خانواده و اجتماع منطبق نما</w:t>
      </w:r>
      <w:r w:rsidR="008632FD">
        <w:rPr>
          <w:rtl/>
        </w:rPr>
        <w:t>ی</w:t>
      </w:r>
      <w:r>
        <w:rPr>
          <w:rtl/>
        </w:rPr>
        <w:t>ند و ا</w:t>
      </w:r>
      <w:r w:rsidR="008632FD">
        <w:rPr>
          <w:rtl/>
        </w:rPr>
        <w:t>ی</w:t>
      </w:r>
      <w:r>
        <w:rPr>
          <w:rtl/>
        </w:rPr>
        <w:t>ام زندگى را با خوش بختى و سعادت بگذرانند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 عكس</w:t>
      </w:r>
      <w:r w:rsidR="00160CAE">
        <w:rPr>
          <w:rtl/>
        </w:rPr>
        <w:t xml:space="preserve">، </w:t>
      </w:r>
      <w:r>
        <w:rPr>
          <w:rtl/>
        </w:rPr>
        <w:t>آنان كه در دوران كودكى نادرست ترب</w:t>
      </w:r>
      <w:r w:rsidR="008632FD">
        <w:rPr>
          <w:rtl/>
        </w:rPr>
        <w:t>ی</w:t>
      </w:r>
      <w:r>
        <w:rPr>
          <w:rtl/>
        </w:rPr>
        <w:t>ت شده و بااخلاق بدبار آمده اند</w:t>
      </w:r>
      <w:r w:rsidR="00160CAE">
        <w:rPr>
          <w:rtl/>
        </w:rPr>
        <w:t xml:space="preserve">، </w:t>
      </w:r>
      <w:r>
        <w:rPr>
          <w:rtl/>
        </w:rPr>
        <w:t>در جوانى و بزرگسالى راه صح</w:t>
      </w:r>
      <w:r w:rsidR="008632FD">
        <w:rPr>
          <w:rtl/>
        </w:rPr>
        <w:t>ی</w:t>
      </w:r>
      <w:r>
        <w:rPr>
          <w:rtl/>
        </w:rPr>
        <w:t>ح زندگى را نمى شناسند و با خلق</w:t>
      </w:r>
      <w:r w:rsidR="008632FD">
        <w:rPr>
          <w:rtl/>
        </w:rPr>
        <w:t>ی</w:t>
      </w:r>
      <w:r>
        <w:rPr>
          <w:rtl/>
        </w:rPr>
        <w:t>ات زشتى كه دارند</w:t>
      </w:r>
      <w:r w:rsidR="00160CAE">
        <w:rPr>
          <w:rtl/>
        </w:rPr>
        <w:t xml:space="preserve">، </w:t>
      </w:r>
      <w:r>
        <w:rPr>
          <w:rtl/>
        </w:rPr>
        <w:t>قادر ن</w:t>
      </w:r>
      <w:r w:rsidR="008632FD">
        <w:rPr>
          <w:rtl/>
        </w:rPr>
        <w:t>ی</w:t>
      </w:r>
      <w:r>
        <w:rPr>
          <w:rtl/>
        </w:rPr>
        <w:t>ستند خود را به خوبى با جامعه منطبق كنند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در معاشرت هاى اجتماعى اغلب با ناكامى و شكست مواجه مى شوند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به طور ناآگاه فرا گرفته هاى غلط ا</w:t>
      </w:r>
      <w:r w:rsidR="008632FD">
        <w:rPr>
          <w:rtl/>
        </w:rPr>
        <w:t>ی</w:t>
      </w:r>
      <w:r>
        <w:rPr>
          <w:rtl/>
        </w:rPr>
        <w:t>ام كودكى خو</w:t>
      </w:r>
      <w:r w:rsidR="008632FD">
        <w:rPr>
          <w:rtl/>
        </w:rPr>
        <w:t>ی</w:t>
      </w:r>
      <w:r>
        <w:rPr>
          <w:rtl/>
        </w:rPr>
        <w:t>ش را به كار مى بندند و مردم را آزرده دل و ناراحت مى كنند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گروه همواره خود را ت</w:t>
      </w:r>
      <w:r w:rsidR="008632FD">
        <w:rPr>
          <w:rtl/>
        </w:rPr>
        <w:t>ی</w:t>
      </w:r>
      <w:r>
        <w:rPr>
          <w:rtl/>
        </w:rPr>
        <w:t>ره روز و بدبخت احساس مى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جامعه نسبت به آن ها بى علاقه و دل سرد است و آن ها ن</w:t>
      </w:r>
      <w:r w:rsidR="008632FD">
        <w:rPr>
          <w:rtl/>
        </w:rPr>
        <w:t>ی</w:t>
      </w:r>
      <w:r>
        <w:rPr>
          <w:rtl/>
        </w:rPr>
        <w:t>ز از جامعه رنج</w:t>
      </w:r>
      <w:r w:rsidR="008632FD">
        <w:rPr>
          <w:rtl/>
        </w:rPr>
        <w:t>ی</w:t>
      </w:r>
      <w:r>
        <w:rPr>
          <w:rtl/>
        </w:rPr>
        <w:t>ده خاطر و ناراضى هستند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68" w:name="_Toc397245558"/>
      <w:r>
        <w:rPr>
          <w:rtl/>
        </w:rPr>
        <w:t>سرا</w:t>
      </w:r>
      <w:r w:rsidR="008632FD">
        <w:rPr>
          <w:rtl/>
        </w:rPr>
        <w:t>ی</w:t>
      </w:r>
      <w:r>
        <w:rPr>
          <w:rtl/>
        </w:rPr>
        <w:t>ت ب</w:t>
      </w:r>
      <w:r w:rsidR="008632FD">
        <w:rPr>
          <w:rtl/>
        </w:rPr>
        <w:t>ی</w:t>
      </w:r>
      <w:r>
        <w:rPr>
          <w:rtl/>
        </w:rPr>
        <w:t>مارى هاى اخلاقى</w:t>
      </w:r>
      <w:bookmarkEnd w:id="16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بدبختانه</w:t>
      </w:r>
      <w:r w:rsidR="00160CAE">
        <w:rPr>
          <w:rtl/>
        </w:rPr>
        <w:t xml:space="preserve">، </w:t>
      </w:r>
      <w:r>
        <w:rPr>
          <w:rtl/>
        </w:rPr>
        <w:t>ترب</w:t>
      </w:r>
      <w:r w:rsidR="008632FD">
        <w:rPr>
          <w:rtl/>
        </w:rPr>
        <w:t>ی</w:t>
      </w:r>
      <w:r>
        <w:rPr>
          <w:rtl/>
        </w:rPr>
        <w:t>ت بد</w:t>
      </w:r>
      <w:r w:rsidR="00160CAE">
        <w:rPr>
          <w:rtl/>
        </w:rPr>
        <w:t xml:space="preserve">، </w:t>
      </w:r>
      <w:r>
        <w:rPr>
          <w:rtl/>
        </w:rPr>
        <w:t>مانند امراض سارى</w:t>
      </w:r>
      <w:r w:rsidR="00160CAE">
        <w:rPr>
          <w:rtl/>
        </w:rPr>
        <w:t xml:space="preserve">، </w:t>
      </w:r>
      <w:r>
        <w:rPr>
          <w:rtl/>
        </w:rPr>
        <w:t>از هر نسلى به نسل بعد سرا</w:t>
      </w:r>
      <w:r w:rsidR="008632FD">
        <w:rPr>
          <w:rtl/>
        </w:rPr>
        <w:t>ی</w:t>
      </w:r>
      <w:r>
        <w:rPr>
          <w:rtl/>
        </w:rPr>
        <w:t>ت مى كند</w:t>
      </w:r>
      <w:r w:rsidR="00160CAE">
        <w:rPr>
          <w:rtl/>
        </w:rPr>
        <w:t xml:space="preserve">. </w:t>
      </w:r>
      <w:r>
        <w:rPr>
          <w:rtl/>
        </w:rPr>
        <w:t>دختران و پسران جوانى كه خود را در كودكى بد ترب</w:t>
      </w:r>
      <w:r w:rsidR="008632FD">
        <w:rPr>
          <w:rtl/>
        </w:rPr>
        <w:t>ی</w:t>
      </w:r>
      <w:r>
        <w:rPr>
          <w:rtl/>
        </w:rPr>
        <w:t xml:space="preserve">ت شده اند و گرفتار </w:t>
      </w:r>
      <w:r>
        <w:rPr>
          <w:rtl/>
        </w:rPr>
        <w:lastRenderedPageBreak/>
        <w:t>ب</w:t>
      </w:r>
      <w:r w:rsidR="008632FD">
        <w:rPr>
          <w:rtl/>
        </w:rPr>
        <w:t>ی</w:t>
      </w:r>
      <w:r>
        <w:rPr>
          <w:rtl/>
        </w:rPr>
        <w:t>مارى فساد اخلاق اند</w:t>
      </w:r>
      <w:r w:rsidR="00160CAE">
        <w:rPr>
          <w:rtl/>
        </w:rPr>
        <w:t xml:space="preserve">، </w:t>
      </w:r>
      <w:r>
        <w:rPr>
          <w:rtl/>
        </w:rPr>
        <w:t>اگر فرزند ب</w:t>
      </w:r>
      <w:r w:rsidR="008632FD">
        <w:rPr>
          <w:rtl/>
        </w:rPr>
        <w:t>ی</w:t>
      </w:r>
      <w:r>
        <w:rPr>
          <w:rtl/>
        </w:rPr>
        <w:t>اورند</w:t>
      </w:r>
      <w:r w:rsidR="00160CAE">
        <w:rPr>
          <w:rtl/>
        </w:rPr>
        <w:t xml:space="preserve">، </w:t>
      </w:r>
      <w:r>
        <w:rPr>
          <w:rtl/>
        </w:rPr>
        <w:t xml:space="preserve">بدون آن كه خودشان بخواهند </w:t>
      </w:r>
      <w:r w:rsidR="008632FD">
        <w:rPr>
          <w:rtl/>
        </w:rPr>
        <w:t>ی</w:t>
      </w:r>
      <w:r>
        <w:rPr>
          <w:rtl/>
        </w:rPr>
        <w:t>ا بدانند</w:t>
      </w:r>
      <w:r w:rsidR="00160CAE">
        <w:rPr>
          <w:rtl/>
        </w:rPr>
        <w:t xml:space="preserve">، </w:t>
      </w:r>
      <w:r>
        <w:rPr>
          <w:rtl/>
        </w:rPr>
        <w:t>صفات مذموم و خلق</w:t>
      </w:r>
      <w:r w:rsidR="008632FD">
        <w:rPr>
          <w:rtl/>
        </w:rPr>
        <w:t>ی</w:t>
      </w:r>
      <w:r>
        <w:rPr>
          <w:rtl/>
        </w:rPr>
        <w:t>ات ناپسند خو</w:t>
      </w:r>
      <w:r w:rsidR="008632FD">
        <w:rPr>
          <w:rtl/>
        </w:rPr>
        <w:t>ی</w:t>
      </w:r>
      <w:r>
        <w:rPr>
          <w:rtl/>
        </w:rPr>
        <w:t>ش را به فرزندان خود منتقل مى كنند و آن را ن</w:t>
      </w:r>
      <w:r w:rsidR="008632FD">
        <w:rPr>
          <w:rtl/>
        </w:rPr>
        <w:t>ی</w:t>
      </w:r>
      <w:r>
        <w:rPr>
          <w:rtl/>
        </w:rPr>
        <w:t>ز بدبخت و منحرف بار مى آورند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ترب</w:t>
      </w:r>
      <w:r w:rsidR="008632FD">
        <w:rPr>
          <w:rtl/>
        </w:rPr>
        <w:t>ی</w:t>
      </w:r>
      <w:r>
        <w:rPr>
          <w:rtl/>
        </w:rPr>
        <w:t xml:space="preserve">ت خوب </w:t>
      </w:r>
      <w:r w:rsidR="008632FD">
        <w:rPr>
          <w:rtl/>
        </w:rPr>
        <w:t>ی</w:t>
      </w:r>
      <w:r>
        <w:rPr>
          <w:rtl/>
        </w:rPr>
        <w:t>ا بد</w:t>
      </w:r>
      <w:r w:rsidR="00160CAE">
        <w:rPr>
          <w:rtl/>
        </w:rPr>
        <w:t xml:space="preserve">، </w:t>
      </w:r>
      <w:r>
        <w:rPr>
          <w:rtl/>
        </w:rPr>
        <w:t>سازنده افراد اجتماع است</w:t>
      </w:r>
      <w:r w:rsidR="00160CAE">
        <w:rPr>
          <w:rtl/>
        </w:rPr>
        <w:t xml:space="preserve">.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فصل</w:t>
      </w:r>
      <w:r w:rsidR="00160CAE">
        <w:rPr>
          <w:rtl/>
        </w:rPr>
        <w:t xml:space="preserve">، </w:t>
      </w:r>
      <w:r>
        <w:rPr>
          <w:rtl/>
        </w:rPr>
        <w:t>با اشاره</w:t>
      </w:r>
      <w:r w:rsidR="00160CAE">
        <w:rPr>
          <w:rtl/>
        </w:rPr>
        <w:t xml:space="preserve">، </w:t>
      </w:r>
      <w:r>
        <w:rPr>
          <w:rtl/>
        </w:rPr>
        <w:t>به بعضى از صفات پسند</w:t>
      </w:r>
      <w:r w:rsidR="008632FD">
        <w:rPr>
          <w:rtl/>
        </w:rPr>
        <w:t>ی</w:t>
      </w:r>
      <w:r>
        <w:rPr>
          <w:rtl/>
        </w:rPr>
        <w:t>ده و ناپسند</w:t>
      </w:r>
      <w:r w:rsidR="00160CAE">
        <w:rPr>
          <w:rtl/>
        </w:rPr>
        <w:t xml:space="preserve">، </w:t>
      </w:r>
      <w:r>
        <w:rPr>
          <w:rtl/>
        </w:rPr>
        <w:t>به اختصار توض</w:t>
      </w:r>
      <w:r w:rsidR="008632FD">
        <w:rPr>
          <w:rtl/>
        </w:rPr>
        <w:t>ی</w:t>
      </w:r>
      <w:r>
        <w:rPr>
          <w:rtl/>
        </w:rPr>
        <w:t>ح داده مى شود كه چطور حسن ترب</w:t>
      </w:r>
      <w:r w:rsidR="008632FD">
        <w:rPr>
          <w:rtl/>
        </w:rPr>
        <w:t>ی</w:t>
      </w:r>
      <w:r>
        <w:rPr>
          <w:rtl/>
        </w:rPr>
        <w:t xml:space="preserve">ت نقش </w:t>
      </w:r>
      <w:r w:rsidR="004A155B">
        <w:rPr>
          <w:rtl/>
        </w:rPr>
        <w:t>مؤثر</w:t>
      </w:r>
      <w:r>
        <w:rPr>
          <w:rtl/>
        </w:rPr>
        <w:t>ى در سازگارى جوانان و بزرگسالان دارد و چگونه سو ترب</w:t>
      </w:r>
      <w:r w:rsidR="008632FD">
        <w:rPr>
          <w:rtl/>
        </w:rPr>
        <w:t>ی</w:t>
      </w:r>
      <w:r>
        <w:rPr>
          <w:rtl/>
        </w:rPr>
        <w:t>ت ما</w:t>
      </w:r>
      <w:r w:rsidR="008632FD">
        <w:rPr>
          <w:rtl/>
        </w:rPr>
        <w:t>ی</w:t>
      </w:r>
      <w:r>
        <w:rPr>
          <w:rtl/>
        </w:rPr>
        <w:t>ه ناسازگارى و باعث بروز اختلاف و تضاد خانوادگى و اجتماعى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ممكن است بعضى از جوانان از مطالعه ا</w:t>
      </w:r>
      <w:r w:rsidR="008632FD">
        <w:rPr>
          <w:rtl/>
        </w:rPr>
        <w:t>ی</w:t>
      </w:r>
      <w:r>
        <w:rPr>
          <w:rtl/>
        </w:rPr>
        <w:t>ن مقاله ناراحت شوند و با خود ب</w:t>
      </w:r>
      <w:r w:rsidR="008632FD">
        <w:rPr>
          <w:rtl/>
        </w:rPr>
        <w:t>ی</w:t>
      </w:r>
      <w:r>
        <w:rPr>
          <w:rtl/>
        </w:rPr>
        <w:t>ند</w:t>
      </w:r>
      <w:r w:rsidR="008632FD">
        <w:rPr>
          <w:rtl/>
        </w:rPr>
        <w:t>ی</w:t>
      </w:r>
      <w:r>
        <w:rPr>
          <w:rtl/>
        </w:rPr>
        <w:t>شند كه دوره كودكى ما</w:t>
      </w:r>
      <w:r w:rsidR="00160CAE">
        <w:rPr>
          <w:rtl/>
        </w:rPr>
        <w:t xml:space="preserve">، </w:t>
      </w:r>
      <w:r>
        <w:rPr>
          <w:rtl/>
        </w:rPr>
        <w:t>هر چه بوده</w:t>
      </w:r>
      <w:r w:rsidR="00160CAE">
        <w:rPr>
          <w:rtl/>
        </w:rPr>
        <w:t xml:space="preserve">، </w:t>
      </w:r>
      <w:r>
        <w:rPr>
          <w:rtl/>
        </w:rPr>
        <w:t>سپرى شده است و اكنون چ</w:t>
      </w:r>
      <w:r w:rsidR="008632FD">
        <w:rPr>
          <w:rtl/>
        </w:rPr>
        <w:t>ی</w:t>
      </w:r>
      <w:r>
        <w:rPr>
          <w:rtl/>
        </w:rPr>
        <w:t>زى از آن در اخت</w:t>
      </w:r>
      <w:r w:rsidR="008632FD">
        <w:rPr>
          <w:rtl/>
        </w:rPr>
        <w:t>ی</w:t>
      </w:r>
      <w:r>
        <w:rPr>
          <w:rtl/>
        </w:rPr>
        <w:t>ار ما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  <w:r>
        <w:rPr>
          <w:rtl/>
        </w:rPr>
        <w:t>اگر واقعا ترب</w:t>
      </w:r>
      <w:r w:rsidR="008632FD">
        <w:rPr>
          <w:rtl/>
        </w:rPr>
        <w:t>ی</w:t>
      </w:r>
      <w:r>
        <w:rPr>
          <w:rtl/>
        </w:rPr>
        <w:t>ت نادرست ا</w:t>
      </w:r>
      <w:r w:rsidR="008632FD">
        <w:rPr>
          <w:rtl/>
        </w:rPr>
        <w:t>ی</w:t>
      </w:r>
      <w:r>
        <w:rPr>
          <w:rtl/>
        </w:rPr>
        <w:t>ام كودكى باعث بدبختى و ناكامى تمام ا</w:t>
      </w:r>
      <w:r w:rsidR="008632FD">
        <w:rPr>
          <w:rtl/>
        </w:rPr>
        <w:t>ی</w:t>
      </w:r>
      <w:r>
        <w:rPr>
          <w:rtl/>
        </w:rPr>
        <w:t>ام زندگى است</w:t>
      </w:r>
      <w:r w:rsidR="00160CAE">
        <w:rPr>
          <w:rtl/>
        </w:rPr>
        <w:t xml:space="preserve">، </w:t>
      </w:r>
      <w:r>
        <w:rPr>
          <w:rtl/>
        </w:rPr>
        <w:t>در صورتى كه ما بر اثر سو تشخ</w:t>
      </w:r>
      <w:r w:rsidR="008632FD">
        <w:rPr>
          <w:rtl/>
        </w:rPr>
        <w:t>ی</w:t>
      </w:r>
      <w:r>
        <w:rPr>
          <w:rtl/>
        </w:rPr>
        <w:t>ص پدر و مادر</w:t>
      </w:r>
      <w:r w:rsidR="00160CAE">
        <w:rPr>
          <w:rtl/>
        </w:rPr>
        <w:t xml:space="preserve">، </w:t>
      </w:r>
      <w:r>
        <w:rPr>
          <w:rtl/>
        </w:rPr>
        <w:t>بد ترب</w:t>
      </w:r>
      <w:r w:rsidR="008632FD">
        <w:rPr>
          <w:rtl/>
        </w:rPr>
        <w:t>ی</w:t>
      </w:r>
      <w:r>
        <w:rPr>
          <w:rtl/>
        </w:rPr>
        <w:t>ت شده باش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تا آخر عمر ت</w:t>
      </w:r>
      <w:r w:rsidR="008632FD">
        <w:rPr>
          <w:rtl/>
        </w:rPr>
        <w:t>ی</w:t>
      </w:r>
      <w:r>
        <w:rPr>
          <w:rtl/>
        </w:rPr>
        <w:t>ره روز و بدبخت بمان</w:t>
      </w:r>
      <w:r w:rsidR="008632FD">
        <w:rPr>
          <w:rtl/>
        </w:rPr>
        <w:t>ی</w:t>
      </w:r>
      <w:r>
        <w:rPr>
          <w:rtl/>
        </w:rPr>
        <w:t>م و تمام ا</w:t>
      </w:r>
      <w:r w:rsidR="008632FD">
        <w:rPr>
          <w:rtl/>
        </w:rPr>
        <w:t>ی</w:t>
      </w:r>
      <w:r>
        <w:rPr>
          <w:rtl/>
        </w:rPr>
        <w:t>ام زندگى را با رنج و ناراحتى به سر بر</w:t>
      </w:r>
      <w:r w:rsidR="008632FD">
        <w:rPr>
          <w:rtl/>
        </w:rPr>
        <w:t>ی</w:t>
      </w:r>
      <w:r>
        <w:rPr>
          <w:rtl/>
        </w:rPr>
        <w:t>م و ا</w:t>
      </w:r>
      <w:r w:rsidR="008632FD">
        <w:rPr>
          <w:rtl/>
        </w:rPr>
        <w:t>ی</w:t>
      </w:r>
      <w:r>
        <w:rPr>
          <w:rtl/>
        </w:rPr>
        <w:t>ن خود مص</w:t>
      </w:r>
      <w:r w:rsidR="008632FD">
        <w:rPr>
          <w:rtl/>
        </w:rPr>
        <w:t>ی</w:t>
      </w:r>
      <w:r>
        <w:rPr>
          <w:rtl/>
        </w:rPr>
        <w:t>بتى بزرگ و طاقت فرساست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69" w:name="_Toc397245559"/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مارى قابل درمان</w:t>
      </w:r>
      <w:bookmarkEnd w:id="16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براى آن كه جوانان ا</w:t>
      </w:r>
      <w:r w:rsidR="008632FD">
        <w:rPr>
          <w:rtl/>
        </w:rPr>
        <w:t>ی</w:t>
      </w:r>
      <w:r>
        <w:rPr>
          <w:rtl/>
        </w:rPr>
        <w:t xml:space="preserve">ن طور فكر نكنند و دچار </w:t>
      </w:r>
      <w:r w:rsidR="008632FD">
        <w:rPr>
          <w:rtl/>
        </w:rPr>
        <w:t>ی</w:t>
      </w:r>
      <w:r>
        <w:rPr>
          <w:rtl/>
        </w:rPr>
        <w:t>اءس و نگرانى نشوند</w:t>
      </w:r>
      <w:r w:rsidR="00160CAE">
        <w:rPr>
          <w:rtl/>
        </w:rPr>
        <w:t xml:space="preserve">، </w:t>
      </w:r>
      <w:r>
        <w:rPr>
          <w:rtl/>
        </w:rPr>
        <w:t>قبل از آن كه پ</w:t>
      </w:r>
      <w:r w:rsidR="008632FD">
        <w:rPr>
          <w:rtl/>
        </w:rPr>
        <w:t>ی</w:t>
      </w:r>
      <w:r>
        <w:rPr>
          <w:rtl/>
        </w:rPr>
        <w:t>رامون اصل ترب</w:t>
      </w:r>
      <w:r w:rsidR="008632FD">
        <w:rPr>
          <w:rtl/>
        </w:rPr>
        <w:t>ی</w:t>
      </w:r>
      <w:r>
        <w:rPr>
          <w:rtl/>
        </w:rPr>
        <w:t>ت بحث و گفت و گو شود</w:t>
      </w:r>
      <w:r w:rsidR="00160CAE">
        <w:rPr>
          <w:rtl/>
        </w:rPr>
        <w:t xml:space="preserve">، </w:t>
      </w:r>
      <w:r>
        <w:rPr>
          <w:rtl/>
        </w:rPr>
        <w:t>لازم است ا</w:t>
      </w:r>
      <w:r w:rsidR="008632FD">
        <w:rPr>
          <w:rtl/>
        </w:rPr>
        <w:t>ی</w:t>
      </w:r>
      <w:r>
        <w:rPr>
          <w:rtl/>
        </w:rPr>
        <w:t>ن نكته خاطرنشان گردد كه ترب</w:t>
      </w:r>
      <w:r w:rsidR="008632FD">
        <w:rPr>
          <w:rtl/>
        </w:rPr>
        <w:t>ی</w:t>
      </w:r>
      <w:r>
        <w:rPr>
          <w:rtl/>
        </w:rPr>
        <w:t>ت ناصح</w:t>
      </w:r>
      <w:r w:rsidR="008632FD">
        <w:rPr>
          <w:rtl/>
        </w:rPr>
        <w:t>ی</w:t>
      </w:r>
      <w:r>
        <w:rPr>
          <w:rtl/>
        </w:rPr>
        <w:t>ح ا</w:t>
      </w:r>
      <w:r w:rsidR="008632FD">
        <w:rPr>
          <w:rtl/>
        </w:rPr>
        <w:t>ی</w:t>
      </w:r>
      <w:r>
        <w:rPr>
          <w:rtl/>
        </w:rPr>
        <w:t>ام كودكى</w:t>
      </w:r>
      <w:r w:rsidR="00160CAE">
        <w:rPr>
          <w:rtl/>
        </w:rPr>
        <w:t xml:space="preserve">، </w:t>
      </w:r>
      <w:r>
        <w:rPr>
          <w:rtl/>
        </w:rPr>
        <w:t>گر چه منشاء بس</w:t>
      </w:r>
      <w:r w:rsidR="008632FD">
        <w:rPr>
          <w:rtl/>
        </w:rPr>
        <w:t>ی</w:t>
      </w:r>
      <w:r>
        <w:rPr>
          <w:rtl/>
        </w:rPr>
        <w:t>ارى از اعمال و اخلاق بد ما</w:t>
      </w:r>
      <w:r w:rsidR="00160CAE">
        <w:rPr>
          <w:rtl/>
        </w:rPr>
        <w:t xml:space="preserve">، </w:t>
      </w:r>
      <w:r>
        <w:rPr>
          <w:rtl/>
        </w:rPr>
        <w:t>در دوران جوانى و بزرگسالى است</w:t>
      </w:r>
      <w:r w:rsidR="00160CAE">
        <w:rPr>
          <w:rtl/>
        </w:rPr>
        <w:t xml:space="preserve">، </w:t>
      </w:r>
      <w:r>
        <w:rPr>
          <w:rtl/>
        </w:rPr>
        <w:t>ولى ا</w:t>
      </w:r>
      <w:r w:rsidR="008632FD">
        <w:rPr>
          <w:rtl/>
        </w:rPr>
        <w:t>ی</w:t>
      </w:r>
      <w:r>
        <w:rPr>
          <w:rtl/>
        </w:rPr>
        <w:t>ن بدان معنى ن</w:t>
      </w:r>
      <w:r w:rsidR="008632FD">
        <w:rPr>
          <w:rtl/>
        </w:rPr>
        <w:t>ی</w:t>
      </w:r>
      <w:r>
        <w:rPr>
          <w:rtl/>
        </w:rPr>
        <w:t>ست كه ترب</w:t>
      </w:r>
      <w:r w:rsidR="008632FD">
        <w:rPr>
          <w:rtl/>
        </w:rPr>
        <w:t>ی</w:t>
      </w:r>
      <w:r>
        <w:rPr>
          <w:rtl/>
        </w:rPr>
        <w:t>ت بد</w:t>
      </w:r>
      <w:r w:rsidR="00160CAE">
        <w:rPr>
          <w:rtl/>
        </w:rPr>
        <w:t xml:space="preserve">، </w:t>
      </w:r>
      <w:r>
        <w:rPr>
          <w:rtl/>
        </w:rPr>
        <w:t>غ</w:t>
      </w:r>
      <w:r w:rsidR="008632FD">
        <w:rPr>
          <w:rtl/>
        </w:rPr>
        <w:t>ی</w:t>
      </w:r>
      <w:r>
        <w:rPr>
          <w:rtl/>
        </w:rPr>
        <w:t>رقابل اجتناب است و آدمى ناچار است تا پا</w:t>
      </w:r>
      <w:r w:rsidR="008632FD">
        <w:rPr>
          <w:rtl/>
        </w:rPr>
        <w:t>ی</w:t>
      </w:r>
      <w:r>
        <w:rPr>
          <w:rtl/>
        </w:rPr>
        <w:t>ان عمر بداخلاق بماند و نتواند خو</w:t>
      </w:r>
      <w:r w:rsidR="008632FD">
        <w:rPr>
          <w:rtl/>
        </w:rPr>
        <w:t>ی</w:t>
      </w:r>
      <w:r>
        <w:rPr>
          <w:rtl/>
        </w:rPr>
        <w:t>شتن را اصلاح كند</w:t>
      </w:r>
      <w:r w:rsidR="00160CAE">
        <w:rPr>
          <w:rtl/>
        </w:rPr>
        <w:t xml:space="preserve">. </w:t>
      </w:r>
      <w:r>
        <w:rPr>
          <w:rtl/>
        </w:rPr>
        <w:t>بلكه برعكس</w:t>
      </w:r>
      <w:r w:rsidR="00160CAE">
        <w:rPr>
          <w:rtl/>
        </w:rPr>
        <w:t xml:space="preserve">، </w:t>
      </w:r>
      <w:r>
        <w:rPr>
          <w:rtl/>
        </w:rPr>
        <w:t>اگر انسان ب</w:t>
      </w:r>
      <w:r w:rsidR="008632FD">
        <w:rPr>
          <w:rtl/>
        </w:rPr>
        <w:t>ی</w:t>
      </w:r>
      <w:r>
        <w:rPr>
          <w:rtl/>
        </w:rPr>
        <w:t xml:space="preserve">مارى هاى </w:t>
      </w:r>
      <w:r>
        <w:rPr>
          <w:rtl/>
        </w:rPr>
        <w:lastRenderedPageBreak/>
        <w:t>اخلاقى را به درستى تشخ</w:t>
      </w:r>
      <w:r w:rsidR="008632FD">
        <w:rPr>
          <w:rtl/>
        </w:rPr>
        <w:t>ی</w:t>
      </w:r>
      <w:r>
        <w:rPr>
          <w:rtl/>
        </w:rPr>
        <w:t>ص دهد و براى علاج آن ها تصم</w:t>
      </w:r>
      <w:r w:rsidR="008632FD">
        <w:rPr>
          <w:rtl/>
        </w:rPr>
        <w:t>ی</w:t>
      </w:r>
      <w:r>
        <w:rPr>
          <w:rtl/>
        </w:rPr>
        <w:t>م بگ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، </w:t>
      </w:r>
      <w:r>
        <w:rPr>
          <w:rtl/>
        </w:rPr>
        <w:t>مى تواند خو</w:t>
      </w:r>
      <w:r w:rsidR="008632FD">
        <w:rPr>
          <w:rtl/>
        </w:rPr>
        <w:t>ی</w:t>
      </w:r>
      <w:r>
        <w:rPr>
          <w:rtl/>
        </w:rPr>
        <w:t>شتن را درمان نما</w:t>
      </w:r>
      <w:r w:rsidR="008632FD">
        <w:rPr>
          <w:rtl/>
        </w:rPr>
        <w:t>ی</w:t>
      </w:r>
      <w:r>
        <w:rPr>
          <w:rtl/>
        </w:rPr>
        <w:t>د و براى هم</w:t>
      </w:r>
      <w:r w:rsidR="008632FD">
        <w:rPr>
          <w:rtl/>
        </w:rPr>
        <w:t>ی</w:t>
      </w:r>
      <w:r>
        <w:rPr>
          <w:rtl/>
        </w:rPr>
        <w:t>شه از عوارض شوم آن ها رها</w:t>
      </w:r>
      <w:r w:rsidR="008632FD">
        <w:rPr>
          <w:rtl/>
        </w:rPr>
        <w:t>ی</w:t>
      </w:r>
      <w:r>
        <w:rPr>
          <w:rtl/>
        </w:rPr>
        <w:t xml:space="preserve">ى </w:t>
      </w:r>
      <w:r w:rsidR="008632FD">
        <w:rPr>
          <w:rtl/>
        </w:rPr>
        <w:t>ی</w:t>
      </w:r>
      <w:r>
        <w:rPr>
          <w:rtl/>
        </w:rPr>
        <w:t>ابد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مطلبى است كه از نظر علمى مورد قبول دانشمندان است</w:t>
      </w:r>
      <w:r w:rsidR="00160CAE">
        <w:rPr>
          <w:rtl/>
        </w:rPr>
        <w:t xml:space="preserve">، </w:t>
      </w:r>
      <w:r>
        <w:rPr>
          <w:rtl/>
        </w:rPr>
        <w:t>و اول</w:t>
      </w:r>
      <w:r w:rsidR="008632FD">
        <w:rPr>
          <w:rtl/>
        </w:rPr>
        <w:t>ی</w:t>
      </w:r>
      <w:r>
        <w:rPr>
          <w:rtl/>
        </w:rPr>
        <w:t>اى گرامى اسلام ن</w:t>
      </w:r>
      <w:r w:rsidR="008632FD">
        <w:rPr>
          <w:rtl/>
        </w:rPr>
        <w:t>ی</w:t>
      </w:r>
      <w:r>
        <w:rPr>
          <w:rtl/>
        </w:rPr>
        <w:t>ز در 14 قرن قبل به آن تصر</w:t>
      </w:r>
      <w:r w:rsidR="008632FD">
        <w:rPr>
          <w:rtl/>
        </w:rPr>
        <w:t>ی</w:t>
      </w:r>
      <w:r>
        <w:rPr>
          <w:rtl/>
        </w:rPr>
        <w:t>ح نموده</w:t>
      </w:r>
      <w:r w:rsidR="00160CAE">
        <w:rPr>
          <w:rtl/>
        </w:rPr>
        <w:t xml:space="preserve">، </w:t>
      </w:r>
      <w:r>
        <w:rPr>
          <w:rtl/>
        </w:rPr>
        <w:t>و مجاهده در اصلاح نفس را از فرا</w:t>
      </w:r>
      <w:r w:rsidR="008632FD">
        <w:rPr>
          <w:rtl/>
        </w:rPr>
        <w:t>ی</w:t>
      </w:r>
      <w:r>
        <w:rPr>
          <w:rtl/>
        </w:rPr>
        <w:t>ض اسلامى شناخته و پ</w:t>
      </w:r>
      <w:r w:rsidR="008632FD">
        <w:rPr>
          <w:rtl/>
        </w:rPr>
        <w:t>ی</w:t>
      </w:r>
      <w:r>
        <w:rPr>
          <w:rtl/>
        </w:rPr>
        <w:t>رامون خود را به اداى آن فر</w:t>
      </w:r>
      <w:r w:rsidR="008632FD">
        <w:rPr>
          <w:rtl/>
        </w:rPr>
        <w:t>ی</w:t>
      </w:r>
      <w:r>
        <w:rPr>
          <w:rtl/>
        </w:rPr>
        <w:t>ضه موظف ساخته اند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الصادق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: اقصر نفسك عما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ضرها من قبل از تفارقك واسع فى فكاكها كما تسعى فى طلب مع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شتك فان نفسك ره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نة بعملك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(114)</w:t>
      </w:r>
    </w:p>
    <w:p w:rsidR="00516226" w:rsidRDefault="00EF6399" w:rsidP="00EF6399">
      <w:pPr>
        <w:pStyle w:val="Heading2"/>
        <w:rPr>
          <w:rtl/>
        </w:rPr>
      </w:pPr>
      <w:bookmarkStart w:id="170" w:name="_Toc397245560"/>
      <w:r>
        <w:rPr>
          <w:rtl/>
        </w:rPr>
        <w:t>مجاهده در اصلاح نفس</w:t>
      </w:r>
      <w:bookmarkEnd w:id="17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مى فرما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>از آن چه براى جانت ز</w:t>
      </w:r>
      <w:r w:rsidR="008632FD">
        <w:rPr>
          <w:rtl/>
        </w:rPr>
        <w:t>ی</w:t>
      </w:r>
      <w:r>
        <w:rPr>
          <w:rtl/>
        </w:rPr>
        <w:t>ان بخش است اجتناب نما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ش از آن كه مرگت فرا رسد</w:t>
      </w:r>
      <w:r w:rsidR="00160CAE">
        <w:rPr>
          <w:rtl/>
        </w:rPr>
        <w:t xml:space="preserve">، </w:t>
      </w:r>
      <w:r>
        <w:rPr>
          <w:rtl/>
        </w:rPr>
        <w:t>و در راه آزاد كردن نفس خو</w:t>
      </w:r>
      <w:r w:rsidR="008632FD">
        <w:rPr>
          <w:rtl/>
        </w:rPr>
        <w:t>ی</w:t>
      </w:r>
      <w:r>
        <w:rPr>
          <w:rtl/>
        </w:rPr>
        <w:t>ش ‍ از ق</w:t>
      </w:r>
      <w:r w:rsidR="008632FD">
        <w:rPr>
          <w:rtl/>
        </w:rPr>
        <w:t>ی</w:t>
      </w:r>
      <w:r>
        <w:rPr>
          <w:rtl/>
        </w:rPr>
        <w:t>ود س</w:t>
      </w:r>
      <w:r w:rsidR="008632FD">
        <w:rPr>
          <w:rtl/>
        </w:rPr>
        <w:t>ی</w:t>
      </w:r>
      <w:r>
        <w:rPr>
          <w:rtl/>
        </w:rPr>
        <w:t>ئات اخلاقى كوشش نما</w:t>
      </w:r>
      <w:r w:rsidR="00160CAE">
        <w:rPr>
          <w:rtl/>
        </w:rPr>
        <w:t xml:space="preserve">، </w:t>
      </w:r>
      <w:r>
        <w:rPr>
          <w:rtl/>
        </w:rPr>
        <w:t>همانطور كه براى معاش خود تلاش ‍ مى كنى</w:t>
      </w:r>
      <w:r w:rsidR="00160CAE">
        <w:rPr>
          <w:rtl/>
        </w:rPr>
        <w:t xml:space="preserve">. </w:t>
      </w:r>
      <w:r>
        <w:rPr>
          <w:rtl/>
        </w:rPr>
        <w:t>چه آن كه خودت و جانت در گرو اعمالى است كه انجام مى دهى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: من لم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هذب نفسه فصحه سوالعاده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(115)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كسى كه جان خود را از س</w:t>
      </w:r>
      <w:r w:rsidR="008632FD">
        <w:rPr>
          <w:rtl/>
        </w:rPr>
        <w:t>ی</w:t>
      </w:r>
      <w:r>
        <w:rPr>
          <w:rtl/>
        </w:rPr>
        <w:t>ئات اخلاقى منزه نسازد</w:t>
      </w:r>
      <w:r w:rsidR="00160CAE">
        <w:rPr>
          <w:rtl/>
        </w:rPr>
        <w:t xml:space="preserve">، </w:t>
      </w:r>
      <w:r>
        <w:rPr>
          <w:rtl/>
        </w:rPr>
        <w:t>عادات ناپسندش او را رسوا خواهد ساخت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و عنه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: اعجز الناس من قدر على ان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ز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ل النقص عن نفسه و لم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فعل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(116)</w:t>
      </w:r>
    </w:p>
    <w:p w:rsidR="00516226" w:rsidRDefault="00EF6399" w:rsidP="00EF6399">
      <w:pPr>
        <w:pStyle w:val="Heading2"/>
        <w:rPr>
          <w:rtl/>
        </w:rPr>
      </w:pPr>
      <w:bookmarkStart w:id="171" w:name="_Toc397245561"/>
      <w:r>
        <w:rPr>
          <w:rtl/>
        </w:rPr>
        <w:t>عاجزتر</w:t>
      </w:r>
      <w:r w:rsidR="008632FD">
        <w:rPr>
          <w:rtl/>
        </w:rPr>
        <w:t>ی</w:t>
      </w:r>
      <w:r>
        <w:rPr>
          <w:rtl/>
        </w:rPr>
        <w:t>ن مردم</w:t>
      </w:r>
      <w:bookmarkEnd w:id="17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 ن</w:t>
      </w:r>
      <w:r w:rsidR="008632FD">
        <w:rPr>
          <w:rtl/>
        </w:rPr>
        <w:t>ی</w:t>
      </w:r>
      <w:r>
        <w:rPr>
          <w:rtl/>
        </w:rPr>
        <w:t>ز فرموده است</w:t>
      </w:r>
      <w:r w:rsidR="00160CAE">
        <w:rPr>
          <w:rtl/>
        </w:rPr>
        <w:t xml:space="preserve">: </w:t>
      </w:r>
      <w:r>
        <w:rPr>
          <w:rtl/>
        </w:rPr>
        <w:t>عاجزتر</w:t>
      </w:r>
      <w:r w:rsidR="008632FD">
        <w:rPr>
          <w:rtl/>
        </w:rPr>
        <w:t>ی</w:t>
      </w:r>
      <w:r>
        <w:rPr>
          <w:rtl/>
        </w:rPr>
        <w:t>ن مردم كسى است كه مى تواند نقا</w:t>
      </w:r>
      <w:r w:rsidR="008632FD">
        <w:rPr>
          <w:rtl/>
        </w:rPr>
        <w:t>ی</w:t>
      </w:r>
      <w:r>
        <w:rPr>
          <w:rtl/>
        </w:rPr>
        <w:t>ص روانى و اخلاقى خود را برطرف سازد و از انجام آن خوددارى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دكتر اوستاس چستر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در دوره كودكى ممكن است شما در نت</w:t>
      </w:r>
      <w:r w:rsidR="008632FD">
        <w:rPr>
          <w:rtl/>
        </w:rPr>
        <w:t>ی</w:t>
      </w:r>
      <w:r>
        <w:rPr>
          <w:rtl/>
        </w:rPr>
        <w:t>جه عواملى كه در رشد و شخص</w:t>
      </w:r>
      <w:r w:rsidR="008632FD">
        <w:rPr>
          <w:rtl/>
        </w:rPr>
        <w:t>ی</w:t>
      </w:r>
      <w:r>
        <w:rPr>
          <w:rtl/>
        </w:rPr>
        <w:t xml:space="preserve">ت </w:t>
      </w:r>
      <w:r w:rsidR="004A155B">
        <w:rPr>
          <w:rtl/>
        </w:rPr>
        <w:t>مؤثر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دچار نقا</w:t>
      </w:r>
      <w:r w:rsidR="008632FD">
        <w:rPr>
          <w:rtl/>
        </w:rPr>
        <w:t>ی</w:t>
      </w:r>
      <w:r>
        <w:rPr>
          <w:rtl/>
        </w:rPr>
        <w:t>ص و مشكلاتى شده باش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خوش بختانه ا</w:t>
      </w:r>
      <w:r w:rsidR="008632FD">
        <w:rPr>
          <w:rtl/>
        </w:rPr>
        <w:t>ی</w:t>
      </w:r>
      <w:r>
        <w:rPr>
          <w:rtl/>
        </w:rPr>
        <w:t>ن نقا</w:t>
      </w:r>
      <w:r w:rsidR="008632FD">
        <w:rPr>
          <w:rtl/>
        </w:rPr>
        <w:t>ی</w:t>
      </w:r>
      <w:r>
        <w:rPr>
          <w:rtl/>
        </w:rPr>
        <w:t>ص و مشكلات چ</w:t>
      </w:r>
      <w:r w:rsidR="008632FD">
        <w:rPr>
          <w:rtl/>
        </w:rPr>
        <w:t>ی</w:t>
      </w:r>
      <w:r>
        <w:rPr>
          <w:rtl/>
        </w:rPr>
        <w:t>زى ن</w:t>
      </w:r>
      <w:r w:rsidR="008632FD">
        <w:rPr>
          <w:rtl/>
        </w:rPr>
        <w:t>ی</w:t>
      </w:r>
      <w:r>
        <w:rPr>
          <w:rtl/>
        </w:rPr>
        <w:t>ست كه هم</w:t>
      </w:r>
      <w:r w:rsidR="008632FD">
        <w:rPr>
          <w:rtl/>
        </w:rPr>
        <w:t>ی</w:t>
      </w:r>
      <w:r>
        <w:rPr>
          <w:rtl/>
        </w:rPr>
        <w:t>شه باقى مانده و قابل رفع نباشد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بالعكس</w:t>
      </w:r>
      <w:r w:rsidR="00160CAE">
        <w:rPr>
          <w:rtl/>
        </w:rPr>
        <w:t xml:space="preserve">، </w:t>
      </w:r>
      <w:r>
        <w:rPr>
          <w:rtl/>
        </w:rPr>
        <w:t>اغلب ما مى توان</w:t>
      </w:r>
      <w:r w:rsidR="008632FD">
        <w:rPr>
          <w:rtl/>
        </w:rPr>
        <w:t>ی</w:t>
      </w:r>
      <w:r>
        <w:rPr>
          <w:rtl/>
        </w:rPr>
        <w:t>م با جد</w:t>
      </w:r>
      <w:r w:rsidR="008632FD">
        <w:rPr>
          <w:rtl/>
        </w:rPr>
        <w:t>ی</w:t>
      </w:r>
      <w:r>
        <w:rPr>
          <w:rtl/>
        </w:rPr>
        <w:t>ت وارده</w:t>
      </w:r>
      <w:r w:rsidR="00160CAE">
        <w:rPr>
          <w:rtl/>
        </w:rPr>
        <w:t xml:space="preserve">، </w:t>
      </w:r>
      <w:r>
        <w:rPr>
          <w:rtl/>
        </w:rPr>
        <w:t>اثرات ز</w:t>
      </w:r>
      <w:r w:rsidR="008632FD">
        <w:rPr>
          <w:rtl/>
        </w:rPr>
        <w:t>ی</w:t>
      </w:r>
      <w:r>
        <w:rPr>
          <w:rtl/>
        </w:rPr>
        <w:t>ان بخش وضع دوره كودكى خود را از ب</w:t>
      </w:r>
      <w:r w:rsidR="008632FD">
        <w:rPr>
          <w:rtl/>
        </w:rPr>
        <w:t>ی</w:t>
      </w:r>
      <w:r>
        <w:rPr>
          <w:rtl/>
        </w:rPr>
        <w:t>ن ببر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  <w:r>
        <w:rPr>
          <w:rtl/>
        </w:rPr>
        <w:t>مخصوصا با</w:t>
      </w:r>
      <w:r w:rsidR="008632FD">
        <w:rPr>
          <w:rtl/>
        </w:rPr>
        <w:t>ی</w:t>
      </w:r>
      <w:r>
        <w:rPr>
          <w:rtl/>
        </w:rPr>
        <w:t>د در دوره جوانى سعى كن</w:t>
      </w:r>
      <w:r w:rsidR="008632FD">
        <w:rPr>
          <w:rtl/>
        </w:rPr>
        <w:t>ی</w:t>
      </w:r>
      <w:r>
        <w:rPr>
          <w:rtl/>
        </w:rPr>
        <w:t xml:space="preserve">م اگر جسم </w:t>
      </w:r>
      <w:r w:rsidR="008632FD">
        <w:rPr>
          <w:rtl/>
        </w:rPr>
        <w:t>ی</w:t>
      </w:r>
      <w:r>
        <w:rPr>
          <w:rtl/>
        </w:rPr>
        <w:t>ا روح ما در نت</w:t>
      </w:r>
      <w:r w:rsidR="008632FD">
        <w:rPr>
          <w:rtl/>
        </w:rPr>
        <w:t>ی</w:t>
      </w:r>
      <w:r>
        <w:rPr>
          <w:rtl/>
        </w:rPr>
        <w:t>جه پ</w:t>
      </w:r>
      <w:r w:rsidR="008632FD">
        <w:rPr>
          <w:rtl/>
        </w:rPr>
        <w:t>ی</w:t>
      </w:r>
      <w:r>
        <w:rPr>
          <w:rtl/>
        </w:rPr>
        <w:t>ش آمدهاى گذشته نواقص دارد</w:t>
      </w:r>
      <w:r w:rsidR="00160CAE">
        <w:rPr>
          <w:rtl/>
        </w:rPr>
        <w:t xml:space="preserve">، </w:t>
      </w:r>
      <w:r>
        <w:rPr>
          <w:rtl/>
        </w:rPr>
        <w:t>آن ها را رفع كن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(117)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اگر شما در باغچه منزل خود كدو كاسته باش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شا</w:t>
      </w:r>
      <w:r w:rsidR="008632FD">
        <w:rPr>
          <w:rtl/>
        </w:rPr>
        <w:t>ی</w:t>
      </w:r>
      <w:r>
        <w:rPr>
          <w:rtl/>
        </w:rPr>
        <w:t>د گاهى هوس كرده ا</w:t>
      </w:r>
      <w:r w:rsidR="008632FD">
        <w:rPr>
          <w:rtl/>
        </w:rPr>
        <w:t>ی</w:t>
      </w:r>
      <w:r>
        <w:rPr>
          <w:rtl/>
        </w:rPr>
        <w:t xml:space="preserve">د كه </w:t>
      </w:r>
      <w:r w:rsidR="008632FD">
        <w:rPr>
          <w:rtl/>
        </w:rPr>
        <w:t>ی</w:t>
      </w:r>
      <w:r>
        <w:rPr>
          <w:rtl/>
        </w:rPr>
        <w:t>ك كدوى كوچك و قشنگ را انتخاب كرده و با چوب كبر</w:t>
      </w:r>
      <w:r w:rsidR="008632FD">
        <w:rPr>
          <w:rtl/>
        </w:rPr>
        <w:t>ی</w:t>
      </w:r>
      <w:r>
        <w:rPr>
          <w:rtl/>
        </w:rPr>
        <w:t>ت اسم خود را روى آن بنو</w:t>
      </w:r>
      <w:r w:rsidR="008632FD">
        <w:rPr>
          <w:rtl/>
        </w:rPr>
        <w:t>ی</w:t>
      </w:r>
      <w:r>
        <w:rPr>
          <w:rtl/>
        </w:rPr>
        <w:t>س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صورت مى دان</w:t>
      </w:r>
      <w:r w:rsidR="008632FD">
        <w:rPr>
          <w:rtl/>
        </w:rPr>
        <w:t>ی</w:t>
      </w:r>
      <w:r>
        <w:rPr>
          <w:rtl/>
        </w:rPr>
        <w:t>د كه هر قدر آن كدوى كوچك رشد كند و بزرگ تر شود</w:t>
      </w:r>
      <w:r w:rsidR="00160CAE">
        <w:rPr>
          <w:rtl/>
        </w:rPr>
        <w:t xml:space="preserve">، </w:t>
      </w:r>
      <w:r>
        <w:rPr>
          <w:rtl/>
        </w:rPr>
        <w:t>آن اثرى را كه روى آن كنده ا</w:t>
      </w:r>
      <w:r w:rsidR="008632FD">
        <w:rPr>
          <w:rtl/>
        </w:rPr>
        <w:t>ی</w:t>
      </w:r>
      <w:r>
        <w:rPr>
          <w:rtl/>
        </w:rPr>
        <w:t>د ن</w:t>
      </w:r>
      <w:r w:rsidR="008632FD">
        <w:rPr>
          <w:rtl/>
        </w:rPr>
        <w:t>ی</w:t>
      </w:r>
      <w:r>
        <w:rPr>
          <w:rtl/>
        </w:rPr>
        <w:t>ز بزرگ تر مى شود و هنگامى كه رشد آن كدو كامل و براى چ</w:t>
      </w:r>
      <w:r w:rsidR="008632FD">
        <w:rPr>
          <w:rtl/>
        </w:rPr>
        <w:t>ی</w:t>
      </w:r>
      <w:r>
        <w:rPr>
          <w:rtl/>
        </w:rPr>
        <w:t>دن آماده شود</w:t>
      </w:r>
      <w:r w:rsidR="00160CAE">
        <w:rPr>
          <w:rtl/>
        </w:rPr>
        <w:t xml:space="preserve">، </w:t>
      </w:r>
      <w:r>
        <w:rPr>
          <w:rtl/>
        </w:rPr>
        <w:t xml:space="preserve">آن اثر </w:t>
      </w:r>
      <w:r w:rsidR="008632FD">
        <w:rPr>
          <w:rtl/>
        </w:rPr>
        <w:t>ی</w:t>
      </w:r>
      <w:r>
        <w:rPr>
          <w:rtl/>
        </w:rPr>
        <w:t>ا نوشته مانند اول واضح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، </w:t>
      </w:r>
      <w:r>
        <w:rPr>
          <w:rtl/>
        </w:rPr>
        <w:t>ولى وسعت آن ز</w:t>
      </w:r>
      <w:r w:rsidR="008632FD">
        <w:rPr>
          <w:rtl/>
        </w:rPr>
        <w:t>ی</w:t>
      </w:r>
      <w:r>
        <w:rPr>
          <w:rtl/>
        </w:rPr>
        <w:t>ادتر گشته است</w:t>
      </w:r>
      <w:r w:rsidR="00160CAE">
        <w:rPr>
          <w:rtl/>
        </w:rPr>
        <w:t xml:space="preserve">. </w:t>
      </w:r>
      <w:r>
        <w:rPr>
          <w:rtl/>
        </w:rPr>
        <w:t>به هم</w:t>
      </w:r>
      <w:r w:rsidR="008632FD">
        <w:rPr>
          <w:rtl/>
        </w:rPr>
        <w:t>ی</w:t>
      </w:r>
      <w:r>
        <w:rPr>
          <w:rtl/>
        </w:rPr>
        <w:t>ن ترت</w:t>
      </w:r>
      <w:r w:rsidR="008632FD">
        <w:rPr>
          <w:rtl/>
        </w:rPr>
        <w:t>ی</w:t>
      </w:r>
      <w:r>
        <w:rPr>
          <w:rtl/>
        </w:rPr>
        <w:t>ب</w:t>
      </w:r>
      <w:r w:rsidR="00160CAE">
        <w:rPr>
          <w:rtl/>
        </w:rPr>
        <w:t xml:space="preserve">، </w:t>
      </w:r>
      <w:r>
        <w:rPr>
          <w:rtl/>
        </w:rPr>
        <w:t>آثارى كه بر روى روان كودك به وجود مى آ</w:t>
      </w:r>
      <w:r w:rsidR="008632FD">
        <w:rPr>
          <w:rtl/>
        </w:rPr>
        <w:t>ی</w:t>
      </w:r>
      <w:r>
        <w:rPr>
          <w:rtl/>
        </w:rPr>
        <w:t>د ن</w:t>
      </w:r>
      <w:r w:rsidR="008632FD">
        <w:rPr>
          <w:rtl/>
        </w:rPr>
        <w:t>ی</w:t>
      </w:r>
      <w:r>
        <w:rPr>
          <w:rtl/>
        </w:rPr>
        <w:t>ز باقى مى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ممكن است ا</w:t>
      </w:r>
      <w:r w:rsidR="008632FD">
        <w:rPr>
          <w:rtl/>
        </w:rPr>
        <w:t>ی</w:t>
      </w:r>
      <w:r>
        <w:rPr>
          <w:rtl/>
        </w:rPr>
        <w:t>ن آثار و خاطرات ضع</w:t>
      </w:r>
      <w:r w:rsidR="008632FD">
        <w:rPr>
          <w:rtl/>
        </w:rPr>
        <w:t>ی</w:t>
      </w:r>
      <w:r>
        <w:rPr>
          <w:rtl/>
        </w:rPr>
        <w:t>ف تر شوند</w:t>
      </w:r>
      <w:r w:rsidR="00160CAE">
        <w:rPr>
          <w:rtl/>
        </w:rPr>
        <w:t xml:space="preserve">، </w:t>
      </w:r>
      <w:r>
        <w:rPr>
          <w:rtl/>
        </w:rPr>
        <w:t>ولى م</w:t>
      </w:r>
      <w:r w:rsidR="008632FD">
        <w:rPr>
          <w:rtl/>
        </w:rPr>
        <w:t>ی</w:t>
      </w:r>
      <w:r>
        <w:rPr>
          <w:rtl/>
        </w:rPr>
        <w:t>دان فعال</w:t>
      </w:r>
      <w:r w:rsidR="008632FD">
        <w:rPr>
          <w:rtl/>
        </w:rPr>
        <w:t>ی</w:t>
      </w:r>
      <w:r>
        <w:rPr>
          <w:rtl/>
        </w:rPr>
        <w:t>ت و نفوذ آن ها وس</w:t>
      </w:r>
      <w:r w:rsidR="008632FD">
        <w:rPr>
          <w:rtl/>
        </w:rPr>
        <w:t>ی</w:t>
      </w:r>
      <w:r>
        <w:rPr>
          <w:rtl/>
        </w:rPr>
        <w:t>ع تر مى شود و اثر آن ها در اخلاق و رفتار ظاهر مى گردد</w:t>
      </w:r>
      <w:r w:rsidR="00160CAE">
        <w:rPr>
          <w:rtl/>
        </w:rPr>
        <w:t xml:space="preserve">. </w:t>
      </w:r>
      <w:r>
        <w:rPr>
          <w:rtl/>
        </w:rPr>
        <w:t>مى دان</w:t>
      </w:r>
      <w:r w:rsidR="008632FD">
        <w:rPr>
          <w:rtl/>
        </w:rPr>
        <w:t>ی</w:t>
      </w:r>
      <w:r>
        <w:rPr>
          <w:rtl/>
        </w:rPr>
        <w:t>م كه كدو داراى آن قدرت ن</w:t>
      </w:r>
      <w:r w:rsidR="008632FD">
        <w:rPr>
          <w:rtl/>
        </w:rPr>
        <w:t>ی</w:t>
      </w:r>
      <w:r>
        <w:rPr>
          <w:rtl/>
        </w:rPr>
        <w:t>ست كه آن اثر را به كلى از روى پوست خود محو كند</w:t>
      </w:r>
      <w:r w:rsidR="00160CAE">
        <w:rPr>
          <w:rtl/>
        </w:rPr>
        <w:t xml:space="preserve">، </w:t>
      </w:r>
      <w:r>
        <w:rPr>
          <w:rtl/>
        </w:rPr>
        <w:t>ولى ما اگر بخواه</w:t>
      </w:r>
      <w:r w:rsidR="008632FD">
        <w:rPr>
          <w:rtl/>
        </w:rPr>
        <w:t>ی</w:t>
      </w:r>
      <w:r>
        <w:rPr>
          <w:rtl/>
        </w:rPr>
        <w:t>م و تصم</w:t>
      </w:r>
      <w:r w:rsidR="008632FD">
        <w:rPr>
          <w:rtl/>
        </w:rPr>
        <w:t>ی</w:t>
      </w:r>
      <w:r>
        <w:rPr>
          <w:rtl/>
        </w:rPr>
        <w:t>م بگ</w:t>
      </w:r>
      <w:r w:rsidR="008632FD">
        <w:rPr>
          <w:rtl/>
        </w:rPr>
        <w:t>ی</w:t>
      </w:r>
      <w:r>
        <w:rPr>
          <w:rtl/>
        </w:rPr>
        <w:t>ر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مى توانست</w:t>
      </w:r>
      <w:r w:rsidR="008632FD">
        <w:rPr>
          <w:rtl/>
        </w:rPr>
        <w:t>ی</w:t>
      </w:r>
      <w:r>
        <w:rPr>
          <w:rtl/>
        </w:rPr>
        <w:t>م داراى آن قدرت بشو</w:t>
      </w:r>
      <w:r w:rsidR="008632FD">
        <w:rPr>
          <w:rtl/>
        </w:rPr>
        <w:t>ی</w:t>
      </w:r>
      <w:r>
        <w:rPr>
          <w:rtl/>
        </w:rPr>
        <w:t>م كه نگذر</w:t>
      </w:r>
      <w:r w:rsidR="008632FD">
        <w:rPr>
          <w:rtl/>
        </w:rPr>
        <w:t>ی</w:t>
      </w:r>
      <w:r>
        <w:rPr>
          <w:rtl/>
        </w:rPr>
        <w:t>م آن آثار و خاطرات مخفى كه در ذهن باطن ما به جاى مانده</w:t>
      </w:r>
      <w:r w:rsidR="00160CAE">
        <w:rPr>
          <w:rtl/>
        </w:rPr>
        <w:t xml:space="preserve">، </w:t>
      </w:r>
      <w:r w:rsidR="001175FD">
        <w:rPr>
          <w:rtl/>
        </w:rPr>
        <w:t>تأثیر</w:t>
      </w:r>
      <w:r>
        <w:rPr>
          <w:rtl/>
        </w:rPr>
        <w:t xml:space="preserve"> بد و ز</w:t>
      </w:r>
      <w:r w:rsidR="008632FD">
        <w:rPr>
          <w:rtl/>
        </w:rPr>
        <w:t>ی</w:t>
      </w:r>
      <w:r>
        <w:rPr>
          <w:rtl/>
        </w:rPr>
        <w:t>ان بخشى در زندگى ما بكند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(118)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چه بس</w:t>
      </w:r>
      <w:r w:rsidR="008632FD">
        <w:rPr>
          <w:rtl/>
        </w:rPr>
        <w:t>ی</w:t>
      </w:r>
      <w:r>
        <w:rPr>
          <w:rtl/>
        </w:rPr>
        <w:t>ارند جوانان و بزرگسالانى كه همواره گرفتار تضاد تشاجرند و در خانواده و اجتماع از ناسازگارى و اختلاف رنج مى برند و بر اثر جهل و نادانى متوجه ن</w:t>
      </w:r>
      <w:r w:rsidR="008632FD">
        <w:rPr>
          <w:rtl/>
        </w:rPr>
        <w:t>ی</w:t>
      </w:r>
      <w:r>
        <w:rPr>
          <w:rtl/>
        </w:rPr>
        <w:t>ستند كه منشاء ا</w:t>
      </w:r>
      <w:r w:rsidR="008632FD">
        <w:rPr>
          <w:rtl/>
        </w:rPr>
        <w:t>ی</w:t>
      </w:r>
      <w:r>
        <w:rPr>
          <w:rtl/>
        </w:rPr>
        <w:t>ن همه ناراحتى ها</w:t>
      </w:r>
      <w:r w:rsidR="00160CAE">
        <w:rPr>
          <w:rtl/>
        </w:rPr>
        <w:t xml:space="preserve">، </w:t>
      </w:r>
      <w:r>
        <w:rPr>
          <w:rtl/>
        </w:rPr>
        <w:t xml:space="preserve">صفات بدى است كه بر اثر سوء </w:t>
      </w:r>
      <w:r>
        <w:rPr>
          <w:rtl/>
        </w:rPr>
        <w:lastRenderedPageBreak/>
        <w:t>ترب</w:t>
      </w:r>
      <w:r w:rsidR="008632FD">
        <w:rPr>
          <w:rtl/>
        </w:rPr>
        <w:t>ی</w:t>
      </w:r>
      <w:r>
        <w:rPr>
          <w:rtl/>
        </w:rPr>
        <w:t>ت ا</w:t>
      </w:r>
      <w:r w:rsidR="008632FD">
        <w:rPr>
          <w:rtl/>
        </w:rPr>
        <w:t>ی</w:t>
      </w:r>
      <w:r>
        <w:rPr>
          <w:rtl/>
        </w:rPr>
        <w:t>ام كودكى در ضم</w:t>
      </w:r>
      <w:r w:rsidR="008632FD">
        <w:rPr>
          <w:rtl/>
        </w:rPr>
        <w:t>ی</w:t>
      </w:r>
      <w:r>
        <w:rPr>
          <w:rtl/>
        </w:rPr>
        <w:t>رشان جاى گرفته است</w:t>
      </w:r>
      <w:r w:rsidR="00160CAE">
        <w:rPr>
          <w:rtl/>
        </w:rPr>
        <w:t xml:space="preserve">. </w:t>
      </w:r>
      <w:r>
        <w:rPr>
          <w:rtl/>
        </w:rPr>
        <w:t>خوشبختانه ا</w:t>
      </w:r>
      <w:r w:rsidR="008632FD">
        <w:rPr>
          <w:rtl/>
        </w:rPr>
        <w:t>ی</w:t>
      </w:r>
      <w:r>
        <w:rPr>
          <w:rtl/>
        </w:rPr>
        <w:t>ن گروه</w:t>
      </w:r>
      <w:r w:rsidR="00160CAE">
        <w:rPr>
          <w:rtl/>
        </w:rPr>
        <w:t xml:space="preserve">، </w:t>
      </w:r>
      <w:r>
        <w:rPr>
          <w:rtl/>
        </w:rPr>
        <w:t>در هر سنى كه باشند</w:t>
      </w:r>
      <w:r w:rsidR="00160CAE">
        <w:rPr>
          <w:rtl/>
        </w:rPr>
        <w:t xml:space="preserve">، </w:t>
      </w:r>
      <w:r>
        <w:rPr>
          <w:rtl/>
        </w:rPr>
        <w:t>اگر بخواهند</w:t>
      </w:r>
      <w:r w:rsidR="00160CAE">
        <w:rPr>
          <w:rtl/>
        </w:rPr>
        <w:t xml:space="preserve">، </w:t>
      </w:r>
      <w:r>
        <w:rPr>
          <w:rtl/>
        </w:rPr>
        <w:t>مى توانند موجبات نجات خود را فراهم آورند و از رنج و ناراحتى رها</w:t>
      </w:r>
      <w:r w:rsidR="008632FD">
        <w:rPr>
          <w:rtl/>
        </w:rPr>
        <w:t>ی</w:t>
      </w:r>
      <w:r>
        <w:rPr>
          <w:rtl/>
        </w:rPr>
        <w:t xml:space="preserve">ى </w:t>
      </w:r>
      <w:r w:rsidR="008632FD">
        <w:rPr>
          <w:rtl/>
        </w:rPr>
        <w:t>ی</w:t>
      </w:r>
      <w:r>
        <w:rPr>
          <w:rtl/>
        </w:rPr>
        <w:t>ابند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با</w:t>
      </w:r>
      <w:r w:rsidR="008632FD">
        <w:rPr>
          <w:rtl/>
        </w:rPr>
        <w:t>ی</w:t>
      </w:r>
      <w:r>
        <w:rPr>
          <w:rtl/>
        </w:rPr>
        <w:t>د در آغاز با كمك افراد عالم و مرب</w:t>
      </w:r>
      <w:r w:rsidR="008632FD">
        <w:rPr>
          <w:rtl/>
        </w:rPr>
        <w:t>ی</w:t>
      </w:r>
      <w:r>
        <w:rPr>
          <w:rtl/>
        </w:rPr>
        <w:t>ان شا</w:t>
      </w:r>
      <w:r w:rsidR="008632FD">
        <w:rPr>
          <w:rtl/>
        </w:rPr>
        <w:t>ی</w:t>
      </w:r>
      <w:r>
        <w:rPr>
          <w:rtl/>
        </w:rPr>
        <w:t>سته</w:t>
      </w:r>
      <w:r w:rsidR="00160CAE">
        <w:rPr>
          <w:rtl/>
        </w:rPr>
        <w:t xml:space="preserve">، </w:t>
      </w:r>
      <w:r>
        <w:rPr>
          <w:rtl/>
        </w:rPr>
        <w:t>صفات خو</w:t>
      </w:r>
      <w:r w:rsidR="008632FD">
        <w:rPr>
          <w:rtl/>
        </w:rPr>
        <w:t>ی</w:t>
      </w:r>
      <w:r>
        <w:rPr>
          <w:rtl/>
        </w:rPr>
        <w:t>ش را به درستى بررسى نما</w:t>
      </w:r>
      <w:r w:rsidR="008632FD">
        <w:rPr>
          <w:rtl/>
        </w:rPr>
        <w:t>ی</w:t>
      </w:r>
      <w:r>
        <w:rPr>
          <w:rtl/>
        </w:rPr>
        <w:t>ند و ب</w:t>
      </w:r>
      <w:r w:rsidR="008632FD">
        <w:rPr>
          <w:rtl/>
        </w:rPr>
        <w:t>ی</w:t>
      </w:r>
      <w:r>
        <w:rPr>
          <w:rtl/>
        </w:rPr>
        <w:t>مارى هاى اخلاقى خود را تشخ</w:t>
      </w:r>
      <w:r w:rsidR="008632FD">
        <w:rPr>
          <w:rtl/>
        </w:rPr>
        <w:t>ی</w:t>
      </w:r>
      <w:r>
        <w:rPr>
          <w:rtl/>
        </w:rPr>
        <w:t>ص دهند</w:t>
      </w:r>
      <w:r w:rsidR="00160CAE">
        <w:rPr>
          <w:rtl/>
        </w:rPr>
        <w:t xml:space="preserve">، </w:t>
      </w:r>
      <w:r>
        <w:rPr>
          <w:rtl/>
        </w:rPr>
        <w:t>خود به خود به فكر چاره جو</w:t>
      </w:r>
      <w:r w:rsidR="008632FD">
        <w:rPr>
          <w:rtl/>
        </w:rPr>
        <w:t>ی</w:t>
      </w:r>
      <w:r>
        <w:rPr>
          <w:rtl/>
        </w:rPr>
        <w:t>ى و درمان مى افتند و كوشش مى كنند تا خو</w:t>
      </w:r>
      <w:r w:rsidR="008632FD">
        <w:rPr>
          <w:rtl/>
        </w:rPr>
        <w:t>ی</w:t>
      </w:r>
      <w:r>
        <w:rPr>
          <w:rtl/>
        </w:rPr>
        <w:t>شتن را از س</w:t>
      </w:r>
      <w:r w:rsidR="008632FD">
        <w:rPr>
          <w:rtl/>
        </w:rPr>
        <w:t>ی</w:t>
      </w:r>
      <w:r>
        <w:rPr>
          <w:rtl/>
        </w:rPr>
        <w:t>ئات اخلاقى منزه سازند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72" w:name="_Toc397245562"/>
      <w:r>
        <w:rPr>
          <w:rtl/>
        </w:rPr>
        <w:t>رها</w:t>
      </w:r>
      <w:r w:rsidR="008632FD">
        <w:rPr>
          <w:rtl/>
        </w:rPr>
        <w:t>ی</w:t>
      </w:r>
      <w:r>
        <w:rPr>
          <w:rtl/>
        </w:rPr>
        <w:t>ى از س</w:t>
      </w:r>
      <w:r w:rsidR="008632FD">
        <w:rPr>
          <w:rtl/>
        </w:rPr>
        <w:t>ی</w:t>
      </w:r>
      <w:r>
        <w:rPr>
          <w:rtl/>
        </w:rPr>
        <w:t>ئات اخلاقى</w:t>
      </w:r>
      <w:bookmarkEnd w:id="172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كلما زاد علم الرجل زاد عنا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ته بنفسه و بذل فى ر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اضتها و صلاحها جهده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(119)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هر قدر دانش آدمى افزا</w:t>
      </w:r>
      <w:r w:rsidR="008632FD">
        <w:rPr>
          <w:rtl/>
        </w:rPr>
        <w:t>ی</w:t>
      </w:r>
      <w:r>
        <w:rPr>
          <w:rtl/>
        </w:rPr>
        <w:t xml:space="preserve">ش </w:t>
      </w:r>
      <w:r w:rsidR="008632FD">
        <w:rPr>
          <w:rtl/>
        </w:rPr>
        <w:t>ی</w:t>
      </w:r>
      <w:r>
        <w:rPr>
          <w:rtl/>
        </w:rPr>
        <w:t>ابد</w:t>
      </w:r>
      <w:r w:rsidR="00160CAE">
        <w:rPr>
          <w:rtl/>
        </w:rPr>
        <w:t xml:space="preserve">، </w:t>
      </w:r>
      <w:r>
        <w:rPr>
          <w:rtl/>
        </w:rPr>
        <w:t>توجه انسان به روان خود ب</w:t>
      </w:r>
      <w:r w:rsidR="008632FD">
        <w:rPr>
          <w:rtl/>
        </w:rPr>
        <w:t>ی</w:t>
      </w:r>
      <w:r>
        <w:rPr>
          <w:rtl/>
        </w:rPr>
        <w:t>شتر مى شود و سعى و كوشش خو</w:t>
      </w:r>
      <w:r w:rsidR="008632FD">
        <w:rPr>
          <w:rtl/>
        </w:rPr>
        <w:t>ی</w:t>
      </w:r>
      <w:r>
        <w:rPr>
          <w:rtl/>
        </w:rPr>
        <w:t>ش را در راه تهذ</w:t>
      </w:r>
      <w:r w:rsidR="008632FD">
        <w:rPr>
          <w:rtl/>
        </w:rPr>
        <w:t>ی</w:t>
      </w:r>
      <w:r>
        <w:rPr>
          <w:rtl/>
        </w:rPr>
        <w:t>ب اخلاق و اصلاح نفس خود به كار مى بندد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73" w:name="_Toc397245563"/>
      <w:r>
        <w:rPr>
          <w:rtl/>
        </w:rPr>
        <w:t>جوانان و درمان اخلاقى</w:t>
      </w:r>
      <w:bookmarkEnd w:id="17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ناگفته نماند كه اگر جوانان به درمان اخلاقى و رفع نقا</w:t>
      </w:r>
      <w:r w:rsidR="008632FD">
        <w:rPr>
          <w:rtl/>
        </w:rPr>
        <w:t>ی</w:t>
      </w:r>
      <w:r>
        <w:rPr>
          <w:rtl/>
        </w:rPr>
        <w:t>ص ترب</w:t>
      </w:r>
      <w:r w:rsidR="008632FD">
        <w:rPr>
          <w:rtl/>
        </w:rPr>
        <w:t>ی</w:t>
      </w:r>
      <w:r>
        <w:rPr>
          <w:rtl/>
        </w:rPr>
        <w:t>تى خود تصم</w:t>
      </w:r>
      <w:r w:rsidR="008632FD">
        <w:rPr>
          <w:rtl/>
        </w:rPr>
        <w:t>ی</w:t>
      </w:r>
      <w:r>
        <w:rPr>
          <w:rtl/>
        </w:rPr>
        <w:t>م بگ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، </w:t>
      </w:r>
      <w:r>
        <w:rPr>
          <w:rtl/>
        </w:rPr>
        <w:t>زودتر از م</w:t>
      </w:r>
      <w:r w:rsidR="008632FD">
        <w:rPr>
          <w:rtl/>
        </w:rPr>
        <w:t>ی</w:t>
      </w:r>
      <w:r>
        <w:rPr>
          <w:rtl/>
        </w:rPr>
        <w:t>انسالان و كهنسالان به اصلاح خو</w:t>
      </w:r>
      <w:r w:rsidR="008632FD">
        <w:rPr>
          <w:rtl/>
        </w:rPr>
        <w:t>ی</w:t>
      </w:r>
      <w:r>
        <w:rPr>
          <w:rtl/>
        </w:rPr>
        <w:t>ش موفق مى شوند</w:t>
      </w:r>
      <w:r w:rsidR="00160CAE">
        <w:rPr>
          <w:rtl/>
        </w:rPr>
        <w:t xml:space="preserve">. </w:t>
      </w:r>
      <w:r>
        <w:rPr>
          <w:rtl/>
        </w:rPr>
        <w:t>چه آن ها در طول سال</w:t>
      </w:r>
      <w:r w:rsidR="008632FD">
        <w:rPr>
          <w:rtl/>
        </w:rPr>
        <w:t>ی</w:t>
      </w:r>
      <w:r>
        <w:rPr>
          <w:rtl/>
        </w:rPr>
        <w:t>ان متمادى روش هاى غلط را عملا به كار بسته و به آن ها عادت كرده اند و تغ</w:t>
      </w:r>
      <w:r w:rsidR="008632FD">
        <w:rPr>
          <w:rtl/>
        </w:rPr>
        <w:t>یی</w:t>
      </w:r>
      <w:r>
        <w:rPr>
          <w:rtl/>
        </w:rPr>
        <w:t>ر عادت بس</w:t>
      </w:r>
      <w:r w:rsidR="008632FD">
        <w:rPr>
          <w:rtl/>
        </w:rPr>
        <w:t>ی</w:t>
      </w:r>
      <w:r>
        <w:rPr>
          <w:rtl/>
        </w:rPr>
        <w:t>ار مشكل است</w:t>
      </w:r>
      <w:r w:rsidR="00160CAE">
        <w:rPr>
          <w:rtl/>
        </w:rPr>
        <w:t xml:space="preserve">، </w:t>
      </w:r>
      <w:r>
        <w:rPr>
          <w:rtl/>
        </w:rPr>
        <w:t>ولى جوانان</w:t>
      </w:r>
      <w:r w:rsidR="00160CAE">
        <w:rPr>
          <w:rtl/>
        </w:rPr>
        <w:t xml:space="preserve">، </w:t>
      </w:r>
      <w:r>
        <w:rPr>
          <w:rtl/>
        </w:rPr>
        <w:t>كه تازه در آستانه زندگى اجتماعى قدم گذارده اند و مى خواهند صفات شخص</w:t>
      </w:r>
      <w:r w:rsidR="008632FD">
        <w:rPr>
          <w:rtl/>
        </w:rPr>
        <w:t>ی</w:t>
      </w:r>
      <w:r>
        <w:rPr>
          <w:rtl/>
        </w:rPr>
        <w:t>ت خود را پا</w:t>
      </w:r>
      <w:r w:rsidR="008632FD">
        <w:rPr>
          <w:rtl/>
        </w:rPr>
        <w:t>ی</w:t>
      </w:r>
      <w:r>
        <w:rPr>
          <w:rtl/>
        </w:rPr>
        <w:t>ه گذارى كنند</w:t>
      </w:r>
      <w:r w:rsidR="00160CAE">
        <w:rPr>
          <w:rtl/>
        </w:rPr>
        <w:t xml:space="preserve">، </w:t>
      </w:r>
      <w:r>
        <w:rPr>
          <w:rtl/>
        </w:rPr>
        <w:t>به آسانى مى توانند بر ترب</w:t>
      </w:r>
      <w:r w:rsidR="008632FD">
        <w:rPr>
          <w:rtl/>
        </w:rPr>
        <w:t>ی</w:t>
      </w:r>
      <w:r>
        <w:rPr>
          <w:rtl/>
        </w:rPr>
        <w:t>ت هاى ناپسند دوران كودكى فائق آ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صفات بد را ترك گو</w:t>
      </w:r>
      <w:r w:rsidR="008632FD">
        <w:rPr>
          <w:rtl/>
        </w:rPr>
        <w:t>ی</w:t>
      </w:r>
      <w:r>
        <w:rPr>
          <w:rtl/>
        </w:rPr>
        <w:t>ند و خو</w:t>
      </w:r>
      <w:r w:rsidR="008632FD">
        <w:rPr>
          <w:rtl/>
        </w:rPr>
        <w:t>ی</w:t>
      </w:r>
      <w:r>
        <w:rPr>
          <w:rtl/>
        </w:rPr>
        <w:t>شتن را به اخلاق حم</w:t>
      </w:r>
      <w:r w:rsidR="008632FD">
        <w:rPr>
          <w:rtl/>
        </w:rPr>
        <w:t>ی</w:t>
      </w:r>
      <w:r>
        <w:rPr>
          <w:rtl/>
        </w:rPr>
        <w:t>ده متخلق سازند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دل جوانان پاك و ضم</w:t>
      </w:r>
      <w:r w:rsidR="008632FD">
        <w:rPr>
          <w:rtl/>
        </w:rPr>
        <w:t>ی</w:t>
      </w:r>
      <w:r>
        <w:rPr>
          <w:rtl/>
        </w:rPr>
        <w:t>رشان تلق</w:t>
      </w:r>
      <w:r w:rsidR="008632FD">
        <w:rPr>
          <w:rtl/>
        </w:rPr>
        <w:t>ی</w:t>
      </w:r>
      <w:r>
        <w:rPr>
          <w:rtl/>
        </w:rPr>
        <w:t>ن پذ</w:t>
      </w:r>
      <w:r w:rsidR="008632FD">
        <w:rPr>
          <w:rtl/>
        </w:rPr>
        <w:t>ی</w:t>
      </w:r>
      <w:r>
        <w:rPr>
          <w:rtl/>
        </w:rPr>
        <w:t>ر است</w:t>
      </w:r>
      <w:r w:rsidR="00160CAE">
        <w:rPr>
          <w:rtl/>
        </w:rPr>
        <w:t xml:space="preserve">. </w:t>
      </w:r>
      <w:r>
        <w:rPr>
          <w:rtl/>
        </w:rPr>
        <w:t xml:space="preserve">تذكرات </w:t>
      </w:r>
      <w:r w:rsidR="008632FD">
        <w:rPr>
          <w:rtl/>
        </w:rPr>
        <w:t>ی</w:t>
      </w:r>
      <w:r>
        <w:rPr>
          <w:rtl/>
        </w:rPr>
        <w:t>ك مربى لا</w:t>
      </w:r>
      <w:r w:rsidR="008632FD">
        <w:rPr>
          <w:rtl/>
        </w:rPr>
        <w:t>ی</w:t>
      </w:r>
      <w:r>
        <w:rPr>
          <w:rtl/>
        </w:rPr>
        <w:t>ق</w:t>
      </w:r>
      <w:r w:rsidR="00160CAE">
        <w:rPr>
          <w:rtl/>
        </w:rPr>
        <w:t xml:space="preserve">، </w:t>
      </w:r>
      <w:r>
        <w:rPr>
          <w:rtl/>
        </w:rPr>
        <w:t xml:space="preserve">خواندن </w:t>
      </w:r>
      <w:r w:rsidR="008632FD">
        <w:rPr>
          <w:rtl/>
        </w:rPr>
        <w:t>ی</w:t>
      </w:r>
      <w:r>
        <w:rPr>
          <w:rtl/>
        </w:rPr>
        <w:t xml:space="preserve">ك كتاب خوب و حتى معاشرت با </w:t>
      </w:r>
      <w:r w:rsidR="008632FD">
        <w:rPr>
          <w:rtl/>
        </w:rPr>
        <w:t>ی</w:t>
      </w:r>
      <w:r>
        <w:rPr>
          <w:rtl/>
        </w:rPr>
        <w:t>ك رف</w:t>
      </w:r>
      <w:r w:rsidR="008632FD">
        <w:rPr>
          <w:rtl/>
        </w:rPr>
        <w:t>ی</w:t>
      </w:r>
      <w:r>
        <w:rPr>
          <w:rtl/>
        </w:rPr>
        <w:t>ق با فض</w:t>
      </w:r>
      <w:r w:rsidR="008632FD">
        <w:rPr>
          <w:rtl/>
        </w:rPr>
        <w:t>ی</w:t>
      </w:r>
      <w:r>
        <w:rPr>
          <w:rtl/>
        </w:rPr>
        <w:t>لت</w:t>
      </w:r>
      <w:r w:rsidR="00160CAE">
        <w:rPr>
          <w:rtl/>
        </w:rPr>
        <w:t xml:space="preserve">، </w:t>
      </w:r>
      <w:r>
        <w:rPr>
          <w:rtl/>
        </w:rPr>
        <w:t>خ</w:t>
      </w:r>
      <w:r w:rsidR="008632FD">
        <w:rPr>
          <w:rtl/>
        </w:rPr>
        <w:t>ی</w:t>
      </w:r>
      <w:r>
        <w:rPr>
          <w:rtl/>
        </w:rPr>
        <w:t>لى زود مى تواند در وجود جوان اثر بگذارد و اخلاق و رفتارش را دگرگون سازد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و انما قلب الحدث كالارض الخال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ة ما القى ف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ها من شى ء قبلته فبادرتك بالادب قبل ان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قسو قلبك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(120)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ضمن نامه خود به حضرت مجتبى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 است</w:t>
      </w:r>
      <w:r w:rsidR="0015500F">
        <w:rPr>
          <w:rFonts w:hint="cs"/>
          <w:rtl/>
        </w:rPr>
        <w:t>.</w:t>
      </w:r>
      <w:r w:rsidR="00160CAE">
        <w:rPr>
          <w:rtl/>
        </w:rPr>
        <w:t xml:space="preserve"> </w:t>
      </w:r>
    </w:p>
    <w:p w:rsidR="00516226" w:rsidRDefault="00EF6399" w:rsidP="00EF6399">
      <w:pPr>
        <w:pStyle w:val="Heading2"/>
        <w:rPr>
          <w:rtl/>
        </w:rPr>
      </w:pPr>
      <w:bookmarkStart w:id="174" w:name="_Toc397245564"/>
      <w:r>
        <w:rPr>
          <w:rtl/>
        </w:rPr>
        <w:t>ترب</w:t>
      </w:r>
      <w:r w:rsidR="008632FD">
        <w:rPr>
          <w:rtl/>
        </w:rPr>
        <w:t>ی</w:t>
      </w:r>
      <w:r>
        <w:rPr>
          <w:rtl/>
        </w:rPr>
        <w:t>ت پذ</w:t>
      </w:r>
      <w:r w:rsidR="008632FD">
        <w:rPr>
          <w:rtl/>
        </w:rPr>
        <w:t>ی</w:t>
      </w:r>
      <w:r>
        <w:rPr>
          <w:rtl/>
        </w:rPr>
        <w:t>رى جوان</w:t>
      </w:r>
      <w:bookmarkEnd w:id="17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دل جوان نو خاسته</w:t>
      </w:r>
      <w:r w:rsidR="00160CAE">
        <w:rPr>
          <w:rtl/>
        </w:rPr>
        <w:t xml:space="preserve">، </w:t>
      </w:r>
      <w:r>
        <w:rPr>
          <w:rtl/>
        </w:rPr>
        <w:t>مانند زم</w:t>
      </w:r>
      <w:r w:rsidR="008632FD">
        <w:rPr>
          <w:rtl/>
        </w:rPr>
        <w:t>ی</w:t>
      </w:r>
      <w:r>
        <w:rPr>
          <w:rtl/>
        </w:rPr>
        <w:t>ن خالى از گ</w:t>
      </w:r>
      <w:r w:rsidR="008632FD">
        <w:rPr>
          <w:rtl/>
        </w:rPr>
        <w:t>ی</w:t>
      </w:r>
      <w:r>
        <w:rPr>
          <w:rtl/>
        </w:rPr>
        <w:t>اه و درخت است</w:t>
      </w:r>
      <w:r w:rsidR="00160CAE">
        <w:rPr>
          <w:rtl/>
        </w:rPr>
        <w:t xml:space="preserve">. </w:t>
      </w:r>
      <w:r>
        <w:rPr>
          <w:rtl/>
        </w:rPr>
        <w:t>هر بذرى كه در آن افشانده شود</w:t>
      </w:r>
      <w:r w:rsidR="00160CAE">
        <w:rPr>
          <w:rtl/>
        </w:rPr>
        <w:t xml:space="preserve">، </w:t>
      </w:r>
      <w:r>
        <w:rPr>
          <w:rtl/>
        </w:rPr>
        <w:t>مى پذ</w:t>
      </w:r>
      <w:r w:rsidR="008632FD">
        <w:rPr>
          <w:rtl/>
        </w:rPr>
        <w:t>ی</w:t>
      </w:r>
      <w:r>
        <w:rPr>
          <w:rtl/>
        </w:rPr>
        <w:t>رد و در خود مى پرورد</w:t>
      </w:r>
      <w:r w:rsidR="00160CAE">
        <w:rPr>
          <w:rtl/>
        </w:rPr>
        <w:t xml:space="preserve">. </w:t>
      </w:r>
      <w:r>
        <w:rPr>
          <w:rtl/>
        </w:rPr>
        <w:t>سپس فرمود</w:t>
      </w:r>
      <w:r w:rsidR="00160CAE">
        <w:rPr>
          <w:rtl/>
        </w:rPr>
        <w:t xml:space="preserve">: </w:t>
      </w:r>
      <w:r>
        <w:rPr>
          <w:rtl/>
        </w:rPr>
        <w:t>فرزند عز</w:t>
      </w:r>
      <w:r w:rsidR="008632FD">
        <w:rPr>
          <w:rtl/>
        </w:rPr>
        <w:t>ی</w:t>
      </w:r>
      <w:r>
        <w:rPr>
          <w:rtl/>
        </w:rPr>
        <w:t>ز</w:t>
      </w:r>
      <w:r w:rsidR="00160CAE">
        <w:rPr>
          <w:rtl/>
        </w:rPr>
        <w:t xml:space="preserve">، </w:t>
      </w:r>
      <w:r>
        <w:rPr>
          <w:rtl/>
        </w:rPr>
        <w:t>من در آغاز جوانى ات به ادب و ترب</w:t>
      </w:r>
      <w:r w:rsidR="008632FD">
        <w:rPr>
          <w:rtl/>
        </w:rPr>
        <w:t>ی</w:t>
      </w:r>
      <w:r>
        <w:rPr>
          <w:rtl/>
        </w:rPr>
        <w:t>ت تو مبادرت نمودم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ش از آن كه عمرت به درازا بكشد و دلت سخت گردد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75" w:name="_Toc397245565"/>
      <w:r>
        <w:rPr>
          <w:rtl/>
        </w:rPr>
        <w:t>فوا</w:t>
      </w:r>
      <w:r w:rsidR="008632FD">
        <w:rPr>
          <w:rtl/>
        </w:rPr>
        <w:t>ی</w:t>
      </w:r>
      <w:r>
        <w:rPr>
          <w:rtl/>
        </w:rPr>
        <w:t>د خودسازى جوان</w:t>
      </w:r>
      <w:bookmarkEnd w:id="17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جوانى كه در آغاز شباب به خود مى پردازد و با راهنما</w:t>
      </w:r>
      <w:r w:rsidR="008632FD">
        <w:rPr>
          <w:rtl/>
        </w:rPr>
        <w:t>ی</w:t>
      </w:r>
      <w:r>
        <w:rPr>
          <w:rtl/>
        </w:rPr>
        <w:t xml:space="preserve">ى </w:t>
      </w:r>
      <w:r w:rsidR="008632FD">
        <w:rPr>
          <w:rtl/>
        </w:rPr>
        <w:t>ی</w:t>
      </w:r>
      <w:r>
        <w:rPr>
          <w:rtl/>
        </w:rPr>
        <w:t>ك معلم اخلاق</w:t>
      </w:r>
      <w:r w:rsidR="00160CAE">
        <w:rPr>
          <w:rtl/>
        </w:rPr>
        <w:t xml:space="preserve">، </w:t>
      </w:r>
      <w:r>
        <w:rPr>
          <w:rtl/>
        </w:rPr>
        <w:t>خو</w:t>
      </w:r>
      <w:r w:rsidR="008632FD">
        <w:rPr>
          <w:rtl/>
        </w:rPr>
        <w:t>ی</w:t>
      </w:r>
      <w:r>
        <w:rPr>
          <w:rtl/>
        </w:rPr>
        <w:t>ش را اصلاح مى كند</w:t>
      </w:r>
      <w:r w:rsidR="00160CAE">
        <w:rPr>
          <w:rtl/>
        </w:rPr>
        <w:t xml:space="preserve">، </w:t>
      </w:r>
      <w:r>
        <w:rPr>
          <w:rtl/>
        </w:rPr>
        <w:t>از چند نت</w:t>
      </w:r>
      <w:r w:rsidR="008632FD">
        <w:rPr>
          <w:rtl/>
        </w:rPr>
        <w:t>ی</w:t>
      </w:r>
      <w:r>
        <w:rPr>
          <w:rtl/>
        </w:rPr>
        <w:t>جه سودمند برخورد مى گردد</w:t>
      </w:r>
      <w:r w:rsidR="00160CAE">
        <w:rPr>
          <w:rtl/>
        </w:rPr>
        <w:t xml:space="preserve">: </w:t>
      </w:r>
      <w:r>
        <w:rPr>
          <w:rtl/>
        </w:rPr>
        <w:t>اول آن كه خود از رنج و ناراحتى ترب</w:t>
      </w:r>
      <w:r w:rsidR="008632FD">
        <w:rPr>
          <w:rtl/>
        </w:rPr>
        <w:t>ی</w:t>
      </w:r>
      <w:r>
        <w:rPr>
          <w:rtl/>
        </w:rPr>
        <w:t>ت بد رها</w:t>
      </w:r>
      <w:r w:rsidR="008632FD">
        <w:rPr>
          <w:rtl/>
        </w:rPr>
        <w:t>ی</w:t>
      </w:r>
      <w:r>
        <w:rPr>
          <w:rtl/>
        </w:rPr>
        <w:t xml:space="preserve">ى مى </w:t>
      </w:r>
      <w:r w:rsidR="008632FD">
        <w:rPr>
          <w:rtl/>
        </w:rPr>
        <w:t>ی</w:t>
      </w:r>
      <w:r>
        <w:rPr>
          <w:rtl/>
        </w:rPr>
        <w:t>ابد و با خاطرى آرام به زندگى ادامه مى دهد</w:t>
      </w:r>
      <w:r w:rsidR="00160CAE">
        <w:rPr>
          <w:rtl/>
        </w:rPr>
        <w:t xml:space="preserve">، </w:t>
      </w:r>
      <w:r>
        <w:rPr>
          <w:rtl/>
        </w:rPr>
        <w:t>دوم آن كه مى تواند روى بزرگسالان منزل اثر بگذارد و با اخلاق و رفتار صح</w:t>
      </w:r>
      <w:r w:rsidR="008632FD">
        <w:rPr>
          <w:rtl/>
        </w:rPr>
        <w:t>ی</w:t>
      </w:r>
      <w:r>
        <w:rPr>
          <w:rtl/>
        </w:rPr>
        <w:t>ح خود</w:t>
      </w:r>
      <w:r w:rsidR="00160CAE">
        <w:rPr>
          <w:rtl/>
        </w:rPr>
        <w:t xml:space="preserve">، </w:t>
      </w:r>
      <w:r>
        <w:rPr>
          <w:rtl/>
        </w:rPr>
        <w:t>از اختلاف و تشاجر خانوادگى بكاهد</w:t>
      </w:r>
      <w:r w:rsidR="00160CAE">
        <w:rPr>
          <w:rtl/>
        </w:rPr>
        <w:t xml:space="preserve">، </w:t>
      </w:r>
      <w:r>
        <w:rPr>
          <w:rtl/>
        </w:rPr>
        <w:t>سوم آن كه بر اثر حسن خلق</w:t>
      </w:r>
      <w:r w:rsidR="00160CAE">
        <w:rPr>
          <w:rtl/>
        </w:rPr>
        <w:t xml:space="preserve">، </w:t>
      </w:r>
      <w:r>
        <w:rPr>
          <w:rtl/>
        </w:rPr>
        <w:t>در معاشرت هاى اجتماعى كسب محبوب</w:t>
      </w:r>
      <w:r w:rsidR="008632FD">
        <w:rPr>
          <w:rtl/>
        </w:rPr>
        <w:t>ی</w:t>
      </w:r>
      <w:r>
        <w:rPr>
          <w:rtl/>
        </w:rPr>
        <w:t>ت مى كند و مورد تكر</w:t>
      </w:r>
      <w:r w:rsidR="008632FD">
        <w:rPr>
          <w:rtl/>
        </w:rPr>
        <w:t>ی</w:t>
      </w:r>
      <w:r>
        <w:rPr>
          <w:rtl/>
        </w:rPr>
        <w:t>م و احترام جامعه قرار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؛ </w:t>
      </w:r>
      <w:r>
        <w:rPr>
          <w:rtl/>
        </w:rPr>
        <w:t>چهارم آن كه اگر ازدواج كند و فرزند ب</w:t>
      </w:r>
      <w:r w:rsidR="008632FD">
        <w:rPr>
          <w:rtl/>
        </w:rPr>
        <w:t>ی</w:t>
      </w:r>
      <w:r>
        <w:rPr>
          <w:rtl/>
        </w:rPr>
        <w:t>اورد</w:t>
      </w:r>
      <w:r w:rsidR="00160CAE">
        <w:rPr>
          <w:rtl/>
        </w:rPr>
        <w:t xml:space="preserve">، </w:t>
      </w:r>
      <w:r>
        <w:rPr>
          <w:rtl/>
        </w:rPr>
        <w:t>او را با روش صح</w:t>
      </w:r>
      <w:r w:rsidR="008632FD">
        <w:rPr>
          <w:rtl/>
        </w:rPr>
        <w:t>ی</w:t>
      </w:r>
      <w:r>
        <w:rPr>
          <w:rtl/>
        </w:rPr>
        <w:t>ح ترب</w:t>
      </w:r>
      <w:r w:rsidR="008632FD">
        <w:rPr>
          <w:rtl/>
        </w:rPr>
        <w:t>ی</w:t>
      </w:r>
      <w:r>
        <w:rPr>
          <w:rtl/>
        </w:rPr>
        <w:t>ت مى كند و آن فرزند بدبخت و منحرف بار نمى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با روشن شدن ا</w:t>
      </w:r>
      <w:r w:rsidR="008632FD">
        <w:rPr>
          <w:rtl/>
        </w:rPr>
        <w:t>ی</w:t>
      </w:r>
      <w:r>
        <w:rPr>
          <w:rtl/>
        </w:rPr>
        <w:t>ن مطلب</w:t>
      </w:r>
      <w:r w:rsidR="00160CAE">
        <w:rPr>
          <w:rtl/>
        </w:rPr>
        <w:t xml:space="preserve">، </w:t>
      </w:r>
      <w:r>
        <w:rPr>
          <w:rtl/>
        </w:rPr>
        <w:t>كه ترب</w:t>
      </w:r>
      <w:r w:rsidR="008632FD">
        <w:rPr>
          <w:rtl/>
        </w:rPr>
        <w:t>ی</w:t>
      </w:r>
      <w:r>
        <w:rPr>
          <w:rtl/>
        </w:rPr>
        <w:t>ت هاى بد دوران كودكى از نظر د</w:t>
      </w:r>
      <w:r w:rsidR="008632FD">
        <w:rPr>
          <w:rtl/>
        </w:rPr>
        <w:t>ی</w:t>
      </w:r>
      <w:r>
        <w:rPr>
          <w:rtl/>
        </w:rPr>
        <w:t xml:space="preserve">نى و علمى قابل اصلاح است و جاى </w:t>
      </w:r>
      <w:r w:rsidR="008632FD">
        <w:rPr>
          <w:rtl/>
        </w:rPr>
        <w:t>ی</w:t>
      </w:r>
      <w:r>
        <w:rPr>
          <w:rtl/>
        </w:rPr>
        <w:t>اءس و نگرانى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، </w:t>
      </w:r>
      <w:r>
        <w:rPr>
          <w:rtl/>
        </w:rPr>
        <w:t>اكنون پ</w:t>
      </w:r>
      <w:r w:rsidR="008632FD">
        <w:rPr>
          <w:rtl/>
        </w:rPr>
        <w:t>ی</w:t>
      </w:r>
      <w:r>
        <w:rPr>
          <w:rtl/>
        </w:rPr>
        <w:t xml:space="preserve">رامون اصل </w:t>
      </w:r>
      <w:r>
        <w:rPr>
          <w:rtl/>
        </w:rPr>
        <w:lastRenderedPageBreak/>
        <w:t>ترب</w:t>
      </w:r>
      <w:r w:rsidR="008632FD">
        <w:rPr>
          <w:rtl/>
        </w:rPr>
        <w:t>ی</w:t>
      </w:r>
      <w:r>
        <w:rPr>
          <w:rtl/>
        </w:rPr>
        <w:t xml:space="preserve">ت و نقش </w:t>
      </w:r>
      <w:r w:rsidR="004A155B">
        <w:rPr>
          <w:rtl/>
        </w:rPr>
        <w:t>مؤثر</w:t>
      </w:r>
      <w:r>
        <w:rPr>
          <w:rtl/>
        </w:rPr>
        <w:t xml:space="preserve"> آن در خوش بختى و بدبختى بشر بحث و گفت و گو مى شود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76" w:name="_Toc397245566"/>
      <w:r>
        <w:rPr>
          <w:rtl/>
        </w:rPr>
        <w:t>ضرورت ترب</w:t>
      </w:r>
      <w:r w:rsidR="008632FD">
        <w:rPr>
          <w:rtl/>
        </w:rPr>
        <w:t>ی</w:t>
      </w:r>
      <w:r>
        <w:rPr>
          <w:rtl/>
        </w:rPr>
        <w:t>ت</w:t>
      </w:r>
      <w:bookmarkEnd w:id="17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ترب</w:t>
      </w:r>
      <w:r w:rsidR="008632FD">
        <w:rPr>
          <w:rtl/>
        </w:rPr>
        <w:t>ی</w:t>
      </w:r>
      <w:r>
        <w:rPr>
          <w:rtl/>
        </w:rPr>
        <w:t>ت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 ضرورت اجتناب ناپذ</w:t>
      </w:r>
      <w:r w:rsidR="008632FD">
        <w:rPr>
          <w:rtl/>
        </w:rPr>
        <w:t>ی</w:t>
      </w:r>
      <w:r>
        <w:rPr>
          <w:rtl/>
        </w:rPr>
        <w:t>ر در زندگى اجتماعى انسان است</w:t>
      </w:r>
      <w:r w:rsidR="00160CAE">
        <w:rPr>
          <w:rtl/>
        </w:rPr>
        <w:t xml:space="preserve">. </w:t>
      </w:r>
      <w:r>
        <w:rPr>
          <w:rtl/>
        </w:rPr>
        <w:t>آدمى براى ادامه ح</w:t>
      </w:r>
      <w:r w:rsidR="008632FD">
        <w:rPr>
          <w:rtl/>
        </w:rPr>
        <w:t>ی</w:t>
      </w:r>
      <w:r>
        <w:rPr>
          <w:rtl/>
        </w:rPr>
        <w:t>ات انسانى و ن</w:t>
      </w:r>
      <w:r w:rsidR="008632FD">
        <w:rPr>
          <w:rtl/>
        </w:rPr>
        <w:t>ی</w:t>
      </w:r>
      <w:r>
        <w:rPr>
          <w:rtl/>
        </w:rPr>
        <w:t>ل به كمال لا</w:t>
      </w:r>
      <w:r w:rsidR="008632FD">
        <w:rPr>
          <w:rtl/>
        </w:rPr>
        <w:t>ی</w:t>
      </w:r>
      <w:r>
        <w:rPr>
          <w:rtl/>
        </w:rPr>
        <w:t>ق خود ناگز</w:t>
      </w:r>
      <w:r w:rsidR="008632FD">
        <w:rPr>
          <w:rtl/>
        </w:rPr>
        <w:t>ی</w:t>
      </w:r>
      <w:r>
        <w:rPr>
          <w:rtl/>
        </w:rPr>
        <w:t>ر است با د</w:t>
      </w:r>
      <w:r w:rsidR="008632FD">
        <w:rPr>
          <w:rtl/>
        </w:rPr>
        <w:t>ی</w:t>
      </w:r>
      <w:r>
        <w:rPr>
          <w:rtl/>
        </w:rPr>
        <w:t>گران ب</w:t>
      </w:r>
      <w:r w:rsidR="008632FD">
        <w:rPr>
          <w:rtl/>
        </w:rPr>
        <w:t>ی</w:t>
      </w:r>
      <w:r>
        <w:rPr>
          <w:rtl/>
        </w:rPr>
        <w:t>ام</w:t>
      </w:r>
      <w:r w:rsidR="008632FD">
        <w:rPr>
          <w:rtl/>
        </w:rPr>
        <w:t>ی</w:t>
      </w:r>
      <w:r>
        <w:rPr>
          <w:rtl/>
        </w:rPr>
        <w:t>زد و عضو جامعه بشرى باشد و در فعال</w:t>
      </w:r>
      <w:r w:rsidR="008632FD">
        <w:rPr>
          <w:rtl/>
        </w:rPr>
        <w:t>ی</w:t>
      </w:r>
      <w:r>
        <w:rPr>
          <w:rtl/>
        </w:rPr>
        <w:t>ت هاى اجتماعى با آنان همكارى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ترب</w:t>
      </w:r>
      <w:r w:rsidR="008632FD">
        <w:rPr>
          <w:rtl/>
        </w:rPr>
        <w:t>ی</w:t>
      </w:r>
      <w:r>
        <w:rPr>
          <w:rtl/>
        </w:rPr>
        <w:t>ت</w:t>
      </w:r>
      <w:r w:rsidR="00160CAE">
        <w:rPr>
          <w:rtl/>
        </w:rPr>
        <w:t xml:space="preserve">، </w:t>
      </w:r>
      <w:r>
        <w:rPr>
          <w:rtl/>
        </w:rPr>
        <w:t>تجرب</w:t>
      </w:r>
      <w:r w:rsidR="008632FD">
        <w:rPr>
          <w:rtl/>
        </w:rPr>
        <w:t>ی</w:t>
      </w:r>
      <w:r>
        <w:rPr>
          <w:rtl/>
        </w:rPr>
        <w:t>ات نسل هاى گذشته را به نسل هاى بعد منتقل مى كند و راه و رسم زندگى را به بشر مى آموزد</w:t>
      </w:r>
      <w:r w:rsidR="00160CAE">
        <w:rPr>
          <w:rtl/>
        </w:rPr>
        <w:t xml:space="preserve">. </w:t>
      </w:r>
      <w:r>
        <w:rPr>
          <w:rtl/>
        </w:rPr>
        <w:t>ترب</w:t>
      </w:r>
      <w:r w:rsidR="008632FD">
        <w:rPr>
          <w:rtl/>
        </w:rPr>
        <w:t>ی</w:t>
      </w:r>
      <w:r>
        <w:rPr>
          <w:rtl/>
        </w:rPr>
        <w:t>ت</w:t>
      </w:r>
      <w:r w:rsidR="00160CAE">
        <w:rPr>
          <w:rtl/>
        </w:rPr>
        <w:t xml:space="preserve">، </w:t>
      </w:r>
      <w:r>
        <w:rPr>
          <w:rtl/>
        </w:rPr>
        <w:t>برنامه هم آهنگى فرد با اجتماع است</w:t>
      </w:r>
      <w:r w:rsidR="00160CAE">
        <w:rPr>
          <w:rtl/>
        </w:rPr>
        <w:t xml:space="preserve">. </w:t>
      </w:r>
      <w:r>
        <w:rPr>
          <w:rtl/>
        </w:rPr>
        <w:t>ترب</w:t>
      </w:r>
      <w:r w:rsidR="008632FD">
        <w:rPr>
          <w:rtl/>
        </w:rPr>
        <w:t>ی</w:t>
      </w:r>
      <w:r>
        <w:rPr>
          <w:rtl/>
        </w:rPr>
        <w:t>ت عواطف و احساسات را اندازه مى گ</w:t>
      </w:r>
      <w:r w:rsidR="008632FD">
        <w:rPr>
          <w:rtl/>
        </w:rPr>
        <w:t>ی</w:t>
      </w:r>
      <w:r>
        <w:rPr>
          <w:rtl/>
        </w:rPr>
        <w:t>رد و تما</w:t>
      </w:r>
      <w:r w:rsidR="008632FD">
        <w:rPr>
          <w:rtl/>
        </w:rPr>
        <w:t>ی</w:t>
      </w:r>
      <w:r>
        <w:rPr>
          <w:rtl/>
        </w:rPr>
        <w:t>لات انسان را به راه صح</w:t>
      </w:r>
      <w:r w:rsidR="008632FD">
        <w:rPr>
          <w:rtl/>
        </w:rPr>
        <w:t>ی</w:t>
      </w:r>
      <w:r>
        <w:rPr>
          <w:rtl/>
        </w:rPr>
        <w:t>ح هدا</w:t>
      </w:r>
      <w:r w:rsidR="008632FD">
        <w:rPr>
          <w:rtl/>
        </w:rPr>
        <w:t>ی</w:t>
      </w:r>
      <w:r>
        <w:rPr>
          <w:rtl/>
        </w:rPr>
        <w:t>ت مى نما</w:t>
      </w:r>
      <w:r w:rsidR="008632FD">
        <w:rPr>
          <w:rtl/>
        </w:rPr>
        <w:t>ی</w:t>
      </w:r>
      <w:r>
        <w:rPr>
          <w:rtl/>
        </w:rPr>
        <w:t>د و روابط شخص ‍ را با اجتماع بر اساس صح</w:t>
      </w:r>
      <w:r w:rsidR="008632FD">
        <w:rPr>
          <w:rtl/>
        </w:rPr>
        <w:t>ی</w:t>
      </w:r>
      <w:r>
        <w:rPr>
          <w:rtl/>
        </w:rPr>
        <w:t>ح منظم مى سازد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هر </w:t>
      </w:r>
      <w:r w:rsidR="008632FD">
        <w:rPr>
          <w:rtl/>
        </w:rPr>
        <w:t>ی</w:t>
      </w:r>
      <w:r>
        <w:rPr>
          <w:rtl/>
        </w:rPr>
        <w:t xml:space="preserve">ك از اعضاى </w:t>
      </w:r>
      <w:r w:rsidR="008632FD">
        <w:rPr>
          <w:rtl/>
        </w:rPr>
        <w:t>ی</w:t>
      </w:r>
      <w:r>
        <w:rPr>
          <w:rtl/>
        </w:rPr>
        <w:t>ك جماعت</w:t>
      </w:r>
      <w:r w:rsidR="00160CAE">
        <w:rPr>
          <w:rtl/>
        </w:rPr>
        <w:t xml:space="preserve">، </w:t>
      </w:r>
      <w:r>
        <w:rPr>
          <w:rtl/>
        </w:rPr>
        <w:t xml:space="preserve">چه در شهر و چه در </w:t>
      </w:r>
      <w:r w:rsidR="008632FD">
        <w:rPr>
          <w:rtl/>
        </w:rPr>
        <w:t>ی</w:t>
      </w:r>
      <w:r>
        <w:rPr>
          <w:rtl/>
        </w:rPr>
        <w:t>ك قب</w:t>
      </w:r>
      <w:r w:rsidR="008632FD">
        <w:rPr>
          <w:rtl/>
        </w:rPr>
        <w:t>ی</w:t>
      </w:r>
      <w:r>
        <w:rPr>
          <w:rtl/>
        </w:rPr>
        <w:t>له وحشى</w:t>
      </w:r>
      <w:r w:rsidR="00160CAE">
        <w:rPr>
          <w:rtl/>
        </w:rPr>
        <w:t xml:space="preserve">، </w:t>
      </w:r>
      <w:r>
        <w:rPr>
          <w:rtl/>
        </w:rPr>
        <w:t>ناپخته و ناتوان و بدون زبان و عقا</w:t>
      </w:r>
      <w:r w:rsidR="008632FD">
        <w:rPr>
          <w:rtl/>
        </w:rPr>
        <w:t>ی</w:t>
      </w:r>
      <w:r>
        <w:rPr>
          <w:rtl/>
        </w:rPr>
        <w:t>د و افكار و مواز</w:t>
      </w:r>
      <w:r w:rsidR="008632FD">
        <w:rPr>
          <w:rtl/>
        </w:rPr>
        <w:t>ی</w:t>
      </w:r>
      <w:r>
        <w:rPr>
          <w:rtl/>
        </w:rPr>
        <w:t>ن اجتماعى زاده مى شود</w:t>
      </w:r>
      <w:r w:rsidR="00160CAE">
        <w:rPr>
          <w:rtl/>
        </w:rPr>
        <w:t xml:space="preserve">، </w:t>
      </w:r>
      <w:r>
        <w:rPr>
          <w:rtl/>
        </w:rPr>
        <w:t>فرد</w:t>
      </w:r>
      <w:r w:rsidR="00160CAE">
        <w:rPr>
          <w:rtl/>
        </w:rPr>
        <w:t xml:space="preserve">، </w:t>
      </w:r>
      <w:r>
        <w:rPr>
          <w:rtl/>
        </w:rPr>
        <w:t>كه به منزله واحد و عنصر اصلى جامعه و حامل تجارب ح</w:t>
      </w:r>
      <w:r w:rsidR="008632FD">
        <w:rPr>
          <w:rtl/>
        </w:rPr>
        <w:t>ی</w:t>
      </w:r>
      <w:r>
        <w:rPr>
          <w:rtl/>
        </w:rPr>
        <w:t>ات اجتماعى است</w:t>
      </w:r>
      <w:r w:rsidR="00160CAE">
        <w:rPr>
          <w:rtl/>
        </w:rPr>
        <w:t xml:space="preserve">، </w:t>
      </w:r>
      <w:r>
        <w:rPr>
          <w:rtl/>
        </w:rPr>
        <w:t>به نوبه خود چند گاهى زندگى مى كند و سپس ‍ مى رود و منزل به د</w:t>
      </w:r>
      <w:r w:rsidR="008632FD">
        <w:rPr>
          <w:rtl/>
        </w:rPr>
        <w:t>ی</w:t>
      </w:r>
      <w:r>
        <w:rPr>
          <w:rtl/>
        </w:rPr>
        <w:t>گرى مى سپارد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77" w:name="_Toc397245567"/>
      <w:r>
        <w:rPr>
          <w:rtl/>
        </w:rPr>
        <w:t>شناخت مقتض</w:t>
      </w:r>
      <w:r w:rsidR="008632FD">
        <w:rPr>
          <w:rtl/>
        </w:rPr>
        <w:t>ی</w:t>
      </w:r>
      <w:r>
        <w:rPr>
          <w:rtl/>
        </w:rPr>
        <w:t>ات اجتماعى</w:t>
      </w:r>
      <w:bookmarkEnd w:id="17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زادن و مردن افراد جامعه واقع</w:t>
      </w:r>
      <w:r w:rsidR="008632FD">
        <w:rPr>
          <w:rtl/>
        </w:rPr>
        <w:t>ی</w:t>
      </w:r>
      <w:r>
        <w:rPr>
          <w:rtl/>
        </w:rPr>
        <w:t>تى گر</w:t>
      </w:r>
      <w:r w:rsidR="008632FD">
        <w:rPr>
          <w:rtl/>
        </w:rPr>
        <w:t>ی</w:t>
      </w:r>
      <w:r>
        <w:rPr>
          <w:rtl/>
        </w:rPr>
        <w:t>زناپذ</w:t>
      </w:r>
      <w:r w:rsidR="008632FD">
        <w:rPr>
          <w:rtl/>
        </w:rPr>
        <w:t>ی</w:t>
      </w:r>
      <w:r>
        <w:rPr>
          <w:rtl/>
        </w:rPr>
        <w:t>ر است و هم</w:t>
      </w:r>
      <w:r w:rsidR="008632FD">
        <w:rPr>
          <w:rtl/>
        </w:rPr>
        <w:t>ی</w:t>
      </w:r>
      <w:r>
        <w:rPr>
          <w:rtl/>
        </w:rPr>
        <w:t>ن جر</w:t>
      </w:r>
      <w:r w:rsidR="008632FD">
        <w:rPr>
          <w:rtl/>
        </w:rPr>
        <w:t>ی</w:t>
      </w:r>
      <w:r>
        <w:rPr>
          <w:rtl/>
        </w:rPr>
        <w:t>ان است كه آموزش و پرورش را ا</w:t>
      </w:r>
      <w:r w:rsidR="008632FD">
        <w:rPr>
          <w:rtl/>
        </w:rPr>
        <w:t>ی</w:t>
      </w:r>
      <w:r>
        <w:rPr>
          <w:rtl/>
        </w:rPr>
        <w:t>جاب مى كند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در مقابل اعضاى بالغ پخته گروه</w:t>
      </w:r>
      <w:r w:rsidR="00160CAE">
        <w:rPr>
          <w:rtl/>
        </w:rPr>
        <w:t xml:space="preserve">، </w:t>
      </w:r>
      <w:r>
        <w:rPr>
          <w:rtl/>
        </w:rPr>
        <w:t>كه حامل دانستنى ها و رسوم گروه اند</w:t>
      </w:r>
      <w:r w:rsidR="00160CAE">
        <w:rPr>
          <w:rtl/>
        </w:rPr>
        <w:t xml:space="preserve">، </w:t>
      </w:r>
      <w:r>
        <w:rPr>
          <w:rtl/>
        </w:rPr>
        <w:t>اعضاى نوزادى كه نما</w:t>
      </w:r>
      <w:r w:rsidR="008632FD">
        <w:rPr>
          <w:rtl/>
        </w:rPr>
        <w:t>ی</w:t>
      </w:r>
      <w:r>
        <w:rPr>
          <w:rtl/>
        </w:rPr>
        <w:t>ندگان آ</w:t>
      </w:r>
      <w:r w:rsidR="008632FD">
        <w:rPr>
          <w:rtl/>
        </w:rPr>
        <w:t>ی</w:t>
      </w:r>
      <w:r>
        <w:rPr>
          <w:rtl/>
        </w:rPr>
        <w:t>نده گروه به شمار مى روند</w:t>
      </w:r>
      <w:r w:rsidR="00160CAE">
        <w:rPr>
          <w:rtl/>
        </w:rPr>
        <w:t xml:space="preserve">، </w:t>
      </w:r>
      <w:r>
        <w:rPr>
          <w:rtl/>
        </w:rPr>
        <w:t>قرار دارند و با</w:t>
      </w:r>
      <w:r w:rsidR="008632FD">
        <w:rPr>
          <w:rtl/>
        </w:rPr>
        <w:t>ی</w:t>
      </w:r>
      <w:r>
        <w:rPr>
          <w:rtl/>
        </w:rPr>
        <w:t>د نه تنها از لحاظ جسمانى محفوظ بمانند</w:t>
      </w:r>
      <w:r w:rsidR="00160CAE">
        <w:rPr>
          <w:rtl/>
        </w:rPr>
        <w:t xml:space="preserve">، </w:t>
      </w:r>
      <w:r>
        <w:rPr>
          <w:rtl/>
        </w:rPr>
        <w:t>بلكه با رغبت ها و مقاصد و اطلاعات و مهارت ها و رسوم اعضاى بالغ گروه ن</w:t>
      </w:r>
      <w:r w:rsidR="008632FD">
        <w:rPr>
          <w:rtl/>
        </w:rPr>
        <w:t>ی</w:t>
      </w:r>
      <w:r>
        <w:rPr>
          <w:rtl/>
        </w:rPr>
        <w:t>ز آشنا شوند</w:t>
      </w:r>
      <w:r w:rsidR="00160CAE">
        <w:rPr>
          <w:rtl/>
        </w:rPr>
        <w:t xml:space="preserve">، </w:t>
      </w:r>
      <w:r>
        <w:rPr>
          <w:rtl/>
        </w:rPr>
        <w:t>و گرنه زندگى مستقل گروه خاتمه مى با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 xml:space="preserve">اگر اعضاى نورسته </w:t>
      </w:r>
      <w:r w:rsidR="008632FD">
        <w:rPr>
          <w:rtl/>
        </w:rPr>
        <w:t>ی</w:t>
      </w:r>
      <w:r>
        <w:rPr>
          <w:rtl/>
        </w:rPr>
        <w:t xml:space="preserve">ك </w:t>
      </w:r>
      <w:r>
        <w:rPr>
          <w:rtl/>
        </w:rPr>
        <w:lastRenderedPageBreak/>
        <w:t xml:space="preserve">گروه تمدن </w:t>
      </w:r>
      <w:r w:rsidR="008632FD">
        <w:rPr>
          <w:rtl/>
        </w:rPr>
        <w:t>ی</w:t>
      </w:r>
      <w:r>
        <w:rPr>
          <w:rtl/>
        </w:rPr>
        <w:t xml:space="preserve">ا حتى </w:t>
      </w:r>
      <w:r w:rsidR="008632FD">
        <w:rPr>
          <w:rtl/>
        </w:rPr>
        <w:t>ی</w:t>
      </w:r>
      <w:r>
        <w:rPr>
          <w:rtl/>
        </w:rPr>
        <w:t>ك قب</w:t>
      </w:r>
      <w:r w:rsidR="008632FD">
        <w:rPr>
          <w:rtl/>
        </w:rPr>
        <w:t>ی</w:t>
      </w:r>
      <w:r>
        <w:rPr>
          <w:rtl/>
        </w:rPr>
        <w:t>له وحشى را به حال خود گذار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ه</w:t>
      </w:r>
      <w:r w:rsidR="008632FD">
        <w:rPr>
          <w:rtl/>
        </w:rPr>
        <w:t>ی</w:t>
      </w:r>
      <w:r>
        <w:rPr>
          <w:rtl/>
        </w:rPr>
        <w:t>چگاه نخواهند توانست با راه و رسم پ</w:t>
      </w:r>
      <w:r w:rsidR="008632FD">
        <w:rPr>
          <w:rtl/>
        </w:rPr>
        <w:t>ی</w:t>
      </w:r>
      <w:r>
        <w:rPr>
          <w:rtl/>
        </w:rPr>
        <w:t>چ</w:t>
      </w:r>
      <w:r w:rsidR="008632FD">
        <w:rPr>
          <w:rtl/>
        </w:rPr>
        <w:t>ی</w:t>
      </w:r>
      <w:r>
        <w:rPr>
          <w:rtl/>
        </w:rPr>
        <w:t>ده زندگى اعضاى رش</w:t>
      </w:r>
      <w:r w:rsidR="008632FD">
        <w:rPr>
          <w:rtl/>
        </w:rPr>
        <w:t>ی</w:t>
      </w:r>
      <w:r>
        <w:rPr>
          <w:rtl/>
        </w:rPr>
        <w:t>د گروه آشنا شوند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تنها رشد جسمانى و تسلط بر ضرور</w:t>
      </w:r>
      <w:r w:rsidR="008632FD">
        <w:rPr>
          <w:rtl/>
        </w:rPr>
        <w:t>ی</w:t>
      </w:r>
      <w:r>
        <w:rPr>
          <w:rtl/>
        </w:rPr>
        <w:t>ات اول</w:t>
      </w:r>
      <w:r w:rsidR="008632FD">
        <w:rPr>
          <w:rtl/>
        </w:rPr>
        <w:t>ی</w:t>
      </w:r>
      <w:r>
        <w:rPr>
          <w:rtl/>
        </w:rPr>
        <w:t>ه ح</w:t>
      </w:r>
      <w:r w:rsidR="008632FD">
        <w:rPr>
          <w:rtl/>
        </w:rPr>
        <w:t>ی</w:t>
      </w:r>
      <w:r>
        <w:rPr>
          <w:rtl/>
        </w:rPr>
        <w:t>ات كافى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، </w:t>
      </w:r>
      <w:r>
        <w:rPr>
          <w:rtl/>
        </w:rPr>
        <w:t>فرد انسانى با</w:t>
      </w:r>
      <w:r w:rsidR="008632FD">
        <w:rPr>
          <w:rtl/>
        </w:rPr>
        <w:t>ی</w:t>
      </w:r>
      <w:r>
        <w:rPr>
          <w:rtl/>
        </w:rPr>
        <w:t>د علاوه بر ا</w:t>
      </w:r>
      <w:r w:rsidR="008632FD">
        <w:rPr>
          <w:rtl/>
        </w:rPr>
        <w:t>ی</w:t>
      </w:r>
      <w:r>
        <w:rPr>
          <w:rtl/>
        </w:rPr>
        <w:t>ن ها</w:t>
      </w:r>
      <w:r w:rsidR="00160CAE">
        <w:rPr>
          <w:rtl/>
        </w:rPr>
        <w:t xml:space="preserve">، </w:t>
      </w:r>
      <w:r>
        <w:rPr>
          <w:rtl/>
        </w:rPr>
        <w:t>مقتض</w:t>
      </w:r>
      <w:r w:rsidR="008632FD">
        <w:rPr>
          <w:rtl/>
        </w:rPr>
        <w:t>ی</w:t>
      </w:r>
      <w:r>
        <w:rPr>
          <w:rtl/>
        </w:rPr>
        <w:t>ات اجتماعى را ن</w:t>
      </w:r>
      <w:r w:rsidR="008632FD">
        <w:rPr>
          <w:rtl/>
        </w:rPr>
        <w:t>ی</w:t>
      </w:r>
      <w:r>
        <w:rPr>
          <w:rtl/>
        </w:rPr>
        <w:t>ز بشناسد و براى ا</w:t>
      </w:r>
      <w:r w:rsidR="008632FD">
        <w:rPr>
          <w:rtl/>
        </w:rPr>
        <w:t>ی</w:t>
      </w:r>
      <w:r>
        <w:rPr>
          <w:rtl/>
        </w:rPr>
        <w:t>ن منظور تن به كوشش اند</w:t>
      </w:r>
      <w:r w:rsidR="008632FD">
        <w:rPr>
          <w:rtl/>
        </w:rPr>
        <w:t>ی</w:t>
      </w:r>
      <w:r>
        <w:rPr>
          <w:rtl/>
        </w:rPr>
        <w:t>شمندانه و تكاپوى معنوى بدهد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وجوه مشتركى كه جماعت </w:t>
      </w:r>
      <w:r w:rsidR="008632FD">
        <w:rPr>
          <w:rtl/>
        </w:rPr>
        <w:t>ی</w:t>
      </w:r>
      <w:r>
        <w:rPr>
          <w:rtl/>
        </w:rPr>
        <w:t>ا جامعه را تشك</w:t>
      </w:r>
      <w:r w:rsidR="008632FD">
        <w:rPr>
          <w:rtl/>
        </w:rPr>
        <w:t>ی</w:t>
      </w:r>
      <w:r>
        <w:rPr>
          <w:rtl/>
        </w:rPr>
        <w:t>ل مى دهد</w:t>
      </w:r>
      <w:r w:rsidR="00160CAE">
        <w:rPr>
          <w:rtl/>
        </w:rPr>
        <w:t xml:space="preserve">، </w:t>
      </w:r>
      <w:r>
        <w:rPr>
          <w:rtl/>
        </w:rPr>
        <w:t>شامل هدف ها و عقا</w:t>
      </w:r>
      <w:r w:rsidR="008632FD">
        <w:rPr>
          <w:rtl/>
        </w:rPr>
        <w:t>ی</w:t>
      </w:r>
      <w:r>
        <w:rPr>
          <w:rtl/>
        </w:rPr>
        <w:t>د و آرا و آرزوها و دانستنى هاى مشترك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ا به قول جامعه شناسان هم مانند اند</w:t>
      </w:r>
      <w:r w:rsidR="008632FD">
        <w:rPr>
          <w:rtl/>
        </w:rPr>
        <w:t>ی</w:t>
      </w:r>
      <w:r>
        <w:rPr>
          <w:rtl/>
        </w:rPr>
        <w:t>شى است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وجوه مشترك را نمى توان به سادگى</w:t>
      </w:r>
      <w:r w:rsidR="00160CAE">
        <w:rPr>
          <w:rtl/>
        </w:rPr>
        <w:t xml:space="preserve">، </w:t>
      </w:r>
      <w:r>
        <w:rPr>
          <w:rtl/>
        </w:rPr>
        <w:t>مانند خشت آجر</w:t>
      </w:r>
      <w:r w:rsidR="00160CAE">
        <w:rPr>
          <w:rtl/>
        </w:rPr>
        <w:t xml:space="preserve">، </w:t>
      </w:r>
      <w:r>
        <w:rPr>
          <w:rtl/>
        </w:rPr>
        <w:t>دست به دست داد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 xml:space="preserve">ا مانند </w:t>
      </w:r>
      <w:r w:rsidR="008632FD">
        <w:rPr>
          <w:rtl/>
        </w:rPr>
        <w:t>ی</w:t>
      </w:r>
      <w:r>
        <w:rPr>
          <w:rtl/>
        </w:rPr>
        <w:t>ك قطعه ش</w:t>
      </w:r>
      <w:r w:rsidR="008632FD">
        <w:rPr>
          <w:rtl/>
        </w:rPr>
        <w:t>ی</w:t>
      </w:r>
      <w:r>
        <w:rPr>
          <w:rtl/>
        </w:rPr>
        <w:t>ر</w:t>
      </w:r>
      <w:r w:rsidR="008632FD">
        <w:rPr>
          <w:rtl/>
        </w:rPr>
        <w:t>ی</w:t>
      </w:r>
      <w:r>
        <w:rPr>
          <w:rtl/>
        </w:rPr>
        <w:t>نى تكه تكه كرد و به هر كس سهمى داد</w:t>
      </w:r>
      <w:r w:rsidR="00160CAE">
        <w:rPr>
          <w:rtl/>
        </w:rPr>
        <w:t xml:space="preserve">. </w:t>
      </w:r>
      <w:r>
        <w:rPr>
          <w:rtl/>
        </w:rPr>
        <w:t>براى آن كه وجوه مشترك ب</w:t>
      </w:r>
      <w:r w:rsidR="008632FD">
        <w:rPr>
          <w:rtl/>
        </w:rPr>
        <w:t>ی</w:t>
      </w:r>
      <w:r>
        <w:rPr>
          <w:rtl/>
        </w:rPr>
        <w:t>ن افراد پد</w:t>
      </w:r>
      <w:r w:rsidR="008632FD">
        <w:rPr>
          <w:rtl/>
        </w:rPr>
        <w:t>ی</w:t>
      </w:r>
      <w:r>
        <w:rPr>
          <w:rtl/>
        </w:rPr>
        <w:t>د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گرا</w:t>
      </w:r>
      <w:r w:rsidR="008632FD">
        <w:rPr>
          <w:rtl/>
        </w:rPr>
        <w:t>ی</w:t>
      </w:r>
      <w:r>
        <w:rPr>
          <w:rtl/>
        </w:rPr>
        <w:t>ش هاى عقلى و عاطفى مع</w:t>
      </w:r>
      <w:r w:rsidR="008632FD">
        <w:rPr>
          <w:rtl/>
        </w:rPr>
        <w:t>ی</w:t>
      </w:r>
      <w:r>
        <w:rPr>
          <w:rtl/>
        </w:rPr>
        <w:t>نى در جامعه بر قرار باشد و افراد را برانگ</w:t>
      </w:r>
      <w:r w:rsidR="008632FD">
        <w:rPr>
          <w:rtl/>
        </w:rPr>
        <w:t>ی</w:t>
      </w:r>
      <w:r>
        <w:rPr>
          <w:rtl/>
        </w:rPr>
        <w:t>زد تا براى رفع توقعات و حوا</w:t>
      </w:r>
      <w:r w:rsidR="008632FD">
        <w:rPr>
          <w:rtl/>
        </w:rPr>
        <w:t>ی</w:t>
      </w:r>
      <w:r>
        <w:rPr>
          <w:rtl/>
        </w:rPr>
        <w:t>ج خود</w:t>
      </w:r>
      <w:r w:rsidR="00160CAE">
        <w:rPr>
          <w:rtl/>
        </w:rPr>
        <w:t xml:space="preserve">، </w:t>
      </w:r>
      <w:r>
        <w:rPr>
          <w:rtl/>
        </w:rPr>
        <w:t>به واكنش هاى مشابهى بپردازند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(121)</w:t>
      </w:r>
    </w:p>
    <w:p w:rsidR="00516226" w:rsidRDefault="00EF6399" w:rsidP="00EF6399">
      <w:pPr>
        <w:pStyle w:val="Heading2"/>
        <w:rPr>
          <w:rtl/>
        </w:rPr>
      </w:pPr>
      <w:bookmarkStart w:id="178" w:name="_Toc397245568"/>
      <w:r>
        <w:rPr>
          <w:rtl/>
        </w:rPr>
        <w:t>آغاز ترب</w:t>
      </w:r>
      <w:r w:rsidR="008632FD">
        <w:rPr>
          <w:rtl/>
        </w:rPr>
        <w:t>ی</w:t>
      </w:r>
      <w:r>
        <w:rPr>
          <w:rtl/>
        </w:rPr>
        <w:t>ت كودك</w:t>
      </w:r>
      <w:bookmarkEnd w:id="17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ترب</w:t>
      </w:r>
      <w:r w:rsidR="008632FD">
        <w:rPr>
          <w:rtl/>
        </w:rPr>
        <w:t>ی</w:t>
      </w:r>
      <w:r>
        <w:rPr>
          <w:rtl/>
        </w:rPr>
        <w:t>ت كودك در ماه دوم ولادت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عنى اوقاتى كه طفل تنها اعمال انعكاسى از خود نشان مى دهد</w:t>
      </w:r>
      <w:r w:rsidR="00160CAE">
        <w:rPr>
          <w:rtl/>
        </w:rPr>
        <w:t xml:space="preserve">، </w:t>
      </w:r>
      <w:r>
        <w:rPr>
          <w:rtl/>
        </w:rPr>
        <w:t>آغاز مى شود و به هر نسبتى كه رشد مى كند و تما</w:t>
      </w:r>
      <w:r w:rsidR="008632FD">
        <w:rPr>
          <w:rtl/>
        </w:rPr>
        <w:t>ی</w:t>
      </w:r>
      <w:r>
        <w:rPr>
          <w:rtl/>
        </w:rPr>
        <w:t>لات طب</w:t>
      </w:r>
      <w:r w:rsidR="008632FD">
        <w:rPr>
          <w:rtl/>
        </w:rPr>
        <w:t>ی</w:t>
      </w:r>
      <w:r>
        <w:rPr>
          <w:rtl/>
        </w:rPr>
        <w:t xml:space="preserve">عى اش </w:t>
      </w:r>
      <w:r w:rsidR="008632FD">
        <w:rPr>
          <w:rtl/>
        </w:rPr>
        <w:t>ی</w:t>
      </w:r>
      <w:r>
        <w:rPr>
          <w:rtl/>
        </w:rPr>
        <w:t>كى پس از د</w:t>
      </w:r>
      <w:r w:rsidR="008632FD">
        <w:rPr>
          <w:rtl/>
        </w:rPr>
        <w:t>ی</w:t>
      </w:r>
      <w:r>
        <w:rPr>
          <w:rtl/>
        </w:rPr>
        <w:t>گرى شكفته مى گردد</w:t>
      </w:r>
      <w:r w:rsidR="00160CAE">
        <w:rPr>
          <w:rtl/>
        </w:rPr>
        <w:t xml:space="preserve">، </w:t>
      </w:r>
      <w:r>
        <w:rPr>
          <w:rtl/>
        </w:rPr>
        <w:t>قلمرو ترب</w:t>
      </w:r>
      <w:r w:rsidR="008632FD">
        <w:rPr>
          <w:rtl/>
        </w:rPr>
        <w:t>ی</w:t>
      </w:r>
      <w:r>
        <w:rPr>
          <w:rtl/>
        </w:rPr>
        <w:t>ت ن</w:t>
      </w:r>
      <w:r w:rsidR="008632FD">
        <w:rPr>
          <w:rtl/>
        </w:rPr>
        <w:t>ی</w:t>
      </w:r>
      <w:r>
        <w:rPr>
          <w:rtl/>
        </w:rPr>
        <w:t xml:space="preserve">ز گسترش مى </w:t>
      </w:r>
      <w:r w:rsidR="008632FD">
        <w:rPr>
          <w:rtl/>
        </w:rPr>
        <w:t>ی</w:t>
      </w:r>
      <w:r>
        <w:rPr>
          <w:rtl/>
        </w:rPr>
        <w:t>ابد تا كودك از پرورش كامل و همه جانبه برخوردار گردد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وقتى كه مى گو</w:t>
      </w:r>
      <w:r w:rsidR="008632FD">
        <w:rPr>
          <w:rtl/>
        </w:rPr>
        <w:t>یی</w:t>
      </w:r>
      <w:r>
        <w:rPr>
          <w:rtl/>
        </w:rPr>
        <w:t>م كه ترب</w:t>
      </w:r>
      <w:r w:rsidR="008632FD">
        <w:rPr>
          <w:rtl/>
        </w:rPr>
        <w:t>ی</w:t>
      </w:r>
      <w:r>
        <w:rPr>
          <w:rtl/>
        </w:rPr>
        <w:t>ت با</w:t>
      </w:r>
      <w:r w:rsidR="008632FD">
        <w:rPr>
          <w:rtl/>
        </w:rPr>
        <w:t>ی</w:t>
      </w:r>
      <w:r>
        <w:rPr>
          <w:rtl/>
        </w:rPr>
        <w:t>د از آغاز طفول</w:t>
      </w:r>
      <w:r w:rsidR="008632FD">
        <w:rPr>
          <w:rtl/>
        </w:rPr>
        <w:t>ی</w:t>
      </w:r>
      <w:r>
        <w:rPr>
          <w:rtl/>
        </w:rPr>
        <w:t>ت شروع شود</w:t>
      </w:r>
      <w:r w:rsidR="00160CAE">
        <w:rPr>
          <w:rtl/>
        </w:rPr>
        <w:t xml:space="preserve">، </w:t>
      </w:r>
      <w:r>
        <w:rPr>
          <w:rtl/>
        </w:rPr>
        <w:t>مقصودمان از وقتى است كه طفل در گهواره است</w:t>
      </w:r>
      <w:r w:rsidR="00160CAE">
        <w:rPr>
          <w:rtl/>
        </w:rPr>
        <w:t xml:space="preserve">. </w:t>
      </w:r>
      <w:r>
        <w:rPr>
          <w:rtl/>
        </w:rPr>
        <w:t>مى دان</w:t>
      </w:r>
      <w:r w:rsidR="008632FD">
        <w:rPr>
          <w:rtl/>
        </w:rPr>
        <w:t>ی</w:t>
      </w:r>
      <w:r>
        <w:rPr>
          <w:rtl/>
        </w:rPr>
        <w:t>م ا</w:t>
      </w:r>
      <w:r w:rsidR="008632FD">
        <w:rPr>
          <w:rtl/>
        </w:rPr>
        <w:t>ی</w:t>
      </w:r>
      <w:r>
        <w:rPr>
          <w:rtl/>
        </w:rPr>
        <w:t>ن حرف</w:t>
      </w:r>
      <w:r w:rsidR="00160CAE">
        <w:rPr>
          <w:rtl/>
        </w:rPr>
        <w:t xml:space="preserve">، </w:t>
      </w:r>
      <w:r>
        <w:rPr>
          <w:rtl/>
        </w:rPr>
        <w:t>احساسات بس</w:t>
      </w:r>
      <w:r w:rsidR="008632FD">
        <w:rPr>
          <w:rtl/>
        </w:rPr>
        <w:t>ی</w:t>
      </w:r>
      <w:r>
        <w:rPr>
          <w:rtl/>
        </w:rPr>
        <w:t>ارى از والد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مخصوصا مادرها را متاءثر خواهد ساخت و خواهند گفت كه مبالغه آم</w:t>
      </w:r>
      <w:r w:rsidR="008632FD">
        <w:rPr>
          <w:rtl/>
        </w:rPr>
        <w:t>ی</w:t>
      </w:r>
      <w:r>
        <w:rPr>
          <w:rtl/>
        </w:rPr>
        <w:t>ز و غ</w:t>
      </w:r>
      <w:r w:rsidR="008632FD">
        <w:rPr>
          <w:rtl/>
        </w:rPr>
        <w:t>ی</w:t>
      </w:r>
      <w:r>
        <w:rPr>
          <w:rtl/>
        </w:rPr>
        <w:t>رممكن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ولى ما چن</w:t>
      </w:r>
      <w:r w:rsidR="008632FD">
        <w:rPr>
          <w:rtl/>
        </w:rPr>
        <w:t>ی</w:t>
      </w:r>
      <w:r>
        <w:rPr>
          <w:rtl/>
        </w:rPr>
        <w:t>ن خ</w:t>
      </w:r>
      <w:r w:rsidR="008632FD">
        <w:rPr>
          <w:rtl/>
        </w:rPr>
        <w:t>ی</w:t>
      </w:r>
      <w:r>
        <w:rPr>
          <w:rtl/>
        </w:rPr>
        <w:t>ال نمى كن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متوجه ن</w:t>
      </w:r>
      <w:r w:rsidR="008632FD">
        <w:rPr>
          <w:rtl/>
        </w:rPr>
        <w:t>ی</w:t>
      </w:r>
      <w:r>
        <w:rPr>
          <w:rtl/>
        </w:rPr>
        <w:t>ستند كه خودخواهى ندانسته آنان</w:t>
      </w:r>
      <w:r w:rsidR="00160CAE">
        <w:rPr>
          <w:rtl/>
        </w:rPr>
        <w:t xml:space="preserve">، </w:t>
      </w:r>
      <w:r>
        <w:rPr>
          <w:rtl/>
        </w:rPr>
        <w:t>در عشقى كه به طفل دارند</w:t>
      </w:r>
      <w:r w:rsidR="00160CAE">
        <w:rPr>
          <w:rtl/>
        </w:rPr>
        <w:t xml:space="preserve">، </w:t>
      </w:r>
      <w:r>
        <w:rPr>
          <w:rtl/>
        </w:rPr>
        <w:t>چه نقش مهمى بازى مى كند</w:t>
      </w:r>
      <w:r w:rsidR="00160CAE">
        <w:rPr>
          <w:rtl/>
        </w:rPr>
        <w:t xml:space="preserve">. </w:t>
      </w:r>
      <w:r>
        <w:rPr>
          <w:rtl/>
        </w:rPr>
        <w:t>تبسم و شعف كودك به قدرى به آن ها لذت مى دهد كه جراءت نمى كنند از آغاز</w:t>
      </w:r>
      <w:r w:rsidR="00160CAE">
        <w:rPr>
          <w:rtl/>
        </w:rPr>
        <w:t xml:space="preserve">، </w:t>
      </w:r>
      <w:r>
        <w:rPr>
          <w:rtl/>
        </w:rPr>
        <w:t>انضباطات لازم را به طفل تحم</w:t>
      </w:r>
      <w:r w:rsidR="008632FD">
        <w:rPr>
          <w:rtl/>
        </w:rPr>
        <w:t>ی</w:t>
      </w:r>
      <w:r>
        <w:rPr>
          <w:rtl/>
        </w:rPr>
        <w:t>ل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و هر چه بزرگتر شود</w:t>
      </w:r>
      <w:r w:rsidR="00160CAE">
        <w:rPr>
          <w:rtl/>
        </w:rPr>
        <w:t xml:space="preserve">، </w:t>
      </w:r>
      <w:r>
        <w:rPr>
          <w:rtl/>
        </w:rPr>
        <w:t>تحم</w:t>
      </w:r>
      <w:r w:rsidR="008632FD">
        <w:rPr>
          <w:rtl/>
        </w:rPr>
        <w:t>ی</w:t>
      </w:r>
      <w:r>
        <w:rPr>
          <w:rtl/>
        </w:rPr>
        <w:t>ل آن مشكل تر و رنج آورتر خواهد بود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(122)</w:t>
      </w:r>
    </w:p>
    <w:p w:rsidR="00516226" w:rsidRDefault="00EF6399" w:rsidP="00EF6399">
      <w:pPr>
        <w:pStyle w:val="Heading2"/>
        <w:rPr>
          <w:rtl/>
        </w:rPr>
      </w:pPr>
      <w:bookmarkStart w:id="179" w:name="_Toc397245569"/>
      <w:r>
        <w:rPr>
          <w:rtl/>
        </w:rPr>
        <w:t>دوران كودكى جوانان</w:t>
      </w:r>
      <w:bookmarkEnd w:id="17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دوران كودكى ح</w:t>
      </w:r>
      <w:r w:rsidR="008632FD">
        <w:rPr>
          <w:rtl/>
        </w:rPr>
        <w:t>ی</w:t>
      </w:r>
      <w:r>
        <w:rPr>
          <w:rtl/>
        </w:rPr>
        <w:t>وانات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عنى ا</w:t>
      </w:r>
      <w:r w:rsidR="008632FD">
        <w:rPr>
          <w:rtl/>
        </w:rPr>
        <w:t>ی</w:t>
      </w:r>
      <w:r>
        <w:rPr>
          <w:rtl/>
        </w:rPr>
        <w:t>امى كه به حما</w:t>
      </w:r>
      <w:r w:rsidR="008632FD">
        <w:rPr>
          <w:rtl/>
        </w:rPr>
        <w:t>ی</w:t>
      </w:r>
      <w:r>
        <w:rPr>
          <w:rtl/>
        </w:rPr>
        <w:t>ت والد</w:t>
      </w:r>
      <w:r w:rsidR="008632FD">
        <w:rPr>
          <w:rtl/>
        </w:rPr>
        <w:t>ی</w:t>
      </w:r>
      <w:r>
        <w:rPr>
          <w:rtl/>
        </w:rPr>
        <w:t xml:space="preserve">ن </w:t>
      </w:r>
      <w:r w:rsidR="008632FD">
        <w:rPr>
          <w:rtl/>
        </w:rPr>
        <w:t>ی</w:t>
      </w:r>
      <w:r>
        <w:rPr>
          <w:rtl/>
        </w:rPr>
        <w:t>ا مادر خود احت</w:t>
      </w:r>
      <w:r w:rsidR="008632FD">
        <w:rPr>
          <w:rtl/>
        </w:rPr>
        <w:t>ی</w:t>
      </w:r>
      <w:r>
        <w:rPr>
          <w:rtl/>
        </w:rPr>
        <w:t>اج دارند</w:t>
      </w:r>
      <w:r w:rsidR="00160CAE">
        <w:rPr>
          <w:rtl/>
        </w:rPr>
        <w:t xml:space="preserve">، </w:t>
      </w:r>
      <w:r>
        <w:rPr>
          <w:rtl/>
        </w:rPr>
        <w:t>كوتاه است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ح</w:t>
      </w:r>
      <w:r w:rsidR="008632FD">
        <w:rPr>
          <w:rtl/>
        </w:rPr>
        <w:t>ی</w:t>
      </w:r>
      <w:r>
        <w:rPr>
          <w:rtl/>
        </w:rPr>
        <w:t>وان در شناخت امور زندگى و برنامه هاى ح</w:t>
      </w:r>
      <w:r w:rsidR="008632FD">
        <w:rPr>
          <w:rtl/>
        </w:rPr>
        <w:t>ی</w:t>
      </w:r>
      <w:r>
        <w:rPr>
          <w:rtl/>
        </w:rPr>
        <w:t>اتى خود از هدا</w:t>
      </w:r>
      <w:r w:rsidR="008632FD">
        <w:rPr>
          <w:rtl/>
        </w:rPr>
        <w:t>ی</w:t>
      </w:r>
      <w:r>
        <w:rPr>
          <w:rtl/>
        </w:rPr>
        <w:t>ت غرا</w:t>
      </w:r>
      <w:r w:rsidR="008632FD">
        <w:rPr>
          <w:rtl/>
        </w:rPr>
        <w:t>ی</w:t>
      </w:r>
      <w:r>
        <w:rPr>
          <w:rtl/>
        </w:rPr>
        <w:t>ز استفاده مى كند</w:t>
      </w:r>
      <w:r w:rsidR="00160CAE">
        <w:rPr>
          <w:rtl/>
        </w:rPr>
        <w:t xml:space="preserve">. </w:t>
      </w:r>
      <w:r>
        <w:rPr>
          <w:rtl/>
        </w:rPr>
        <w:t>و غرا</w:t>
      </w:r>
      <w:r w:rsidR="008632FD">
        <w:rPr>
          <w:rtl/>
        </w:rPr>
        <w:t>ی</w:t>
      </w:r>
      <w:r>
        <w:rPr>
          <w:rtl/>
        </w:rPr>
        <w:t>ز به طور وراثت از نسل قبل به نسل بعد منتقل مى شود و ن</w:t>
      </w:r>
      <w:r w:rsidR="008632FD">
        <w:rPr>
          <w:rtl/>
        </w:rPr>
        <w:t>ی</w:t>
      </w:r>
      <w:r>
        <w:rPr>
          <w:rtl/>
        </w:rPr>
        <w:t>ازى به آموزش به پرورش ندارد</w:t>
      </w:r>
      <w:r w:rsidR="00160CAE">
        <w:rPr>
          <w:rtl/>
        </w:rPr>
        <w:t xml:space="preserve">. </w:t>
      </w:r>
      <w:r>
        <w:rPr>
          <w:rtl/>
        </w:rPr>
        <w:t>تنها احت</w:t>
      </w:r>
      <w:r w:rsidR="008632FD">
        <w:rPr>
          <w:rtl/>
        </w:rPr>
        <w:t>ی</w:t>
      </w:r>
      <w:r>
        <w:rPr>
          <w:rtl/>
        </w:rPr>
        <w:t>اج بچه ح</w:t>
      </w:r>
      <w:r w:rsidR="008632FD">
        <w:rPr>
          <w:rtl/>
        </w:rPr>
        <w:t>ی</w:t>
      </w:r>
      <w:r>
        <w:rPr>
          <w:rtl/>
        </w:rPr>
        <w:t>وان به پدر و مادر از ا</w:t>
      </w:r>
      <w:r w:rsidR="008632FD">
        <w:rPr>
          <w:rtl/>
        </w:rPr>
        <w:t>ی</w:t>
      </w:r>
      <w:r>
        <w:rPr>
          <w:rtl/>
        </w:rPr>
        <w:t>ن جهت است كه چند روزى در پناه آن ها از گزند دشمن مصون بماند و به وس</w:t>
      </w:r>
      <w:r w:rsidR="008632FD">
        <w:rPr>
          <w:rtl/>
        </w:rPr>
        <w:t>ی</w:t>
      </w:r>
      <w:r>
        <w:rPr>
          <w:rtl/>
        </w:rPr>
        <w:t>له آنها تغذ</w:t>
      </w:r>
      <w:r w:rsidR="008632FD">
        <w:rPr>
          <w:rtl/>
        </w:rPr>
        <w:t>ی</w:t>
      </w:r>
      <w:r>
        <w:rPr>
          <w:rtl/>
        </w:rPr>
        <w:t>ه كند تا ن</w:t>
      </w:r>
      <w:r w:rsidR="008632FD">
        <w:rPr>
          <w:rtl/>
        </w:rPr>
        <w:t>ی</w:t>
      </w:r>
      <w:r>
        <w:rPr>
          <w:rtl/>
        </w:rPr>
        <w:t>رومند شود</w:t>
      </w:r>
      <w:r w:rsidR="00160CAE">
        <w:rPr>
          <w:rtl/>
        </w:rPr>
        <w:t xml:space="preserve">، </w:t>
      </w:r>
      <w:r>
        <w:rPr>
          <w:rtl/>
        </w:rPr>
        <w:t>موقعى كه از قوت و رشد كافى برخوردار گرد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خود از پى غذا مى رود و با راهنما</w:t>
      </w:r>
      <w:r w:rsidR="008632FD">
        <w:rPr>
          <w:rtl/>
        </w:rPr>
        <w:t>ی</w:t>
      </w:r>
      <w:r>
        <w:rPr>
          <w:rtl/>
        </w:rPr>
        <w:t>ى غرا</w:t>
      </w:r>
      <w:r w:rsidR="008632FD">
        <w:rPr>
          <w:rtl/>
        </w:rPr>
        <w:t>ی</w:t>
      </w:r>
      <w:r>
        <w:rPr>
          <w:rtl/>
        </w:rPr>
        <w:t>ز به زندگى خو</w:t>
      </w:r>
      <w:r w:rsidR="008632FD">
        <w:rPr>
          <w:rtl/>
        </w:rPr>
        <w:t>ی</w:t>
      </w:r>
      <w:r>
        <w:rPr>
          <w:rtl/>
        </w:rPr>
        <w:t>ش ادامه مى دهد</w:t>
      </w:r>
      <w:r w:rsidR="00160CAE">
        <w:rPr>
          <w:rtl/>
        </w:rPr>
        <w:t xml:space="preserve">. </w:t>
      </w:r>
      <w:r>
        <w:rPr>
          <w:rtl/>
        </w:rPr>
        <w:t>ولى دوران كودكى انسان بس</w:t>
      </w:r>
      <w:r w:rsidR="008632FD">
        <w:rPr>
          <w:rtl/>
        </w:rPr>
        <w:t>ی</w:t>
      </w:r>
      <w:r>
        <w:rPr>
          <w:rtl/>
        </w:rPr>
        <w:t>ار طولانى است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اطفال بشر</w:t>
      </w:r>
      <w:r w:rsidR="00160CAE">
        <w:rPr>
          <w:rtl/>
        </w:rPr>
        <w:t xml:space="preserve">، </w:t>
      </w:r>
      <w:r>
        <w:rPr>
          <w:rtl/>
        </w:rPr>
        <w:t>نه تنها براى مصون ماندن از دشمن و به دست آوردن غذا به حما</w:t>
      </w:r>
      <w:r w:rsidR="008632FD">
        <w:rPr>
          <w:rtl/>
        </w:rPr>
        <w:t>ی</w:t>
      </w:r>
      <w:r>
        <w:rPr>
          <w:rtl/>
        </w:rPr>
        <w:t>ت والد</w:t>
      </w:r>
      <w:r w:rsidR="008632FD">
        <w:rPr>
          <w:rtl/>
        </w:rPr>
        <w:t>ی</w:t>
      </w:r>
      <w:r>
        <w:rPr>
          <w:rtl/>
        </w:rPr>
        <w:t>ن احت</w:t>
      </w:r>
      <w:r w:rsidR="008632FD">
        <w:rPr>
          <w:rtl/>
        </w:rPr>
        <w:t>ی</w:t>
      </w:r>
      <w:r>
        <w:rPr>
          <w:rtl/>
        </w:rPr>
        <w:t>اج دارند</w:t>
      </w:r>
      <w:r w:rsidR="00160CAE">
        <w:rPr>
          <w:rtl/>
        </w:rPr>
        <w:t xml:space="preserve">، </w:t>
      </w:r>
      <w:r>
        <w:rPr>
          <w:rtl/>
        </w:rPr>
        <w:t>بلكه با</w:t>
      </w:r>
      <w:r w:rsidR="008632FD">
        <w:rPr>
          <w:rtl/>
        </w:rPr>
        <w:t>ی</w:t>
      </w:r>
      <w:r>
        <w:rPr>
          <w:rtl/>
        </w:rPr>
        <w:t>د در دوران كودكى براى زندگى اجتماعى ترب</w:t>
      </w:r>
      <w:r w:rsidR="008632FD">
        <w:rPr>
          <w:rtl/>
        </w:rPr>
        <w:t>ی</w:t>
      </w:r>
      <w:r>
        <w:rPr>
          <w:rtl/>
        </w:rPr>
        <w:t>ت شوند</w:t>
      </w:r>
      <w:r w:rsidR="00160CAE">
        <w:rPr>
          <w:rtl/>
        </w:rPr>
        <w:t xml:space="preserve">، </w:t>
      </w:r>
      <w:r>
        <w:rPr>
          <w:rtl/>
        </w:rPr>
        <w:t>از پدر و مادر اخلاق خوب و بد</w:t>
      </w:r>
      <w:r w:rsidR="00160CAE">
        <w:rPr>
          <w:rtl/>
        </w:rPr>
        <w:t xml:space="preserve">، </w:t>
      </w:r>
      <w:r>
        <w:rPr>
          <w:rtl/>
        </w:rPr>
        <w:t>كارهاى پسند</w:t>
      </w:r>
      <w:r w:rsidR="008632FD">
        <w:rPr>
          <w:rtl/>
        </w:rPr>
        <w:t>ی</w:t>
      </w:r>
      <w:r>
        <w:rPr>
          <w:rtl/>
        </w:rPr>
        <w:t>ده و ناپسند</w:t>
      </w:r>
      <w:r w:rsidR="00160CAE">
        <w:rPr>
          <w:rtl/>
        </w:rPr>
        <w:t xml:space="preserve">، </w:t>
      </w:r>
      <w:r>
        <w:rPr>
          <w:rtl/>
        </w:rPr>
        <w:t>سخن گفتن</w:t>
      </w:r>
      <w:r w:rsidR="00160CAE">
        <w:rPr>
          <w:rtl/>
        </w:rPr>
        <w:t xml:space="preserve">، </w:t>
      </w:r>
      <w:r>
        <w:rPr>
          <w:rtl/>
        </w:rPr>
        <w:t>آداب زندگى</w:t>
      </w:r>
      <w:r w:rsidR="00160CAE">
        <w:rPr>
          <w:rtl/>
        </w:rPr>
        <w:t xml:space="preserve">، </w:t>
      </w:r>
      <w:r>
        <w:rPr>
          <w:rtl/>
        </w:rPr>
        <w:t>طرز معاشرت</w:t>
      </w:r>
      <w:r w:rsidR="00160CAE">
        <w:rPr>
          <w:rtl/>
        </w:rPr>
        <w:t xml:space="preserve">، </w:t>
      </w:r>
      <w:r>
        <w:rPr>
          <w:rtl/>
        </w:rPr>
        <w:t>حفظ بهداشت و بس</w:t>
      </w:r>
      <w:r w:rsidR="008632FD">
        <w:rPr>
          <w:rtl/>
        </w:rPr>
        <w:t>ی</w:t>
      </w:r>
      <w:r>
        <w:rPr>
          <w:rtl/>
        </w:rPr>
        <w:t>ارى از مسائل ضرورى د</w:t>
      </w:r>
      <w:r w:rsidR="008632FD">
        <w:rPr>
          <w:rtl/>
        </w:rPr>
        <w:t>ی</w:t>
      </w:r>
      <w:r>
        <w:rPr>
          <w:rtl/>
        </w:rPr>
        <w:t xml:space="preserve">گرى را </w:t>
      </w:r>
      <w:r w:rsidR="008632FD">
        <w:rPr>
          <w:rtl/>
        </w:rPr>
        <w:t>ی</w:t>
      </w:r>
      <w:r>
        <w:rPr>
          <w:rtl/>
        </w:rPr>
        <w:t>اد بگ</w:t>
      </w:r>
      <w:r w:rsidR="008632FD">
        <w:rPr>
          <w:rtl/>
        </w:rPr>
        <w:t>ی</w:t>
      </w:r>
      <w:r>
        <w:rPr>
          <w:rtl/>
        </w:rPr>
        <w:t>رند تا به شرا</w:t>
      </w:r>
      <w:r w:rsidR="008632FD">
        <w:rPr>
          <w:rtl/>
        </w:rPr>
        <w:t>ی</w:t>
      </w:r>
      <w:r>
        <w:rPr>
          <w:rtl/>
        </w:rPr>
        <w:t>ط زندگى اجتماعى مجهز گردند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ترب</w:t>
      </w:r>
      <w:r w:rsidR="008632FD">
        <w:rPr>
          <w:rtl/>
        </w:rPr>
        <w:t>ی</w:t>
      </w:r>
      <w:r>
        <w:rPr>
          <w:rtl/>
        </w:rPr>
        <w:t>ت صح</w:t>
      </w:r>
      <w:r w:rsidR="008632FD">
        <w:rPr>
          <w:rtl/>
        </w:rPr>
        <w:t>ی</w:t>
      </w:r>
      <w:r>
        <w:rPr>
          <w:rtl/>
        </w:rPr>
        <w:t xml:space="preserve">ح </w:t>
      </w:r>
      <w:r w:rsidR="008632FD">
        <w:rPr>
          <w:rtl/>
        </w:rPr>
        <w:t>ی</w:t>
      </w:r>
      <w:r>
        <w:rPr>
          <w:rtl/>
        </w:rPr>
        <w:t>كى از مهم تر</w:t>
      </w:r>
      <w:r w:rsidR="008632FD">
        <w:rPr>
          <w:rtl/>
        </w:rPr>
        <w:t>ی</w:t>
      </w:r>
      <w:r>
        <w:rPr>
          <w:rtl/>
        </w:rPr>
        <w:t>ن اركان سعادت بشر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ترب</w:t>
      </w:r>
      <w:r w:rsidR="008632FD">
        <w:rPr>
          <w:rtl/>
        </w:rPr>
        <w:t>ی</w:t>
      </w:r>
      <w:r>
        <w:rPr>
          <w:rtl/>
        </w:rPr>
        <w:t>ت رمز كام</w:t>
      </w:r>
      <w:r w:rsidR="008632FD">
        <w:rPr>
          <w:rtl/>
        </w:rPr>
        <w:t>ی</w:t>
      </w:r>
      <w:r>
        <w:rPr>
          <w:rtl/>
        </w:rPr>
        <w:t>ابى و خوش بختى انسان ها در طول ا</w:t>
      </w:r>
      <w:r w:rsidR="008632FD">
        <w:rPr>
          <w:rtl/>
        </w:rPr>
        <w:t>ی</w:t>
      </w:r>
      <w:r>
        <w:rPr>
          <w:rtl/>
        </w:rPr>
        <w:t>ام زندگى است</w:t>
      </w:r>
      <w:r w:rsidR="00160CAE">
        <w:rPr>
          <w:rtl/>
        </w:rPr>
        <w:t xml:space="preserve">. </w:t>
      </w:r>
      <w:r>
        <w:rPr>
          <w:rtl/>
        </w:rPr>
        <w:t>ترب</w:t>
      </w:r>
      <w:r w:rsidR="008632FD">
        <w:rPr>
          <w:rtl/>
        </w:rPr>
        <w:t>ی</w:t>
      </w:r>
      <w:r>
        <w:rPr>
          <w:rtl/>
        </w:rPr>
        <w:t>ت صح</w:t>
      </w:r>
      <w:r w:rsidR="008632FD">
        <w:rPr>
          <w:rtl/>
        </w:rPr>
        <w:t>ی</w:t>
      </w:r>
      <w:r>
        <w:rPr>
          <w:rtl/>
        </w:rPr>
        <w:t>ح شخص را انسانى معتدل و قابل معاشرت مى سازد</w:t>
      </w:r>
      <w:r w:rsidR="00160CAE">
        <w:rPr>
          <w:rtl/>
        </w:rPr>
        <w:t xml:space="preserve">، </w:t>
      </w:r>
      <w:r>
        <w:rPr>
          <w:rtl/>
        </w:rPr>
        <w:t>غرا</w:t>
      </w:r>
      <w:r w:rsidR="008632FD">
        <w:rPr>
          <w:rtl/>
        </w:rPr>
        <w:t>ی</w:t>
      </w:r>
      <w:r>
        <w:rPr>
          <w:rtl/>
        </w:rPr>
        <w:t xml:space="preserve">زش را بر اساس </w:t>
      </w:r>
      <w:r>
        <w:rPr>
          <w:rtl/>
        </w:rPr>
        <w:lastRenderedPageBreak/>
        <w:t>مصلحت اندازه گ</w:t>
      </w:r>
      <w:r w:rsidR="008632FD">
        <w:rPr>
          <w:rtl/>
        </w:rPr>
        <w:t>ی</w:t>
      </w:r>
      <w:r>
        <w:rPr>
          <w:rtl/>
        </w:rPr>
        <w:t>رى مى كند و به آنها شكل سازگارى با جامعه مى بخشد و آدمى را در ارضاى تما</w:t>
      </w:r>
      <w:r w:rsidR="008632FD">
        <w:rPr>
          <w:rtl/>
        </w:rPr>
        <w:t>ی</w:t>
      </w:r>
      <w:r>
        <w:rPr>
          <w:rtl/>
        </w:rPr>
        <w:t>لات نفسانى از افراط و تفر</w:t>
      </w:r>
      <w:r w:rsidR="008632FD">
        <w:rPr>
          <w:rtl/>
        </w:rPr>
        <w:t>ی</w:t>
      </w:r>
      <w:r>
        <w:rPr>
          <w:rtl/>
        </w:rPr>
        <w:t>ط مصون مى دارد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80" w:name="_Toc397245570"/>
      <w:r>
        <w:rPr>
          <w:rtl/>
        </w:rPr>
        <w:t>ترب</w:t>
      </w:r>
      <w:r w:rsidR="008632FD">
        <w:rPr>
          <w:rtl/>
        </w:rPr>
        <w:t>ی</w:t>
      </w:r>
      <w:r>
        <w:rPr>
          <w:rtl/>
        </w:rPr>
        <w:t>ت بد و ناسازگارى</w:t>
      </w:r>
      <w:bookmarkEnd w:id="18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بحث ترب</w:t>
      </w:r>
      <w:r w:rsidR="008632FD">
        <w:rPr>
          <w:rtl/>
        </w:rPr>
        <w:t>ی</w:t>
      </w:r>
      <w:r>
        <w:rPr>
          <w:rtl/>
        </w:rPr>
        <w:t>ت از مباحث بس</w:t>
      </w:r>
      <w:r w:rsidR="008632FD">
        <w:rPr>
          <w:rtl/>
        </w:rPr>
        <w:t>ی</w:t>
      </w:r>
      <w:r>
        <w:rPr>
          <w:rtl/>
        </w:rPr>
        <w:t>ار وس</w:t>
      </w:r>
      <w:r w:rsidR="008632FD">
        <w:rPr>
          <w:rtl/>
        </w:rPr>
        <w:t>ی</w:t>
      </w:r>
      <w:r>
        <w:rPr>
          <w:rtl/>
        </w:rPr>
        <w:t>ع و پردامنه اى است كه از جهات متعدد قابل بررسى و تحق</w:t>
      </w:r>
      <w:r w:rsidR="008632FD">
        <w:rPr>
          <w:rtl/>
        </w:rPr>
        <w:t>ی</w:t>
      </w:r>
      <w:r>
        <w:rPr>
          <w:rtl/>
        </w:rPr>
        <w:t>ق است</w:t>
      </w:r>
      <w:r w:rsidR="00160CAE">
        <w:rPr>
          <w:rtl/>
        </w:rPr>
        <w:t xml:space="preserve">.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فصل به اختصار پ</w:t>
      </w:r>
      <w:r w:rsidR="008632FD">
        <w:rPr>
          <w:rtl/>
        </w:rPr>
        <w:t>ی</w:t>
      </w:r>
      <w:r>
        <w:rPr>
          <w:rtl/>
        </w:rPr>
        <w:t xml:space="preserve">رامون </w:t>
      </w:r>
      <w:r w:rsidR="008632FD">
        <w:rPr>
          <w:rtl/>
        </w:rPr>
        <w:t>ی</w:t>
      </w:r>
      <w:r>
        <w:rPr>
          <w:rtl/>
        </w:rPr>
        <w:t>كى از آن جهات گفت و گو مى شود</w:t>
      </w:r>
      <w:r w:rsidR="00160CAE">
        <w:rPr>
          <w:rtl/>
        </w:rPr>
        <w:t xml:space="preserve">، </w:t>
      </w:r>
      <w:r>
        <w:rPr>
          <w:rtl/>
        </w:rPr>
        <w:t>و آن ا</w:t>
      </w:r>
      <w:r w:rsidR="008632FD">
        <w:rPr>
          <w:rtl/>
        </w:rPr>
        <w:t>ی</w:t>
      </w:r>
      <w:r>
        <w:rPr>
          <w:rtl/>
        </w:rPr>
        <w:t>ن كه ترب</w:t>
      </w:r>
      <w:r w:rsidR="008632FD">
        <w:rPr>
          <w:rtl/>
        </w:rPr>
        <w:t>ی</w:t>
      </w:r>
      <w:r>
        <w:rPr>
          <w:rtl/>
        </w:rPr>
        <w:t>ت هاى ا</w:t>
      </w:r>
      <w:r w:rsidR="008632FD">
        <w:rPr>
          <w:rtl/>
        </w:rPr>
        <w:t>ی</w:t>
      </w:r>
      <w:r>
        <w:rPr>
          <w:rtl/>
        </w:rPr>
        <w:t>ام كودكى</w:t>
      </w:r>
      <w:r w:rsidR="00160CAE">
        <w:rPr>
          <w:rtl/>
        </w:rPr>
        <w:t xml:space="preserve">، </w:t>
      </w:r>
      <w:r>
        <w:rPr>
          <w:rtl/>
        </w:rPr>
        <w:t>برنامه زندگى ما در جوانى و بزرگسالى است</w:t>
      </w:r>
      <w:r w:rsidR="00160CAE">
        <w:rPr>
          <w:rtl/>
        </w:rPr>
        <w:t xml:space="preserve">. </w:t>
      </w:r>
      <w:r>
        <w:rPr>
          <w:rtl/>
        </w:rPr>
        <w:t>ترب</w:t>
      </w:r>
      <w:r w:rsidR="008632FD">
        <w:rPr>
          <w:rtl/>
        </w:rPr>
        <w:t>ی</w:t>
      </w:r>
      <w:r>
        <w:rPr>
          <w:rtl/>
        </w:rPr>
        <w:t>ت صح</w:t>
      </w:r>
      <w:r w:rsidR="008632FD">
        <w:rPr>
          <w:rtl/>
        </w:rPr>
        <w:t>ی</w:t>
      </w:r>
      <w:r>
        <w:rPr>
          <w:rtl/>
        </w:rPr>
        <w:t xml:space="preserve">ح نقش </w:t>
      </w:r>
      <w:r w:rsidR="004A155B">
        <w:rPr>
          <w:rtl/>
        </w:rPr>
        <w:t>مؤثر</w:t>
      </w:r>
      <w:r>
        <w:rPr>
          <w:rtl/>
        </w:rPr>
        <w:t>ى در حسن همكارى خانوادگى و اجتماعى ا</w:t>
      </w:r>
      <w:r w:rsidR="008632FD">
        <w:rPr>
          <w:rtl/>
        </w:rPr>
        <w:t>ی</w:t>
      </w:r>
      <w:r>
        <w:rPr>
          <w:rtl/>
        </w:rPr>
        <w:t>فا مى نما</w:t>
      </w:r>
      <w:r w:rsidR="008632FD">
        <w:rPr>
          <w:rtl/>
        </w:rPr>
        <w:t>ی</w:t>
      </w:r>
      <w:r>
        <w:rPr>
          <w:rtl/>
        </w:rPr>
        <w:t>د و ترب</w:t>
      </w:r>
      <w:r w:rsidR="008632FD">
        <w:rPr>
          <w:rtl/>
        </w:rPr>
        <w:t>ی</w:t>
      </w:r>
      <w:r>
        <w:rPr>
          <w:rtl/>
        </w:rPr>
        <w:t>ت ناصح</w:t>
      </w:r>
      <w:r w:rsidR="008632FD">
        <w:rPr>
          <w:rtl/>
        </w:rPr>
        <w:t>ی</w:t>
      </w:r>
      <w:r>
        <w:rPr>
          <w:rtl/>
        </w:rPr>
        <w:t>ح باعث ناسازگارى و اختلاف در خانواده و اجتماع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اول</w:t>
      </w:r>
      <w:r w:rsidR="008632FD">
        <w:rPr>
          <w:rtl/>
        </w:rPr>
        <w:t>ی</w:t>
      </w:r>
      <w:r>
        <w:rPr>
          <w:rtl/>
        </w:rPr>
        <w:t>ن مرب</w:t>
      </w:r>
      <w:r w:rsidR="008632FD">
        <w:rPr>
          <w:rtl/>
        </w:rPr>
        <w:t>ی</w:t>
      </w:r>
      <w:r>
        <w:rPr>
          <w:rtl/>
        </w:rPr>
        <w:t>ان اطفال در مح</w:t>
      </w:r>
      <w:r w:rsidR="008632FD">
        <w:rPr>
          <w:rtl/>
        </w:rPr>
        <w:t>ی</w:t>
      </w:r>
      <w:r>
        <w:rPr>
          <w:rtl/>
        </w:rPr>
        <w:t>ط خانواده</w:t>
      </w:r>
      <w:r w:rsidR="00160CAE">
        <w:rPr>
          <w:rtl/>
        </w:rPr>
        <w:t xml:space="preserve">، </w:t>
      </w:r>
      <w:r>
        <w:rPr>
          <w:rtl/>
        </w:rPr>
        <w:t xml:space="preserve">پدران و مادران اند كه دانسته </w:t>
      </w:r>
      <w:r w:rsidR="008632FD">
        <w:rPr>
          <w:rtl/>
        </w:rPr>
        <w:t>ی</w:t>
      </w:r>
      <w:r>
        <w:rPr>
          <w:rtl/>
        </w:rPr>
        <w:t>ا ندانسته</w:t>
      </w:r>
      <w:r w:rsidR="00160CAE">
        <w:rPr>
          <w:rtl/>
        </w:rPr>
        <w:t xml:space="preserve">، </w:t>
      </w:r>
      <w:r>
        <w:rPr>
          <w:rtl/>
        </w:rPr>
        <w:t>خلق و خوى اطفال خود را مى سازند و با گفتار و رفتار خو</w:t>
      </w:r>
      <w:r w:rsidR="008632FD">
        <w:rPr>
          <w:rtl/>
        </w:rPr>
        <w:t>ی</w:t>
      </w:r>
      <w:r>
        <w:rPr>
          <w:rtl/>
        </w:rPr>
        <w:t>ش</w:t>
      </w:r>
      <w:r w:rsidR="00160CAE">
        <w:rPr>
          <w:rtl/>
        </w:rPr>
        <w:t xml:space="preserve">، </w:t>
      </w:r>
      <w:r>
        <w:rPr>
          <w:rtl/>
        </w:rPr>
        <w:t>اساس فضا</w:t>
      </w:r>
      <w:r w:rsidR="008632FD">
        <w:rPr>
          <w:rtl/>
        </w:rPr>
        <w:t>ی</w:t>
      </w:r>
      <w:r>
        <w:rPr>
          <w:rtl/>
        </w:rPr>
        <w:t xml:space="preserve">ل </w:t>
      </w:r>
      <w:r w:rsidR="008632FD">
        <w:rPr>
          <w:rtl/>
        </w:rPr>
        <w:t>ی</w:t>
      </w:r>
      <w:r>
        <w:rPr>
          <w:rtl/>
        </w:rPr>
        <w:t>ا رذا</w:t>
      </w:r>
      <w:r w:rsidR="008632FD">
        <w:rPr>
          <w:rtl/>
        </w:rPr>
        <w:t>ی</w:t>
      </w:r>
      <w:r>
        <w:rPr>
          <w:rtl/>
        </w:rPr>
        <w:t>ل را در نهاد آنان پا</w:t>
      </w:r>
      <w:r w:rsidR="008632FD">
        <w:rPr>
          <w:rtl/>
        </w:rPr>
        <w:t>ی</w:t>
      </w:r>
      <w:r>
        <w:rPr>
          <w:rtl/>
        </w:rPr>
        <w:t>ه گذارى مى كنند و فرزندان را با روش هاى پسند</w:t>
      </w:r>
      <w:r w:rsidR="008632FD">
        <w:rPr>
          <w:rtl/>
        </w:rPr>
        <w:t>ی</w:t>
      </w:r>
      <w:r>
        <w:rPr>
          <w:rtl/>
        </w:rPr>
        <w:t xml:space="preserve">ده </w:t>
      </w:r>
      <w:r w:rsidR="008632FD">
        <w:rPr>
          <w:rtl/>
        </w:rPr>
        <w:t>ی</w:t>
      </w:r>
      <w:r>
        <w:rPr>
          <w:rtl/>
        </w:rPr>
        <w:t>ا ناپسند بار مى آورند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افرادى كه بر اثر جهل و نادانى والد</w:t>
      </w:r>
      <w:r w:rsidR="008632FD">
        <w:rPr>
          <w:rtl/>
        </w:rPr>
        <w:t>ی</w:t>
      </w:r>
      <w:r>
        <w:rPr>
          <w:rtl/>
        </w:rPr>
        <w:t>ن خود</w:t>
      </w:r>
      <w:r w:rsidR="00160CAE">
        <w:rPr>
          <w:rtl/>
        </w:rPr>
        <w:t xml:space="preserve">، </w:t>
      </w:r>
      <w:r>
        <w:rPr>
          <w:rtl/>
        </w:rPr>
        <w:t>با ناامنى و وحشت و با شكست و محروم</w:t>
      </w:r>
      <w:r w:rsidR="008632FD">
        <w:rPr>
          <w:rtl/>
        </w:rPr>
        <w:t>ی</w:t>
      </w:r>
      <w:r>
        <w:rPr>
          <w:rtl/>
        </w:rPr>
        <w:t xml:space="preserve">ت پرورش </w:t>
      </w:r>
      <w:r w:rsidR="008632FD">
        <w:rPr>
          <w:rtl/>
        </w:rPr>
        <w:t>ی</w:t>
      </w:r>
      <w:r>
        <w:rPr>
          <w:rtl/>
        </w:rPr>
        <w:t>افته</w:t>
      </w:r>
      <w:r w:rsidR="00160CAE">
        <w:rPr>
          <w:rtl/>
        </w:rPr>
        <w:t xml:space="preserve">، </w:t>
      </w:r>
      <w:r>
        <w:rPr>
          <w:rtl/>
        </w:rPr>
        <w:t>و به طور خلاصه در كودكى بد ترب</w:t>
      </w:r>
      <w:r w:rsidR="008632FD">
        <w:rPr>
          <w:rtl/>
        </w:rPr>
        <w:t>ی</w:t>
      </w:r>
      <w:r>
        <w:rPr>
          <w:rtl/>
        </w:rPr>
        <w:t>ت شده اند</w:t>
      </w:r>
      <w:r w:rsidR="00160CAE">
        <w:rPr>
          <w:rtl/>
        </w:rPr>
        <w:t xml:space="preserve">، </w:t>
      </w:r>
      <w:r>
        <w:rPr>
          <w:rtl/>
        </w:rPr>
        <w:t>اگر در جوانى به اصلاح خو</w:t>
      </w:r>
      <w:r w:rsidR="008632FD">
        <w:rPr>
          <w:rtl/>
        </w:rPr>
        <w:t>ی</w:t>
      </w:r>
      <w:r>
        <w:rPr>
          <w:rtl/>
        </w:rPr>
        <w:t>ش نپرداخته اند و خود را درمان نكنند</w:t>
      </w:r>
      <w:r w:rsidR="00160CAE">
        <w:rPr>
          <w:rtl/>
        </w:rPr>
        <w:t xml:space="preserve">، </w:t>
      </w:r>
      <w:r>
        <w:rPr>
          <w:rtl/>
        </w:rPr>
        <w:t>تمام عمر را با رنج و ناراحتى و خشم و نگرانى به سر خواهند برد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81" w:name="_Toc397245571"/>
      <w:r>
        <w:rPr>
          <w:rtl/>
        </w:rPr>
        <w:t>نگرانى هاى كودك</w:t>
      </w:r>
      <w:bookmarkEnd w:id="18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كارن هورناى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كودك به علت ضعف جسمى و بى دفاعى در مقابل دن</w:t>
      </w:r>
      <w:r w:rsidR="008632FD">
        <w:rPr>
          <w:rtl/>
        </w:rPr>
        <w:t>ی</w:t>
      </w:r>
      <w:r>
        <w:rPr>
          <w:rtl/>
        </w:rPr>
        <w:t>اى پر وحشت دائما دچار ترس دلهره و ناامنى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علاوه بر ا</w:t>
      </w:r>
      <w:r w:rsidR="008632FD">
        <w:rPr>
          <w:rtl/>
        </w:rPr>
        <w:t>ی</w:t>
      </w:r>
      <w:r>
        <w:rPr>
          <w:rtl/>
        </w:rPr>
        <w:t>ن دلهره و ناامنى طب</w:t>
      </w:r>
      <w:r w:rsidR="008632FD">
        <w:rPr>
          <w:rtl/>
        </w:rPr>
        <w:t>ی</w:t>
      </w:r>
      <w:r>
        <w:rPr>
          <w:rtl/>
        </w:rPr>
        <w:t>عى</w:t>
      </w:r>
      <w:r w:rsidR="00160CAE">
        <w:rPr>
          <w:rtl/>
        </w:rPr>
        <w:t xml:space="preserve">، </w:t>
      </w:r>
      <w:r>
        <w:rPr>
          <w:rtl/>
        </w:rPr>
        <w:t>مقدار ز</w:t>
      </w:r>
      <w:r w:rsidR="008632FD">
        <w:rPr>
          <w:rtl/>
        </w:rPr>
        <w:t>ی</w:t>
      </w:r>
      <w:r>
        <w:rPr>
          <w:rtl/>
        </w:rPr>
        <w:t>ادى وحشت و اضطراب را ن</w:t>
      </w:r>
      <w:r w:rsidR="008632FD">
        <w:rPr>
          <w:rtl/>
        </w:rPr>
        <w:t>ی</w:t>
      </w:r>
      <w:r>
        <w:rPr>
          <w:rtl/>
        </w:rPr>
        <w:t>ز اطراف</w:t>
      </w:r>
      <w:r w:rsidR="008632FD">
        <w:rPr>
          <w:rtl/>
        </w:rPr>
        <w:t>ی</w:t>
      </w:r>
      <w:r>
        <w:rPr>
          <w:rtl/>
        </w:rPr>
        <w:t>ان خشن و ناهنجارش در او ا</w:t>
      </w:r>
      <w:r w:rsidR="008632FD">
        <w:rPr>
          <w:rtl/>
        </w:rPr>
        <w:t>ی</w:t>
      </w:r>
      <w:r>
        <w:rPr>
          <w:rtl/>
        </w:rPr>
        <w:t>جاد مى كنند</w:t>
      </w:r>
      <w:r w:rsidR="00160CAE">
        <w:rPr>
          <w:rtl/>
        </w:rPr>
        <w:t xml:space="preserve">. </w:t>
      </w:r>
      <w:r>
        <w:rPr>
          <w:rtl/>
        </w:rPr>
        <w:t>مثلا</w:t>
      </w:r>
      <w:r w:rsidR="00160CAE">
        <w:rPr>
          <w:rtl/>
        </w:rPr>
        <w:t xml:space="preserve">، </w:t>
      </w:r>
      <w:r>
        <w:rPr>
          <w:rtl/>
        </w:rPr>
        <w:t>اجحاف و زورگو</w:t>
      </w:r>
      <w:r w:rsidR="008632FD">
        <w:rPr>
          <w:rtl/>
        </w:rPr>
        <w:t>ی</w:t>
      </w:r>
      <w:r>
        <w:rPr>
          <w:rtl/>
        </w:rPr>
        <w:t>ى هاى پدر و مادر</w:t>
      </w:r>
      <w:r w:rsidR="00160CAE">
        <w:rPr>
          <w:rtl/>
        </w:rPr>
        <w:t xml:space="preserve">، </w:t>
      </w:r>
      <w:r>
        <w:rPr>
          <w:rtl/>
        </w:rPr>
        <w:t>كه گاهى صر</w:t>
      </w:r>
      <w:r w:rsidR="008632FD">
        <w:rPr>
          <w:rtl/>
        </w:rPr>
        <w:t>ی</w:t>
      </w:r>
      <w:r>
        <w:rPr>
          <w:rtl/>
        </w:rPr>
        <w:t>ح است و گاهى تحت عنوان ترب</w:t>
      </w:r>
      <w:r w:rsidR="008632FD">
        <w:rPr>
          <w:rtl/>
        </w:rPr>
        <w:t>ی</w:t>
      </w:r>
      <w:r>
        <w:rPr>
          <w:rtl/>
        </w:rPr>
        <w:t>ت و حسن ن</w:t>
      </w:r>
      <w:r w:rsidR="008632FD">
        <w:rPr>
          <w:rtl/>
        </w:rPr>
        <w:t>ی</w:t>
      </w:r>
      <w:r>
        <w:rPr>
          <w:rtl/>
        </w:rPr>
        <w:t>ت و خ</w:t>
      </w:r>
      <w:r w:rsidR="008632FD">
        <w:rPr>
          <w:rtl/>
        </w:rPr>
        <w:t>ی</w:t>
      </w:r>
      <w:r>
        <w:rPr>
          <w:rtl/>
        </w:rPr>
        <w:t>رخواهى و دلسوزى صورت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، </w:t>
      </w:r>
      <w:r>
        <w:rPr>
          <w:rtl/>
        </w:rPr>
        <w:t>بى علاقگى و بى توجهى نسبت به كودك</w:t>
      </w:r>
      <w:r w:rsidR="00160CAE">
        <w:rPr>
          <w:rtl/>
        </w:rPr>
        <w:t xml:space="preserve">، </w:t>
      </w:r>
      <w:r>
        <w:rPr>
          <w:rtl/>
        </w:rPr>
        <w:t>بى اعتنا</w:t>
      </w:r>
      <w:r w:rsidR="008632FD">
        <w:rPr>
          <w:rtl/>
        </w:rPr>
        <w:t>ی</w:t>
      </w:r>
      <w:r>
        <w:rPr>
          <w:rtl/>
        </w:rPr>
        <w:t>ى به احت</w:t>
      </w:r>
      <w:r w:rsidR="008632FD">
        <w:rPr>
          <w:rtl/>
        </w:rPr>
        <w:t>ی</w:t>
      </w:r>
      <w:r>
        <w:rPr>
          <w:rtl/>
        </w:rPr>
        <w:t>اجات خاص او</w:t>
      </w:r>
      <w:r w:rsidR="00160CAE">
        <w:rPr>
          <w:rtl/>
        </w:rPr>
        <w:t xml:space="preserve">، </w:t>
      </w:r>
      <w:r>
        <w:rPr>
          <w:rtl/>
        </w:rPr>
        <w:t>عدم راهنما</w:t>
      </w:r>
      <w:r w:rsidR="008632FD">
        <w:rPr>
          <w:rtl/>
        </w:rPr>
        <w:t>ی</w:t>
      </w:r>
      <w:r>
        <w:rPr>
          <w:rtl/>
        </w:rPr>
        <w:t>ى واقعى و صح</w:t>
      </w:r>
      <w:r w:rsidR="008632FD">
        <w:rPr>
          <w:rtl/>
        </w:rPr>
        <w:t>ی</w:t>
      </w:r>
      <w:r>
        <w:rPr>
          <w:rtl/>
        </w:rPr>
        <w:t>ح</w:t>
      </w:r>
      <w:r w:rsidR="00160CAE">
        <w:rPr>
          <w:rtl/>
        </w:rPr>
        <w:t xml:space="preserve">، </w:t>
      </w:r>
      <w:r>
        <w:rPr>
          <w:rtl/>
        </w:rPr>
        <w:t>رفتار تحق</w:t>
      </w:r>
      <w:r w:rsidR="008632FD">
        <w:rPr>
          <w:rtl/>
        </w:rPr>
        <w:t>ی</w:t>
      </w:r>
      <w:r>
        <w:rPr>
          <w:rtl/>
        </w:rPr>
        <w:t>رآم</w:t>
      </w:r>
      <w:r w:rsidR="008632FD">
        <w:rPr>
          <w:rtl/>
        </w:rPr>
        <w:t>ی</w:t>
      </w:r>
      <w:r>
        <w:rPr>
          <w:rtl/>
        </w:rPr>
        <w:t>ز</w:t>
      </w:r>
      <w:r w:rsidR="00160CAE">
        <w:rPr>
          <w:rtl/>
        </w:rPr>
        <w:t xml:space="preserve">، </w:t>
      </w:r>
      <w:r>
        <w:rPr>
          <w:rtl/>
        </w:rPr>
        <w:t>تمج</w:t>
      </w:r>
      <w:r w:rsidR="008632FD">
        <w:rPr>
          <w:rtl/>
        </w:rPr>
        <w:t>ی</w:t>
      </w:r>
      <w:r>
        <w:rPr>
          <w:rtl/>
        </w:rPr>
        <w:t>د و تحس</w:t>
      </w:r>
      <w:r w:rsidR="008632FD">
        <w:rPr>
          <w:rtl/>
        </w:rPr>
        <w:t>ی</w:t>
      </w:r>
      <w:r>
        <w:rPr>
          <w:rtl/>
        </w:rPr>
        <w:t>ن ب</w:t>
      </w:r>
      <w:r w:rsidR="008632FD">
        <w:rPr>
          <w:rtl/>
        </w:rPr>
        <w:t>ی</w:t>
      </w:r>
      <w:r>
        <w:rPr>
          <w:rtl/>
        </w:rPr>
        <w:t xml:space="preserve">ش از حد </w:t>
      </w:r>
      <w:r w:rsidR="008632FD">
        <w:rPr>
          <w:rtl/>
        </w:rPr>
        <w:t>ی</w:t>
      </w:r>
      <w:r>
        <w:rPr>
          <w:rtl/>
        </w:rPr>
        <w:t>ا فقدان آن</w:t>
      </w:r>
      <w:r w:rsidR="00160CAE">
        <w:rPr>
          <w:rtl/>
        </w:rPr>
        <w:t xml:space="preserve">، </w:t>
      </w:r>
      <w:r>
        <w:rPr>
          <w:rtl/>
        </w:rPr>
        <w:t>محبت صادقانه</w:t>
      </w:r>
      <w:r w:rsidR="00160CAE">
        <w:rPr>
          <w:rtl/>
        </w:rPr>
        <w:t xml:space="preserve">، </w:t>
      </w:r>
      <w:r>
        <w:rPr>
          <w:rtl/>
        </w:rPr>
        <w:t>حما</w:t>
      </w:r>
      <w:r w:rsidR="008632FD">
        <w:rPr>
          <w:rtl/>
        </w:rPr>
        <w:t>ی</w:t>
      </w:r>
      <w:r>
        <w:rPr>
          <w:rtl/>
        </w:rPr>
        <w:t>ت و مواظبت ز</w:t>
      </w:r>
      <w:r w:rsidR="008632FD">
        <w:rPr>
          <w:rtl/>
        </w:rPr>
        <w:t>ی</w:t>
      </w:r>
      <w:r>
        <w:rPr>
          <w:rtl/>
        </w:rPr>
        <w:t>ادتر از حد</w:t>
      </w:r>
      <w:r w:rsidR="00160CAE">
        <w:rPr>
          <w:rtl/>
        </w:rPr>
        <w:t xml:space="preserve">، </w:t>
      </w:r>
      <w:r>
        <w:rPr>
          <w:rtl/>
        </w:rPr>
        <w:t>بى انصافى و ظلم</w:t>
      </w:r>
      <w:r w:rsidR="00160CAE">
        <w:rPr>
          <w:rtl/>
        </w:rPr>
        <w:t xml:space="preserve">، </w:t>
      </w:r>
      <w:r>
        <w:rPr>
          <w:rtl/>
        </w:rPr>
        <w:t>تبع</w:t>
      </w:r>
      <w:r w:rsidR="008632FD">
        <w:rPr>
          <w:rtl/>
        </w:rPr>
        <w:t>ی</w:t>
      </w:r>
      <w:r>
        <w:rPr>
          <w:rtl/>
        </w:rPr>
        <w:t>ض ب</w:t>
      </w:r>
      <w:r w:rsidR="008632FD">
        <w:rPr>
          <w:rtl/>
        </w:rPr>
        <w:t>ی</w:t>
      </w:r>
      <w:r>
        <w:rPr>
          <w:rtl/>
        </w:rPr>
        <w:t>ن كودكان</w:t>
      </w:r>
      <w:r w:rsidR="00160CAE">
        <w:rPr>
          <w:rtl/>
        </w:rPr>
        <w:t xml:space="preserve">، </w:t>
      </w:r>
      <w:r>
        <w:rPr>
          <w:rtl/>
        </w:rPr>
        <w:t>بدقولى</w:t>
      </w:r>
      <w:r w:rsidR="00160CAE">
        <w:rPr>
          <w:rtl/>
        </w:rPr>
        <w:t xml:space="preserve">، </w:t>
      </w:r>
      <w:r>
        <w:rPr>
          <w:rtl/>
        </w:rPr>
        <w:t>خرده گ</w:t>
      </w:r>
      <w:r w:rsidR="008632FD">
        <w:rPr>
          <w:rtl/>
        </w:rPr>
        <w:t>ی</w:t>
      </w:r>
      <w:r>
        <w:rPr>
          <w:rtl/>
        </w:rPr>
        <w:t>رى و ملامت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جاد مح</w:t>
      </w:r>
      <w:r w:rsidR="008632FD">
        <w:rPr>
          <w:rtl/>
        </w:rPr>
        <w:t>ی</w:t>
      </w:r>
      <w:r>
        <w:rPr>
          <w:rtl/>
        </w:rPr>
        <w:t>ط دشمنى و ك</w:t>
      </w:r>
      <w:r w:rsidR="008632FD">
        <w:rPr>
          <w:rtl/>
        </w:rPr>
        <w:t>ی</w:t>
      </w:r>
      <w:r>
        <w:rPr>
          <w:rtl/>
        </w:rPr>
        <w:t>نه و خصومت و اعمالى نظا</w:t>
      </w:r>
      <w:r w:rsidR="008632FD">
        <w:rPr>
          <w:rtl/>
        </w:rPr>
        <w:t>ی</w:t>
      </w:r>
      <w:r>
        <w:rPr>
          <w:rtl/>
        </w:rPr>
        <w:t>ر ا</w:t>
      </w:r>
      <w:r w:rsidR="008632FD">
        <w:rPr>
          <w:rtl/>
        </w:rPr>
        <w:t>ی</w:t>
      </w:r>
      <w:r>
        <w:rPr>
          <w:rtl/>
        </w:rPr>
        <w:t>ن ها</w:t>
      </w:r>
      <w:r w:rsidR="00160CAE">
        <w:rPr>
          <w:rtl/>
        </w:rPr>
        <w:t xml:space="preserve">، </w:t>
      </w:r>
      <w:r>
        <w:rPr>
          <w:rtl/>
        </w:rPr>
        <w:t>عواملى هستند كه وحشت</w:t>
      </w:r>
      <w:r w:rsidR="00160CAE">
        <w:rPr>
          <w:rtl/>
        </w:rPr>
        <w:t xml:space="preserve">، </w:t>
      </w:r>
      <w:r>
        <w:rPr>
          <w:rtl/>
        </w:rPr>
        <w:t>احساس ناامنى</w:t>
      </w:r>
      <w:r w:rsidR="00160CAE">
        <w:rPr>
          <w:rtl/>
        </w:rPr>
        <w:t xml:space="preserve">، </w:t>
      </w:r>
      <w:r>
        <w:rPr>
          <w:rtl/>
        </w:rPr>
        <w:t>بى اعتمادى</w:t>
      </w:r>
      <w:r w:rsidR="00160CAE">
        <w:rPr>
          <w:rtl/>
        </w:rPr>
        <w:t xml:space="preserve">، </w:t>
      </w:r>
      <w:r>
        <w:rPr>
          <w:rtl/>
        </w:rPr>
        <w:t>تزلزل روحى و تشو</w:t>
      </w:r>
      <w:r w:rsidR="008632FD">
        <w:rPr>
          <w:rtl/>
        </w:rPr>
        <w:t>ی</w:t>
      </w:r>
      <w:r>
        <w:rPr>
          <w:rtl/>
        </w:rPr>
        <w:t>ش و اضطراب كودك را تشد</w:t>
      </w:r>
      <w:r w:rsidR="008632FD">
        <w:rPr>
          <w:rtl/>
        </w:rPr>
        <w:t>ی</w:t>
      </w:r>
      <w:r>
        <w:rPr>
          <w:rtl/>
        </w:rPr>
        <w:t>د مى كنند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مجموع محدود</w:t>
      </w:r>
      <w:r w:rsidR="008632FD">
        <w:rPr>
          <w:rtl/>
        </w:rPr>
        <w:t>ی</w:t>
      </w:r>
      <w:r>
        <w:rPr>
          <w:rtl/>
        </w:rPr>
        <w:t>ت هاى بى مورد</w:t>
      </w:r>
      <w:r w:rsidR="00160CAE">
        <w:rPr>
          <w:rtl/>
        </w:rPr>
        <w:t xml:space="preserve">، </w:t>
      </w:r>
      <w:r>
        <w:rPr>
          <w:rtl/>
        </w:rPr>
        <w:t>فشار و ناروا</w:t>
      </w:r>
      <w:r w:rsidR="008632FD">
        <w:rPr>
          <w:rtl/>
        </w:rPr>
        <w:t>ی</w:t>
      </w:r>
      <w:r>
        <w:rPr>
          <w:rtl/>
        </w:rPr>
        <w:t>ى و اجحاف</w:t>
      </w:r>
      <w:r w:rsidR="00160CAE">
        <w:rPr>
          <w:rtl/>
        </w:rPr>
        <w:t xml:space="preserve">، </w:t>
      </w:r>
      <w:r>
        <w:rPr>
          <w:rtl/>
        </w:rPr>
        <w:t>تحق</w:t>
      </w:r>
      <w:r w:rsidR="008632FD">
        <w:rPr>
          <w:rtl/>
        </w:rPr>
        <w:t>ی</w:t>
      </w:r>
      <w:r>
        <w:rPr>
          <w:rtl/>
        </w:rPr>
        <w:t>ر و بى اعتنا</w:t>
      </w:r>
      <w:r w:rsidR="008632FD">
        <w:rPr>
          <w:rtl/>
        </w:rPr>
        <w:t>ی</w:t>
      </w:r>
      <w:r>
        <w:rPr>
          <w:rtl/>
        </w:rPr>
        <w:t>ى نسبت به كودك</w:t>
      </w:r>
      <w:r w:rsidR="00160CAE">
        <w:rPr>
          <w:rtl/>
        </w:rPr>
        <w:t xml:space="preserve">، </w:t>
      </w:r>
      <w:r>
        <w:rPr>
          <w:rtl/>
        </w:rPr>
        <w:t xml:space="preserve">موجب مى شود كه </w:t>
      </w:r>
      <w:r w:rsidR="008632FD">
        <w:rPr>
          <w:rtl/>
        </w:rPr>
        <w:t>ی</w:t>
      </w:r>
      <w:r>
        <w:rPr>
          <w:rtl/>
        </w:rPr>
        <w:t>ك حالت خشم و اضطراب دائمى و عم</w:t>
      </w:r>
      <w:r w:rsidR="008632FD">
        <w:rPr>
          <w:rtl/>
        </w:rPr>
        <w:t>ی</w:t>
      </w:r>
      <w:r>
        <w:rPr>
          <w:rtl/>
        </w:rPr>
        <w:t>ق در او به وجود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به اعتنا من</w:t>
      </w:r>
      <w:r w:rsidR="00160CAE">
        <w:rPr>
          <w:rtl/>
        </w:rPr>
        <w:t xml:space="preserve">، </w:t>
      </w:r>
      <w:r>
        <w:rPr>
          <w:rtl/>
        </w:rPr>
        <w:t>پا</w:t>
      </w:r>
      <w:r w:rsidR="008632FD">
        <w:rPr>
          <w:rtl/>
        </w:rPr>
        <w:t>ی</w:t>
      </w:r>
      <w:r>
        <w:rPr>
          <w:rtl/>
        </w:rPr>
        <w:t>ه و ر</w:t>
      </w:r>
      <w:r w:rsidR="008632FD">
        <w:rPr>
          <w:rtl/>
        </w:rPr>
        <w:t>ی</w:t>
      </w:r>
      <w:r>
        <w:rPr>
          <w:rtl/>
        </w:rPr>
        <w:t>شه حالت عصبى را هم</w:t>
      </w:r>
      <w:r w:rsidR="008632FD">
        <w:rPr>
          <w:rtl/>
        </w:rPr>
        <w:t>ی</w:t>
      </w:r>
      <w:r>
        <w:rPr>
          <w:rtl/>
        </w:rPr>
        <w:t>ن خشم و اضطراب عم</w:t>
      </w:r>
      <w:r w:rsidR="008632FD">
        <w:rPr>
          <w:rtl/>
        </w:rPr>
        <w:t>ی</w:t>
      </w:r>
      <w:r>
        <w:rPr>
          <w:rtl/>
        </w:rPr>
        <w:t>ق تشك</w:t>
      </w:r>
      <w:r w:rsidR="008632FD">
        <w:rPr>
          <w:rtl/>
        </w:rPr>
        <w:t>ی</w:t>
      </w:r>
      <w:r>
        <w:rPr>
          <w:rtl/>
        </w:rPr>
        <w:t>ل مى دهد</w:t>
      </w:r>
      <w:r w:rsidR="00160CAE">
        <w:rPr>
          <w:rtl/>
        </w:rPr>
        <w:t xml:space="preserve">. </w:t>
      </w:r>
      <w:r>
        <w:rPr>
          <w:rtl/>
        </w:rPr>
        <w:t>علت واقعى تشك</w:t>
      </w:r>
      <w:r w:rsidR="008632FD">
        <w:rPr>
          <w:rtl/>
        </w:rPr>
        <w:t>ی</w:t>
      </w:r>
      <w:r>
        <w:rPr>
          <w:rtl/>
        </w:rPr>
        <w:t>ل تضاد اساسى ن</w:t>
      </w:r>
      <w:r w:rsidR="008632FD">
        <w:rPr>
          <w:rtl/>
        </w:rPr>
        <w:t>ی</w:t>
      </w:r>
      <w:r>
        <w:rPr>
          <w:rtl/>
        </w:rPr>
        <w:t>ز احساس ناامنى و تزلزل و دلهره و تشو</w:t>
      </w:r>
      <w:r w:rsidR="008632FD">
        <w:rPr>
          <w:rtl/>
        </w:rPr>
        <w:t>ی</w:t>
      </w:r>
      <w:r>
        <w:rPr>
          <w:rtl/>
        </w:rPr>
        <w:t>ش ‍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(123)</w:t>
      </w:r>
    </w:p>
    <w:p w:rsidR="00516226" w:rsidRDefault="00EF6399" w:rsidP="00EF6399">
      <w:pPr>
        <w:pStyle w:val="Heading2"/>
        <w:rPr>
          <w:rtl/>
        </w:rPr>
      </w:pPr>
      <w:bookmarkStart w:id="182" w:name="_Toc397245572"/>
      <w:r>
        <w:rPr>
          <w:rtl/>
        </w:rPr>
        <w:t>لزوم احترام كودك</w:t>
      </w:r>
      <w:bookmarkEnd w:id="182"/>
    </w:p>
    <w:p w:rsidR="00516226" w:rsidRDefault="008632FD" w:rsidP="00516226">
      <w:pPr>
        <w:pStyle w:val="libNormal"/>
        <w:rPr>
          <w:rtl/>
        </w:rPr>
      </w:pPr>
      <w:r>
        <w:rPr>
          <w:rtl/>
        </w:rPr>
        <w:t>ی</w:t>
      </w:r>
      <w:r w:rsidR="00516226">
        <w:rPr>
          <w:rtl/>
        </w:rPr>
        <w:t>كى از اركان اساسى ترب</w:t>
      </w:r>
      <w:r>
        <w:rPr>
          <w:rtl/>
        </w:rPr>
        <w:t>ی</w:t>
      </w:r>
      <w:r w:rsidR="00516226">
        <w:rPr>
          <w:rtl/>
        </w:rPr>
        <w:t>ت صح</w:t>
      </w:r>
      <w:r>
        <w:rPr>
          <w:rtl/>
        </w:rPr>
        <w:t>ی</w:t>
      </w:r>
      <w:r w:rsidR="00516226">
        <w:rPr>
          <w:rtl/>
        </w:rPr>
        <w:t>ح</w:t>
      </w:r>
      <w:r w:rsidR="00160CAE">
        <w:rPr>
          <w:rtl/>
        </w:rPr>
        <w:t xml:space="preserve">، </w:t>
      </w:r>
      <w:r w:rsidR="00516226">
        <w:rPr>
          <w:rtl/>
        </w:rPr>
        <w:t>احترام كودك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تكر</w:t>
      </w:r>
      <w:r w:rsidR="008632FD">
        <w:rPr>
          <w:rtl/>
        </w:rPr>
        <w:t>ی</w:t>
      </w:r>
      <w:r>
        <w:rPr>
          <w:rtl/>
        </w:rPr>
        <w:t>م و احترام</w:t>
      </w:r>
      <w:r w:rsidR="00160CAE">
        <w:rPr>
          <w:rtl/>
        </w:rPr>
        <w:t xml:space="preserve">، </w:t>
      </w:r>
      <w:r>
        <w:rPr>
          <w:rtl/>
        </w:rPr>
        <w:t xml:space="preserve">كودك را </w:t>
      </w:r>
      <w:r w:rsidR="008632FD">
        <w:rPr>
          <w:rtl/>
        </w:rPr>
        <w:t>ی</w:t>
      </w:r>
      <w:r>
        <w:rPr>
          <w:rtl/>
        </w:rPr>
        <w:t>ك انسان باشخص</w:t>
      </w:r>
      <w:r w:rsidR="008632FD">
        <w:rPr>
          <w:rtl/>
        </w:rPr>
        <w:t>ی</w:t>
      </w:r>
      <w:r>
        <w:rPr>
          <w:rtl/>
        </w:rPr>
        <w:t>ت و مستقل بار مى آورد</w:t>
      </w:r>
      <w:r w:rsidR="00160CAE">
        <w:rPr>
          <w:rtl/>
        </w:rPr>
        <w:t xml:space="preserve">. </w:t>
      </w:r>
      <w:r>
        <w:rPr>
          <w:rtl/>
        </w:rPr>
        <w:t>به او نشاط و ام</w:t>
      </w:r>
      <w:r w:rsidR="008632FD">
        <w:rPr>
          <w:rtl/>
        </w:rPr>
        <w:t>ی</w:t>
      </w:r>
      <w:r>
        <w:rPr>
          <w:rtl/>
        </w:rPr>
        <w:t>د مى بخشد و براى پذ</w:t>
      </w:r>
      <w:r w:rsidR="008632FD">
        <w:rPr>
          <w:rtl/>
        </w:rPr>
        <w:t>ی</w:t>
      </w:r>
      <w:r>
        <w:rPr>
          <w:rtl/>
        </w:rPr>
        <w:t>رش صفات پسند</w:t>
      </w:r>
      <w:r w:rsidR="008632FD">
        <w:rPr>
          <w:rtl/>
        </w:rPr>
        <w:t>ی</w:t>
      </w:r>
      <w:r>
        <w:rPr>
          <w:rtl/>
        </w:rPr>
        <w:t>ده آماده اش ‍ مى سازد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طبق تعال</w:t>
      </w:r>
      <w:r w:rsidR="008632FD">
        <w:rPr>
          <w:rtl/>
        </w:rPr>
        <w:t>ی</w:t>
      </w:r>
      <w:r>
        <w:rPr>
          <w:rtl/>
        </w:rPr>
        <w:t>م اسلامى و برنامه هاى علمى</w:t>
      </w:r>
      <w:r w:rsidR="00160CAE">
        <w:rPr>
          <w:rtl/>
        </w:rPr>
        <w:t xml:space="preserve">، </w:t>
      </w:r>
      <w:r>
        <w:rPr>
          <w:rtl/>
        </w:rPr>
        <w:t>پدران و مادران مكلف اند</w:t>
      </w:r>
      <w:r w:rsidR="00160CAE">
        <w:rPr>
          <w:rtl/>
        </w:rPr>
        <w:t xml:space="preserve">، </w:t>
      </w:r>
      <w:r>
        <w:rPr>
          <w:rtl/>
        </w:rPr>
        <w:t>قولا و عملا</w:t>
      </w:r>
      <w:r w:rsidR="00160CAE">
        <w:rPr>
          <w:rtl/>
        </w:rPr>
        <w:t xml:space="preserve">، </w:t>
      </w:r>
      <w:r>
        <w:rPr>
          <w:rtl/>
        </w:rPr>
        <w:t>كودك خود را محترم بشمرند و ا</w:t>
      </w:r>
      <w:r w:rsidR="008632FD">
        <w:rPr>
          <w:rtl/>
        </w:rPr>
        <w:t>ی</w:t>
      </w:r>
      <w:r>
        <w:rPr>
          <w:rtl/>
        </w:rPr>
        <w:t>ن وظ</w:t>
      </w:r>
      <w:r w:rsidR="008632FD">
        <w:rPr>
          <w:rtl/>
        </w:rPr>
        <w:t>ی</w:t>
      </w:r>
      <w:r>
        <w:rPr>
          <w:rtl/>
        </w:rPr>
        <w:t>فه بزرگ را در مقام ترب</w:t>
      </w:r>
      <w:r w:rsidR="008632FD">
        <w:rPr>
          <w:rtl/>
        </w:rPr>
        <w:t>ی</w:t>
      </w:r>
      <w:r>
        <w:rPr>
          <w:rtl/>
        </w:rPr>
        <w:t>ت فرزند به خوبى انجام دهند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lastRenderedPageBreak/>
        <w:t>(</w:t>
      </w:r>
      <w:r w:rsidRPr="00EF6399">
        <w:rPr>
          <w:rStyle w:val="libHadeesChar"/>
          <w:rtl/>
        </w:rPr>
        <w:t xml:space="preserve">عن النبى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اكرموا اولادكم و احسنوا آدابهم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(124)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فرزندان خود را محترم بدار</w:t>
      </w:r>
      <w:r w:rsidR="008632FD">
        <w:rPr>
          <w:rtl/>
        </w:rPr>
        <w:t>ی</w:t>
      </w:r>
      <w:r>
        <w:rPr>
          <w:rtl/>
        </w:rPr>
        <w:t>د و آنان را با آداب خوب و ملكات پسند</w:t>
      </w:r>
      <w:r w:rsidR="008632FD">
        <w:rPr>
          <w:rtl/>
        </w:rPr>
        <w:t>ی</w:t>
      </w:r>
      <w:r>
        <w:rPr>
          <w:rtl/>
        </w:rPr>
        <w:t>ده پرورش ده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83" w:name="_Toc397245573"/>
      <w:r>
        <w:rPr>
          <w:rtl/>
        </w:rPr>
        <w:t>مقصود از تكر</w:t>
      </w:r>
      <w:r w:rsidR="008632FD">
        <w:rPr>
          <w:rtl/>
        </w:rPr>
        <w:t>ی</w:t>
      </w:r>
      <w:r>
        <w:rPr>
          <w:rtl/>
        </w:rPr>
        <w:t>م كودك</w:t>
      </w:r>
      <w:bookmarkEnd w:id="18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مقصود از تكر</w:t>
      </w:r>
      <w:r w:rsidR="008632FD">
        <w:rPr>
          <w:rtl/>
        </w:rPr>
        <w:t>ی</w:t>
      </w:r>
      <w:r>
        <w:rPr>
          <w:rtl/>
        </w:rPr>
        <w:t>م كودك ا</w:t>
      </w:r>
      <w:r w:rsidR="008632FD">
        <w:rPr>
          <w:rtl/>
        </w:rPr>
        <w:t>ی</w:t>
      </w:r>
      <w:r>
        <w:rPr>
          <w:rtl/>
        </w:rPr>
        <w:t>ن است كه والد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فرزند</w:t>
      </w:r>
      <w:r w:rsidR="00160CAE">
        <w:rPr>
          <w:rtl/>
        </w:rPr>
        <w:t xml:space="preserve">، </w:t>
      </w:r>
      <w:r>
        <w:rPr>
          <w:rtl/>
        </w:rPr>
        <w:t xml:space="preserve">خود را </w:t>
      </w:r>
      <w:r w:rsidR="008632FD">
        <w:rPr>
          <w:rtl/>
        </w:rPr>
        <w:t>ی</w:t>
      </w:r>
      <w:r>
        <w:rPr>
          <w:rtl/>
        </w:rPr>
        <w:t>ك انسان واقعى به حساب آورند</w:t>
      </w:r>
      <w:r w:rsidR="00160CAE">
        <w:rPr>
          <w:rtl/>
        </w:rPr>
        <w:t xml:space="preserve">. </w:t>
      </w:r>
      <w:r>
        <w:rPr>
          <w:rtl/>
        </w:rPr>
        <w:t>او را مانند سا</w:t>
      </w:r>
      <w:r w:rsidR="008632FD">
        <w:rPr>
          <w:rtl/>
        </w:rPr>
        <w:t>ی</w:t>
      </w:r>
      <w:r>
        <w:rPr>
          <w:rtl/>
        </w:rPr>
        <w:t>ر انسان ها محترم بشمرند</w:t>
      </w:r>
      <w:r w:rsidR="00160CAE">
        <w:rPr>
          <w:rtl/>
        </w:rPr>
        <w:t xml:space="preserve">. </w:t>
      </w:r>
      <w:r>
        <w:rPr>
          <w:rtl/>
        </w:rPr>
        <w:t>با وى مؤ دب سخن بگو</w:t>
      </w:r>
      <w:r w:rsidR="008632FD">
        <w:rPr>
          <w:rtl/>
        </w:rPr>
        <w:t>ی</w:t>
      </w:r>
      <w:r>
        <w:rPr>
          <w:rtl/>
        </w:rPr>
        <w:t>ند و همچن</w:t>
      </w:r>
      <w:r w:rsidR="008632FD">
        <w:rPr>
          <w:rtl/>
        </w:rPr>
        <w:t>ی</w:t>
      </w:r>
      <w:r>
        <w:rPr>
          <w:rtl/>
        </w:rPr>
        <w:t>ن سخنان او را</w:t>
      </w:r>
      <w:r w:rsidR="00160CAE">
        <w:rPr>
          <w:rtl/>
        </w:rPr>
        <w:t xml:space="preserve">، </w:t>
      </w:r>
      <w:r>
        <w:rPr>
          <w:rtl/>
        </w:rPr>
        <w:t>گر چه كودكانه است</w:t>
      </w:r>
      <w:r w:rsidR="00160CAE">
        <w:rPr>
          <w:rtl/>
        </w:rPr>
        <w:t xml:space="preserve">، </w:t>
      </w:r>
      <w:r>
        <w:rPr>
          <w:rtl/>
        </w:rPr>
        <w:t>مورد توجه قرار دهند</w:t>
      </w:r>
      <w:r w:rsidR="00160CAE">
        <w:rPr>
          <w:rtl/>
        </w:rPr>
        <w:t xml:space="preserve">. </w:t>
      </w:r>
      <w:r>
        <w:rPr>
          <w:rtl/>
        </w:rPr>
        <w:t>در مواقع لازم راهنما</w:t>
      </w:r>
      <w:r w:rsidR="008632FD">
        <w:rPr>
          <w:rtl/>
        </w:rPr>
        <w:t>ی</w:t>
      </w:r>
      <w:r>
        <w:rPr>
          <w:rtl/>
        </w:rPr>
        <w:t>ى اش كنند و با ادب به او امر و نهى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به علت كوچكى اندام و ضعف قوا به وى زور نگو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ستم نكنند</w:t>
      </w:r>
      <w:r w:rsidR="00160CAE">
        <w:rPr>
          <w:rtl/>
        </w:rPr>
        <w:t xml:space="preserve">. </w:t>
      </w:r>
      <w:r>
        <w:rPr>
          <w:rtl/>
        </w:rPr>
        <w:t>بى اعتنا</w:t>
      </w:r>
      <w:r w:rsidR="008632FD">
        <w:rPr>
          <w:rtl/>
        </w:rPr>
        <w:t>ی</w:t>
      </w:r>
      <w:r>
        <w:rPr>
          <w:rtl/>
        </w:rPr>
        <w:t>ى ننما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مورد تمسخر و تحق</w:t>
      </w:r>
      <w:r w:rsidR="008632FD">
        <w:rPr>
          <w:rtl/>
        </w:rPr>
        <w:t>ی</w:t>
      </w:r>
      <w:r>
        <w:rPr>
          <w:rtl/>
        </w:rPr>
        <w:t>رش قرار ندهند</w:t>
      </w:r>
      <w:r w:rsidR="00160CAE">
        <w:rPr>
          <w:rtl/>
        </w:rPr>
        <w:t xml:space="preserve">. </w:t>
      </w:r>
      <w:r>
        <w:rPr>
          <w:rtl/>
        </w:rPr>
        <w:t>خلاصه</w:t>
      </w:r>
      <w:r w:rsidR="00160CAE">
        <w:rPr>
          <w:rtl/>
        </w:rPr>
        <w:t xml:space="preserve">، </w:t>
      </w:r>
      <w:r>
        <w:rPr>
          <w:rtl/>
        </w:rPr>
        <w:t>گفتار و رفتار پدر و مادر آن چنان باشد كه طفل در مح</w:t>
      </w:r>
      <w:r w:rsidR="008632FD">
        <w:rPr>
          <w:rtl/>
        </w:rPr>
        <w:t>ی</w:t>
      </w:r>
      <w:r>
        <w:rPr>
          <w:rtl/>
        </w:rPr>
        <w:t>ط خانه احساس ا</w:t>
      </w:r>
      <w:r w:rsidR="008632FD">
        <w:rPr>
          <w:rtl/>
        </w:rPr>
        <w:t>ی</w:t>
      </w:r>
      <w:r>
        <w:rPr>
          <w:rtl/>
        </w:rPr>
        <w:t>منى و آرامش خاطر كند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84" w:name="_Toc397245574"/>
      <w:r>
        <w:rPr>
          <w:rtl/>
        </w:rPr>
        <w:t>پاداش پدران و مادران</w:t>
      </w:r>
      <w:bookmarkEnd w:id="18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خود را </w:t>
      </w:r>
      <w:r w:rsidR="008632FD">
        <w:rPr>
          <w:rtl/>
        </w:rPr>
        <w:t>ی</w:t>
      </w:r>
      <w:r>
        <w:rPr>
          <w:rtl/>
        </w:rPr>
        <w:t>كى از اعضاى خانواده بداند و باور كند كه مانند سا</w:t>
      </w:r>
      <w:r w:rsidR="008632FD">
        <w:rPr>
          <w:rtl/>
        </w:rPr>
        <w:t>ی</w:t>
      </w:r>
      <w:r>
        <w:rPr>
          <w:rtl/>
        </w:rPr>
        <w:t>ر افراد منزل مورد توجه و احترام است</w:t>
      </w:r>
      <w:r w:rsidR="00160CAE">
        <w:rPr>
          <w:rtl/>
        </w:rPr>
        <w:t xml:space="preserve">، </w:t>
      </w:r>
      <w:r>
        <w:rPr>
          <w:rtl/>
        </w:rPr>
        <w:t>او را با</w:t>
      </w:r>
      <w:r w:rsidR="008632FD">
        <w:rPr>
          <w:rtl/>
        </w:rPr>
        <w:t>ی</w:t>
      </w:r>
      <w:r>
        <w:rPr>
          <w:rtl/>
        </w:rPr>
        <w:t>د د</w:t>
      </w:r>
      <w:r w:rsidR="008632FD">
        <w:rPr>
          <w:rtl/>
        </w:rPr>
        <w:t>ی</w:t>
      </w:r>
      <w:r>
        <w:rPr>
          <w:rtl/>
        </w:rPr>
        <w:t>ده مهر و محبت مى نگرند و با وى به گرمى و عطوفت برخورد مى كنند</w:t>
      </w:r>
      <w:r w:rsidR="00160CAE">
        <w:rPr>
          <w:rtl/>
        </w:rPr>
        <w:t xml:space="preserve">. </w:t>
      </w:r>
      <w:r>
        <w:rPr>
          <w:rtl/>
        </w:rPr>
        <w:t>جالب آن كه در مكتب آسمانى اسلام</w:t>
      </w:r>
      <w:r w:rsidR="00160CAE">
        <w:rPr>
          <w:rtl/>
        </w:rPr>
        <w:t xml:space="preserve">، </w:t>
      </w:r>
      <w:r>
        <w:rPr>
          <w:rtl/>
        </w:rPr>
        <w:t>روش محبت آم</w:t>
      </w:r>
      <w:r w:rsidR="008632FD">
        <w:rPr>
          <w:rtl/>
        </w:rPr>
        <w:t>ی</w:t>
      </w:r>
      <w:r>
        <w:rPr>
          <w:rtl/>
        </w:rPr>
        <w:t>ز والد</w:t>
      </w:r>
      <w:r w:rsidR="008632FD">
        <w:rPr>
          <w:rtl/>
        </w:rPr>
        <w:t>ی</w:t>
      </w:r>
      <w:r>
        <w:rPr>
          <w:rtl/>
        </w:rPr>
        <w:t>ن نسبت به فرزند</w:t>
      </w:r>
      <w:r w:rsidR="00160CAE">
        <w:rPr>
          <w:rtl/>
        </w:rPr>
        <w:t xml:space="preserve">، </w:t>
      </w:r>
      <w:r>
        <w:rPr>
          <w:rtl/>
        </w:rPr>
        <w:t>به حساب عبادت آمده و درباره آن نو</w:t>
      </w:r>
      <w:r w:rsidR="008632FD">
        <w:rPr>
          <w:rtl/>
        </w:rPr>
        <w:t>ی</w:t>
      </w:r>
      <w:r>
        <w:rPr>
          <w:rtl/>
        </w:rPr>
        <w:t>د پاداش داده شده است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قال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اذا نظر الوالد الى ولده فسره كان للوالد عتق نسمة</w:t>
      </w:r>
      <w:r w:rsidR="003519A4" w:rsidRPr="003519A4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(125)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پدرى كه با چشم مهر و محبت به فرزند خود مى نگرد و با نگاه گرم و پرعطوفت خو</w:t>
      </w:r>
      <w:r w:rsidR="008632FD">
        <w:rPr>
          <w:rtl/>
        </w:rPr>
        <w:t>ی</w:t>
      </w:r>
      <w:r>
        <w:rPr>
          <w:rtl/>
        </w:rPr>
        <w:t>ش</w:t>
      </w:r>
      <w:r w:rsidR="00160CAE">
        <w:rPr>
          <w:rtl/>
        </w:rPr>
        <w:t xml:space="preserve">، </w:t>
      </w:r>
      <w:r>
        <w:rPr>
          <w:rtl/>
        </w:rPr>
        <w:t>او را شاد و مسرور مى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خداوند به آن پدر</w:t>
      </w:r>
      <w:r w:rsidR="00160CAE">
        <w:rPr>
          <w:rtl/>
        </w:rPr>
        <w:t xml:space="preserve">، </w:t>
      </w:r>
      <w:r>
        <w:rPr>
          <w:rtl/>
        </w:rPr>
        <w:t>در مقابل ا</w:t>
      </w:r>
      <w:r w:rsidR="008632FD">
        <w:rPr>
          <w:rtl/>
        </w:rPr>
        <w:t>ی</w:t>
      </w:r>
      <w:r>
        <w:rPr>
          <w:rtl/>
        </w:rPr>
        <w:t>ن عمل</w:t>
      </w:r>
      <w:r w:rsidR="00160CAE">
        <w:rPr>
          <w:rtl/>
        </w:rPr>
        <w:t xml:space="preserve">، </w:t>
      </w:r>
      <w:r>
        <w:rPr>
          <w:rtl/>
        </w:rPr>
        <w:t xml:space="preserve">اجر </w:t>
      </w:r>
      <w:r w:rsidR="008632FD">
        <w:rPr>
          <w:rtl/>
        </w:rPr>
        <w:t>ی</w:t>
      </w:r>
      <w:r>
        <w:rPr>
          <w:rtl/>
        </w:rPr>
        <w:t>ك بنده آزاد كردن خواهد داد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ژ</w:t>
      </w:r>
      <w:r w:rsidR="008632FD">
        <w:rPr>
          <w:rtl/>
        </w:rPr>
        <w:t>ی</w:t>
      </w:r>
      <w:r>
        <w:rPr>
          <w:rtl/>
        </w:rPr>
        <w:t>لبرت روبن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پدران و مادران نادانى هستند كه از بدرفتارى و حتى كتك زدن خوددارى نمى كنند</w:t>
      </w:r>
      <w:r w:rsidR="00160CAE">
        <w:rPr>
          <w:rtl/>
        </w:rPr>
        <w:t xml:space="preserve">، </w:t>
      </w:r>
      <w:r>
        <w:rPr>
          <w:rtl/>
        </w:rPr>
        <w:t>با ا</w:t>
      </w:r>
      <w:r w:rsidR="008632FD">
        <w:rPr>
          <w:rtl/>
        </w:rPr>
        <w:t>ی</w:t>
      </w:r>
      <w:r>
        <w:rPr>
          <w:rtl/>
        </w:rPr>
        <w:t>ن حال گاهى بعضى از ضربه ها براى د</w:t>
      </w:r>
      <w:r w:rsidR="008632FD">
        <w:rPr>
          <w:rtl/>
        </w:rPr>
        <w:t>ی</w:t>
      </w:r>
      <w:r>
        <w:rPr>
          <w:rtl/>
        </w:rPr>
        <w:t>دن آن قدر مضر ن</w:t>
      </w:r>
      <w:r w:rsidR="008632FD">
        <w:rPr>
          <w:rtl/>
        </w:rPr>
        <w:t>ی</w:t>
      </w:r>
      <w:r>
        <w:rPr>
          <w:rtl/>
        </w:rPr>
        <w:t>ست كه بعضى سختگ</w:t>
      </w:r>
      <w:r w:rsidR="008632FD">
        <w:rPr>
          <w:rtl/>
        </w:rPr>
        <w:t>ی</w:t>
      </w:r>
      <w:r>
        <w:rPr>
          <w:rtl/>
        </w:rPr>
        <w:t>رى ها براى قلب و روان ز</w:t>
      </w:r>
      <w:r w:rsidR="008632FD">
        <w:rPr>
          <w:rtl/>
        </w:rPr>
        <w:t>ی</w:t>
      </w:r>
      <w:r>
        <w:rPr>
          <w:rtl/>
        </w:rPr>
        <w:t>ان بخش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85" w:name="_Toc397245575"/>
      <w:r>
        <w:rPr>
          <w:rtl/>
        </w:rPr>
        <w:t>بدرفتارى با كودكان</w:t>
      </w:r>
      <w:bookmarkEnd w:id="18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بعضى از اول</w:t>
      </w:r>
      <w:r w:rsidR="008632FD">
        <w:rPr>
          <w:rtl/>
        </w:rPr>
        <w:t>ی</w:t>
      </w:r>
      <w:r>
        <w:rPr>
          <w:rtl/>
        </w:rPr>
        <w:t>ا</w:t>
      </w:r>
      <w:r w:rsidR="00160CAE">
        <w:rPr>
          <w:rtl/>
        </w:rPr>
        <w:t xml:space="preserve">، </w:t>
      </w:r>
      <w:r>
        <w:rPr>
          <w:rtl/>
        </w:rPr>
        <w:t>غذاى اطفال را در ظرفى شب</w:t>
      </w:r>
      <w:r w:rsidR="008632FD">
        <w:rPr>
          <w:rtl/>
        </w:rPr>
        <w:t>ی</w:t>
      </w:r>
      <w:r>
        <w:rPr>
          <w:rtl/>
        </w:rPr>
        <w:t>ه به ظرف ح</w:t>
      </w:r>
      <w:r w:rsidR="008632FD">
        <w:rPr>
          <w:rtl/>
        </w:rPr>
        <w:t>ی</w:t>
      </w:r>
      <w:r>
        <w:rPr>
          <w:rtl/>
        </w:rPr>
        <w:t>وانات مى ر</w:t>
      </w:r>
      <w:r w:rsidR="008632FD">
        <w:rPr>
          <w:rtl/>
        </w:rPr>
        <w:t>ی</w:t>
      </w:r>
      <w:r>
        <w:rPr>
          <w:rtl/>
        </w:rPr>
        <w:t>زند و حتى بعضى اوقات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پدر و مادر غ</w:t>
      </w:r>
      <w:r w:rsidR="008632FD">
        <w:rPr>
          <w:rtl/>
        </w:rPr>
        <w:t>ی</w:t>
      </w:r>
      <w:r>
        <w:rPr>
          <w:rtl/>
        </w:rPr>
        <w:t>رعادى</w:t>
      </w:r>
      <w:r w:rsidR="00160CAE">
        <w:rPr>
          <w:rtl/>
        </w:rPr>
        <w:t xml:space="preserve">، </w:t>
      </w:r>
      <w:r>
        <w:rPr>
          <w:rtl/>
        </w:rPr>
        <w:t>غذا را در ظرف خاكروبه و از ا</w:t>
      </w:r>
      <w:r w:rsidR="008632FD">
        <w:rPr>
          <w:rtl/>
        </w:rPr>
        <w:t>ی</w:t>
      </w:r>
      <w:r>
        <w:rPr>
          <w:rtl/>
        </w:rPr>
        <w:t>ن قب</w:t>
      </w:r>
      <w:r w:rsidR="008632FD">
        <w:rPr>
          <w:rtl/>
        </w:rPr>
        <w:t>ی</w:t>
      </w:r>
      <w:r>
        <w:rPr>
          <w:rtl/>
        </w:rPr>
        <w:t>ل نزد اطفال مى آورند</w:t>
      </w:r>
      <w:r w:rsidR="00160CAE">
        <w:rPr>
          <w:rtl/>
        </w:rPr>
        <w:t xml:space="preserve">، </w:t>
      </w:r>
      <w:r>
        <w:rPr>
          <w:rtl/>
        </w:rPr>
        <w:t xml:space="preserve">با پدرى آب دهان به صورت طفل خود مى اندازد و </w:t>
      </w:r>
      <w:r w:rsidR="008632FD">
        <w:rPr>
          <w:rtl/>
        </w:rPr>
        <w:t>ی</w:t>
      </w:r>
      <w:r>
        <w:rPr>
          <w:rtl/>
        </w:rPr>
        <w:t>ا در خ</w:t>
      </w:r>
      <w:r w:rsidR="008632FD">
        <w:rPr>
          <w:rtl/>
        </w:rPr>
        <w:t>ی</w:t>
      </w:r>
      <w:r>
        <w:rPr>
          <w:rtl/>
        </w:rPr>
        <w:t>ابان او را لخت مى كند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قب</w:t>
      </w:r>
      <w:r w:rsidR="008632FD">
        <w:rPr>
          <w:rtl/>
        </w:rPr>
        <w:t>ی</w:t>
      </w:r>
      <w:r>
        <w:rPr>
          <w:rtl/>
        </w:rPr>
        <w:t>ل اطفال</w:t>
      </w:r>
      <w:r w:rsidR="00160CAE">
        <w:rPr>
          <w:rtl/>
        </w:rPr>
        <w:t xml:space="preserve">، </w:t>
      </w:r>
      <w:r>
        <w:rPr>
          <w:rtl/>
        </w:rPr>
        <w:t>افسار گس</w:t>
      </w:r>
      <w:r w:rsidR="008632FD">
        <w:rPr>
          <w:rtl/>
        </w:rPr>
        <w:t>ی</w:t>
      </w:r>
      <w:r>
        <w:rPr>
          <w:rtl/>
        </w:rPr>
        <w:t>خته و ترش رو مى شوند</w:t>
      </w:r>
      <w:r w:rsidR="00160CAE">
        <w:rPr>
          <w:rtl/>
        </w:rPr>
        <w:t xml:space="preserve">، </w:t>
      </w:r>
      <w:r>
        <w:rPr>
          <w:rtl/>
        </w:rPr>
        <w:t>اعمال آن ها بى رو</w:t>
      </w:r>
      <w:r w:rsidR="008632FD">
        <w:rPr>
          <w:rtl/>
        </w:rPr>
        <w:t>ی</w:t>
      </w:r>
      <w:r>
        <w:rPr>
          <w:rtl/>
        </w:rPr>
        <w:t>ه و تح</w:t>
      </w:r>
      <w:r w:rsidR="008632FD">
        <w:rPr>
          <w:rtl/>
        </w:rPr>
        <w:t>ی</w:t>
      </w:r>
      <w:r>
        <w:rPr>
          <w:rtl/>
        </w:rPr>
        <w:t>رآور است</w:t>
      </w:r>
      <w:r w:rsidR="00160CAE">
        <w:rPr>
          <w:rtl/>
        </w:rPr>
        <w:t xml:space="preserve">، </w:t>
      </w:r>
      <w:r>
        <w:rPr>
          <w:rtl/>
        </w:rPr>
        <w:t>از طرفى چون در واقع بد ن</w:t>
      </w:r>
      <w:r w:rsidR="008632FD">
        <w:rPr>
          <w:rtl/>
        </w:rPr>
        <w:t>ی</w:t>
      </w:r>
      <w:r>
        <w:rPr>
          <w:rtl/>
        </w:rPr>
        <w:t>ستند</w:t>
      </w:r>
      <w:r w:rsidR="00160CAE">
        <w:rPr>
          <w:rtl/>
        </w:rPr>
        <w:t xml:space="preserve">، </w:t>
      </w:r>
      <w:r>
        <w:rPr>
          <w:rtl/>
        </w:rPr>
        <w:t>نفرت و بى م</w:t>
      </w:r>
      <w:r w:rsidR="008632FD">
        <w:rPr>
          <w:rtl/>
        </w:rPr>
        <w:t>ی</w:t>
      </w:r>
      <w:r>
        <w:rPr>
          <w:rtl/>
        </w:rPr>
        <w:t>لى است كه آن ها را به طرف انحراف سوق مى دهد و اغلب به صورت جرمى مى كند</w:t>
      </w:r>
      <w:r w:rsidR="00160CAE">
        <w:rPr>
          <w:rtl/>
        </w:rPr>
        <w:t xml:space="preserve">. </w:t>
      </w:r>
      <w:r>
        <w:rPr>
          <w:rtl/>
        </w:rPr>
        <w:t>چه ا</w:t>
      </w:r>
      <w:r w:rsidR="008632FD">
        <w:rPr>
          <w:rtl/>
        </w:rPr>
        <w:t>ی</w:t>
      </w:r>
      <w:r>
        <w:rPr>
          <w:rtl/>
        </w:rPr>
        <w:t>ن كودكان</w:t>
      </w:r>
      <w:r w:rsidR="00160CAE">
        <w:rPr>
          <w:rtl/>
        </w:rPr>
        <w:t xml:space="preserve">، </w:t>
      </w:r>
      <w:r>
        <w:rPr>
          <w:rtl/>
        </w:rPr>
        <w:t>به وس</w:t>
      </w:r>
      <w:r w:rsidR="008632FD">
        <w:rPr>
          <w:rtl/>
        </w:rPr>
        <w:t>ی</w:t>
      </w:r>
      <w:r>
        <w:rPr>
          <w:rtl/>
        </w:rPr>
        <w:t xml:space="preserve">له </w:t>
      </w:r>
      <w:r w:rsidR="008632FD">
        <w:rPr>
          <w:rtl/>
        </w:rPr>
        <w:t>ی</w:t>
      </w:r>
      <w:r>
        <w:rPr>
          <w:rtl/>
        </w:rPr>
        <w:t>ك نوع افتخار اخلاقى مى خواهند از كسانى كه آن ها را شكنجه و عذاب مى دهند انتقام بگ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،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لذا نسبت به ترحمى كه ممكن است به ا</w:t>
      </w:r>
      <w:r w:rsidR="008632FD">
        <w:rPr>
          <w:rtl/>
        </w:rPr>
        <w:t>ی</w:t>
      </w:r>
      <w:r>
        <w:rPr>
          <w:rtl/>
        </w:rPr>
        <w:t>شان بشود</w:t>
      </w:r>
      <w:r w:rsidR="00160CAE">
        <w:rPr>
          <w:rtl/>
        </w:rPr>
        <w:t xml:space="preserve">، </w:t>
      </w:r>
      <w:r>
        <w:rPr>
          <w:rtl/>
        </w:rPr>
        <w:t>بى اعتنا هستند و ه</w:t>
      </w:r>
      <w:r w:rsidR="008632FD">
        <w:rPr>
          <w:rtl/>
        </w:rPr>
        <w:t>ی</w:t>
      </w:r>
      <w:r>
        <w:rPr>
          <w:rtl/>
        </w:rPr>
        <w:t>چ تنب</w:t>
      </w:r>
      <w:r w:rsidR="008632FD">
        <w:rPr>
          <w:rtl/>
        </w:rPr>
        <w:t>ی</w:t>
      </w:r>
      <w:r>
        <w:rPr>
          <w:rtl/>
        </w:rPr>
        <w:t>هى در آن كارگر واقع نمى شود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(126)</w:t>
      </w:r>
    </w:p>
    <w:p w:rsidR="00516226" w:rsidRDefault="00EF6399" w:rsidP="00EF6399">
      <w:pPr>
        <w:pStyle w:val="Heading2"/>
        <w:rPr>
          <w:rtl/>
        </w:rPr>
      </w:pPr>
      <w:bookmarkStart w:id="186" w:name="_Toc397245576"/>
      <w:r>
        <w:rPr>
          <w:rtl/>
        </w:rPr>
        <w:t>كودك و محروم</w:t>
      </w:r>
      <w:r w:rsidR="008632FD">
        <w:rPr>
          <w:rtl/>
        </w:rPr>
        <w:t>ی</w:t>
      </w:r>
      <w:r>
        <w:rPr>
          <w:rtl/>
        </w:rPr>
        <w:t>ت هاى عاطفى</w:t>
      </w:r>
      <w:bookmarkEnd w:id="18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مشاهده كودكان خردسال از </w:t>
      </w:r>
      <w:r w:rsidR="008632FD">
        <w:rPr>
          <w:rtl/>
        </w:rPr>
        <w:t>ی</w:t>
      </w:r>
      <w:r>
        <w:rPr>
          <w:rtl/>
        </w:rPr>
        <w:t>ك طرف و مطالعه عده كث</w:t>
      </w:r>
      <w:r w:rsidR="008632FD">
        <w:rPr>
          <w:rtl/>
        </w:rPr>
        <w:t>ی</w:t>
      </w:r>
      <w:r>
        <w:rPr>
          <w:rtl/>
        </w:rPr>
        <w:t>رى بالغان</w:t>
      </w:r>
      <w:r w:rsidR="00160CAE">
        <w:rPr>
          <w:rtl/>
        </w:rPr>
        <w:t xml:space="preserve">، </w:t>
      </w:r>
      <w:r>
        <w:rPr>
          <w:rtl/>
        </w:rPr>
        <w:t>كه قادر به تشك</w:t>
      </w:r>
      <w:r w:rsidR="008632FD">
        <w:rPr>
          <w:rtl/>
        </w:rPr>
        <w:t>ی</w:t>
      </w:r>
      <w:r>
        <w:rPr>
          <w:rtl/>
        </w:rPr>
        <w:t xml:space="preserve">ل </w:t>
      </w:r>
      <w:r w:rsidR="008632FD">
        <w:rPr>
          <w:rtl/>
        </w:rPr>
        <w:t>ی</w:t>
      </w:r>
      <w:r>
        <w:rPr>
          <w:rtl/>
        </w:rPr>
        <w:t>ك شخص</w:t>
      </w:r>
      <w:r w:rsidR="008632FD">
        <w:rPr>
          <w:rtl/>
        </w:rPr>
        <w:t>ی</w:t>
      </w:r>
      <w:r>
        <w:rPr>
          <w:rtl/>
        </w:rPr>
        <w:t>ت ن</w:t>
      </w:r>
      <w:r w:rsidR="008632FD">
        <w:rPr>
          <w:rtl/>
        </w:rPr>
        <w:t>ی</w:t>
      </w:r>
      <w:r>
        <w:rPr>
          <w:rtl/>
        </w:rPr>
        <w:t>رومند نگرد</w:t>
      </w:r>
      <w:r w:rsidR="008632FD">
        <w:rPr>
          <w:rtl/>
        </w:rPr>
        <w:t>ی</w:t>
      </w:r>
      <w:r>
        <w:rPr>
          <w:rtl/>
        </w:rPr>
        <w:t>ده اند</w:t>
      </w:r>
      <w:r w:rsidR="00160CAE">
        <w:rPr>
          <w:rtl/>
        </w:rPr>
        <w:t xml:space="preserve">، </w:t>
      </w:r>
      <w:r>
        <w:rPr>
          <w:rtl/>
        </w:rPr>
        <w:t>از طرف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جاى شك باقى نمى گذارد كه ب</w:t>
      </w:r>
      <w:r w:rsidR="008632FD">
        <w:rPr>
          <w:rtl/>
        </w:rPr>
        <w:t>ی</w:t>
      </w:r>
      <w:r>
        <w:rPr>
          <w:rtl/>
        </w:rPr>
        <w:t>ن رفتار آنان به هنگام بلوغ و ضربات روحى و محروم</w:t>
      </w:r>
      <w:r w:rsidR="008632FD">
        <w:rPr>
          <w:rtl/>
        </w:rPr>
        <w:t>ی</w:t>
      </w:r>
      <w:r>
        <w:rPr>
          <w:rtl/>
        </w:rPr>
        <w:t>ت هاى عاطفه اى</w:t>
      </w:r>
      <w:r w:rsidR="00160CAE">
        <w:rPr>
          <w:rtl/>
        </w:rPr>
        <w:t xml:space="preserve">، </w:t>
      </w:r>
      <w:r>
        <w:rPr>
          <w:rtl/>
        </w:rPr>
        <w:t>كه در اوان كودكى دامنگ</w:t>
      </w:r>
      <w:r w:rsidR="008632FD">
        <w:rPr>
          <w:rtl/>
        </w:rPr>
        <w:t>ی</w:t>
      </w:r>
      <w:r>
        <w:rPr>
          <w:rtl/>
        </w:rPr>
        <w:t>ر آنان گرد</w:t>
      </w:r>
      <w:r w:rsidR="008632FD">
        <w:rPr>
          <w:rtl/>
        </w:rPr>
        <w:t>ی</w:t>
      </w:r>
      <w:r>
        <w:rPr>
          <w:rtl/>
        </w:rPr>
        <w:t>ده است</w:t>
      </w:r>
      <w:r w:rsidR="00160CAE">
        <w:rPr>
          <w:rtl/>
        </w:rPr>
        <w:t xml:space="preserve">، </w:t>
      </w:r>
      <w:r>
        <w:rPr>
          <w:rtl/>
        </w:rPr>
        <w:t>روابط مستق</w:t>
      </w:r>
      <w:r w:rsidR="008632FD">
        <w:rPr>
          <w:rtl/>
        </w:rPr>
        <w:t>ی</w:t>
      </w:r>
      <w:r>
        <w:rPr>
          <w:rtl/>
        </w:rPr>
        <w:t>م و انكارپذ</w:t>
      </w:r>
      <w:r w:rsidR="008632FD">
        <w:rPr>
          <w:rtl/>
        </w:rPr>
        <w:t>ی</w:t>
      </w:r>
      <w:r>
        <w:rPr>
          <w:rtl/>
        </w:rPr>
        <w:t>رى وجود داشته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كل</w:t>
      </w:r>
      <w:r w:rsidR="008632FD">
        <w:rPr>
          <w:rtl/>
        </w:rPr>
        <w:t>ی</w:t>
      </w:r>
      <w:r>
        <w:rPr>
          <w:rtl/>
        </w:rPr>
        <w:t>ه مطالعات و مشاهدات و بررسى ها به ا</w:t>
      </w:r>
      <w:r w:rsidR="008632FD">
        <w:rPr>
          <w:rtl/>
        </w:rPr>
        <w:t>ی</w:t>
      </w:r>
      <w:r>
        <w:rPr>
          <w:rtl/>
        </w:rPr>
        <w:t>ن نت</w:t>
      </w:r>
      <w:r w:rsidR="008632FD">
        <w:rPr>
          <w:rtl/>
        </w:rPr>
        <w:t>ی</w:t>
      </w:r>
      <w:r>
        <w:rPr>
          <w:rtl/>
        </w:rPr>
        <w:t>جه رس</w:t>
      </w:r>
      <w:r w:rsidR="008632FD">
        <w:rPr>
          <w:rtl/>
        </w:rPr>
        <w:t>ی</w:t>
      </w:r>
      <w:r>
        <w:rPr>
          <w:rtl/>
        </w:rPr>
        <w:t>ده است كه عدم توانا</w:t>
      </w:r>
      <w:r w:rsidR="008632FD">
        <w:rPr>
          <w:rtl/>
        </w:rPr>
        <w:t>ی</w:t>
      </w:r>
      <w:r>
        <w:rPr>
          <w:rtl/>
        </w:rPr>
        <w:t>ى و قدرت بالغان در تحمل مشكلات و رنجش ها و آزردگى هاى معمولى روزمره بستگى به ا</w:t>
      </w:r>
      <w:r w:rsidR="008632FD">
        <w:rPr>
          <w:rtl/>
        </w:rPr>
        <w:t>ی</w:t>
      </w:r>
      <w:r>
        <w:rPr>
          <w:rtl/>
        </w:rPr>
        <w:t>ن امر داشته است كه آنان به هنگام كودكى ب</w:t>
      </w:r>
      <w:r w:rsidR="008632FD">
        <w:rPr>
          <w:rtl/>
        </w:rPr>
        <w:t>ی</w:t>
      </w:r>
      <w:r>
        <w:rPr>
          <w:rtl/>
        </w:rPr>
        <w:t>ش ‍ از حد محروم</w:t>
      </w:r>
      <w:r w:rsidR="008632FD">
        <w:rPr>
          <w:rtl/>
        </w:rPr>
        <w:t>ی</w:t>
      </w:r>
      <w:r>
        <w:rPr>
          <w:rtl/>
        </w:rPr>
        <w:t>ت كش</w:t>
      </w:r>
      <w:r w:rsidR="008632FD">
        <w:rPr>
          <w:rtl/>
        </w:rPr>
        <w:t>ی</w:t>
      </w:r>
      <w:r>
        <w:rPr>
          <w:rtl/>
        </w:rPr>
        <w:t>ده و بد</w:t>
      </w:r>
      <w:r w:rsidR="008632FD">
        <w:rPr>
          <w:rtl/>
        </w:rPr>
        <w:t>ی</w:t>
      </w:r>
      <w:r>
        <w:rPr>
          <w:rtl/>
        </w:rPr>
        <w:t>ن طر</w:t>
      </w:r>
      <w:r w:rsidR="008632FD">
        <w:rPr>
          <w:rtl/>
        </w:rPr>
        <w:t>ی</w:t>
      </w:r>
      <w:r>
        <w:rPr>
          <w:rtl/>
        </w:rPr>
        <w:t>ق روح پرخاش گرى و ك</w:t>
      </w:r>
      <w:r w:rsidR="008632FD">
        <w:rPr>
          <w:rtl/>
        </w:rPr>
        <w:t>ی</w:t>
      </w:r>
      <w:r>
        <w:rPr>
          <w:rtl/>
        </w:rPr>
        <w:t>نه توزى آنان از پ</w:t>
      </w:r>
      <w:r w:rsidR="008632FD">
        <w:rPr>
          <w:rtl/>
        </w:rPr>
        <w:t>ی</w:t>
      </w:r>
      <w:r>
        <w:rPr>
          <w:rtl/>
        </w:rPr>
        <w:t xml:space="preserve">ش پرورش </w:t>
      </w:r>
      <w:r w:rsidR="008632FD">
        <w:rPr>
          <w:rtl/>
        </w:rPr>
        <w:t>ی</w:t>
      </w:r>
      <w:r>
        <w:rPr>
          <w:rtl/>
        </w:rPr>
        <w:t>افته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(127)</w:t>
      </w:r>
    </w:p>
    <w:p w:rsidR="00516226" w:rsidRDefault="00EF6399" w:rsidP="00EF6399">
      <w:pPr>
        <w:pStyle w:val="Heading2"/>
        <w:rPr>
          <w:rtl/>
        </w:rPr>
      </w:pPr>
      <w:bookmarkStart w:id="187" w:name="_Toc397245577"/>
      <w:r>
        <w:rPr>
          <w:rtl/>
        </w:rPr>
        <w:t>غذاى جسم و جان كودك</w:t>
      </w:r>
      <w:bookmarkEnd w:id="18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احترام و تكر</w:t>
      </w:r>
      <w:r w:rsidR="008632FD">
        <w:rPr>
          <w:rtl/>
        </w:rPr>
        <w:t>ی</w:t>
      </w:r>
      <w:r>
        <w:rPr>
          <w:rtl/>
        </w:rPr>
        <w:t>م طفل</w:t>
      </w:r>
      <w:r w:rsidR="00160CAE">
        <w:rPr>
          <w:rtl/>
        </w:rPr>
        <w:t xml:space="preserve">، </w:t>
      </w:r>
      <w:r>
        <w:rPr>
          <w:rtl/>
        </w:rPr>
        <w:t>به منزله غذاى جان و سازنده روان كودك است و اگر مهم تر از غذاى جسم نباشد</w:t>
      </w:r>
      <w:r w:rsidR="00160CAE">
        <w:rPr>
          <w:rtl/>
        </w:rPr>
        <w:t xml:space="preserve">، </w:t>
      </w:r>
      <w:r>
        <w:rPr>
          <w:rtl/>
        </w:rPr>
        <w:t>قطعا از آن كمتر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  <w:r>
        <w:rPr>
          <w:rtl/>
        </w:rPr>
        <w:t>كمبود غذاى جسم از رشد طب</w:t>
      </w:r>
      <w:r w:rsidR="008632FD">
        <w:rPr>
          <w:rtl/>
        </w:rPr>
        <w:t>ی</w:t>
      </w:r>
      <w:r>
        <w:rPr>
          <w:rtl/>
        </w:rPr>
        <w:t>عى كودك مى كاهد و غذاى جان باعث كاهش رشد روان كودك است</w:t>
      </w:r>
      <w:r w:rsidR="00160CAE">
        <w:rPr>
          <w:rtl/>
        </w:rPr>
        <w:t xml:space="preserve">. </w:t>
      </w:r>
      <w:r>
        <w:rPr>
          <w:rtl/>
        </w:rPr>
        <w:t>طفلى كه در دوران كودكى از تغذ</w:t>
      </w:r>
      <w:r w:rsidR="008632FD">
        <w:rPr>
          <w:rtl/>
        </w:rPr>
        <w:t>ی</w:t>
      </w:r>
      <w:r>
        <w:rPr>
          <w:rtl/>
        </w:rPr>
        <w:t>ه كامل جسم و جان بى نص</w:t>
      </w:r>
      <w:r w:rsidR="008632FD">
        <w:rPr>
          <w:rtl/>
        </w:rPr>
        <w:t>ی</w:t>
      </w:r>
      <w:r>
        <w:rPr>
          <w:rtl/>
        </w:rPr>
        <w:t>ب مانده</w:t>
      </w:r>
      <w:r w:rsidR="00160CAE">
        <w:rPr>
          <w:rtl/>
        </w:rPr>
        <w:t xml:space="preserve">، </w:t>
      </w:r>
      <w:r>
        <w:rPr>
          <w:rtl/>
        </w:rPr>
        <w:t>در جوانى به عوارض گوناگونى دچار مى شود</w:t>
      </w:r>
      <w:r w:rsidR="00160CAE">
        <w:rPr>
          <w:rtl/>
        </w:rPr>
        <w:t xml:space="preserve">، </w:t>
      </w:r>
      <w:r>
        <w:rPr>
          <w:rtl/>
        </w:rPr>
        <w:t>با ا</w:t>
      </w:r>
      <w:r w:rsidR="008632FD">
        <w:rPr>
          <w:rtl/>
        </w:rPr>
        <w:t>ی</w:t>
      </w:r>
      <w:r>
        <w:rPr>
          <w:rtl/>
        </w:rPr>
        <w:t>ن تفاوت كه عوارض نقص تغذ</w:t>
      </w:r>
      <w:r w:rsidR="008632FD">
        <w:rPr>
          <w:rtl/>
        </w:rPr>
        <w:t>ی</w:t>
      </w:r>
      <w:r>
        <w:rPr>
          <w:rtl/>
        </w:rPr>
        <w:t>ه جسمانى جنبه شخصى دارد و آثار نامطلوب آن اغلب دامنگ</w:t>
      </w:r>
      <w:r w:rsidR="008632FD">
        <w:rPr>
          <w:rtl/>
        </w:rPr>
        <w:t>ی</w:t>
      </w:r>
      <w:r>
        <w:rPr>
          <w:rtl/>
        </w:rPr>
        <w:t>ر خود او مى شود</w:t>
      </w:r>
      <w:r w:rsidR="00160CAE">
        <w:rPr>
          <w:rtl/>
        </w:rPr>
        <w:t xml:space="preserve">، </w:t>
      </w:r>
      <w:r>
        <w:rPr>
          <w:rtl/>
        </w:rPr>
        <w:t>ولى كمبود غذاى جان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عنى بى احترامى به كودك</w:t>
      </w:r>
      <w:r w:rsidR="00160CAE">
        <w:rPr>
          <w:rtl/>
        </w:rPr>
        <w:t xml:space="preserve">، </w:t>
      </w:r>
      <w:r>
        <w:rPr>
          <w:rtl/>
        </w:rPr>
        <w:t>نه تنها روان را از رشد صح</w:t>
      </w:r>
      <w:r w:rsidR="008632FD">
        <w:rPr>
          <w:rtl/>
        </w:rPr>
        <w:t>ی</w:t>
      </w:r>
      <w:r>
        <w:rPr>
          <w:rtl/>
        </w:rPr>
        <w:t>ح باز مى دارد و به عوارض شوم دچارش ‍ كند</w:t>
      </w:r>
      <w:r w:rsidR="00160CAE">
        <w:rPr>
          <w:rtl/>
        </w:rPr>
        <w:t xml:space="preserve">، </w:t>
      </w:r>
      <w:r>
        <w:rPr>
          <w:rtl/>
        </w:rPr>
        <w:t>بلكه اطراف</w:t>
      </w:r>
      <w:r w:rsidR="008632FD">
        <w:rPr>
          <w:rtl/>
        </w:rPr>
        <w:t>ی</w:t>
      </w:r>
      <w:r>
        <w:rPr>
          <w:rtl/>
        </w:rPr>
        <w:t>ان وى ن</w:t>
      </w:r>
      <w:r w:rsidR="008632FD">
        <w:rPr>
          <w:rtl/>
        </w:rPr>
        <w:t>ی</w:t>
      </w:r>
      <w:r>
        <w:rPr>
          <w:rtl/>
        </w:rPr>
        <w:t>ز از س</w:t>
      </w:r>
      <w:r w:rsidR="008632FD">
        <w:rPr>
          <w:rtl/>
        </w:rPr>
        <w:t>ی</w:t>
      </w:r>
      <w:r>
        <w:rPr>
          <w:rtl/>
        </w:rPr>
        <w:t>ئات اخلاقى و سوء رفتار او در رنج و عذاب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كسانى كه در كودكى مورد تحق</w:t>
      </w:r>
      <w:r w:rsidR="008632FD">
        <w:rPr>
          <w:rtl/>
        </w:rPr>
        <w:t>ی</w:t>
      </w:r>
      <w:r>
        <w:rPr>
          <w:rtl/>
        </w:rPr>
        <w:t>ر و بى احترامى واقع شده و عواطفشان مجروح گرد</w:t>
      </w:r>
      <w:r w:rsidR="008632FD">
        <w:rPr>
          <w:rtl/>
        </w:rPr>
        <w:t>ی</w:t>
      </w:r>
      <w:r>
        <w:rPr>
          <w:rtl/>
        </w:rPr>
        <w:t>ده است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ا بر اثر اختلاف و تشاجر مداوم پدر و مادر با محروم</w:t>
      </w:r>
      <w:r w:rsidR="008632FD">
        <w:rPr>
          <w:rtl/>
        </w:rPr>
        <w:t>ی</w:t>
      </w:r>
      <w:r>
        <w:rPr>
          <w:rtl/>
        </w:rPr>
        <w:t>ت و ناكامى رشد و كرده و خشمگ</w:t>
      </w:r>
      <w:r w:rsidR="008632FD">
        <w:rPr>
          <w:rtl/>
        </w:rPr>
        <w:t>ی</w:t>
      </w:r>
      <w:r>
        <w:rPr>
          <w:rtl/>
        </w:rPr>
        <w:t>ن و عصبى بار آمده اند</w:t>
      </w:r>
      <w:r w:rsidR="00160CAE">
        <w:rPr>
          <w:rtl/>
        </w:rPr>
        <w:t xml:space="preserve">، </w:t>
      </w:r>
      <w:r>
        <w:rPr>
          <w:rtl/>
        </w:rPr>
        <w:t>در جوانى حالت ست</w:t>
      </w:r>
      <w:r w:rsidR="008632FD">
        <w:rPr>
          <w:rtl/>
        </w:rPr>
        <w:t>ی</w:t>
      </w:r>
      <w:r>
        <w:rPr>
          <w:rtl/>
        </w:rPr>
        <w:t>زه جو</w:t>
      </w:r>
      <w:r w:rsidR="008632FD">
        <w:rPr>
          <w:rtl/>
        </w:rPr>
        <w:t>ی</w:t>
      </w:r>
      <w:r>
        <w:rPr>
          <w:rtl/>
        </w:rPr>
        <w:t>ى و ناسازگارى دارند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88" w:name="_Toc397245578"/>
      <w:r>
        <w:rPr>
          <w:rtl/>
        </w:rPr>
        <w:lastRenderedPageBreak/>
        <w:t>جوانان ناسازگار</w:t>
      </w:r>
      <w:bookmarkEnd w:id="18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به همه چ</w:t>
      </w:r>
      <w:r w:rsidR="008632FD">
        <w:rPr>
          <w:rtl/>
        </w:rPr>
        <w:t>ی</w:t>
      </w:r>
      <w:r>
        <w:rPr>
          <w:rtl/>
        </w:rPr>
        <w:t>ز و همه كس بدب</w:t>
      </w:r>
      <w:r w:rsidR="008632FD">
        <w:rPr>
          <w:rtl/>
        </w:rPr>
        <w:t>ی</w:t>
      </w:r>
      <w:r>
        <w:rPr>
          <w:rtl/>
        </w:rPr>
        <w:t>ن اند</w:t>
      </w:r>
      <w:r w:rsidR="00160CAE">
        <w:rPr>
          <w:rtl/>
        </w:rPr>
        <w:t xml:space="preserve">. </w:t>
      </w:r>
      <w:r>
        <w:rPr>
          <w:rtl/>
        </w:rPr>
        <w:t>فكر تهاجم و انتقامجو</w:t>
      </w:r>
      <w:r w:rsidR="008632FD">
        <w:rPr>
          <w:rtl/>
        </w:rPr>
        <w:t>ی</w:t>
      </w:r>
      <w:r>
        <w:rPr>
          <w:rtl/>
        </w:rPr>
        <w:t>ى در سر مى پرورند</w:t>
      </w:r>
      <w:r w:rsidR="00160CAE">
        <w:rPr>
          <w:rtl/>
        </w:rPr>
        <w:t xml:space="preserve">. </w:t>
      </w:r>
      <w:r>
        <w:rPr>
          <w:rtl/>
        </w:rPr>
        <w:t>همواره در معرض ارتكاب جرم و جنا</w:t>
      </w:r>
      <w:r w:rsidR="008632FD">
        <w:rPr>
          <w:rtl/>
        </w:rPr>
        <w:t>ی</w:t>
      </w:r>
      <w:r>
        <w:rPr>
          <w:rtl/>
        </w:rPr>
        <w:t>ت اند</w:t>
      </w:r>
      <w:r w:rsidR="00160CAE">
        <w:rPr>
          <w:rtl/>
        </w:rPr>
        <w:t xml:space="preserve">، </w:t>
      </w:r>
      <w:r>
        <w:rPr>
          <w:rtl/>
        </w:rPr>
        <w:t>و ممكن است افرادى</w:t>
      </w:r>
      <w:r w:rsidR="00160CAE">
        <w:rPr>
          <w:rtl/>
        </w:rPr>
        <w:t xml:space="preserve">، </w:t>
      </w:r>
      <w:r>
        <w:rPr>
          <w:rtl/>
        </w:rPr>
        <w:t>بر اثر تجاوز و تعدى آنان</w:t>
      </w:r>
      <w:r w:rsidR="00160CAE">
        <w:rPr>
          <w:rtl/>
        </w:rPr>
        <w:t xml:space="preserve">، </w:t>
      </w:r>
      <w:r>
        <w:rPr>
          <w:rtl/>
        </w:rPr>
        <w:t>به مصائب سنگ</w:t>
      </w:r>
      <w:r w:rsidR="008632FD">
        <w:rPr>
          <w:rtl/>
        </w:rPr>
        <w:t>ی</w:t>
      </w:r>
      <w:r>
        <w:rPr>
          <w:rtl/>
        </w:rPr>
        <w:t>ن و غ</w:t>
      </w:r>
      <w:r w:rsidR="008632FD">
        <w:rPr>
          <w:rtl/>
        </w:rPr>
        <w:t>ی</w:t>
      </w:r>
      <w:r>
        <w:rPr>
          <w:rtl/>
        </w:rPr>
        <w:t>رقابل جبرانى دچار شوند</w:t>
      </w:r>
      <w:r w:rsidR="00160CAE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2"/>
        <w:gridCol w:w="269"/>
        <w:gridCol w:w="3656"/>
      </w:tblGrid>
      <w:tr w:rsidR="00187662" w:rsidTr="00911D74">
        <w:trPr>
          <w:trHeight w:val="350"/>
        </w:trPr>
        <w:tc>
          <w:tcPr>
            <w:tcW w:w="4288" w:type="dxa"/>
            <w:shd w:val="clear" w:color="auto" w:fill="auto"/>
          </w:tcPr>
          <w:p w:rsidR="00187662" w:rsidRDefault="00187662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t>یادها دارم از گذشته خویش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87662" w:rsidRDefault="00187662" w:rsidP="00911D74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87662" w:rsidRDefault="00187662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t>یادهایى كه قلب سرد مرا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662" w:rsidTr="00911D74">
        <w:trPr>
          <w:trHeight w:val="350"/>
        </w:trPr>
        <w:tc>
          <w:tcPr>
            <w:tcW w:w="4288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t>كرده ویرانه اى ز كینه و خشم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t>بس نهان كرده داغ و درد مرا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662" w:rsidTr="00911D74">
        <w:trPr>
          <w:trHeight w:val="350"/>
        </w:trPr>
        <w:tc>
          <w:tcPr>
            <w:tcW w:w="4288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t>یاد دارم ز راه و رسم كهن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t>كه دوناساز را به هم پیوست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662" w:rsidTr="00911D74">
        <w:trPr>
          <w:trHeight w:val="350"/>
        </w:trPr>
        <w:tc>
          <w:tcPr>
            <w:tcW w:w="4288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t>خیرگى هاى مادر و پدرم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t>آن دو فتنه در سرا افكند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662" w:rsidTr="00911D74">
        <w:trPr>
          <w:trHeight w:val="350"/>
        </w:trPr>
        <w:tc>
          <w:tcPr>
            <w:tcW w:w="4288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t>كودكى بودم و مرا ناچار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t>گاه از این گاه از آن جدا افكند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662" w:rsidTr="00911D74">
        <w:tblPrEx>
          <w:tblLook w:val="04A0"/>
        </w:tblPrEx>
        <w:trPr>
          <w:trHeight w:val="350"/>
        </w:trPr>
        <w:tc>
          <w:tcPr>
            <w:tcW w:w="4288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t>همنفس، همنفس، مشو نزدیك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t>خنجرم آب داده از زهرم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662" w:rsidTr="00911D74">
        <w:tblPrEx>
          <w:tblLook w:val="04A0"/>
        </w:tblPrEx>
        <w:trPr>
          <w:trHeight w:val="350"/>
        </w:trPr>
        <w:tc>
          <w:tcPr>
            <w:tcW w:w="4288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t>اندكى دورتر، كه سر تا پا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t>كینه ام، خشم سر كشم، قهرم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16226" w:rsidRDefault="00EF6399" w:rsidP="00EF6399">
      <w:pPr>
        <w:pStyle w:val="Heading2"/>
        <w:rPr>
          <w:rtl/>
        </w:rPr>
      </w:pPr>
      <w:bookmarkStart w:id="189" w:name="_Toc397245579"/>
      <w:r>
        <w:rPr>
          <w:rtl/>
        </w:rPr>
        <w:t>رفتار نامتساوى پدران</w:t>
      </w:r>
      <w:bookmarkEnd w:id="18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بعضى از پدران و مادران نادان با فرزندان خود به طور نامتساوى رفتار مى كنند و </w:t>
      </w:r>
      <w:r w:rsidR="008632FD">
        <w:rPr>
          <w:rtl/>
        </w:rPr>
        <w:t>ی</w:t>
      </w:r>
      <w:r>
        <w:rPr>
          <w:rtl/>
        </w:rPr>
        <w:t>كى از آن ها در مقابل د</w:t>
      </w:r>
      <w:r w:rsidR="008632FD">
        <w:rPr>
          <w:rtl/>
        </w:rPr>
        <w:t>ی</w:t>
      </w:r>
      <w:r>
        <w:rPr>
          <w:rtl/>
        </w:rPr>
        <w:t>گرى</w:t>
      </w:r>
      <w:r w:rsidR="00160CAE">
        <w:rPr>
          <w:rtl/>
        </w:rPr>
        <w:t xml:space="preserve">، </w:t>
      </w:r>
      <w:r>
        <w:rPr>
          <w:rtl/>
        </w:rPr>
        <w:t>از جهت مهر و محبت و لباس و غذا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شتر مورد توجه قرار مى دهند و با ا</w:t>
      </w:r>
      <w:r w:rsidR="008632FD">
        <w:rPr>
          <w:rtl/>
        </w:rPr>
        <w:t>ی</w:t>
      </w:r>
      <w:r>
        <w:rPr>
          <w:rtl/>
        </w:rPr>
        <w:t>ن رفتار نادرست خو</w:t>
      </w:r>
      <w:r w:rsidR="008632FD">
        <w:rPr>
          <w:rtl/>
        </w:rPr>
        <w:t>ی</w:t>
      </w:r>
      <w:r>
        <w:rPr>
          <w:rtl/>
        </w:rPr>
        <w:t>ش</w:t>
      </w:r>
      <w:r w:rsidR="00160CAE">
        <w:rPr>
          <w:rtl/>
        </w:rPr>
        <w:t xml:space="preserve">، </w:t>
      </w:r>
      <w:r>
        <w:rPr>
          <w:rtl/>
        </w:rPr>
        <w:t>طفلى را كه مورد كم مهرى قرار گرفته</w:t>
      </w:r>
      <w:r w:rsidR="00160CAE">
        <w:rPr>
          <w:rtl/>
        </w:rPr>
        <w:t xml:space="preserve">، </w:t>
      </w:r>
      <w:r>
        <w:rPr>
          <w:rtl/>
        </w:rPr>
        <w:t>تحق</w:t>
      </w:r>
      <w:r w:rsidR="008632FD">
        <w:rPr>
          <w:rtl/>
        </w:rPr>
        <w:t>ی</w:t>
      </w:r>
      <w:r>
        <w:rPr>
          <w:rtl/>
        </w:rPr>
        <w:t>ر كنند و در ضم</w:t>
      </w:r>
      <w:r w:rsidR="008632FD">
        <w:rPr>
          <w:rtl/>
        </w:rPr>
        <w:t>ی</w:t>
      </w:r>
      <w:r>
        <w:rPr>
          <w:rtl/>
        </w:rPr>
        <w:t>رش بذر ك</w:t>
      </w:r>
      <w:r w:rsidR="008632FD">
        <w:rPr>
          <w:rtl/>
        </w:rPr>
        <w:t>ی</w:t>
      </w:r>
      <w:r>
        <w:rPr>
          <w:rtl/>
        </w:rPr>
        <w:t>نه و دشمنى مى افشانند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كودك</w:t>
      </w:r>
      <w:r w:rsidR="00160CAE">
        <w:rPr>
          <w:rtl/>
        </w:rPr>
        <w:t xml:space="preserve">، </w:t>
      </w:r>
      <w:r>
        <w:rPr>
          <w:rtl/>
        </w:rPr>
        <w:t>وقتى به جوانى مى رسد</w:t>
      </w:r>
      <w:r w:rsidR="00160CAE">
        <w:rPr>
          <w:rtl/>
        </w:rPr>
        <w:t xml:space="preserve">، </w:t>
      </w:r>
      <w:r>
        <w:rPr>
          <w:rtl/>
        </w:rPr>
        <w:t>بر اثر اختلالات عاطفى و خاطره هاى تلخ دوران كودكى</w:t>
      </w:r>
      <w:r w:rsidR="00160CAE">
        <w:rPr>
          <w:rtl/>
        </w:rPr>
        <w:t xml:space="preserve">، </w:t>
      </w:r>
      <w:r>
        <w:rPr>
          <w:rtl/>
        </w:rPr>
        <w:t>همواره در معرض خلافكارى و تجاوز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90" w:name="_Toc397245580"/>
      <w:r>
        <w:rPr>
          <w:rtl/>
        </w:rPr>
        <w:t>جرم و اختلالات عاطفى</w:t>
      </w:r>
      <w:bookmarkEnd w:id="19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دو دانشمند به نام هلى و برونر</w:t>
      </w:r>
      <w:r w:rsidR="00160CAE">
        <w:rPr>
          <w:rtl/>
        </w:rPr>
        <w:t xml:space="preserve">، </w:t>
      </w:r>
      <w:r>
        <w:rPr>
          <w:rtl/>
        </w:rPr>
        <w:t>105 جفت جوان را</w:t>
      </w:r>
      <w:r w:rsidR="00160CAE">
        <w:rPr>
          <w:rtl/>
        </w:rPr>
        <w:t xml:space="preserve">، </w:t>
      </w:r>
      <w:r>
        <w:rPr>
          <w:rtl/>
        </w:rPr>
        <w:t>كه مرتكب خلاف بزرگى شده بودند و ن</w:t>
      </w:r>
      <w:r w:rsidR="008632FD">
        <w:rPr>
          <w:rtl/>
        </w:rPr>
        <w:t>ی</w:t>
      </w:r>
      <w:r>
        <w:rPr>
          <w:rtl/>
        </w:rPr>
        <w:t>ز برادران و خواهران غ</w:t>
      </w:r>
      <w:r w:rsidR="008632FD">
        <w:rPr>
          <w:rtl/>
        </w:rPr>
        <w:t>ی</w:t>
      </w:r>
      <w:r>
        <w:rPr>
          <w:rtl/>
        </w:rPr>
        <w:t>ر مجرم ا</w:t>
      </w:r>
      <w:r w:rsidR="008632FD">
        <w:rPr>
          <w:rtl/>
        </w:rPr>
        <w:t>ی</w:t>
      </w:r>
      <w:r>
        <w:rPr>
          <w:rtl/>
        </w:rPr>
        <w:t xml:space="preserve">شان را با دقت مورد </w:t>
      </w:r>
      <w:r>
        <w:rPr>
          <w:rtl/>
        </w:rPr>
        <w:lastRenderedPageBreak/>
        <w:t>معا</w:t>
      </w:r>
      <w:r w:rsidR="008632FD">
        <w:rPr>
          <w:rtl/>
        </w:rPr>
        <w:t>ی</w:t>
      </w:r>
      <w:r>
        <w:rPr>
          <w:rtl/>
        </w:rPr>
        <w:t>نه قرار دادند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عنى جوانان مجرم را با خواهران و برادرانشان طورى مقا</w:t>
      </w:r>
      <w:r w:rsidR="008632FD">
        <w:rPr>
          <w:rtl/>
        </w:rPr>
        <w:t>ی</w:t>
      </w:r>
      <w:r>
        <w:rPr>
          <w:rtl/>
        </w:rPr>
        <w:t>سه كردند كه بتوانند عوامل مربوط به وراثت و مح</w:t>
      </w:r>
      <w:r w:rsidR="008632FD">
        <w:rPr>
          <w:rtl/>
        </w:rPr>
        <w:t>ی</w:t>
      </w:r>
      <w:r>
        <w:rPr>
          <w:rtl/>
        </w:rPr>
        <w:t>ط اجتماعى و اقتصادى را در درست ز</w:t>
      </w:r>
      <w:r w:rsidR="008632FD">
        <w:rPr>
          <w:rtl/>
        </w:rPr>
        <w:t>ی</w:t>
      </w:r>
      <w:r>
        <w:rPr>
          <w:rtl/>
        </w:rPr>
        <w:t>رنظر بگ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. </w:t>
      </w:r>
      <w:r>
        <w:rPr>
          <w:rtl/>
        </w:rPr>
        <w:t>سرانجام به ا</w:t>
      </w:r>
      <w:r w:rsidR="008632FD">
        <w:rPr>
          <w:rtl/>
        </w:rPr>
        <w:t>ی</w:t>
      </w:r>
      <w:r>
        <w:rPr>
          <w:rtl/>
        </w:rPr>
        <w:t>ن نت</w:t>
      </w:r>
      <w:r w:rsidR="008632FD">
        <w:rPr>
          <w:rtl/>
        </w:rPr>
        <w:t>ی</w:t>
      </w:r>
      <w:r>
        <w:rPr>
          <w:rtl/>
        </w:rPr>
        <w:t>جه رس</w:t>
      </w:r>
      <w:r w:rsidR="008632FD">
        <w:rPr>
          <w:rtl/>
        </w:rPr>
        <w:t>ی</w:t>
      </w:r>
      <w:r>
        <w:rPr>
          <w:rtl/>
        </w:rPr>
        <w:t>دند كه تقر</w:t>
      </w:r>
      <w:r w:rsidR="008632FD">
        <w:rPr>
          <w:rtl/>
        </w:rPr>
        <w:t>ی</w:t>
      </w:r>
      <w:r>
        <w:rPr>
          <w:rtl/>
        </w:rPr>
        <w:t>با 91 جوانان مجرم</w:t>
      </w:r>
      <w:r w:rsidR="00160CAE">
        <w:rPr>
          <w:rtl/>
        </w:rPr>
        <w:t xml:space="preserve">، </w:t>
      </w:r>
      <w:r>
        <w:rPr>
          <w:rtl/>
        </w:rPr>
        <w:t>از اختلالات عاطفى شد</w:t>
      </w:r>
      <w:r w:rsidR="008632FD">
        <w:rPr>
          <w:rtl/>
        </w:rPr>
        <w:t>ی</w:t>
      </w:r>
      <w:r>
        <w:rPr>
          <w:rtl/>
        </w:rPr>
        <w:t>د رنج مى برند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عنى از ح</w:t>
      </w:r>
      <w:r w:rsidR="008632FD">
        <w:rPr>
          <w:rtl/>
        </w:rPr>
        <w:t>ی</w:t>
      </w:r>
      <w:r>
        <w:rPr>
          <w:rtl/>
        </w:rPr>
        <w:t>ث روابط عاطفى و ا</w:t>
      </w:r>
      <w:r w:rsidR="008632FD">
        <w:rPr>
          <w:rtl/>
        </w:rPr>
        <w:t>ی</w:t>
      </w:r>
      <w:r>
        <w:rPr>
          <w:rtl/>
        </w:rPr>
        <w:t>ن كه مورد بى مهرى قرار گرفته بودند</w:t>
      </w:r>
      <w:r w:rsidR="00160CAE">
        <w:rPr>
          <w:rtl/>
        </w:rPr>
        <w:t xml:space="preserve">، </w:t>
      </w:r>
      <w:r>
        <w:rPr>
          <w:rtl/>
        </w:rPr>
        <w:t>هم احساس ‍ ناامنى مى كردند و هم از اختلالات عاطفى مربوط به انضباط خانوادگى رنج مى بردند و هم احساس حقارت و حسادت و رقابت با برادران خود در آنان د</w:t>
      </w:r>
      <w:r w:rsidR="008632FD">
        <w:rPr>
          <w:rtl/>
        </w:rPr>
        <w:t>ی</w:t>
      </w:r>
      <w:r>
        <w:rPr>
          <w:rtl/>
        </w:rPr>
        <w:t>ده مى شد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(128)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عن النبى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 xml:space="preserve">: نظر الى رجل له ابنان فقبل احدهما و ترك الاخر، فقال النبى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فهلا ساو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ت 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نهما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(129)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 xml:space="preserve">امبر گرامى اسلام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مردى را د</w:t>
      </w:r>
      <w:r w:rsidR="008632FD">
        <w:rPr>
          <w:rtl/>
        </w:rPr>
        <w:t>ی</w:t>
      </w:r>
      <w:r>
        <w:rPr>
          <w:rtl/>
        </w:rPr>
        <w:t>د كه دو فرزند خردسالش با وى بودند</w:t>
      </w:r>
      <w:r w:rsidR="00160CAE">
        <w:rPr>
          <w:rtl/>
        </w:rPr>
        <w:t xml:space="preserve">. </w:t>
      </w:r>
    </w:p>
    <w:p w:rsidR="00516226" w:rsidRDefault="008632FD" w:rsidP="00516226">
      <w:pPr>
        <w:pStyle w:val="libNormal"/>
        <w:rPr>
          <w:rtl/>
        </w:rPr>
      </w:pPr>
      <w:r>
        <w:rPr>
          <w:rtl/>
        </w:rPr>
        <w:t>ی</w:t>
      </w:r>
      <w:r w:rsidR="00516226">
        <w:rPr>
          <w:rtl/>
        </w:rPr>
        <w:t>كى را بوس</w:t>
      </w:r>
      <w:r>
        <w:rPr>
          <w:rtl/>
        </w:rPr>
        <w:t>ی</w:t>
      </w:r>
      <w:r w:rsidR="00516226">
        <w:rPr>
          <w:rtl/>
        </w:rPr>
        <w:t>د و آن د</w:t>
      </w:r>
      <w:r>
        <w:rPr>
          <w:rtl/>
        </w:rPr>
        <w:t>ی</w:t>
      </w:r>
      <w:r w:rsidR="00516226">
        <w:rPr>
          <w:rtl/>
        </w:rPr>
        <w:t>گرى را نبوس</w:t>
      </w:r>
      <w:r>
        <w:rPr>
          <w:rtl/>
        </w:rPr>
        <w:t>ی</w:t>
      </w:r>
      <w:r w:rsidR="00516226">
        <w:rPr>
          <w:rtl/>
        </w:rPr>
        <w:t>د</w:t>
      </w:r>
      <w:r w:rsidR="00160CAE">
        <w:rPr>
          <w:rtl/>
        </w:rPr>
        <w:t xml:space="preserve">. </w:t>
      </w:r>
      <w:r w:rsidR="00516226"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 w:rsidR="00516226">
        <w:rPr>
          <w:rtl/>
        </w:rPr>
        <w:t xml:space="preserve"> عمل نارواى مرد را مورد انتقاد قرار داد و به او فرمود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چرا با فرزندانت به طور </w:t>
      </w:r>
      <w:r w:rsidR="008632FD">
        <w:rPr>
          <w:rtl/>
        </w:rPr>
        <w:t>ی</w:t>
      </w:r>
      <w:r>
        <w:rPr>
          <w:rtl/>
        </w:rPr>
        <w:t>كسان رفتار نكردى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</w:p>
    <w:p w:rsidR="00516226" w:rsidRDefault="00EF6399" w:rsidP="00EF6399">
      <w:pPr>
        <w:pStyle w:val="Heading2"/>
        <w:rPr>
          <w:rtl/>
        </w:rPr>
      </w:pPr>
      <w:bookmarkStart w:id="191" w:name="_Toc397245581"/>
      <w:r>
        <w:rPr>
          <w:rtl/>
        </w:rPr>
        <w:t xml:space="preserve">اسلام و احترام </w:t>
      </w:r>
      <w:r w:rsidR="008632FD">
        <w:rPr>
          <w:rtl/>
        </w:rPr>
        <w:t>ی</w:t>
      </w:r>
      <w:r>
        <w:rPr>
          <w:rtl/>
        </w:rPr>
        <w:t>ت</w:t>
      </w:r>
      <w:r w:rsidR="008632FD">
        <w:rPr>
          <w:rtl/>
        </w:rPr>
        <w:t>ی</w:t>
      </w:r>
      <w:r>
        <w:rPr>
          <w:rtl/>
        </w:rPr>
        <w:t>م</w:t>
      </w:r>
      <w:bookmarkEnd w:id="19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آ</w:t>
      </w:r>
      <w:r w:rsidR="008632FD">
        <w:rPr>
          <w:rtl/>
        </w:rPr>
        <w:t>یی</w:t>
      </w:r>
      <w:r>
        <w:rPr>
          <w:rtl/>
        </w:rPr>
        <w:t>ن مقدس اسلام</w:t>
      </w:r>
      <w:r w:rsidR="00160CAE">
        <w:rPr>
          <w:rtl/>
        </w:rPr>
        <w:t xml:space="preserve">، </w:t>
      </w:r>
      <w:r>
        <w:rPr>
          <w:rtl/>
        </w:rPr>
        <w:t xml:space="preserve">به منظور </w:t>
      </w:r>
      <w:r w:rsidR="00E51826">
        <w:rPr>
          <w:rtl/>
        </w:rPr>
        <w:t>تأمین</w:t>
      </w:r>
      <w:r>
        <w:rPr>
          <w:rtl/>
        </w:rPr>
        <w:t xml:space="preserve"> سعادت اجتماع</w:t>
      </w:r>
      <w:r w:rsidR="00160CAE">
        <w:rPr>
          <w:rtl/>
        </w:rPr>
        <w:t xml:space="preserve">، </w:t>
      </w:r>
      <w:r>
        <w:rPr>
          <w:rtl/>
        </w:rPr>
        <w:t>نه تنها مسلم</w:t>
      </w:r>
      <w:r w:rsidR="008632FD">
        <w:rPr>
          <w:rtl/>
        </w:rPr>
        <w:t>ی</w:t>
      </w:r>
      <w:r>
        <w:rPr>
          <w:rtl/>
        </w:rPr>
        <w:t>ن را به تكر</w:t>
      </w:r>
      <w:r w:rsidR="008632FD">
        <w:rPr>
          <w:rtl/>
        </w:rPr>
        <w:t>ی</w:t>
      </w:r>
      <w:r>
        <w:rPr>
          <w:rtl/>
        </w:rPr>
        <w:t>م و احترام فرزندان خودشان ملكف نموده و به حسن ترب</w:t>
      </w:r>
      <w:r w:rsidR="008632FD">
        <w:rPr>
          <w:rtl/>
        </w:rPr>
        <w:t>ی</w:t>
      </w:r>
      <w:r>
        <w:rPr>
          <w:rtl/>
        </w:rPr>
        <w:t>تشان موظف ساخته است</w:t>
      </w:r>
      <w:r w:rsidR="00160CAE">
        <w:rPr>
          <w:rtl/>
        </w:rPr>
        <w:t xml:space="preserve">، </w:t>
      </w:r>
      <w:r>
        <w:rPr>
          <w:rtl/>
        </w:rPr>
        <w:t>بلكه به آنان دستور داده كه شخص</w:t>
      </w:r>
      <w:r w:rsidR="008632FD">
        <w:rPr>
          <w:rtl/>
        </w:rPr>
        <w:t>ی</w:t>
      </w:r>
      <w:r>
        <w:rPr>
          <w:rtl/>
        </w:rPr>
        <w:t xml:space="preserve">ت كودكان </w:t>
      </w:r>
      <w:r w:rsidR="008632FD">
        <w:rPr>
          <w:rtl/>
        </w:rPr>
        <w:t>ی</w:t>
      </w:r>
      <w:r>
        <w:rPr>
          <w:rtl/>
        </w:rPr>
        <w:t>ت</w:t>
      </w:r>
      <w:r w:rsidR="008632FD">
        <w:rPr>
          <w:rtl/>
        </w:rPr>
        <w:t>ی</w:t>
      </w:r>
      <w:r>
        <w:rPr>
          <w:rtl/>
        </w:rPr>
        <w:t>م را ن</w:t>
      </w:r>
      <w:r w:rsidR="008632FD">
        <w:rPr>
          <w:rtl/>
        </w:rPr>
        <w:t>ی</w:t>
      </w:r>
      <w:r>
        <w:rPr>
          <w:rtl/>
        </w:rPr>
        <w:t>ز محترم بشمرند و درباره اطفالى كه پدران خود را از دست داده اند</w:t>
      </w:r>
      <w:r w:rsidR="00160CAE">
        <w:rPr>
          <w:rtl/>
        </w:rPr>
        <w:t xml:space="preserve">، </w:t>
      </w:r>
      <w:r>
        <w:rPr>
          <w:rtl/>
        </w:rPr>
        <w:t xml:space="preserve">پدرى كنند و به منظور </w:t>
      </w:r>
      <w:r w:rsidR="00E51826">
        <w:rPr>
          <w:rtl/>
        </w:rPr>
        <w:t>تأمین</w:t>
      </w:r>
      <w:r>
        <w:rPr>
          <w:rtl/>
        </w:rPr>
        <w:t xml:space="preserve"> سعادت اجتماع</w:t>
      </w:r>
      <w:r w:rsidR="00160CAE">
        <w:rPr>
          <w:rtl/>
        </w:rPr>
        <w:t xml:space="preserve">، </w:t>
      </w:r>
      <w:r>
        <w:rPr>
          <w:rtl/>
        </w:rPr>
        <w:t>آنان را مانند فرزندان خو</w:t>
      </w:r>
      <w:r w:rsidR="008632FD">
        <w:rPr>
          <w:rtl/>
        </w:rPr>
        <w:t>ی</w:t>
      </w:r>
      <w:r>
        <w:rPr>
          <w:rtl/>
        </w:rPr>
        <w:t>ش از ترب</w:t>
      </w:r>
      <w:r w:rsidR="008632FD">
        <w:rPr>
          <w:rtl/>
        </w:rPr>
        <w:t>ی</w:t>
      </w:r>
      <w:r>
        <w:rPr>
          <w:rtl/>
        </w:rPr>
        <w:t>ت صح</w:t>
      </w:r>
      <w:r w:rsidR="008632FD">
        <w:rPr>
          <w:rtl/>
        </w:rPr>
        <w:t>ی</w:t>
      </w:r>
      <w:r>
        <w:rPr>
          <w:rtl/>
        </w:rPr>
        <w:t>ح برخوردار سازند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ام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رال</w:t>
      </w:r>
      <w:r w:rsidR="00BA357C">
        <w:rPr>
          <w:rStyle w:val="libHadeesChar"/>
          <w:rtl/>
        </w:rPr>
        <w:t>مؤمن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ادب ال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ت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م مما تؤ دب منه ولدك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(130)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 xml:space="preserve">طفل </w:t>
      </w:r>
      <w:r w:rsidR="008632FD">
        <w:rPr>
          <w:rtl/>
        </w:rPr>
        <w:t>ی</w:t>
      </w:r>
      <w:r>
        <w:rPr>
          <w:rtl/>
        </w:rPr>
        <w:t>ت</w:t>
      </w:r>
      <w:r w:rsidR="008632FD">
        <w:rPr>
          <w:rtl/>
        </w:rPr>
        <w:t>ی</w:t>
      </w:r>
      <w:r>
        <w:rPr>
          <w:rtl/>
        </w:rPr>
        <w:t>م را مانند فرزند خودت ترب</w:t>
      </w:r>
      <w:r w:rsidR="008632FD">
        <w:rPr>
          <w:rtl/>
        </w:rPr>
        <w:t>ی</w:t>
      </w:r>
      <w:r>
        <w:rPr>
          <w:rtl/>
        </w:rPr>
        <w:t xml:space="preserve">ت كن و هر دو را به طور </w:t>
      </w:r>
      <w:r w:rsidR="008632FD">
        <w:rPr>
          <w:rtl/>
        </w:rPr>
        <w:t>ی</w:t>
      </w:r>
      <w:r>
        <w:rPr>
          <w:rtl/>
        </w:rPr>
        <w:t>كسان از وسا</w:t>
      </w:r>
      <w:r w:rsidR="008632FD">
        <w:rPr>
          <w:rtl/>
        </w:rPr>
        <w:t>ی</w:t>
      </w:r>
      <w:r>
        <w:rPr>
          <w:rtl/>
        </w:rPr>
        <w:t>ل پرورش و برنامه هاى تاءد</w:t>
      </w:r>
      <w:r w:rsidR="008632FD">
        <w:rPr>
          <w:rtl/>
        </w:rPr>
        <w:t>ی</w:t>
      </w:r>
      <w:r>
        <w:rPr>
          <w:rtl/>
        </w:rPr>
        <w:t>ب بهره مند نما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92" w:name="_Toc397245582"/>
      <w:r>
        <w:rPr>
          <w:rtl/>
        </w:rPr>
        <w:t>فروما</w:t>
      </w:r>
      <w:r w:rsidR="008632FD">
        <w:rPr>
          <w:rtl/>
        </w:rPr>
        <w:t>ی</w:t>
      </w:r>
      <w:r>
        <w:rPr>
          <w:rtl/>
        </w:rPr>
        <w:t>گان وظ</w:t>
      </w:r>
      <w:r w:rsidR="008632FD">
        <w:rPr>
          <w:rtl/>
        </w:rPr>
        <w:t>ی</w:t>
      </w:r>
      <w:r>
        <w:rPr>
          <w:rtl/>
        </w:rPr>
        <w:t>فه ناشناس</w:t>
      </w:r>
      <w:bookmarkEnd w:id="19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قرآن شر</w:t>
      </w:r>
      <w:r w:rsidR="008632FD">
        <w:rPr>
          <w:rtl/>
        </w:rPr>
        <w:t>ی</w:t>
      </w:r>
      <w:r>
        <w:rPr>
          <w:rtl/>
        </w:rPr>
        <w:t>ف</w:t>
      </w:r>
      <w:r w:rsidR="00160CAE">
        <w:rPr>
          <w:rtl/>
        </w:rPr>
        <w:t xml:space="preserve">، </w:t>
      </w:r>
      <w:r>
        <w:rPr>
          <w:rtl/>
        </w:rPr>
        <w:t>ضمن چند آ</w:t>
      </w:r>
      <w:r w:rsidR="008632FD">
        <w:rPr>
          <w:rtl/>
        </w:rPr>
        <w:t>ی</w:t>
      </w:r>
      <w:r>
        <w:rPr>
          <w:rtl/>
        </w:rPr>
        <w:t>ه</w:t>
      </w:r>
      <w:r w:rsidR="00160CAE">
        <w:rPr>
          <w:rtl/>
        </w:rPr>
        <w:t xml:space="preserve">، </w:t>
      </w:r>
      <w:r>
        <w:rPr>
          <w:rtl/>
        </w:rPr>
        <w:t>صفات فروما</w:t>
      </w:r>
      <w:r w:rsidR="008632FD">
        <w:rPr>
          <w:rtl/>
        </w:rPr>
        <w:t>ی</w:t>
      </w:r>
      <w:r>
        <w:rPr>
          <w:rtl/>
        </w:rPr>
        <w:t>گان ثروت دوست را ب</w:t>
      </w:r>
      <w:r w:rsidR="008632FD">
        <w:rPr>
          <w:rtl/>
        </w:rPr>
        <w:t>ی</w:t>
      </w:r>
      <w:r>
        <w:rPr>
          <w:rtl/>
        </w:rPr>
        <w:t>ان مى كند و اعمال و افكار نادرستشان را</w:t>
      </w:r>
      <w:r w:rsidR="00160CAE">
        <w:rPr>
          <w:rtl/>
        </w:rPr>
        <w:t xml:space="preserve">، </w:t>
      </w:r>
      <w:r>
        <w:rPr>
          <w:rtl/>
        </w:rPr>
        <w:t>كه باعث بدبختى آن ها شده</w:t>
      </w:r>
      <w:r w:rsidR="00160CAE">
        <w:rPr>
          <w:rtl/>
        </w:rPr>
        <w:t xml:space="preserve">، </w:t>
      </w:r>
      <w:r>
        <w:rPr>
          <w:rtl/>
        </w:rPr>
        <w:t>توض</w:t>
      </w:r>
      <w:r w:rsidR="008632FD">
        <w:rPr>
          <w:rtl/>
        </w:rPr>
        <w:t>ی</w:t>
      </w:r>
      <w:r>
        <w:rPr>
          <w:rtl/>
        </w:rPr>
        <w:t>ح مى دهد</w:t>
      </w:r>
      <w:r w:rsidR="00160CAE">
        <w:rPr>
          <w:rtl/>
        </w:rPr>
        <w:t xml:space="preserve">. </w:t>
      </w:r>
      <w:r>
        <w:rPr>
          <w:rtl/>
        </w:rPr>
        <w:t>از آن جمله</w:t>
      </w:r>
      <w:r w:rsidR="00160CAE">
        <w:rPr>
          <w:rtl/>
        </w:rPr>
        <w:t xml:space="preserve">، </w:t>
      </w:r>
      <w:r>
        <w:rPr>
          <w:rtl/>
        </w:rPr>
        <w:t>آنان را مخاطب ساخته و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 xml:space="preserve">شما </w:t>
      </w:r>
      <w:r w:rsidR="008632FD">
        <w:rPr>
          <w:rtl/>
        </w:rPr>
        <w:t>ی</w:t>
      </w:r>
      <w:r>
        <w:rPr>
          <w:rtl/>
        </w:rPr>
        <w:t>ت</w:t>
      </w:r>
      <w:r w:rsidR="008632FD">
        <w:rPr>
          <w:rtl/>
        </w:rPr>
        <w:t>ی</w:t>
      </w:r>
      <w:r>
        <w:rPr>
          <w:rtl/>
        </w:rPr>
        <w:t>مان را نوازش نمى كن</w:t>
      </w:r>
      <w:r w:rsidR="008632FD">
        <w:rPr>
          <w:rtl/>
        </w:rPr>
        <w:t>ی</w:t>
      </w:r>
      <w:r>
        <w:rPr>
          <w:rtl/>
        </w:rPr>
        <w:t>د و آنان را مورد تكر</w:t>
      </w:r>
      <w:r w:rsidR="008632FD">
        <w:rPr>
          <w:rtl/>
        </w:rPr>
        <w:t>ی</w:t>
      </w:r>
      <w:r>
        <w:rPr>
          <w:rtl/>
        </w:rPr>
        <w:t>م و احترام خود قرار نمى ده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كلا بل لا تكرمون ال</w:t>
      </w:r>
      <w:r w:rsidR="008632FD">
        <w:rPr>
          <w:rtl/>
        </w:rPr>
        <w:t>ی</w:t>
      </w:r>
      <w:r>
        <w:rPr>
          <w:rtl/>
        </w:rPr>
        <w:t>ت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(131)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جالب آن كه پ</w:t>
      </w:r>
      <w:r w:rsidR="008632FD">
        <w:rPr>
          <w:rtl/>
        </w:rPr>
        <w:t>ی</w:t>
      </w:r>
      <w:r>
        <w:rPr>
          <w:rtl/>
        </w:rPr>
        <w:t>شواى گرامى اسلام</w:t>
      </w:r>
      <w:r w:rsidR="00160CAE">
        <w:rPr>
          <w:rtl/>
        </w:rPr>
        <w:t xml:space="preserve">، </w:t>
      </w:r>
      <w:r>
        <w:rPr>
          <w:rtl/>
        </w:rPr>
        <w:t>در كلام خود</w:t>
      </w:r>
      <w:r w:rsidR="00160CAE">
        <w:rPr>
          <w:rtl/>
        </w:rPr>
        <w:t xml:space="preserve">، </w:t>
      </w:r>
      <w:r>
        <w:rPr>
          <w:rtl/>
        </w:rPr>
        <w:t>از ماده اكرام به طور مثبت استفاده كرده و با جمله اكرموا اولادكم</w:t>
      </w:r>
      <w:r w:rsidR="00160CAE">
        <w:rPr>
          <w:rtl/>
        </w:rPr>
        <w:t xml:space="preserve">، </w:t>
      </w:r>
      <w:r>
        <w:rPr>
          <w:rtl/>
        </w:rPr>
        <w:t>لزوم احترام كودك را</w:t>
      </w:r>
      <w:r w:rsidR="00160CAE">
        <w:rPr>
          <w:rtl/>
        </w:rPr>
        <w:t xml:space="preserve">، </w:t>
      </w:r>
      <w:r>
        <w:rPr>
          <w:rtl/>
        </w:rPr>
        <w:t>كه ركن اساسى ترب</w:t>
      </w:r>
      <w:r w:rsidR="008632FD">
        <w:rPr>
          <w:rtl/>
        </w:rPr>
        <w:t>ی</w:t>
      </w:r>
      <w:r>
        <w:rPr>
          <w:rtl/>
        </w:rPr>
        <w:t>ت صح</w:t>
      </w:r>
      <w:r w:rsidR="008632FD">
        <w:rPr>
          <w:rtl/>
        </w:rPr>
        <w:t>ی</w:t>
      </w:r>
      <w:r>
        <w:rPr>
          <w:rtl/>
        </w:rPr>
        <w:t>ح است</w:t>
      </w:r>
      <w:r w:rsidR="00160CAE">
        <w:rPr>
          <w:rtl/>
        </w:rPr>
        <w:t xml:space="preserve">، </w:t>
      </w:r>
      <w:r>
        <w:rPr>
          <w:rtl/>
        </w:rPr>
        <w:t>خاطرنشان ساخته و پدران و مادران را به انجام ا</w:t>
      </w:r>
      <w:r w:rsidR="008632FD">
        <w:rPr>
          <w:rtl/>
        </w:rPr>
        <w:t>ی</w:t>
      </w:r>
      <w:r>
        <w:rPr>
          <w:rtl/>
        </w:rPr>
        <w:t>ن وظ</w:t>
      </w:r>
      <w:r w:rsidR="008632FD">
        <w:rPr>
          <w:rtl/>
        </w:rPr>
        <w:t>ی</w:t>
      </w:r>
      <w:r>
        <w:rPr>
          <w:rtl/>
        </w:rPr>
        <w:t>فه بزرگ مكلف نموده است</w:t>
      </w:r>
      <w:r w:rsidR="00160CAE">
        <w:rPr>
          <w:rtl/>
        </w:rPr>
        <w:t xml:space="preserve">. </w:t>
      </w:r>
      <w:r>
        <w:rPr>
          <w:rtl/>
        </w:rPr>
        <w:t>قرآن شر</w:t>
      </w:r>
      <w:r w:rsidR="008632FD">
        <w:rPr>
          <w:rtl/>
        </w:rPr>
        <w:t>ی</w:t>
      </w:r>
      <w:r>
        <w:rPr>
          <w:rtl/>
        </w:rPr>
        <w:t>ف ن</w:t>
      </w:r>
      <w:r w:rsidR="008632FD">
        <w:rPr>
          <w:rtl/>
        </w:rPr>
        <w:t>ی</w:t>
      </w:r>
      <w:r>
        <w:rPr>
          <w:rtl/>
        </w:rPr>
        <w:t>ز در توض</w:t>
      </w:r>
      <w:r w:rsidR="008632FD">
        <w:rPr>
          <w:rtl/>
        </w:rPr>
        <w:t>ی</w:t>
      </w:r>
      <w:r>
        <w:rPr>
          <w:rtl/>
        </w:rPr>
        <w:t>ح روش هاى افراد نادان</w:t>
      </w:r>
      <w:r w:rsidR="00160CAE">
        <w:rPr>
          <w:rtl/>
        </w:rPr>
        <w:t xml:space="preserve">، </w:t>
      </w:r>
      <w:r>
        <w:rPr>
          <w:rtl/>
        </w:rPr>
        <w:t>همان ماده را به طور منفى به كار برده و با جمله كلا بل لا تكرمون ال</w:t>
      </w:r>
      <w:r w:rsidR="008632FD">
        <w:rPr>
          <w:rtl/>
        </w:rPr>
        <w:t>ی</w:t>
      </w:r>
      <w:r>
        <w:rPr>
          <w:rtl/>
        </w:rPr>
        <w:t>ت</w:t>
      </w:r>
      <w:r w:rsidR="008632FD">
        <w:rPr>
          <w:rtl/>
        </w:rPr>
        <w:t>ی</w:t>
      </w:r>
      <w:r>
        <w:rPr>
          <w:rtl/>
        </w:rPr>
        <w:t>م عمل نادرست آنان را مورد انتقاد شد</w:t>
      </w:r>
      <w:r w:rsidR="008632FD">
        <w:rPr>
          <w:rtl/>
        </w:rPr>
        <w:t>ی</w:t>
      </w:r>
      <w:r>
        <w:rPr>
          <w:rtl/>
        </w:rPr>
        <w:t>د قرار داده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از ا</w:t>
      </w:r>
      <w:r w:rsidR="008632FD">
        <w:rPr>
          <w:rtl/>
        </w:rPr>
        <w:t>ی</w:t>
      </w:r>
      <w:r>
        <w:rPr>
          <w:rtl/>
        </w:rPr>
        <w:t>ن دو جمله به خوبى استفاده مى شود كه در مكتب ترب</w:t>
      </w:r>
      <w:r w:rsidR="008632FD">
        <w:rPr>
          <w:rtl/>
        </w:rPr>
        <w:t>ی</w:t>
      </w:r>
      <w:r>
        <w:rPr>
          <w:rtl/>
        </w:rPr>
        <w:t>تى اسلام</w:t>
      </w:r>
      <w:r w:rsidR="00160CAE">
        <w:rPr>
          <w:rtl/>
        </w:rPr>
        <w:t xml:space="preserve">، </w:t>
      </w:r>
      <w:r>
        <w:rPr>
          <w:rtl/>
        </w:rPr>
        <w:t xml:space="preserve">اطفال </w:t>
      </w:r>
      <w:r w:rsidR="008632FD">
        <w:rPr>
          <w:rtl/>
        </w:rPr>
        <w:t>ی</w:t>
      </w:r>
      <w:r>
        <w:rPr>
          <w:rtl/>
        </w:rPr>
        <w:t>ت</w:t>
      </w:r>
      <w:r w:rsidR="008632FD">
        <w:rPr>
          <w:rtl/>
        </w:rPr>
        <w:t>ی</w:t>
      </w:r>
      <w:r>
        <w:rPr>
          <w:rtl/>
        </w:rPr>
        <w:t>م و غ</w:t>
      </w:r>
      <w:r w:rsidR="008632FD">
        <w:rPr>
          <w:rtl/>
        </w:rPr>
        <w:t>ی</w:t>
      </w:r>
      <w:r>
        <w:rPr>
          <w:rtl/>
        </w:rPr>
        <w:t>ر</w:t>
      </w:r>
      <w:r w:rsidR="008632FD">
        <w:rPr>
          <w:rtl/>
        </w:rPr>
        <w:t>ی</w:t>
      </w:r>
      <w:r>
        <w:rPr>
          <w:rtl/>
        </w:rPr>
        <w:t>ت</w:t>
      </w:r>
      <w:r w:rsidR="008632FD">
        <w:rPr>
          <w:rtl/>
        </w:rPr>
        <w:t>ی</w:t>
      </w:r>
      <w:r>
        <w:rPr>
          <w:rtl/>
        </w:rPr>
        <w:t xml:space="preserve">م </w:t>
      </w:r>
      <w:r w:rsidR="008632FD">
        <w:rPr>
          <w:rtl/>
        </w:rPr>
        <w:t>ی</w:t>
      </w:r>
      <w:r>
        <w:rPr>
          <w:rtl/>
        </w:rPr>
        <w:t>كسان اند و هر دو گروه با</w:t>
      </w:r>
      <w:r w:rsidR="008632FD">
        <w:rPr>
          <w:rtl/>
        </w:rPr>
        <w:t>ی</w:t>
      </w:r>
      <w:r>
        <w:rPr>
          <w:rtl/>
        </w:rPr>
        <w:t>د در كودكى از احترام و تكر</w:t>
      </w:r>
      <w:r w:rsidR="008632FD">
        <w:rPr>
          <w:rtl/>
        </w:rPr>
        <w:t>ی</w:t>
      </w:r>
      <w:r>
        <w:rPr>
          <w:rtl/>
        </w:rPr>
        <w:t xml:space="preserve">م برخوردار باشند و بدون احساس حقارت و اختلالات عاطفى پرورش </w:t>
      </w:r>
      <w:r w:rsidR="008632FD">
        <w:rPr>
          <w:rtl/>
        </w:rPr>
        <w:t>ی</w:t>
      </w:r>
      <w:r>
        <w:rPr>
          <w:rtl/>
        </w:rPr>
        <w:t>ابند تا در جوانى و بزرگسالى دچار ناسازگارى و انتقامجو</w:t>
      </w:r>
      <w:r w:rsidR="008632FD">
        <w:rPr>
          <w:rtl/>
        </w:rPr>
        <w:t>ی</w:t>
      </w:r>
      <w:r>
        <w:rPr>
          <w:rtl/>
        </w:rPr>
        <w:t>ى در خانواده و اجتماع نشوند و با اخلاق بد و اعمال نارواى خو</w:t>
      </w:r>
      <w:r w:rsidR="008632FD">
        <w:rPr>
          <w:rtl/>
        </w:rPr>
        <w:t>ی</w:t>
      </w:r>
      <w:r>
        <w:rPr>
          <w:rtl/>
        </w:rPr>
        <w:t>ش</w:t>
      </w:r>
      <w:r w:rsidR="00160CAE">
        <w:rPr>
          <w:rtl/>
        </w:rPr>
        <w:t xml:space="preserve">، </w:t>
      </w:r>
      <w:r>
        <w:rPr>
          <w:rtl/>
        </w:rPr>
        <w:t>موجبات گرفتارى خود و جامعه را فراهم ن</w:t>
      </w:r>
      <w:r w:rsidR="008632FD">
        <w:rPr>
          <w:rtl/>
        </w:rPr>
        <w:t>ی</w:t>
      </w:r>
      <w:r>
        <w:rPr>
          <w:rtl/>
        </w:rPr>
        <w:t>اورند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93" w:name="_Toc397245583"/>
      <w:r>
        <w:rPr>
          <w:rtl/>
        </w:rPr>
        <w:lastRenderedPageBreak/>
        <w:t>كودك و احساس امن</w:t>
      </w:r>
      <w:r w:rsidR="008632FD">
        <w:rPr>
          <w:rtl/>
        </w:rPr>
        <w:t>ی</w:t>
      </w:r>
      <w:r>
        <w:rPr>
          <w:rtl/>
        </w:rPr>
        <w:t>ت</w:t>
      </w:r>
      <w:bookmarkEnd w:id="19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طفل از آغاز زندگى احت</w:t>
      </w:r>
      <w:r w:rsidR="008632FD">
        <w:rPr>
          <w:rtl/>
        </w:rPr>
        <w:t>ی</w:t>
      </w:r>
      <w:r>
        <w:rPr>
          <w:rtl/>
        </w:rPr>
        <w:t>اج دارد كه خود را در مح</w:t>
      </w:r>
      <w:r w:rsidR="008632FD">
        <w:rPr>
          <w:rtl/>
        </w:rPr>
        <w:t>ی</w:t>
      </w:r>
      <w:r>
        <w:rPr>
          <w:rtl/>
        </w:rPr>
        <w:t>طى امن احساس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محتاج آن است كه مورد توجه باشد</w:t>
      </w:r>
      <w:r w:rsidR="00160CAE">
        <w:rPr>
          <w:rtl/>
        </w:rPr>
        <w:t xml:space="preserve">. </w:t>
      </w:r>
      <w:r>
        <w:rPr>
          <w:rtl/>
        </w:rPr>
        <w:t>او را بخواهند و به وى ابراز علاقه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ولى ا</w:t>
      </w:r>
      <w:r w:rsidR="008632FD">
        <w:rPr>
          <w:rtl/>
        </w:rPr>
        <w:t>ی</w:t>
      </w:r>
      <w:r>
        <w:rPr>
          <w:rtl/>
        </w:rPr>
        <w:t>ن تما</w:t>
      </w:r>
      <w:r w:rsidR="008632FD">
        <w:rPr>
          <w:rtl/>
        </w:rPr>
        <w:t>ی</w:t>
      </w:r>
      <w:r>
        <w:rPr>
          <w:rtl/>
        </w:rPr>
        <w:t>لات هم</w:t>
      </w:r>
      <w:r w:rsidR="008632FD">
        <w:rPr>
          <w:rtl/>
        </w:rPr>
        <w:t>ی</w:t>
      </w:r>
      <w:r>
        <w:rPr>
          <w:rtl/>
        </w:rPr>
        <w:t>شه برآورده نمى شود</w:t>
      </w:r>
      <w:r w:rsidR="00160CAE">
        <w:rPr>
          <w:rtl/>
        </w:rPr>
        <w:t xml:space="preserve">. </w:t>
      </w:r>
      <w:r>
        <w:rPr>
          <w:rtl/>
        </w:rPr>
        <w:t>در پاره اى از موارد</w:t>
      </w:r>
      <w:r w:rsidR="00160CAE">
        <w:rPr>
          <w:rtl/>
        </w:rPr>
        <w:t xml:space="preserve">، </w:t>
      </w:r>
      <w:r>
        <w:rPr>
          <w:rtl/>
        </w:rPr>
        <w:t>طفل را وادار مى كنند كه نه فقط چنان احساس كند كه اصلا به حساب نمى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بلكه فكر كند مضر هم هست</w:t>
      </w:r>
      <w:r w:rsidR="00160CAE">
        <w:rPr>
          <w:rtl/>
        </w:rPr>
        <w:t xml:space="preserve">، </w:t>
      </w:r>
      <w:r>
        <w:rPr>
          <w:rtl/>
        </w:rPr>
        <w:t xml:space="preserve">و </w:t>
      </w:r>
      <w:r w:rsidR="008632FD">
        <w:rPr>
          <w:rtl/>
        </w:rPr>
        <w:t>ی</w:t>
      </w:r>
      <w:r>
        <w:rPr>
          <w:rtl/>
        </w:rPr>
        <w:t>ا آن كه حداقل در زندگى خانوادگى زا</w:t>
      </w:r>
      <w:r w:rsidR="008632FD">
        <w:rPr>
          <w:rtl/>
        </w:rPr>
        <w:t>ی</w:t>
      </w:r>
      <w:r>
        <w:rPr>
          <w:rtl/>
        </w:rPr>
        <w:t>د بوده و كسى او را نخواسته است</w:t>
      </w:r>
      <w:r w:rsidR="00160CAE">
        <w:rPr>
          <w:rtl/>
        </w:rPr>
        <w:t xml:space="preserve">. </w:t>
      </w:r>
      <w:r>
        <w:rPr>
          <w:rtl/>
        </w:rPr>
        <w:t>ه</w:t>
      </w:r>
      <w:r w:rsidR="008632FD">
        <w:rPr>
          <w:rtl/>
        </w:rPr>
        <w:t>ی</w:t>
      </w:r>
      <w:r>
        <w:rPr>
          <w:rtl/>
        </w:rPr>
        <w:t>چ طفلى نمى تواند چن</w:t>
      </w:r>
      <w:r w:rsidR="008632FD">
        <w:rPr>
          <w:rtl/>
        </w:rPr>
        <w:t>ی</w:t>
      </w:r>
      <w:r>
        <w:rPr>
          <w:rtl/>
        </w:rPr>
        <w:t xml:space="preserve">ن وضع و طرز تفكرى را قبول كند و </w:t>
      </w:r>
      <w:r w:rsidR="008632FD">
        <w:rPr>
          <w:rtl/>
        </w:rPr>
        <w:t>ی</w:t>
      </w:r>
      <w:r>
        <w:rPr>
          <w:rtl/>
        </w:rPr>
        <w:t>ا در مقابل آن مقاومت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(132)</w:t>
      </w:r>
    </w:p>
    <w:p w:rsidR="00516226" w:rsidRDefault="00EF6399" w:rsidP="00EF6399">
      <w:pPr>
        <w:pStyle w:val="Heading2"/>
        <w:rPr>
          <w:rtl/>
        </w:rPr>
      </w:pPr>
      <w:bookmarkStart w:id="194" w:name="_Toc397245584"/>
      <w:r>
        <w:rPr>
          <w:rtl/>
        </w:rPr>
        <w:t>كودك و بى قرارى روان</w:t>
      </w:r>
      <w:bookmarkEnd w:id="19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كودكانى كه در خانواده مورد تحق</w:t>
      </w:r>
      <w:r w:rsidR="008632FD">
        <w:rPr>
          <w:rtl/>
        </w:rPr>
        <w:t>ی</w:t>
      </w:r>
      <w:r>
        <w:rPr>
          <w:rtl/>
        </w:rPr>
        <w:t>ر و بى احترامى والد</w:t>
      </w:r>
      <w:r w:rsidR="008632FD">
        <w:rPr>
          <w:rtl/>
        </w:rPr>
        <w:t>ی</w:t>
      </w:r>
      <w:r>
        <w:rPr>
          <w:rtl/>
        </w:rPr>
        <w:t>ن و اطراف</w:t>
      </w:r>
      <w:r w:rsidR="008632FD">
        <w:rPr>
          <w:rtl/>
        </w:rPr>
        <w:t>ی</w:t>
      </w:r>
      <w:r>
        <w:rPr>
          <w:rtl/>
        </w:rPr>
        <w:t>ان خود قرار مى 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، </w:t>
      </w:r>
      <w:r>
        <w:rPr>
          <w:rtl/>
        </w:rPr>
        <w:t>روانى ناآرام و روحى بى قرار دارند و همواره در زندگى احساس ناامنى و رنج و ناراحتى مى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نه مى توانند بزرگسالان منزل را به تغ</w:t>
      </w:r>
      <w:r w:rsidR="008632FD">
        <w:rPr>
          <w:rtl/>
        </w:rPr>
        <w:t>یی</w:t>
      </w:r>
      <w:r>
        <w:rPr>
          <w:rtl/>
        </w:rPr>
        <w:t>ر روش وادار سازند و اوضاع داخلى خانه را به نفع خود تغ</w:t>
      </w:r>
      <w:r w:rsidR="008632FD">
        <w:rPr>
          <w:rtl/>
        </w:rPr>
        <w:t>یی</w:t>
      </w:r>
      <w:r>
        <w:rPr>
          <w:rtl/>
        </w:rPr>
        <w:t>ر دهند</w:t>
      </w:r>
      <w:r w:rsidR="00160CAE">
        <w:rPr>
          <w:rtl/>
        </w:rPr>
        <w:t xml:space="preserve">، </w:t>
      </w:r>
      <w:r>
        <w:rPr>
          <w:rtl/>
        </w:rPr>
        <w:t>و نه قادرند مح</w:t>
      </w:r>
      <w:r w:rsidR="008632FD">
        <w:rPr>
          <w:rtl/>
        </w:rPr>
        <w:t>ی</w:t>
      </w:r>
      <w:r>
        <w:rPr>
          <w:rtl/>
        </w:rPr>
        <w:t>ط خانه و جمع خانواده كناره گ</w:t>
      </w:r>
      <w:r w:rsidR="008632FD">
        <w:rPr>
          <w:rtl/>
        </w:rPr>
        <w:t>ی</w:t>
      </w:r>
      <w:r>
        <w:rPr>
          <w:rtl/>
        </w:rPr>
        <w:t>رى كنند و زندگى مستقلى بر وفق م</w:t>
      </w:r>
      <w:r w:rsidR="008632FD">
        <w:rPr>
          <w:rtl/>
        </w:rPr>
        <w:t>ی</w:t>
      </w:r>
      <w:r>
        <w:rPr>
          <w:rtl/>
        </w:rPr>
        <w:t>ل خود تاءس</w:t>
      </w:r>
      <w:r w:rsidR="008632FD">
        <w:rPr>
          <w:rtl/>
        </w:rPr>
        <w:t>ی</w:t>
      </w:r>
      <w:r>
        <w:rPr>
          <w:rtl/>
        </w:rPr>
        <w:t>س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فشارهاى باطنى و نگرانى هاى درونى آنان را وا مى دارد كه چاره اى ب</w:t>
      </w:r>
      <w:r w:rsidR="008632FD">
        <w:rPr>
          <w:rtl/>
        </w:rPr>
        <w:t>ی</w:t>
      </w:r>
      <w:r>
        <w:rPr>
          <w:rtl/>
        </w:rPr>
        <w:t>ند</w:t>
      </w:r>
      <w:r w:rsidR="008632FD">
        <w:rPr>
          <w:rtl/>
        </w:rPr>
        <w:t>ی</w:t>
      </w:r>
      <w:r>
        <w:rPr>
          <w:rtl/>
        </w:rPr>
        <w:t>شند و براى مشكلات روزافزون خود راه حلى پ</w:t>
      </w:r>
      <w:r w:rsidR="008632FD">
        <w:rPr>
          <w:rtl/>
        </w:rPr>
        <w:t>ی</w:t>
      </w:r>
      <w:r>
        <w:rPr>
          <w:rtl/>
        </w:rPr>
        <w:t>دا كنند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كودك در </w:t>
      </w:r>
      <w:r w:rsidR="008632FD">
        <w:rPr>
          <w:rtl/>
        </w:rPr>
        <w:t>ی</w:t>
      </w:r>
      <w:r>
        <w:rPr>
          <w:rtl/>
        </w:rPr>
        <w:t>ك مح</w:t>
      </w:r>
      <w:r w:rsidR="008632FD">
        <w:rPr>
          <w:rtl/>
        </w:rPr>
        <w:t>ی</w:t>
      </w:r>
      <w:r>
        <w:rPr>
          <w:rtl/>
        </w:rPr>
        <w:t>ط ناهنجار و آزاردهنده</w:t>
      </w:r>
      <w:r w:rsidR="00160CAE">
        <w:rPr>
          <w:rtl/>
        </w:rPr>
        <w:t xml:space="preserve">، </w:t>
      </w:r>
      <w:r>
        <w:rPr>
          <w:rtl/>
        </w:rPr>
        <w:t>خود را ب</w:t>
      </w:r>
      <w:r w:rsidR="008632FD">
        <w:rPr>
          <w:rtl/>
        </w:rPr>
        <w:t>ی</w:t>
      </w:r>
      <w:r>
        <w:rPr>
          <w:rtl/>
        </w:rPr>
        <w:t>چاره و درمانده احساس مى كند و ناچار در صدد پ</w:t>
      </w:r>
      <w:r w:rsidR="008632FD">
        <w:rPr>
          <w:rtl/>
        </w:rPr>
        <w:t>ی</w:t>
      </w:r>
      <w:r>
        <w:rPr>
          <w:rtl/>
        </w:rPr>
        <w:t>دا راهنما و وسا</w:t>
      </w:r>
      <w:r w:rsidR="008632FD">
        <w:rPr>
          <w:rtl/>
        </w:rPr>
        <w:t>ی</w:t>
      </w:r>
      <w:r>
        <w:rPr>
          <w:rtl/>
        </w:rPr>
        <w:t>لى بر مى آ</w:t>
      </w:r>
      <w:r w:rsidR="008632FD">
        <w:rPr>
          <w:rtl/>
        </w:rPr>
        <w:t>ی</w:t>
      </w:r>
      <w:r>
        <w:rPr>
          <w:rtl/>
        </w:rPr>
        <w:t>د و بتواند ب</w:t>
      </w:r>
      <w:r w:rsidR="008632FD">
        <w:rPr>
          <w:rtl/>
        </w:rPr>
        <w:t>ی</w:t>
      </w:r>
      <w:r>
        <w:rPr>
          <w:rtl/>
        </w:rPr>
        <w:t>ن خود و د</w:t>
      </w:r>
      <w:r w:rsidR="008632FD">
        <w:rPr>
          <w:rtl/>
        </w:rPr>
        <w:t>ی</w:t>
      </w:r>
      <w:r>
        <w:rPr>
          <w:rtl/>
        </w:rPr>
        <w:t>گران نوعى سازش و آرامش ا</w:t>
      </w:r>
      <w:r w:rsidR="008632FD">
        <w:rPr>
          <w:rtl/>
        </w:rPr>
        <w:t>ی</w:t>
      </w:r>
      <w:r>
        <w:rPr>
          <w:rtl/>
        </w:rPr>
        <w:t>جاد نما</w:t>
      </w:r>
      <w:r w:rsidR="008632FD">
        <w:rPr>
          <w:rtl/>
        </w:rPr>
        <w:t>ی</w:t>
      </w:r>
      <w:r>
        <w:rPr>
          <w:rtl/>
        </w:rPr>
        <w:t>د تا خو</w:t>
      </w:r>
      <w:r w:rsidR="008632FD">
        <w:rPr>
          <w:rtl/>
        </w:rPr>
        <w:t>ی</w:t>
      </w:r>
      <w:r>
        <w:rPr>
          <w:rtl/>
        </w:rPr>
        <w:t>ش را از شر آن در امان دارد</w:t>
      </w:r>
      <w:r w:rsidR="00160CAE">
        <w:rPr>
          <w:rtl/>
        </w:rPr>
        <w:t xml:space="preserve">. </w:t>
      </w:r>
      <w:r>
        <w:rPr>
          <w:rtl/>
        </w:rPr>
        <w:t>بنابرا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ندانسته و بدون آگاهى صر</w:t>
      </w:r>
      <w:r w:rsidR="008632FD">
        <w:rPr>
          <w:rtl/>
        </w:rPr>
        <w:t>ی</w:t>
      </w:r>
      <w:r>
        <w:rPr>
          <w:rtl/>
        </w:rPr>
        <w:t>ح</w:t>
      </w:r>
      <w:r w:rsidR="00160CAE">
        <w:rPr>
          <w:rtl/>
        </w:rPr>
        <w:t xml:space="preserve">، </w:t>
      </w:r>
      <w:r>
        <w:rPr>
          <w:rtl/>
        </w:rPr>
        <w:t>روش ها</w:t>
      </w:r>
      <w:r w:rsidR="008632FD">
        <w:rPr>
          <w:rtl/>
        </w:rPr>
        <w:t>ی</w:t>
      </w:r>
      <w:r>
        <w:rPr>
          <w:rtl/>
        </w:rPr>
        <w:t>ى به كار مى برد</w:t>
      </w:r>
      <w:r w:rsidR="00160CAE">
        <w:rPr>
          <w:rtl/>
        </w:rPr>
        <w:t xml:space="preserve">، </w:t>
      </w:r>
      <w:r>
        <w:rPr>
          <w:rtl/>
        </w:rPr>
        <w:t>ح</w:t>
      </w:r>
      <w:r w:rsidR="008632FD">
        <w:rPr>
          <w:rtl/>
        </w:rPr>
        <w:t>ی</w:t>
      </w:r>
      <w:r>
        <w:rPr>
          <w:rtl/>
        </w:rPr>
        <w:t>له ها</w:t>
      </w:r>
      <w:r w:rsidR="008632FD">
        <w:rPr>
          <w:rtl/>
        </w:rPr>
        <w:t>ی</w:t>
      </w:r>
      <w:r>
        <w:rPr>
          <w:rtl/>
        </w:rPr>
        <w:t>ى مى اند</w:t>
      </w:r>
      <w:r w:rsidR="008632FD">
        <w:rPr>
          <w:rtl/>
        </w:rPr>
        <w:t>ی</w:t>
      </w:r>
      <w:r>
        <w:rPr>
          <w:rtl/>
        </w:rPr>
        <w:t>شد و به طور كلى روش زندگى اش را و خودش را طورى مى سازد و شكل مى دهد كه حتى المقدور با اطراف</w:t>
      </w:r>
      <w:r w:rsidR="008632FD">
        <w:rPr>
          <w:rtl/>
        </w:rPr>
        <w:t>ی</w:t>
      </w:r>
      <w:r>
        <w:rPr>
          <w:rtl/>
        </w:rPr>
        <w:t>انش ا</w:t>
      </w:r>
      <w:r w:rsidR="008632FD">
        <w:rPr>
          <w:rtl/>
        </w:rPr>
        <w:t>ی</w:t>
      </w:r>
      <w:r>
        <w:rPr>
          <w:rtl/>
        </w:rPr>
        <w:t xml:space="preserve">جاد تعارض و </w:t>
      </w:r>
      <w:r>
        <w:rPr>
          <w:rtl/>
        </w:rPr>
        <w:lastRenderedPageBreak/>
        <w:t>كشمكش ننما</w:t>
      </w:r>
      <w:r w:rsidR="008632FD">
        <w:rPr>
          <w:rtl/>
        </w:rPr>
        <w:t>ی</w:t>
      </w:r>
      <w:r>
        <w:rPr>
          <w:rtl/>
        </w:rPr>
        <w:t>د و سعى مى كند رفتارش را با مقتض</w:t>
      </w:r>
      <w:r w:rsidR="008632FD">
        <w:rPr>
          <w:rtl/>
        </w:rPr>
        <w:t>ی</w:t>
      </w:r>
      <w:r>
        <w:rPr>
          <w:rtl/>
        </w:rPr>
        <w:t>ات مح</w:t>
      </w:r>
      <w:r w:rsidR="008632FD">
        <w:rPr>
          <w:rtl/>
        </w:rPr>
        <w:t>ی</w:t>
      </w:r>
      <w:r>
        <w:rPr>
          <w:rtl/>
        </w:rPr>
        <w:t>ط تطب</w:t>
      </w:r>
      <w:r w:rsidR="008632FD">
        <w:rPr>
          <w:rtl/>
        </w:rPr>
        <w:t>ی</w:t>
      </w:r>
      <w:r>
        <w:rPr>
          <w:rtl/>
        </w:rPr>
        <w:t xml:space="preserve">ق دهد و به </w:t>
      </w:r>
      <w:r w:rsidR="008632FD">
        <w:rPr>
          <w:rtl/>
        </w:rPr>
        <w:t>ی</w:t>
      </w:r>
      <w:r>
        <w:rPr>
          <w:rtl/>
        </w:rPr>
        <w:t>ك نحوى با اطراف</w:t>
      </w:r>
      <w:r w:rsidR="008632FD">
        <w:rPr>
          <w:rtl/>
        </w:rPr>
        <w:t>ی</w:t>
      </w:r>
      <w:r>
        <w:rPr>
          <w:rtl/>
        </w:rPr>
        <w:t>ان آزاردهنده اش</w:t>
      </w:r>
      <w:r w:rsidR="00160CAE">
        <w:rPr>
          <w:rtl/>
        </w:rPr>
        <w:t xml:space="preserve">، </w:t>
      </w:r>
      <w:r>
        <w:rPr>
          <w:rtl/>
        </w:rPr>
        <w:t>كنار ب</w:t>
      </w:r>
      <w:r w:rsidR="008632FD">
        <w:rPr>
          <w:rtl/>
        </w:rPr>
        <w:t>ی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د و دفع شر كند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95" w:name="_Toc397245585"/>
      <w:r>
        <w:rPr>
          <w:rtl/>
        </w:rPr>
        <w:t>تما</w:t>
      </w:r>
      <w:r w:rsidR="008632FD">
        <w:rPr>
          <w:rtl/>
        </w:rPr>
        <w:t>ی</w:t>
      </w:r>
      <w:r>
        <w:rPr>
          <w:rtl/>
        </w:rPr>
        <w:t>لات عصبى كودك</w:t>
      </w:r>
      <w:bookmarkEnd w:id="19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روش ها و تاكت</w:t>
      </w:r>
      <w:r w:rsidR="008632FD">
        <w:rPr>
          <w:rtl/>
        </w:rPr>
        <w:t>ی</w:t>
      </w:r>
      <w:r>
        <w:rPr>
          <w:rtl/>
        </w:rPr>
        <w:t>ك ها</w:t>
      </w:r>
      <w:r w:rsidR="008632FD">
        <w:rPr>
          <w:rtl/>
        </w:rPr>
        <w:t>ی</w:t>
      </w:r>
      <w:r>
        <w:rPr>
          <w:rtl/>
        </w:rPr>
        <w:t>ى كه براى دفع شر و مدارا با اطراف</w:t>
      </w:r>
      <w:r w:rsidR="008632FD">
        <w:rPr>
          <w:rtl/>
        </w:rPr>
        <w:t>ی</w:t>
      </w:r>
      <w:r>
        <w:rPr>
          <w:rtl/>
        </w:rPr>
        <w:t>انش اتخاذ مى كند</w:t>
      </w:r>
      <w:r w:rsidR="00160CAE">
        <w:rPr>
          <w:rtl/>
        </w:rPr>
        <w:t xml:space="preserve">، </w:t>
      </w:r>
      <w:r>
        <w:rPr>
          <w:rtl/>
        </w:rPr>
        <w:t xml:space="preserve">موجب مى شود كه </w:t>
      </w:r>
      <w:r w:rsidR="008632FD">
        <w:rPr>
          <w:rtl/>
        </w:rPr>
        <w:t>ی</w:t>
      </w:r>
      <w:r>
        <w:rPr>
          <w:rtl/>
        </w:rPr>
        <w:t>ك مقدار خصوص</w:t>
      </w:r>
      <w:r w:rsidR="008632FD">
        <w:rPr>
          <w:rtl/>
        </w:rPr>
        <w:t>ی</w:t>
      </w:r>
      <w:r>
        <w:rPr>
          <w:rtl/>
        </w:rPr>
        <w:t>ات و تما</w:t>
      </w:r>
      <w:r w:rsidR="008632FD">
        <w:rPr>
          <w:rtl/>
        </w:rPr>
        <w:t>ی</w:t>
      </w:r>
      <w:r>
        <w:rPr>
          <w:rtl/>
        </w:rPr>
        <w:t>لات و حالات و احساسات و رفتار خاص در كودك به وجود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كه به مرور</w:t>
      </w:r>
      <w:r w:rsidR="00160CAE">
        <w:rPr>
          <w:rtl/>
        </w:rPr>
        <w:t xml:space="preserve">، </w:t>
      </w:r>
      <w:r>
        <w:rPr>
          <w:rtl/>
        </w:rPr>
        <w:t>جز</w:t>
      </w:r>
      <w:r w:rsidR="008632FD">
        <w:rPr>
          <w:rtl/>
        </w:rPr>
        <w:t>ی</w:t>
      </w:r>
      <w:r>
        <w:rPr>
          <w:rtl/>
        </w:rPr>
        <w:t>ى از شخص</w:t>
      </w:r>
      <w:r w:rsidR="008632FD">
        <w:rPr>
          <w:rtl/>
        </w:rPr>
        <w:t>ی</w:t>
      </w:r>
      <w:r>
        <w:rPr>
          <w:rtl/>
        </w:rPr>
        <w:t>ت او مى گردند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حالات و رفتار و تما</w:t>
      </w:r>
      <w:r w:rsidR="008632FD">
        <w:rPr>
          <w:rtl/>
        </w:rPr>
        <w:t>ی</w:t>
      </w:r>
      <w:r>
        <w:rPr>
          <w:rtl/>
        </w:rPr>
        <w:t>لات را مى توان تما</w:t>
      </w:r>
      <w:r w:rsidR="008632FD">
        <w:rPr>
          <w:rtl/>
        </w:rPr>
        <w:t>ی</w:t>
      </w:r>
      <w:r>
        <w:rPr>
          <w:rtl/>
        </w:rPr>
        <w:t>لات عصبى نام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كودك</w:t>
      </w:r>
      <w:r w:rsidR="00160CAE">
        <w:rPr>
          <w:rtl/>
        </w:rPr>
        <w:t xml:space="preserve">، </w:t>
      </w:r>
      <w:r>
        <w:rPr>
          <w:rtl/>
        </w:rPr>
        <w:t>آن ها را بالاجبار و بالضروره و به منظور دفع شر</w:t>
      </w:r>
      <w:r w:rsidR="00160CAE">
        <w:rPr>
          <w:rtl/>
        </w:rPr>
        <w:t xml:space="preserve">، </w:t>
      </w:r>
      <w:r>
        <w:rPr>
          <w:rtl/>
        </w:rPr>
        <w:t>در خود به وجود آورد</w:t>
      </w:r>
      <w:r w:rsidR="00160CAE">
        <w:rPr>
          <w:rtl/>
        </w:rPr>
        <w:t xml:space="preserve">، </w:t>
      </w:r>
      <w:r>
        <w:rPr>
          <w:rtl/>
        </w:rPr>
        <w:t>نه به ط</w:t>
      </w:r>
      <w:r w:rsidR="008632FD">
        <w:rPr>
          <w:rtl/>
        </w:rPr>
        <w:t>ی</w:t>
      </w:r>
      <w:r>
        <w:rPr>
          <w:rtl/>
        </w:rPr>
        <w:t>ب خاطر و رضا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(133)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نقشه ها</w:t>
      </w:r>
      <w:r w:rsidR="008632FD">
        <w:rPr>
          <w:rtl/>
        </w:rPr>
        <w:t>ی</w:t>
      </w:r>
      <w:r>
        <w:rPr>
          <w:rtl/>
        </w:rPr>
        <w:t>ى را كه كودك در ذهن خود طرح مى كند و روش ها</w:t>
      </w:r>
      <w:r w:rsidR="008632FD">
        <w:rPr>
          <w:rtl/>
        </w:rPr>
        <w:t>ی</w:t>
      </w:r>
      <w:r>
        <w:rPr>
          <w:rtl/>
        </w:rPr>
        <w:t>ى را كه در مقام چاره جو</w:t>
      </w:r>
      <w:r w:rsidR="008632FD">
        <w:rPr>
          <w:rtl/>
        </w:rPr>
        <w:t>ی</w:t>
      </w:r>
      <w:r>
        <w:rPr>
          <w:rtl/>
        </w:rPr>
        <w:t>ى اتخاذ مى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قطعا كودكانه خواهد بود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او طفل ناتوانى است و از عمرش ب</w:t>
      </w:r>
      <w:r w:rsidR="008632FD">
        <w:rPr>
          <w:rtl/>
        </w:rPr>
        <w:t>ی</w:t>
      </w:r>
      <w:r>
        <w:rPr>
          <w:rtl/>
        </w:rPr>
        <w:t>ش از چند سال نگذشته است</w:t>
      </w:r>
      <w:r w:rsidR="00160CAE">
        <w:rPr>
          <w:rtl/>
        </w:rPr>
        <w:t xml:space="preserve">، </w:t>
      </w:r>
      <w:r>
        <w:rPr>
          <w:rtl/>
        </w:rPr>
        <w:t>نه عقل شكفته اى دارد</w:t>
      </w:r>
      <w:r w:rsidR="00160CAE">
        <w:rPr>
          <w:rtl/>
        </w:rPr>
        <w:t xml:space="preserve">، </w:t>
      </w:r>
      <w:r>
        <w:rPr>
          <w:rtl/>
        </w:rPr>
        <w:t>كه بتواند با نقشه صح</w:t>
      </w:r>
      <w:r w:rsidR="008632FD">
        <w:rPr>
          <w:rtl/>
        </w:rPr>
        <w:t>ی</w:t>
      </w:r>
      <w:r>
        <w:rPr>
          <w:rtl/>
        </w:rPr>
        <w:t>ح و عاقلانه</w:t>
      </w:r>
      <w:r w:rsidR="00160CAE">
        <w:rPr>
          <w:rtl/>
        </w:rPr>
        <w:t xml:space="preserve">، </w:t>
      </w:r>
      <w:r>
        <w:rPr>
          <w:rtl/>
        </w:rPr>
        <w:t>شر اطراف</w:t>
      </w:r>
      <w:r w:rsidR="008632FD">
        <w:rPr>
          <w:rtl/>
        </w:rPr>
        <w:t>ی</w:t>
      </w:r>
      <w:r>
        <w:rPr>
          <w:rtl/>
        </w:rPr>
        <w:t>ان را از خود بگرداند و خو</w:t>
      </w:r>
      <w:r w:rsidR="008632FD">
        <w:rPr>
          <w:rtl/>
        </w:rPr>
        <w:t>ی</w:t>
      </w:r>
      <w:r>
        <w:rPr>
          <w:rtl/>
        </w:rPr>
        <w:t>شتن را از ا</w:t>
      </w:r>
      <w:r w:rsidR="008632FD">
        <w:rPr>
          <w:rtl/>
        </w:rPr>
        <w:t>ی</w:t>
      </w:r>
      <w:r>
        <w:rPr>
          <w:rtl/>
        </w:rPr>
        <w:t>ذاى آنان مصون دارد</w:t>
      </w:r>
      <w:r w:rsidR="00160CAE">
        <w:rPr>
          <w:rtl/>
        </w:rPr>
        <w:t xml:space="preserve">. </w:t>
      </w:r>
      <w:r>
        <w:rPr>
          <w:rtl/>
        </w:rPr>
        <w:t>نه جوان توانا</w:t>
      </w:r>
      <w:r w:rsidR="008632FD">
        <w:rPr>
          <w:rtl/>
        </w:rPr>
        <w:t>ی</w:t>
      </w:r>
      <w:r>
        <w:rPr>
          <w:rtl/>
        </w:rPr>
        <w:t>ى است كه بتواند با ن</w:t>
      </w:r>
      <w:r w:rsidR="008632FD">
        <w:rPr>
          <w:rtl/>
        </w:rPr>
        <w:t>ی</w:t>
      </w:r>
      <w:r>
        <w:rPr>
          <w:rtl/>
        </w:rPr>
        <w:t>روى جسمانى</w:t>
      </w:r>
      <w:r w:rsidR="00160CAE">
        <w:rPr>
          <w:rtl/>
        </w:rPr>
        <w:t xml:space="preserve">، </w:t>
      </w:r>
      <w:r>
        <w:rPr>
          <w:rtl/>
        </w:rPr>
        <w:t>اذ</w:t>
      </w:r>
      <w:r w:rsidR="008632FD">
        <w:rPr>
          <w:rtl/>
        </w:rPr>
        <w:t>ی</w:t>
      </w:r>
      <w:r>
        <w:rPr>
          <w:rtl/>
        </w:rPr>
        <w:t>ت و آزار دگران را دفع كند و خود را از فشار و ناراحتى برهاند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96" w:name="_Toc397245586"/>
      <w:r>
        <w:rPr>
          <w:rtl/>
        </w:rPr>
        <w:t>روش هاى دفاعى كودك</w:t>
      </w:r>
      <w:bookmarkEnd w:id="19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كارن هورناى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اگر خوب دقت كن</w:t>
      </w:r>
      <w:r w:rsidR="008632FD">
        <w:rPr>
          <w:rtl/>
        </w:rPr>
        <w:t>ی</w:t>
      </w:r>
      <w:r>
        <w:rPr>
          <w:rtl/>
        </w:rPr>
        <w:t>د مى ب</w:t>
      </w:r>
      <w:r w:rsidR="008632FD">
        <w:rPr>
          <w:rtl/>
        </w:rPr>
        <w:t>ی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د كه كودك براى دفاع از خود مى تواند به سه وس</w:t>
      </w:r>
      <w:r w:rsidR="008632FD">
        <w:rPr>
          <w:rtl/>
        </w:rPr>
        <w:t>ی</w:t>
      </w:r>
      <w:r>
        <w:rPr>
          <w:rtl/>
        </w:rPr>
        <w:t>له متوسل شود و از سه ح</w:t>
      </w:r>
      <w:r w:rsidR="008632FD">
        <w:rPr>
          <w:rtl/>
        </w:rPr>
        <w:t>ی</w:t>
      </w:r>
      <w:r>
        <w:rPr>
          <w:rtl/>
        </w:rPr>
        <w:t>له و تاكت</w:t>
      </w:r>
      <w:r w:rsidR="008632FD">
        <w:rPr>
          <w:rtl/>
        </w:rPr>
        <w:t>ی</w:t>
      </w:r>
      <w:r>
        <w:rPr>
          <w:rtl/>
        </w:rPr>
        <w:t>ك استفاده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تاكت</w:t>
      </w:r>
      <w:r w:rsidR="008632FD">
        <w:rPr>
          <w:rtl/>
        </w:rPr>
        <w:t>ی</w:t>
      </w:r>
      <w:r>
        <w:rPr>
          <w:rtl/>
        </w:rPr>
        <w:t>ك اول ا</w:t>
      </w:r>
      <w:r w:rsidR="008632FD">
        <w:rPr>
          <w:rtl/>
        </w:rPr>
        <w:t>ی</w:t>
      </w:r>
      <w:r>
        <w:rPr>
          <w:rtl/>
        </w:rPr>
        <w:t>ن است كه خود را تابع و مط</w:t>
      </w:r>
      <w:r w:rsidR="008632FD">
        <w:rPr>
          <w:rtl/>
        </w:rPr>
        <w:t>ی</w:t>
      </w:r>
      <w:r>
        <w:rPr>
          <w:rtl/>
        </w:rPr>
        <w:t>ع دگران قرار دهد و رفتارش را مطابق دلخواه آن بسازد تا د</w:t>
      </w:r>
      <w:r w:rsidR="008632FD">
        <w:rPr>
          <w:rtl/>
        </w:rPr>
        <w:t>ی</w:t>
      </w:r>
      <w:r>
        <w:rPr>
          <w:rtl/>
        </w:rPr>
        <w:t>گر موجبى براى آزار رساندن به او نداشته باشند</w:t>
      </w:r>
      <w:r w:rsidR="00160CAE">
        <w:rPr>
          <w:rtl/>
        </w:rPr>
        <w:t xml:space="preserve">.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صورت</w:t>
      </w:r>
      <w:r w:rsidR="00160CAE">
        <w:rPr>
          <w:rtl/>
        </w:rPr>
        <w:t xml:space="preserve">، </w:t>
      </w:r>
      <w:r>
        <w:rPr>
          <w:rtl/>
        </w:rPr>
        <w:t>كودك به كوچكى و درماندگى و ب</w:t>
      </w:r>
      <w:r w:rsidR="008632FD">
        <w:rPr>
          <w:rtl/>
        </w:rPr>
        <w:t>ی</w:t>
      </w:r>
      <w:r>
        <w:rPr>
          <w:rtl/>
        </w:rPr>
        <w:t xml:space="preserve">چارگى و زبونى خود اذعان </w:t>
      </w:r>
      <w:r>
        <w:rPr>
          <w:rtl/>
        </w:rPr>
        <w:lastRenderedPageBreak/>
        <w:t>و اعتراف دارد و با وجود ب</w:t>
      </w:r>
      <w:r w:rsidR="008632FD">
        <w:rPr>
          <w:rtl/>
        </w:rPr>
        <w:t>ی</w:t>
      </w:r>
      <w:r>
        <w:rPr>
          <w:rtl/>
        </w:rPr>
        <w:t>زارى و رنجش باطنى</w:t>
      </w:r>
      <w:r w:rsidR="00160CAE">
        <w:rPr>
          <w:rtl/>
        </w:rPr>
        <w:t xml:space="preserve">، </w:t>
      </w:r>
      <w:r>
        <w:rPr>
          <w:rtl/>
        </w:rPr>
        <w:t>كه به علت ظلم و اجحاف اطراف</w:t>
      </w:r>
      <w:r w:rsidR="008632FD">
        <w:rPr>
          <w:rtl/>
        </w:rPr>
        <w:t>ی</w:t>
      </w:r>
      <w:r>
        <w:rPr>
          <w:rtl/>
        </w:rPr>
        <w:t>انش نسبت به آن ها پ</w:t>
      </w:r>
      <w:r w:rsidR="008632FD">
        <w:rPr>
          <w:rtl/>
        </w:rPr>
        <w:t>ی</w:t>
      </w:r>
      <w:r>
        <w:rPr>
          <w:rtl/>
        </w:rPr>
        <w:t>دا مى كند</w:t>
      </w:r>
      <w:r w:rsidR="00160CAE">
        <w:rPr>
          <w:rtl/>
        </w:rPr>
        <w:t xml:space="preserve">، </w:t>
      </w:r>
      <w:r>
        <w:rPr>
          <w:rtl/>
        </w:rPr>
        <w:t>باز مى كوشد تا محبت شان را جلب نما</w:t>
      </w:r>
      <w:r w:rsidR="008632FD">
        <w:rPr>
          <w:rtl/>
        </w:rPr>
        <w:t>ی</w:t>
      </w:r>
      <w:r>
        <w:rPr>
          <w:rtl/>
        </w:rPr>
        <w:t>د و خود را در پناه و حما</w:t>
      </w:r>
      <w:r w:rsidR="008632FD">
        <w:rPr>
          <w:rtl/>
        </w:rPr>
        <w:t>ی</w:t>
      </w:r>
      <w:r>
        <w:rPr>
          <w:rtl/>
        </w:rPr>
        <w:t>ت آن ها قرار دهد</w:t>
      </w:r>
      <w:r w:rsidR="00160CAE">
        <w:rPr>
          <w:rtl/>
        </w:rPr>
        <w:t xml:space="preserve">. </w:t>
      </w:r>
      <w:r>
        <w:rPr>
          <w:rtl/>
        </w:rPr>
        <w:t>اگر در خانه دعوا و نفاق وجود داشته باشد</w:t>
      </w:r>
      <w:r w:rsidR="00160CAE">
        <w:rPr>
          <w:rtl/>
        </w:rPr>
        <w:t xml:space="preserve">، </w:t>
      </w:r>
      <w:r>
        <w:rPr>
          <w:rtl/>
        </w:rPr>
        <w:t>او خود را به ن</w:t>
      </w:r>
      <w:r w:rsidR="008632FD">
        <w:rPr>
          <w:rtl/>
        </w:rPr>
        <w:t>ی</w:t>
      </w:r>
      <w:r>
        <w:rPr>
          <w:rtl/>
        </w:rPr>
        <w:t>رومندتر</w:t>
      </w:r>
      <w:r w:rsidR="008632FD">
        <w:rPr>
          <w:rtl/>
        </w:rPr>
        <w:t>ی</w:t>
      </w:r>
      <w:r>
        <w:rPr>
          <w:rtl/>
        </w:rPr>
        <w:t>ن و زورگوتر</w:t>
      </w:r>
      <w:r w:rsidR="008632FD">
        <w:rPr>
          <w:rtl/>
        </w:rPr>
        <w:t>ی</w:t>
      </w:r>
      <w:r>
        <w:rPr>
          <w:rtl/>
        </w:rPr>
        <w:t>ن فرد خانواده مى چسباند و خود را تسل</w:t>
      </w:r>
      <w:r w:rsidR="008632FD">
        <w:rPr>
          <w:rtl/>
        </w:rPr>
        <w:t>ی</w:t>
      </w:r>
      <w:r>
        <w:rPr>
          <w:rtl/>
        </w:rPr>
        <w:t>م و متكى به او مى نما</w:t>
      </w:r>
      <w:r w:rsidR="008632FD">
        <w:rPr>
          <w:rtl/>
        </w:rPr>
        <w:t>ی</w:t>
      </w:r>
      <w:r>
        <w:rPr>
          <w:rtl/>
        </w:rPr>
        <w:t>د تا طرفدارى و حما</w:t>
      </w:r>
      <w:r w:rsidR="008632FD">
        <w:rPr>
          <w:rtl/>
        </w:rPr>
        <w:t>ی</w:t>
      </w:r>
      <w:r>
        <w:rPr>
          <w:rtl/>
        </w:rPr>
        <w:t>تش را جلب كند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97" w:name="_Toc397245587"/>
      <w:r>
        <w:rPr>
          <w:rtl/>
        </w:rPr>
        <w:t>كودك و ست</w:t>
      </w:r>
      <w:r w:rsidR="008632FD">
        <w:rPr>
          <w:rtl/>
        </w:rPr>
        <w:t>ی</w:t>
      </w:r>
      <w:r>
        <w:rPr>
          <w:rtl/>
        </w:rPr>
        <w:t>زه جو</w:t>
      </w:r>
      <w:r w:rsidR="008632FD">
        <w:rPr>
          <w:rtl/>
        </w:rPr>
        <w:t>ی</w:t>
      </w:r>
      <w:r>
        <w:rPr>
          <w:rtl/>
        </w:rPr>
        <w:t>ى</w:t>
      </w:r>
      <w:bookmarkEnd w:id="19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طر</w:t>
      </w:r>
      <w:r w:rsidR="008632FD">
        <w:rPr>
          <w:rtl/>
        </w:rPr>
        <w:t>ی</w:t>
      </w:r>
      <w:r>
        <w:rPr>
          <w:rtl/>
        </w:rPr>
        <w:t>ق دوم ا</w:t>
      </w:r>
      <w:r w:rsidR="008632FD">
        <w:rPr>
          <w:rtl/>
        </w:rPr>
        <w:t>ی</w:t>
      </w:r>
      <w:r>
        <w:rPr>
          <w:rtl/>
        </w:rPr>
        <w:t>ن است كه مى كوشد موقع</w:t>
      </w:r>
      <w:r w:rsidR="008632FD">
        <w:rPr>
          <w:rtl/>
        </w:rPr>
        <w:t>ی</w:t>
      </w:r>
      <w:r>
        <w:rPr>
          <w:rtl/>
        </w:rPr>
        <w:t>ت خود را طورى مستحكم سازد و د</w:t>
      </w:r>
      <w:r w:rsidR="008632FD">
        <w:rPr>
          <w:rtl/>
        </w:rPr>
        <w:t>ی</w:t>
      </w:r>
      <w:r>
        <w:rPr>
          <w:rtl/>
        </w:rPr>
        <w:t>گران جراءت نكنند به او آزار و اذ</w:t>
      </w:r>
      <w:r w:rsidR="008632FD">
        <w:rPr>
          <w:rtl/>
        </w:rPr>
        <w:t>ی</w:t>
      </w:r>
      <w:r>
        <w:rPr>
          <w:rtl/>
        </w:rPr>
        <w:t>تى برسانند</w:t>
      </w:r>
      <w:r w:rsidR="00160CAE">
        <w:rPr>
          <w:rtl/>
        </w:rPr>
        <w:t xml:space="preserve">. </w:t>
      </w:r>
      <w:r>
        <w:rPr>
          <w:rtl/>
        </w:rPr>
        <w:t>آدمى مبارز و ست</w:t>
      </w:r>
      <w:r w:rsidR="008632FD">
        <w:rPr>
          <w:rtl/>
        </w:rPr>
        <w:t>ی</w:t>
      </w:r>
      <w:r>
        <w:rPr>
          <w:rtl/>
        </w:rPr>
        <w:t>زه جو مى شود</w:t>
      </w:r>
      <w:r w:rsidR="00160CAE">
        <w:rPr>
          <w:rtl/>
        </w:rPr>
        <w:t xml:space="preserve">. </w:t>
      </w: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ل شد</w:t>
      </w:r>
      <w:r w:rsidR="008632FD">
        <w:rPr>
          <w:rtl/>
        </w:rPr>
        <w:t>ی</w:t>
      </w:r>
      <w:r>
        <w:rPr>
          <w:rtl/>
        </w:rPr>
        <w:t>دى به تسلط و برترى در وى ا</w:t>
      </w:r>
      <w:r w:rsidR="008632FD">
        <w:rPr>
          <w:rtl/>
        </w:rPr>
        <w:t>ی</w:t>
      </w:r>
      <w:r>
        <w:rPr>
          <w:rtl/>
        </w:rPr>
        <w:t xml:space="preserve">جاد مى گردد و رفتارش آن چنان جسورانه و </w:t>
      </w:r>
      <w:r w:rsidR="00187662">
        <w:rPr>
          <w:rtl/>
        </w:rPr>
        <w:t>توأم</w:t>
      </w:r>
      <w:r>
        <w:rPr>
          <w:rtl/>
        </w:rPr>
        <w:t xml:space="preserve"> با خشونت مى شود كه هر مخالف و مبارزى را به شدت مى كوبد</w:t>
      </w:r>
      <w:r w:rsidR="00160CAE">
        <w:rPr>
          <w:rtl/>
        </w:rPr>
        <w:t xml:space="preserve">. </w:t>
      </w:r>
      <w:r>
        <w:rPr>
          <w:rtl/>
        </w:rPr>
        <w:t>آدمى تند و بددهن مى شود</w:t>
      </w:r>
      <w:r w:rsidR="00160CAE">
        <w:rPr>
          <w:rtl/>
        </w:rPr>
        <w:t xml:space="preserve">. </w:t>
      </w:r>
      <w:r>
        <w:rPr>
          <w:rtl/>
        </w:rPr>
        <w:t>رفتارش كاملا بر عكس تاكت</w:t>
      </w:r>
      <w:r w:rsidR="008632FD">
        <w:rPr>
          <w:rtl/>
        </w:rPr>
        <w:t>ی</w:t>
      </w:r>
      <w:r>
        <w:rPr>
          <w:rtl/>
        </w:rPr>
        <w:t>ك قبلى است</w:t>
      </w:r>
      <w:r w:rsidR="00160CAE">
        <w:rPr>
          <w:rtl/>
        </w:rPr>
        <w:t xml:space="preserve">. </w:t>
      </w: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ل دارد تمام افراد را تحت نفوذ و تسلط خود در آورد</w:t>
      </w:r>
      <w:r w:rsidR="00160CAE">
        <w:rPr>
          <w:rtl/>
        </w:rPr>
        <w:t xml:space="preserve">، </w:t>
      </w:r>
      <w:r>
        <w:rPr>
          <w:rtl/>
        </w:rPr>
        <w:t>آزادى دگران را محدود سازد و همه را تحق</w:t>
      </w:r>
      <w:r w:rsidR="008632FD">
        <w:rPr>
          <w:rtl/>
        </w:rPr>
        <w:t>ی</w:t>
      </w:r>
      <w:r>
        <w:rPr>
          <w:rtl/>
        </w:rPr>
        <w:t>ر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تاكت</w:t>
      </w:r>
      <w:r w:rsidR="008632FD">
        <w:rPr>
          <w:rtl/>
        </w:rPr>
        <w:t>ی</w:t>
      </w:r>
      <w:r>
        <w:rPr>
          <w:rtl/>
        </w:rPr>
        <w:t>ك و روش</w:t>
      </w:r>
      <w:r w:rsidR="00160CAE">
        <w:rPr>
          <w:rtl/>
        </w:rPr>
        <w:t xml:space="preserve">، </w:t>
      </w:r>
      <w:r>
        <w:rPr>
          <w:rtl/>
        </w:rPr>
        <w:t>كودك</w:t>
      </w:r>
      <w:r w:rsidR="00160CAE">
        <w:rPr>
          <w:rtl/>
        </w:rPr>
        <w:t xml:space="preserve">، </w:t>
      </w:r>
      <w:r>
        <w:rPr>
          <w:rtl/>
        </w:rPr>
        <w:t xml:space="preserve">آگاهانه </w:t>
      </w:r>
      <w:r w:rsidR="008632FD">
        <w:rPr>
          <w:rtl/>
        </w:rPr>
        <w:t>ی</w:t>
      </w:r>
      <w:r>
        <w:rPr>
          <w:rtl/>
        </w:rPr>
        <w:t>ا به طور ناآگاه بر آن مى شود كه تعدى و ظلم و ناروا</w:t>
      </w:r>
      <w:r w:rsidR="008632FD">
        <w:rPr>
          <w:rtl/>
        </w:rPr>
        <w:t>ی</w:t>
      </w:r>
      <w:r>
        <w:rPr>
          <w:rtl/>
        </w:rPr>
        <w:t>ى هاى دگران را با جنگ و ست</w:t>
      </w:r>
      <w:r w:rsidR="008632FD">
        <w:rPr>
          <w:rtl/>
        </w:rPr>
        <w:t>ی</w:t>
      </w:r>
      <w:r>
        <w:rPr>
          <w:rtl/>
        </w:rPr>
        <w:t>ز و پرخاشگرى دفع كند</w:t>
      </w:r>
      <w:r w:rsidR="00160CAE">
        <w:rPr>
          <w:rtl/>
        </w:rPr>
        <w:t xml:space="preserve">. </w:t>
      </w:r>
      <w:r>
        <w:rPr>
          <w:rtl/>
        </w:rPr>
        <w:t>آدمى مى شود مبارز و گردنكش و طاغى</w:t>
      </w:r>
      <w:r w:rsidR="00160CAE">
        <w:rPr>
          <w:rtl/>
        </w:rPr>
        <w:t xml:space="preserve">، </w:t>
      </w:r>
      <w:r>
        <w:rPr>
          <w:rtl/>
        </w:rPr>
        <w:t>مى كوشد قوى گردد و دگران را شكست دهد تا به ا</w:t>
      </w:r>
      <w:r w:rsidR="008632FD">
        <w:rPr>
          <w:rtl/>
        </w:rPr>
        <w:t>ی</w:t>
      </w:r>
      <w:r>
        <w:rPr>
          <w:rtl/>
        </w:rPr>
        <w:t>ن طر</w:t>
      </w:r>
      <w:r w:rsidR="008632FD">
        <w:rPr>
          <w:rtl/>
        </w:rPr>
        <w:t>ی</w:t>
      </w:r>
      <w:r>
        <w:rPr>
          <w:rtl/>
        </w:rPr>
        <w:t>ق</w:t>
      </w:r>
      <w:r w:rsidR="00160CAE">
        <w:rPr>
          <w:rtl/>
        </w:rPr>
        <w:t xml:space="preserve">، </w:t>
      </w:r>
      <w:r>
        <w:rPr>
          <w:rtl/>
        </w:rPr>
        <w:t>هم خود را از آزار آن ها مصون دارد و هم از آن ها انتقام بگ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198" w:name="_Toc397245588"/>
      <w:r>
        <w:rPr>
          <w:rtl/>
        </w:rPr>
        <w:t>عزلت طلبى كودك</w:t>
      </w:r>
      <w:bookmarkEnd w:id="19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طر</w:t>
      </w:r>
      <w:r w:rsidR="008632FD">
        <w:rPr>
          <w:rtl/>
        </w:rPr>
        <w:t>ی</w:t>
      </w:r>
      <w:r>
        <w:rPr>
          <w:rtl/>
        </w:rPr>
        <w:t>ق سوم ا</w:t>
      </w:r>
      <w:r w:rsidR="008632FD">
        <w:rPr>
          <w:rtl/>
        </w:rPr>
        <w:t>ی</w:t>
      </w:r>
      <w:r>
        <w:rPr>
          <w:rtl/>
        </w:rPr>
        <w:t>ن است تا آن جا كه ممكن است</w:t>
      </w:r>
      <w:r w:rsidR="00160CAE">
        <w:rPr>
          <w:rtl/>
        </w:rPr>
        <w:t xml:space="preserve">، </w:t>
      </w:r>
      <w:r>
        <w:rPr>
          <w:rtl/>
        </w:rPr>
        <w:t>خود را از د</w:t>
      </w:r>
      <w:r w:rsidR="008632FD">
        <w:rPr>
          <w:rtl/>
        </w:rPr>
        <w:t>ی</w:t>
      </w:r>
      <w:r>
        <w:rPr>
          <w:rtl/>
        </w:rPr>
        <w:t>گران دور و مجزا نگاه دارد</w:t>
      </w:r>
      <w:r w:rsidR="00160CAE">
        <w:rPr>
          <w:rtl/>
        </w:rPr>
        <w:t xml:space="preserve">. </w:t>
      </w:r>
      <w:r>
        <w:rPr>
          <w:rtl/>
        </w:rPr>
        <w:t>كمتر با آن ها در تماس و آم</w:t>
      </w:r>
      <w:r w:rsidR="008632FD">
        <w:rPr>
          <w:rtl/>
        </w:rPr>
        <w:t>ی</w:t>
      </w:r>
      <w:r>
        <w:rPr>
          <w:rtl/>
        </w:rPr>
        <w:t>زش باشد تا كمتر اذ</w:t>
      </w:r>
      <w:r w:rsidR="008632FD">
        <w:rPr>
          <w:rtl/>
        </w:rPr>
        <w:t>ی</w:t>
      </w:r>
      <w:r>
        <w:rPr>
          <w:rtl/>
        </w:rPr>
        <w:t>ت و آزار بب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 xml:space="preserve">در </w:t>
      </w:r>
      <w:r>
        <w:rPr>
          <w:rtl/>
        </w:rPr>
        <w:lastRenderedPageBreak/>
        <w:t>ا</w:t>
      </w:r>
      <w:r w:rsidR="008632FD">
        <w:rPr>
          <w:rtl/>
        </w:rPr>
        <w:t>ی</w:t>
      </w:r>
      <w:r>
        <w:rPr>
          <w:rtl/>
        </w:rPr>
        <w:t>ن روش نه مى خواهد تسل</w:t>
      </w:r>
      <w:r w:rsidR="008632FD">
        <w:rPr>
          <w:rtl/>
        </w:rPr>
        <w:t>ی</w:t>
      </w:r>
      <w:r>
        <w:rPr>
          <w:rtl/>
        </w:rPr>
        <w:t>م و مط</w:t>
      </w:r>
      <w:r w:rsidR="008632FD">
        <w:rPr>
          <w:rtl/>
        </w:rPr>
        <w:t>ی</w:t>
      </w:r>
      <w:r>
        <w:rPr>
          <w:rtl/>
        </w:rPr>
        <w:t>ع و متكى شود سعى اش ا</w:t>
      </w:r>
      <w:r w:rsidR="008632FD">
        <w:rPr>
          <w:rtl/>
        </w:rPr>
        <w:t>ی</w:t>
      </w:r>
      <w:r>
        <w:rPr>
          <w:rtl/>
        </w:rPr>
        <w:t>ن است كه خود را از صحنه كنار بكشد</w:t>
      </w:r>
      <w:r w:rsidR="00160CAE">
        <w:rPr>
          <w:rtl/>
        </w:rPr>
        <w:t xml:space="preserve">. </w:t>
      </w:r>
      <w:r>
        <w:rPr>
          <w:rtl/>
        </w:rPr>
        <w:t>از اطراف</w:t>
      </w:r>
      <w:r w:rsidR="008632FD">
        <w:rPr>
          <w:rtl/>
        </w:rPr>
        <w:t>ی</w:t>
      </w:r>
      <w:r>
        <w:rPr>
          <w:rtl/>
        </w:rPr>
        <w:t>انش دور باشد و تنها بماند</w:t>
      </w:r>
      <w:r w:rsidR="00160CAE">
        <w:rPr>
          <w:rtl/>
        </w:rPr>
        <w:t xml:space="preserve">. </w:t>
      </w:r>
      <w:r>
        <w:rPr>
          <w:rtl/>
        </w:rPr>
        <w:t>احساس ‍ مى كند كه با د</w:t>
      </w:r>
      <w:r w:rsidR="008632FD">
        <w:rPr>
          <w:rtl/>
        </w:rPr>
        <w:t>ی</w:t>
      </w:r>
      <w:r>
        <w:rPr>
          <w:rtl/>
        </w:rPr>
        <w:t>گران تفاهم و خصوص</w:t>
      </w:r>
      <w:r w:rsidR="008632FD">
        <w:rPr>
          <w:rtl/>
        </w:rPr>
        <w:t>ی</w:t>
      </w:r>
      <w:r>
        <w:rPr>
          <w:rtl/>
        </w:rPr>
        <w:t>ات مشتركى ندارد</w:t>
      </w:r>
      <w:r w:rsidR="00160CAE">
        <w:rPr>
          <w:rtl/>
        </w:rPr>
        <w:t xml:space="preserve">. </w:t>
      </w:r>
      <w:r>
        <w:rPr>
          <w:rtl/>
        </w:rPr>
        <w:t>د</w:t>
      </w:r>
      <w:r w:rsidR="008632FD">
        <w:rPr>
          <w:rtl/>
        </w:rPr>
        <w:t>ی</w:t>
      </w:r>
      <w:r>
        <w:rPr>
          <w:rtl/>
        </w:rPr>
        <w:t>گران او را درك نمى كنند</w:t>
      </w:r>
      <w:r w:rsidR="00160CAE">
        <w:rPr>
          <w:rtl/>
        </w:rPr>
        <w:t xml:space="preserve">. </w:t>
      </w:r>
      <w:r>
        <w:rPr>
          <w:rtl/>
        </w:rPr>
        <w:t>بنابرا</w:t>
      </w:r>
      <w:r w:rsidR="008632FD">
        <w:rPr>
          <w:rtl/>
        </w:rPr>
        <w:t>ی</w:t>
      </w:r>
      <w:r>
        <w:rPr>
          <w:rtl/>
        </w:rPr>
        <w:t>ن موجبى براى آم</w:t>
      </w:r>
      <w:r w:rsidR="008632FD">
        <w:rPr>
          <w:rtl/>
        </w:rPr>
        <w:t>ی</w:t>
      </w:r>
      <w:r>
        <w:rPr>
          <w:rtl/>
        </w:rPr>
        <w:t>زش با آن ها وجود ندارد</w:t>
      </w:r>
      <w:r w:rsidR="00160CAE">
        <w:rPr>
          <w:rtl/>
        </w:rPr>
        <w:t xml:space="preserve">. </w:t>
      </w:r>
      <w:r>
        <w:rPr>
          <w:rtl/>
        </w:rPr>
        <w:t>از طب</w:t>
      </w:r>
      <w:r w:rsidR="008632FD">
        <w:rPr>
          <w:rtl/>
        </w:rPr>
        <w:t>ی</w:t>
      </w:r>
      <w:r>
        <w:rPr>
          <w:rtl/>
        </w:rPr>
        <w:t>عت</w:t>
      </w:r>
      <w:r w:rsidR="00160CAE">
        <w:rPr>
          <w:rtl/>
        </w:rPr>
        <w:t xml:space="preserve">، </w:t>
      </w:r>
      <w:r>
        <w:rPr>
          <w:rtl/>
        </w:rPr>
        <w:t>از كتاب ها</w:t>
      </w:r>
      <w:r w:rsidR="008632FD">
        <w:rPr>
          <w:rtl/>
        </w:rPr>
        <w:t>ی</w:t>
      </w:r>
      <w:r>
        <w:rPr>
          <w:rtl/>
        </w:rPr>
        <w:t>ش</w:t>
      </w:r>
      <w:r w:rsidR="00160CAE">
        <w:rPr>
          <w:rtl/>
        </w:rPr>
        <w:t xml:space="preserve">، </w:t>
      </w:r>
      <w:r>
        <w:rPr>
          <w:rtl/>
        </w:rPr>
        <w:t xml:space="preserve">از رؤ </w:t>
      </w:r>
      <w:r w:rsidR="008632FD">
        <w:rPr>
          <w:rtl/>
        </w:rPr>
        <w:t>ی</w:t>
      </w:r>
      <w:r>
        <w:rPr>
          <w:rtl/>
        </w:rPr>
        <w:t>ا و تخ</w:t>
      </w:r>
      <w:r w:rsidR="008632FD">
        <w:rPr>
          <w:rtl/>
        </w:rPr>
        <w:t>ی</w:t>
      </w:r>
      <w:r>
        <w:rPr>
          <w:rtl/>
        </w:rPr>
        <w:t>لاتش و خلاصه از هر چ</w:t>
      </w:r>
      <w:r w:rsidR="008632FD">
        <w:rPr>
          <w:rtl/>
        </w:rPr>
        <w:t>ی</w:t>
      </w:r>
      <w:r>
        <w:rPr>
          <w:rtl/>
        </w:rPr>
        <w:t>ز انسان و هر چه كه او را از تماس با انسان هاى موذى و آزاردهنده بى ن</w:t>
      </w:r>
      <w:r w:rsidR="008632FD">
        <w:rPr>
          <w:rtl/>
        </w:rPr>
        <w:t>ی</w:t>
      </w:r>
      <w:r>
        <w:rPr>
          <w:rtl/>
        </w:rPr>
        <w:t>از كند</w:t>
      </w:r>
      <w:r w:rsidR="00160CAE">
        <w:rPr>
          <w:rtl/>
        </w:rPr>
        <w:t xml:space="preserve">، </w:t>
      </w:r>
      <w:r>
        <w:rPr>
          <w:rtl/>
        </w:rPr>
        <w:t>دن</w:t>
      </w:r>
      <w:r w:rsidR="008632FD">
        <w:rPr>
          <w:rtl/>
        </w:rPr>
        <w:t>ی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ى براى خود مى سازد و خو</w:t>
      </w:r>
      <w:r w:rsidR="008632FD">
        <w:rPr>
          <w:rtl/>
        </w:rPr>
        <w:t>ی</w:t>
      </w:r>
      <w:r>
        <w:rPr>
          <w:rtl/>
        </w:rPr>
        <w:t>ش را در آن محصور مى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كودك به هر </w:t>
      </w:r>
      <w:r w:rsidR="008632FD">
        <w:rPr>
          <w:rtl/>
        </w:rPr>
        <w:t>ی</w:t>
      </w:r>
      <w:r>
        <w:rPr>
          <w:rtl/>
        </w:rPr>
        <w:t>ك از ا</w:t>
      </w:r>
      <w:r w:rsidR="008632FD">
        <w:rPr>
          <w:rtl/>
        </w:rPr>
        <w:t>ی</w:t>
      </w:r>
      <w:r>
        <w:rPr>
          <w:rtl/>
        </w:rPr>
        <w:t>ن سه طر</w:t>
      </w:r>
      <w:r w:rsidR="008632FD">
        <w:rPr>
          <w:rtl/>
        </w:rPr>
        <w:t>ی</w:t>
      </w:r>
      <w:r>
        <w:rPr>
          <w:rtl/>
        </w:rPr>
        <w:t>ق دفاعى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عنى مهرطلبى</w:t>
      </w:r>
      <w:r w:rsidR="00160CAE">
        <w:rPr>
          <w:rtl/>
        </w:rPr>
        <w:t xml:space="preserve">، </w:t>
      </w:r>
      <w:r>
        <w:rPr>
          <w:rtl/>
        </w:rPr>
        <w:t>برترى طلبى و عزلت طلبى متوسل شود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 صفت مخصوص ب</w:t>
      </w:r>
      <w:r w:rsidR="008632FD">
        <w:rPr>
          <w:rtl/>
        </w:rPr>
        <w:t>ی</w:t>
      </w:r>
      <w:r>
        <w:rPr>
          <w:rtl/>
        </w:rPr>
        <w:t>ش از سا</w:t>
      </w:r>
      <w:r w:rsidR="008632FD">
        <w:rPr>
          <w:rtl/>
        </w:rPr>
        <w:t>ی</w:t>
      </w:r>
      <w:r>
        <w:rPr>
          <w:rtl/>
        </w:rPr>
        <w:t>ر صفات در وى بروز مى كند</w:t>
      </w:r>
      <w:r w:rsidR="00160CAE">
        <w:rPr>
          <w:rtl/>
        </w:rPr>
        <w:t xml:space="preserve">. </w:t>
      </w:r>
      <w:r>
        <w:rPr>
          <w:rtl/>
        </w:rPr>
        <w:t>در تاكت</w:t>
      </w:r>
      <w:r w:rsidR="008632FD">
        <w:rPr>
          <w:rtl/>
        </w:rPr>
        <w:t>ی</w:t>
      </w:r>
      <w:r>
        <w:rPr>
          <w:rtl/>
        </w:rPr>
        <w:t>ك مهرطلبى</w:t>
      </w:r>
      <w:r w:rsidR="00160CAE">
        <w:rPr>
          <w:rtl/>
        </w:rPr>
        <w:t xml:space="preserve">، </w:t>
      </w:r>
      <w:r>
        <w:rPr>
          <w:rtl/>
        </w:rPr>
        <w:t>احساس درماندگى و زبونى</w:t>
      </w:r>
      <w:r w:rsidR="00160CAE">
        <w:rPr>
          <w:rtl/>
        </w:rPr>
        <w:t xml:space="preserve">، </w:t>
      </w:r>
      <w:r>
        <w:rPr>
          <w:rtl/>
        </w:rPr>
        <w:t>در برترطلبى</w:t>
      </w:r>
      <w:r w:rsidR="00160CAE">
        <w:rPr>
          <w:rtl/>
        </w:rPr>
        <w:t xml:space="preserve">، </w:t>
      </w:r>
      <w:r>
        <w:rPr>
          <w:rtl/>
        </w:rPr>
        <w:t>عناد و خصومت</w:t>
      </w:r>
      <w:r w:rsidR="00160CAE">
        <w:rPr>
          <w:rtl/>
        </w:rPr>
        <w:t xml:space="preserve">، </w:t>
      </w:r>
      <w:r>
        <w:rPr>
          <w:rtl/>
        </w:rPr>
        <w:t>در عزلت طلبى</w:t>
      </w:r>
      <w:r w:rsidR="00160CAE">
        <w:rPr>
          <w:rtl/>
        </w:rPr>
        <w:t xml:space="preserve">، </w:t>
      </w:r>
      <w:r>
        <w:rPr>
          <w:rtl/>
        </w:rPr>
        <w:t>احساس تنها</w:t>
      </w:r>
      <w:r w:rsidR="008632FD">
        <w:rPr>
          <w:rtl/>
        </w:rPr>
        <w:t>ی</w:t>
      </w:r>
      <w:r>
        <w:rPr>
          <w:rtl/>
        </w:rPr>
        <w:t>ى و بى كسى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(134)</w:t>
      </w:r>
    </w:p>
    <w:p w:rsidR="00516226" w:rsidRDefault="00EF6399" w:rsidP="00EF6399">
      <w:pPr>
        <w:pStyle w:val="Heading2"/>
        <w:rPr>
          <w:rtl/>
        </w:rPr>
      </w:pPr>
      <w:bookmarkStart w:id="199" w:name="_Toc397245589"/>
      <w:r>
        <w:rPr>
          <w:rtl/>
        </w:rPr>
        <w:t>تشد</w:t>
      </w:r>
      <w:r w:rsidR="008632FD">
        <w:rPr>
          <w:rtl/>
        </w:rPr>
        <w:t>ی</w:t>
      </w:r>
      <w:r>
        <w:rPr>
          <w:rtl/>
        </w:rPr>
        <w:t>د صفات كودكى در جوانى</w:t>
      </w:r>
      <w:bookmarkEnd w:id="19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</w:t>
      </w:r>
      <w:r w:rsidR="008632FD">
        <w:rPr>
          <w:rtl/>
        </w:rPr>
        <w:t>ی</w:t>
      </w:r>
      <w:r>
        <w:rPr>
          <w:rtl/>
        </w:rPr>
        <w:t xml:space="preserve">چ </w:t>
      </w:r>
      <w:r w:rsidR="008632FD">
        <w:rPr>
          <w:rtl/>
        </w:rPr>
        <w:t>ی</w:t>
      </w:r>
      <w:r>
        <w:rPr>
          <w:rtl/>
        </w:rPr>
        <w:t>ك از ا</w:t>
      </w:r>
      <w:r w:rsidR="008632FD">
        <w:rPr>
          <w:rtl/>
        </w:rPr>
        <w:t>ی</w:t>
      </w:r>
      <w:r>
        <w:rPr>
          <w:rtl/>
        </w:rPr>
        <w:t>ن سه گروه نمى تواند در جوانى با اعضاى خانواده و اجتماع به شا</w:t>
      </w:r>
      <w:r w:rsidR="008632FD">
        <w:rPr>
          <w:rtl/>
        </w:rPr>
        <w:t>ی</w:t>
      </w:r>
      <w:r>
        <w:rPr>
          <w:rtl/>
        </w:rPr>
        <w:t>ستگى سازش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ا</w:t>
      </w:r>
      <w:r w:rsidR="008632FD">
        <w:rPr>
          <w:rtl/>
        </w:rPr>
        <w:t>ی</w:t>
      </w:r>
      <w:r>
        <w:rPr>
          <w:rtl/>
        </w:rPr>
        <w:t>نان در كودكى براى دفاع از خود و به منظور جلوگ</w:t>
      </w:r>
      <w:r w:rsidR="008632FD">
        <w:rPr>
          <w:rtl/>
        </w:rPr>
        <w:t>ی</w:t>
      </w:r>
      <w:r>
        <w:rPr>
          <w:rtl/>
        </w:rPr>
        <w:t>رى از ا</w:t>
      </w:r>
      <w:r w:rsidR="008632FD">
        <w:rPr>
          <w:rtl/>
        </w:rPr>
        <w:t>ی</w:t>
      </w:r>
      <w:r>
        <w:rPr>
          <w:rtl/>
        </w:rPr>
        <w:t>ذا و اهانت دگران</w:t>
      </w:r>
      <w:r w:rsidR="00160CAE">
        <w:rPr>
          <w:rtl/>
        </w:rPr>
        <w:t xml:space="preserve">، </w:t>
      </w:r>
      <w:r>
        <w:rPr>
          <w:rtl/>
        </w:rPr>
        <w:t>روش هاى نادرستى را اتخاذ كرده اند و در طول چند</w:t>
      </w:r>
      <w:r w:rsidR="008632FD">
        <w:rPr>
          <w:rtl/>
        </w:rPr>
        <w:t>ی</w:t>
      </w:r>
      <w:r>
        <w:rPr>
          <w:rtl/>
        </w:rPr>
        <w:t>ن سال</w:t>
      </w:r>
      <w:r w:rsidR="00160CAE">
        <w:rPr>
          <w:rtl/>
        </w:rPr>
        <w:t xml:space="preserve">، </w:t>
      </w:r>
      <w:r>
        <w:rPr>
          <w:rtl/>
        </w:rPr>
        <w:t>آن روش ها را عملا به كار بسته و رفته رفته جزء صفات شخص</w:t>
      </w:r>
      <w:r w:rsidR="008632FD">
        <w:rPr>
          <w:rtl/>
        </w:rPr>
        <w:t>ی</w:t>
      </w:r>
      <w:r>
        <w:rPr>
          <w:rtl/>
        </w:rPr>
        <w:t>تشان شده است</w:t>
      </w:r>
      <w:r w:rsidR="00160CAE">
        <w:rPr>
          <w:rtl/>
        </w:rPr>
        <w:t xml:space="preserve">. </w:t>
      </w:r>
      <w:r>
        <w:rPr>
          <w:rtl/>
        </w:rPr>
        <w:t>با فرا رس</w:t>
      </w:r>
      <w:r w:rsidR="008632FD">
        <w:rPr>
          <w:rtl/>
        </w:rPr>
        <w:t>ی</w:t>
      </w:r>
      <w:r>
        <w:rPr>
          <w:rtl/>
        </w:rPr>
        <w:t>دن دوران جوانى</w:t>
      </w:r>
      <w:r w:rsidR="00160CAE">
        <w:rPr>
          <w:rtl/>
        </w:rPr>
        <w:t xml:space="preserve">، </w:t>
      </w:r>
      <w:r>
        <w:rPr>
          <w:rtl/>
        </w:rPr>
        <w:t>آن صفات و خلق</w:t>
      </w:r>
      <w:r w:rsidR="008632FD">
        <w:rPr>
          <w:rtl/>
        </w:rPr>
        <w:t>ی</w:t>
      </w:r>
      <w:r>
        <w:rPr>
          <w:rtl/>
        </w:rPr>
        <w:t xml:space="preserve">ات در وجودشان شدت مى </w:t>
      </w:r>
      <w:r w:rsidR="008632FD">
        <w:rPr>
          <w:rtl/>
        </w:rPr>
        <w:t>ی</w:t>
      </w:r>
      <w:r>
        <w:rPr>
          <w:rtl/>
        </w:rPr>
        <w:t>ابد و به شرحى كه ذ</w:t>
      </w:r>
      <w:r w:rsidR="008632FD">
        <w:rPr>
          <w:rtl/>
        </w:rPr>
        <w:t>ی</w:t>
      </w:r>
      <w:r>
        <w:rPr>
          <w:rtl/>
        </w:rPr>
        <w:t>لا توض</w:t>
      </w:r>
      <w:r w:rsidR="008632FD">
        <w:rPr>
          <w:rtl/>
        </w:rPr>
        <w:t>ی</w:t>
      </w:r>
      <w:r>
        <w:rPr>
          <w:rtl/>
        </w:rPr>
        <w:t>ح داده مى شود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قب</w:t>
      </w:r>
      <w:r w:rsidR="008632FD">
        <w:rPr>
          <w:rtl/>
        </w:rPr>
        <w:t>ی</w:t>
      </w:r>
      <w:r>
        <w:rPr>
          <w:rtl/>
        </w:rPr>
        <w:t>ل جوانان با خلق و خو</w:t>
      </w:r>
      <w:r w:rsidR="008632FD">
        <w:rPr>
          <w:rtl/>
        </w:rPr>
        <w:t>ی</w:t>
      </w:r>
      <w:r>
        <w:rPr>
          <w:rtl/>
        </w:rPr>
        <w:t>ى كه دارند</w:t>
      </w:r>
      <w:r w:rsidR="00160CAE">
        <w:rPr>
          <w:rtl/>
        </w:rPr>
        <w:t xml:space="preserve">، </w:t>
      </w:r>
      <w:r>
        <w:rPr>
          <w:rtl/>
        </w:rPr>
        <w:t>قادر ن</w:t>
      </w:r>
      <w:r w:rsidR="008632FD">
        <w:rPr>
          <w:rtl/>
        </w:rPr>
        <w:t>ی</w:t>
      </w:r>
      <w:r>
        <w:rPr>
          <w:rtl/>
        </w:rPr>
        <w:t>ستند رابطه صح</w:t>
      </w:r>
      <w:r w:rsidR="008632FD">
        <w:rPr>
          <w:rtl/>
        </w:rPr>
        <w:t>ی</w:t>
      </w:r>
      <w:r>
        <w:rPr>
          <w:rtl/>
        </w:rPr>
        <w:t>حى و سالمى ب</w:t>
      </w:r>
      <w:r w:rsidR="008632FD">
        <w:rPr>
          <w:rtl/>
        </w:rPr>
        <w:t>ی</w:t>
      </w:r>
      <w:r>
        <w:rPr>
          <w:rtl/>
        </w:rPr>
        <w:t>ن خود و جامعه برقرار سازند و به درستى با بزرگسالان خانواده و اجتماع سازش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مگر آن كه خود را درمان كنند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00" w:name="_Toc397245590"/>
      <w:r>
        <w:rPr>
          <w:rtl/>
        </w:rPr>
        <w:lastRenderedPageBreak/>
        <w:t>مهرطلبان زبون</w:t>
      </w:r>
      <w:bookmarkEnd w:id="20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گروه اول</w:t>
      </w:r>
      <w:r w:rsidR="00160CAE">
        <w:rPr>
          <w:rtl/>
        </w:rPr>
        <w:t xml:space="preserve">، </w:t>
      </w:r>
      <w:r>
        <w:rPr>
          <w:rtl/>
        </w:rPr>
        <w:t>مهرطلبان</w:t>
      </w:r>
      <w:r w:rsidR="00160CAE">
        <w:rPr>
          <w:rtl/>
        </w:rPr>
        <w:t xml:space="preserve">: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كسانى هستند كه در كودكى بر اثر فشارهاى درونى دچار احساس ذلت و خوارى شده اند و براى جلب محبت دگران</w:t>
      </w:r>
      <w:r w:rsidR="00160CAE">
        <w:rPr>
          <w:rtl/>
        </w:rPr>
        <w:t xml:space="preserve">، </w:t>
      </w:r>
      <w:r>
        <w:rPr>
          <w:rtl/>
        </w:rPr>
        <w:t>روش پ</w:t>
      </w:r>
      <w:r w:rsidR="008632FD">
        <w:rPr>
          <w:rtl/>
        </w:rPr>
        <w:t>ی</w:t>
      </w:r>
      <w:r>
        <w:rPr>
          <w:rtl/>
        </w:rPr>
        <w:t>روى و اطاعت بى ق</w:t>
      </w:r>
      <w:r w:rsidR="008632FD">
        <w:rPr>
          <w:rtl/>
        </w:rPr>
        <w:t>ی</w:t>
      </w:r>
      <w:r>
        <w:rPr>
          <w:rtl/>
        </w:rPr>
        <w:t>د و شرط ا</w:t>
      </w:r>
      <w:r w:rsidR="008632FD">
        <w:rPr>
          <w:rtl/>
        </w:rPr>
        <w:t>ی</w:t>
      </w:r>
      <w:r>
        <w:rPr>
          <w:rtl/>
        </w:rPr>
        <w:t>ن و آن را در پ</w:t>
      </w:r>
      <w:r w:rsidR="008632FD">
        <w:rPr>
          <w:rtl/>
        </w:rPr>
        <w:t>ی</w:t>
      </w:r>
      <w:r>
        <w:rPr>
          <w:rtl/>
        </w:rPr>
        <w:t>ش گرفته اند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گروه اگر در جوانى خود را اصلاح نكنند و با همان اند</w:t>
      </w:r>
      <w:r w:rsidR="008632FD">
        <w:rPr>
          <w:rtl/>
        </w:rPr>
        <w:t>ی</w:t>
      </w:r>
      <w:r>
        <w:rPr>
          <w:rtl/>
        </w:rPr>
        <w:t>شه غلط و روش ناپسند</w:t>
      </w:r>
      <w:r w:rsidR="00160CAE">
        <w:rPr>
          <w:rtl/>
        </w:rPr>
        <w:t xml:space="preserve">، </w:t>
      </w:r>
      <w:r>
        <w:rPr>
          <w:rtl/>
        </w:rPr>
        <w:t>در جامعه قدم بگذارند</w:t>
      </w:r>
      <w:r w:rsidR="00160CAE">
        <w:rPr>
          <w:rtl/>
        </w:rPr>
        <w:t xml:space="preserve">، </w:t>
      </w:r>
      <w:r>
        <w:rPr>
          <w:rtl/>
        </w:rPr>
        <w:t>نمى توان گفت با دگران سازش كرده اند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مراد از سازگارى اجتماعى</w:t>
      </w:r>
      <w:r w:rsidR="00160CAE">
        <w:rPr>
          <w:rtl/>
        </w:rPr>
        <w:t xml:space="preserve">، </w:t>
      </w:r>
      <w:r>
        <w:rPr>
          <w:rtl/>
        </w:rPr>
        <w:t xml:space="preserve">رابطه افراد با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بر اساس احترام متقابل و حفظ شرافت و عزت نفس است</w:t>
      </w:r>
      <w:r w:rsidR="00160CAE">
        <w:rPr>
          <w:rtl/>
        </w:rPr>
        <w:t xml:space="preserve">. </w:t>
      </w:r>
      <w:r>
        <w:rPr>
          <w:rtl/>
        </w:rPr>
        <w:t>كسى كه براى جلب توجه و محبت دگران</w:t>
      </w:r>
      <w:r w:rsidR="00160CAE">
        <w:rPr>
          <w:rtl/>
        </w:rPr>
        <w:t xml:space="preserve">، </w:t>
      </w:r>
      <w:r>
        <w:rPr>
          <w:rtl/>
        </w:rPr>
        <w:t xml:space="preserve">ارزش انسانى خود را از </w:t>
      </w:r>
      <w:r w:rsidR="008632FD">
        <w:rPr>
          <w:rtl/>
        </w:rPr>
        <w:t>ی</w:t>
      </w:r>
      <w:r>
        <w:rPr>
          <w:rtl/>
        </w:rPr>
        <w:t>اد مى برد و به انواع پستى و فروما</w:t>
      </w:r>
      <w:r w:rsidR="008632FD">
        <w:rPr>
          <w:rtl/>
        </w:rPr>
        <w:t>ی</w:t>
      </w:r>
      <w:r>
        <w:rPr>
          <w:rtl/>
        </w:rPr>
        <w:t>گى تن مى دهد</w:t>
      </w:r>
      <w:r w:rsidR="00160CAE">
        <w:rPr>
          <w:rtl/>
        </w:rPr>
        <w:t xml:space="preserve">، </w:t>
      </w:r>
      <w:r>
        <w:rPr>
          <w:rtl/>
        </w:rPr>
        <w:t>لا</w:t>
      </w:r>
      <w:r w:rsidR="008632FD">
        <w:rPr>
          <w:rtl/>
        </w:rPr>
        <w:t>ی</w:t>
      </w:r>
      <w:r>
        <w:rPr>
          <w:rtl/>
        </w:rPr>
        <w:t>ق كلمه سازش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  <w:r>
        <w:rPr>
          <w:rtl/>
        </w:rPr>
        <w:t>او عنصر پست و بى شخص</w:t>
      </w:r>
      <w:r w:rsidR="008632FD">
        <w:rPr>
          <w:rtl/>
        </w:rPr>
        <w:t>ی</w:t>
      </w:r>
      <w:r>
        <w:rPr>
          <w:rtl/>
        </w:rPr>
        <w:t>تى است كه خود را برده و بنده دگران مى سازد و دگران ن</w:t>
      </w:r>
      <w:r w:rsidR="008632FD">
        <w:rPr>
          <w:rtl/>
        </w:rPr>
        <w:t>ی</w:t>
      </w:r>
      <w:r>
        <w:rPr>
          <w:rtl/>
        </w:rPr>
        <w:t>ز او را با د</w:t>
      </w:r>
      <w:r w:rsidR="008632FD">
        <w:rPr>
          <w:rtl/>
        </w:rPr>
        <w:t>ی</w:t>
      </w:r>
      <w:r>
        <w:rPr>
          <w:rtl/>
        </w:rPr>
        <w:t>ده تحق</w:t>
      </w:r>
      <w:r w:rsidR="008632FD">
        <w:rPr>
          <w:rtl/>
        </w:rPr>
        <w:t>ی</w:t>
      </w:r>
      <w:r>
        <w:rPr>
          <w:rtl/>
        </w:rPr>
        <w:t>ر و اهانت مى نگرند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01" w:name="_Toc397245591"/>
      <w:r>
        <w:rPr>
          <w:rtl/>
        </w:rPr>
        <w:t>وابستگى به د</w:t>
      </w:r>
      <w:r w:rsidR="008632FD">
        <w:rPr>
          <w:rtl/>
        </w:rPr>
        <w:t>ی</w:t>
      </w:r>
      <w:r>
        <w:rPr>
          <w:rtl/>
        </w:rPr>
        <w:t>گران</w:t>
      </w:r>
      <w:bookmarkEnd w:id="20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مهرطلب ما</w:t>
      </w:r>
      <w:r w:rsidR="008632FD">
        <w:rPr>
          <w:rtl/>
        </w:rPr>
        <w:t>ی</w:t>
      </w:r>
      <w:r>
        <w:rPr>
          <w:rtl/>
        </w:rPr>
        <w:t>ل است خود را تابع و ز</w:t>
      </w:r>
      <w:r w:rsidR="008632FD">
        <w:rPr>
          <w:rtl/>
        </w:rPr>
        <w:t>ی</w:t>
      </w:r>
      <w:r>
        <w:rPr>
          <w:rtl/>
        </w:rPr>
        <w:t>ردست دگران بب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قدرت اظهار وجود و برازندگى ندارد</w:t>
      </w:r>
      <w:r w:rsidR="00160CAE">
        <w:rPr>
          <w:rtl/>
        </w:rPr>
        <w:t xml:space="preserve">. </w:t>
      </w:r>
      <w:r>
        <w:rPr>
          <w:rtl/>
        </w:rPr>
        <w:t>جراءت و شهامت و ابراز ل</w:t>
      </w:r>
      <w:r w:rsidR="008632FD">
        <w:rPr>
          <w:rtl/>
        </w:rPr>
        <w:t>ی</w:t>
      </w:r>
      <w:r>
        <w:rPr>
          <w:rtl/>
        </w:rPr>
        <w:t>اقت و كوشش براى رس</w:t>
      </w:r>
      <w:r w:rsidR="008632FD">
        <w:rPr>
          <w:rtl/>
        </w:rPr>
        <w:t>ی</w:t>
      </w:r>
      <w:r>
        <w:rPr>
          <w:rtl/>
        </w:rPr>
        <w:t>دن به هدف عالى از او نا</w:t>
      </w:r>
      <w:r w:rsidR="008632FD">
        <w:rPr>
          <w:rtl/>
        </w:rPr>
        <w:t>ی</w:t>
      </w:r>
      <w:r>
        <w:rPr>
          <w:rtl/>
        </w:rPr>
        <w:t>ل مى گردد</w:t>
      </w:r>
      <w:r w:rsidR="00160CAE">
        <w:rPr>
          <w:rtl/>
        </w:rPr>
        <w:t xml:space="preserve">. </w:t>
      </w:r>
      <w:r>
        <w:rPr>
          <w:rtl/>
        </w:rPr>
        <w:t>از آن جا كه زندگى و تمام وجود شخص مهرطلب وابسته به د</w:t>
      </w:r>
      <w:r w:rsidR="008632FD">
        <w:rPr>
          <w:rtl/>
        </w:rPr>
        <w:t>ی</w:t>
      </w:r>
      <w:r>
        <w:rPr>
          <w:rtl/>
        </w:rPr>
        <w:t>گران است و به خاطر دگران زندگى مى كند</w:t>
      </w:r>
      <w:r w:rsidR="00160CAE">
        <w:rPr>
          <w:rtl/>
        </w:rPr>
        <w:t xml:space="preserve">، </w:t>
      </w:r>
      <w:r>
        <w:rPr>
          <w:rtl/>
        </w:rPr>
        <w:t>از انجام هر كارى كه به مصلحت و به خاطر خودش باشد</w:t>
      </w:r>
      <w:r w:rsidR="00160CAE">
        <w:rPr>
          <w:rtl/>
        </w:rPr>
        <w:t xml:space="preserve">، </w:t>
      </w:r>
      <w:r>
        <w:rPr>
          <w:rtl/>
        </w:rPr>
        <w:t>امتناع مى ورزد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ت</w:t>
      </w:r>
      <w:r w:rsidR="008632FD">
        <w:rPr>
          <w:rtl/>
        </w:rPr>
        <w:t>ی</w:t>
      </w:r>
      <w:r>
        <w:rPr>
          <w:rtl/>
        </w:rPr>
        <w:t>پ مهرطلب</w:t>
      </w:r>
      <w:r w:rsidR="00160CAE">
        <w:rPr>
          <w:rtl/>
        </w:rPr>
        <w:t xml:space="preserve">، </w:t>
      </w:r>
      <w:r>
        <w:rPr>
          <w:rtl/>
        </w:rPr>
        <w:t>همه كس را على الاصول از خودش برتر فرض كند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همه را جذاب تر</w:t>
      </w:r>
      <w:r w:rsidR="00160CAE">
        <w:rPr>
          <w:rtl/>
        </w:rPr>
        <w:t xml:space="preserve">، </w:t>
      </w:r>
      <w:r>
        <w:rPr>
          <w:rtl/>
        </w:rPr>
        <w:t>باهوش تر</w:t>
      </w:r>
      <w:r w:rsidR="00160CAE">
        <w:rPr>
          <w:rtl/>
        </w:rPr>
        <w:t xml:space="preserve">، </w:t>
      </w:r>
      <w:r>
        <w:rPr>
          <w:rtl/>
        </w:rPr>
        <w:t>باسوادتر و به طور كلى با ارزش تر از خود مى داند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احساس هم به مقدار ز</w:t>
      </w:r>
      <w:r w:rsidR="008632FD">
        <w:rPr>
          <w:rtl/>
        </w:rPr>
        <w:t>ی</w:t>
      </w:r>
      <w:r>
        <w:rPr>
          <w:rtl/>
        </w:rPr>
        <w:t>ادى اساس واقعى دارد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عدم ابراز وجود</w:t>
      </w:r>
      <w:r w:rsidR="00160CAE">
        <w:rPr>
          <w:rtl/>
        </w:rPr>
        <w:t xml:space="preserve">، </w:t>
      </w:r>
      <w:r>
        <w:rPr>
          <w:rtl/>
        </w:rPr>
        <w:t xml:space="preserve">احساس </w:t>
      </w:r>
      <w:r w:rsidR="008632FD">
        <w:rPr>
          <w:rtl/>
        </w:rPr>
        <w:t>ی</w:t>
      </w:r>
      <w:r>
        <w:rPr>
          <w:rtl/>
        </w:rPr>
        <w:t>اءس و درماندگى عم</w:t>
      </w:r>
      <w:r w:rsidR="008632FD">
        <w:rPr>
          <w:rtl/>
        </w:rPr>
        <w:t>ی</w:t>
      </w:r>
      <w:r>
        <w:rPr>
          <w:rtl/>
        </w:rPr>
        <w:t>ق</w:t>
      </w:r>
      <w:r w:rsidR="00160CAE">
        <w:rPr>
          <w:rtl/>
        </w:rPr>
        <w:t xml:space="preserve">، </w:t>
      </w:r>
      <w:r>
        <w:rPr>
          <w:rtl/>
        </w:rPr>
        <w:t>و ترمزها</w:t>
      </w:r>
      <w:r w:rsidR="008632FD">
        <w:rPr>
          <w:rtl/>
        </w:rPr>
        <w:t>ی</w:t>
      </w:r>
      <w:r>
        <w:rPr>
          <w:rtl/>
        </w:rPr>
        <w:t>ى كه در خود ا</w:t>
      </w:r>
      <w:r w:rsidR="008632FD">
        <w:rPr>
          <w:rtl/>
        </w:rPr>
        <w:t>ی</w:t>
      </w:r>
      <w:r>
        <w:rPr>
          <w:rtl/>
        </w:rPr>
        <w:t>جاد كرده</w:t>
      </w:r>
      <w:r w:rsidR="00160CAE">
        <w:rPr>
          <w:rtl/>
        </w:rPr>
        <w:t xml:space="preserve">، </w:t>
      </w:r>
      <w:r>
        <w:rPr>
          <w:rtl/>
        </w:rPr>
        <w:t xml:space="preserve">موجب </w:t>
      </w:r>
      <w:r>
        <w:rPr>
          <w:rtl/>
        </w:rPr>
        <w:lastRenderedPageBreak/>
        <w:t>مى شوند كه نتواند حداكثر استفاده را از استعدادهاى خود بنما</w:t>
      </w:r>
      <w:r w:rsidR="008632FD">
        <w:rPr>
          <w:rtl/>
        </w:rPr>
        <w:t>ی</w:t>
      </w:r>
      <w:r>
        <w:rPr>
          <w:rtl/>
        </w:rPr>
        <w:t>د و آن ها را به كار اندازد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(135)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مكتب آسمانى اسلام</w:t>
      </w:r>
      <w:r w:rsidR="00160CAE">
        <w:rPr>
          <w:rtl/>
        </w:rPr>
        <w:t xml:space="preserve">، </w:t>
      </w:r>
      <w:r>
        <w:rPr>
          <w:rtl/>
        </w:rPr>
        <w:t>كه بر اساس عزت و شرافت پا</w:t>
      </w:r>
      <w:r w:rsidR="008632FD">
        <w:rPr>
          <w:rtl/>
        </w:rPr>
        <w:t>ی</w:t>
      </w:r>
      <w:r>
        <w:rPr>
          <w:rtl/>
        </w:rPr>
        <w:t>ه گذارى شده</w:t>
      </w:r>
      <w:r w:rsidR="00160CAE">
        <w:rPr>
          <w:rtl/>
        </w:rPr>
        <w:t xml:space="preserve">، </w:t>
      </w:r>
      <w:r>
        <w:rPr>
          <w:rtl/>
        </w:rPr>
        <w:t>به ه</w:t>
      </w:r>
      <w:r w:rsidR="008632FD">
        <w:rPr>
          <w:rtl/>
        </w:rPr>
        <w:t>ی</w:t>
      </w:r>
      <w:r>
        <w:rPr>
          <w:rtl/>
        </w:rPr>
        <w:t>چ مسلمانى اجازه نمى دهد خود را پست كند و موجبات ذلت و خوارى خود را فراهم آورد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02" w:name="_Toc397245592"/>
      <w:r>
        <w:rPr>
          <w:rtl/>
        </w:rPr>
        <w:t>اجتناب از ذلت</w:t>
      </w:r>
      <w:bookmarkEnd w:id="202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ابو عبدالله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ان الله عز و جل فوض الى ال</w:t>
      </w:r>
      <w:r w:rsidR="00BA357C">
        <w:rPr>
          <w:rStyle w:val="libHadeesChar"/>
          <w:rtl/>
        </w:rPr>
        <w:t>مؤمن</w:t>
      </w:r>
      <w:r w:rsidRPr="00EF6399">
        <w:rPr>
          <w:rStyle w:val="libHadeesChar"/>
          <w:rtl/>
        </w:rPr>
        <w:t xml:space="preserve"> اموره كلها و لم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فوض ال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ه ان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ذل نفسه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(136)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</w:t>
      </w:r>
      <w:r w:rsidR="00160CAE">
        <w:rPr>
          <w:rtl/>
        </w:rPr>
        <w:t xml:space="preserve">: </w:t>
      </w:r>
      <w:r>
        <w:rPr>
          <w:rtl/>
        </w:rPr>
        <w:t xml:space="preserve">خداوند تمام كارهاى </w:t>
      </w:r>
      <w:r w:rsidR="00BA357C">
        <w:rPr>
          <w:rtl/>
        </w:rPr>
        <w:t>مؤمن</w:t>
      </w:r>
      <w:r w:rsidR="008632FD">
        <w:rPr>
          <w:rtl/>
        </w:rPr>
        <w:t>ی</w:t>
      </w:r>
      <w:r>
        <w:rPr>
          <w:rtl/>
        </w:rPr>
        <w:t>ن را به خودشان واگذارده است</w:t>
      </w:r>
      <w:r w:rsidR="00160CAE">
        <w:rPr>
          <w:rtl/>
        </w:rPr>
        <w:t xml:space="preserve">، </w:t>
      </w:r>
      <w:r>
        <w:rPr>
          <w:rtl/>
        </w:rPr>
        <w:t>ولى ا</w:t>
      </w:r>
      <w:r w:rsidR="008632FD">
        <w:rPr>
          <w:rtl/>
        </w:rPr>
        <w:t>ی</w:t>
      </w:r>
      <w:r>
        <w:rPr>
          <w:rtl/>
        </w:rPr>
        <w:t>ن اخت</w:t>
      </w:r>
      <w:r w:rsidR="008632FD">
        <w:rPr>
          <w:rtl/>
        </w:rPr>
        <w:t>ی</w:t>
      </w:r>
      <w:r>
        <w:rPr>
          <w:rtl/>
        </w:rPr>
        <w:t>ار را به آنان نداده كه خود را ذل</w:t>
      </w:r>
      <w:r w:rsidR="008632FD">
        <w:rPr>
          <w:rtl/>
        </w:rPr>
        <w:t>ی</w:t>
      </w:r>
      <w:r>
        <w:rPr>
          <w:rtl/>
        </w:rPr>
        <w:t>ل و خوار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قال 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 w:rsidR="00160CAE">
        <w:rPr>
          <w:rtl/>
        </w:rPr>
        <w:t xml:space="preserve">: </w:t>
      </w:r>
      <w:r>
        <w:rPr>
          <w:rtl/>
        </w:rPr>
        <w:t>المن</w:t>
      </w:r>
      <w:r w:rsidR="008632FD">
        <w:rPr>
          <w:rtl/>
        </w:rPr>
        <w:t>ی</w:t>
      </w:r>
      <w:r>
        <w:rPr>
          <w:rtl/>
        </w:rPr>
        <w:t>ة و لا الدن</w:t>
      </w:r>
      <w:r w:rsidR="008632FD">
        <w:rPr>
          <w:rtl/>
        </w:rPr>
        <w:t>ی</w:t>
      </w:r>
      <w:r>
        <w:rPr>
          <w:rtl/>
        </w:rPr>
        <w:t>ه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(137)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مى فرما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>مرگ</w:t>
      </w:r>
      <w:r w:rsidR="00160CAE">
        <w:rPr>
          <w:rtl/>
        </w:rPr>
        <w:t xml:space="preserve">، </w:t>
      </w:r>
      <w:r>
        <w:rPr>
          <w:rtl/>
        </w:rPr>
        <w:t>بر زندگى آم</w:t>
      </w:r>
      <w:r w:rsidR="008632FD">
        <w:rPr>
          <w:rtl/>
        </w:rPr>
        <w:t>ی</w:t>
      </w:r>
      <w:r>
        <w:rPr>
          <w:rtl/>
        </w:rPr>
        <w:t>خته به پستى و خوارى ترج</w:t>
      </w:r>
      <w:r w:rsidR="008632FD">
        <w:rPr>
          <w:rtl/>
        </w:rPr>
        <w:t>ی</w:t>
      </w:r>
      <w:r>
        <w:rPr>
          <w:rtl/>
        </w:rPr>
        <w:t>ح دارد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03" w:name="_Toc397245593"/>
      <w:r>
        <w:rPr>
          <w:rtl/>
        </w:rPr>
        <w:t>معامله ز</w:t>
      </w:r>
      <w:r w:rsidR="008632FD">
        <w:rPr>
          <w:rtl/>
        </w:rPr>
        <w:t>ی</w:t>
      </w:r>
      <w:r>
        <w:rPr>
          <w:rtl/>
        </w:rPr>
        <w:t>ان بار</w:t>
      </w:r>
      <w:bookmarkEnd w:id="20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كسانى كه به جلب محبت دگران علاقه مندند و آن را به ق</w:t>
      </w:r>
      <w:r w:rsidR="008632FD">
        <w:rPr>
          <w:rtl/>
        </w:rPr>
        <w:t>ی</w:t>
      </w:r>
      <w:r>
        <w:rPr>
          <w:rtl/>
        </w:rPr>
        <w:t>مت فدا كردن و عزت نفس و شرفت انسانى خود معامله مى كنند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بدانند كه در ا</w:t>
      </w:r>
      <w:r w:rsidR="008632FD">
        <w:rPr>
          <w:rtl/>
        </w:rPr>
        <w:t>ی</w:t>
      </w:r>
      <w:r>
        <w:rPr>
          <w:rtl/>
        </w:rPr>
        <w:t>ن معامله ز</w:t>
      </w:r>
      <w:r w:rsidR="008632FD">
        <w:rPr>
          <w:rtl/>
        </w:rPr>
        <w:t>ی</w:t>
      </w:r>
      <w:r>
        <w:rPr>
          <w:rtl/>
        </w:rPr>
        <w:t>ان مى ب</w:t>
      </w:r>
      <w:r w:rsidR="008632FD">
        <w:rPr>
          <w:rtl/>
        </w:rPr>
        <w:t>ی</w:t>
      </w:r>
      <w:r>
        <w:rPr>
          <w:rtl/>
        </w:rPr>
        <w:t>نند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مطلب ارزنده و پرارج</w:t>
      </w:r>
      <w:r w:rsidR="00160CAE">
        <w:rPr>
          <w:rtl/>
        </w:rPr>
        <w:t xml:space="preserve">، </w:t>
      </w:r>
      <w:r>
        <w:rPr>
          <w:rtl/>
        </w:rPr>
        <w:t>از جملاتى كه 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 w:rsidR="00160CAE">
        <w:rPr>
          <w:rtl/>
        </w:rPr>
        <w:t xml:space="preserve">، </w:t>
      </w:r>
      <w:r>
        <w:rPr>
          <w:rtl/>
        </w:rPr>
        <w:t>ضمن نامه خو</w:t>
      </w:r>
      <w:r w:rsidR="008632FD">
        <w:rPr>
          <w:rtl/>
        </w:rPr>
        <w:t>ی</w:t>
      </w:r>
      <w:r>
        <w:rPr>
          <w:rtl/>
        </w:rPr>
        <w:t>ش به فرزند جوان خود</w:t>
      </w:r>
      <w:r w:rsidR="00160CAE">
        <w:rPr>
          <w:rtl/>
        </w:rPr>
        <w:t xml:space="preserve">، </w:t>
      </w:r>
      <w:r>
        <w:rPr>
          <w:rtl/>
        </w:rPr>
        <w:t>حضرت مجتبى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نوشته است</w:t>
      </w:r>
      <w:r w:rsidR="00160CAE">
        <w:rPr>
          <w:rtl/>
        </w:rPr>
        <w:t xml:space="preserve">، </w:t>
      </w:r>
      <w:r>
        <w:rPr>
          <w:rtl/>
        </w:rPr>
        <w:t>به خوبى استفاده مى شود</w:t>
      </w:r>
      <w:r w:rsidR="00160CAE">
        <w:rPr>
          <w:rtl/>
        </w:rPr>
        <w:t xml:space="preserve">: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اكرم نفسك عن كل دن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ة ساقتك الى الرغائب فانك لن تعتاض بما تبذل من نفسك و لا تكن عبد غ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رك و قد جعلك الله حرا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(138)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فرزند عز</w:t>
      </w:r>
      <w:r w:rsidR="008632FD">
        <w:rPr>
          <w:rtl/>
        </w:rPr>
        <w:t>ی</w:t>
      </w:r>
      <w:r>
        <w:rPr>
          <w:rtl/>
        </w:rPr>
        <w:t>ز</w:t>
      </w:r>
      <w:r w:rsidR="00160CAE">
        <w:rPr>
          <w:rtl/>
        </w:rPr>
        <w:t xml:space="preserve">، </w:t>
      </w:r>
      <w:r>
        <w:rPr>
          <w:rtl/>
        </w:rPr>
        <w:t>از هر پستى و ذلتى پره</w:t>
      </w:r>
      <w:r w:rsidR="008632FD">
        <w:rPr>
          <w:rtl/>
        </w:rPr>
        <w:t>ی</w:t>
      </w:r>
      <w:r>
        <w:rPr>
          <w:rtl/>
        </w:rPr>
        <w:t>ز نما</w:t>
      </w:r>
      <w:r w:rsidR="00160CAE">
        <w:rPr>
          <w:rtl/>
        </w:rPr>
        <w:t xml:space="preserve">، </w:t>
      </w:r>
      <w:r>
        <w:rPr>
          <w:rtl/>
        </w:rPr>
        <w:t>گر چه تن دادن به پستى</w:t>
      </w:r>
      <w:r w:rsidR="00160CAE">
        <w:rPr>
          <w:rtl/>
        </w:rPr>
        <w:t xml:space="preserve">، </w:t>
      </w:r>
      <w:r>
        <w:rPr>
          <w:rtl/>
        </w:rPr>
        <w:t>راه ن</w:t>
      </w:r>
      <w:r w:rsidR="008632FD">
        <w:rPr>
          <w:rtl/>
        </w:rPr>
        <w:t>ی</w:t>
      </w:r>
      <w:r>
        <w:rPr>
          <w:rtl/>
        </w:rPr>
        <w:t>ل به تمن</w:t>
      </w:r>
      <w:r w:rsidR="008632FD">
        <w:rPr>
          <w:rtl/>
        </w:rPr>
        <w:t>ی</w:t>
      </w:r>
      <w:r>
        <w:rPr>
          <w:rtl/>
        </w:rPr>
        <w:t>ات باشد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آن چ</w:t>
      </w:r>
      <w:r w:rsidR="008632FD">
        <w:rPr>
          <w:rtl/>
        </w:rPr>
        <w:t>ی</w:t>
      </w:r>
      <w:r>
        <w:rPr>
          <w:rtl/>
        </w:rPr>
        <w:t>زى كه در ا</w:t>
      </w:r>
      <w:r w:rsidR="008632FD">
        <w:rPr>
          <w:rtl/>
        </w:rPr>
        <w:t>ی</w:t>
      </w:r>
      <w:r>
        <w:rPr>
          <w:rtl/>
        </w:rPr>
        <w:t>ن معامله عا</w:t>
      </w:r>
      <w:r w:rsidR="008632FD">
        <w:rPr>
          <w:rtl/>
        </w:rPr>
        <w:t>ی</w:t>
      </w:r>
      <w:r>
        <w:rPr>
          <w:rtl/>
        </w:rPr>
        <w:t>دت مى شود</w:t>
      </w:r>
      <w:r w:rsidR="00160CAE">
        <w:rPr>
          <w:rtl/>
        </w:rPr>
        <w:t xml:space="preserve">، </w:t>
      </w:r>
      <w:r>
        <w:rPr>
          <w:rtl/>
        </w:rPr>
        <w:t>هرگز با سرما</w:t>
      </w:r>
      <w:r w:rsidR="008632FD">
        <w:rPr>
          <w:rtl/>
        </w:rPr>
        <w:t>ی</w:t>
      </w:r>
      <w:r>
        <w:rPr>
          <w:rtl/>
        </w:rPr>
        <w:t>ه گران قدر عز و شرفت برابرى نمى كند</w:t>
      </w:r>
      <w:r w:rsidR="00160CAE">
        <w:rPr>
          <w:rtl/>
        </w:rPr>
        <w:t xml:space="preserve">. </w:t>
      </w:r>
      <w:r>
        <w:rPr>
          <w:rtl/>
        </w:rPr>
        <w:t>فرزند عز</w:t>
      </w:r>
      <w:r w:rsidR="008632FD">
        <w:rPr>
          <w:rtl/>
        </w:rPr>
        <w:t>ی</w:t>
      </w:r>
      <w:r>
        <w:rPr>
          <w:rtl/>
        </w:rPr>
        <w:t>ز</w:t>
      </w:r>
      <w:r w:rsidR="00160CAE">
        <w:rPr>
          <w:rtl/>
        </w:rPr>
        <w:t xml:space="preserve">، </w:t>
      </w:r>
      <w:r>
        <w:rPr>
          <w:rtl/>
        </w:rPr>
        <w:t>بنده د</w:t>
      </w:r>
      <w:r w:rsidR="008632FD">
        <w:rPr>
          <w:rtl/>
        </w:rPr>
        <w:t>ی</w:t>
      </w:r>
      <w:r>
        <w:rPr>
          <w:rtl/>
        </w:rPr>
        <w:t>گرى مباش كه خداوند تو را آزاد آفر</w:t>
      </w:r>
      <w:r w:rsidR="008632FD">
        <w:rPr>
          <w:rtl/>
        </w:rPr>
        <w:t>ی</w:t>
      </w:r>
      <w:r>
        <w:rPr>
          <w:rtl/>
        </w:rPr>
        <w:t>ده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04" w:name="_Toc397245594"/>
      <w:r>
        <w:rPr>
          <w:rtl/>
        </w:rPr>
        <w:t>برترى طلبان تندخو</w:t>
      </w:r>
      <w:bookmarkEnd w:id="20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گروه دوم</w:t>
      </w:r>
      <w:r w:rsidR="00160CAE">
        <w:rPr>
          <w:rtl/>
        </w:rPr>
        <w:t xml:space="preserve">، </w:t>
      </w:r>
      <w:r>
        <w:rPr>
          <w:rtl/>
        </w:rPr>
        <w:t>برترى طلبان</w:t>
      </w:r>
      <w:r w:rsidR="00160CAE">
        <w:rPr>
          <w:rtl/>
        </w:rPr>
        <w:t xml:space="preserve">: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كسانى هستند كه در كودكى مورد تحق</w:t>
      </w:r>
      <w:r w:rsidR="008632FD">
        <w:rPr>
          <w:rtl/>
        </w:rPr>
        <w:t>ی</w:t>
      </w:r>
      <w:r>
        <w:rPr>
          <w:rtl/>
        </w:rPr>
        <w:t>ر و اهانت واقع شده اند و براى دفاع از خود به تندخو</w:t>
      </w:r>
      <w:r w:rsidR="008632FD">
        <w:rPr>
          <w:rtl/>
        </w:rPr>
        <w:t>ی</w:t>
      </w:r>
      <w:r>
        <w:rPr>
          <w:rtl/>
        </w:rPr>
        <w:t>ى ست</w:t>
      </w:r>
      <w:r w:rsidR="008632FD">
        <w:rPr>
          <w:rtl/>
        </w:rPr>
        <w:t>ی</w:t>
      </w:r>
      <w:r>
        <w:rPr>
          <w:rtl/>
        </w:rPr>
        <w:t>زه جو</w:t>
      </w:r>
      <w:r w:rsidR="008632FD">
        <w:rPr>
          <w:rtl/>
        </w:rPr>
        <w:t>ی</w:t>
      </w:r>
      <w:r>
        <w:rPr>
          <w:rtl/>
        </w:rPr>
        <w:t>ى گرا</w:t>
      </w:r>
      <w:r w:rsidR="008632FD">
        <w:rPr>
          <w:rtl/>
        </w:rPr>
        <w:t>یی</w:t>
      </w:r>
      <w:r>
        <w:rPr>
          <w:rtl/>
        </w:rPr>
        <w:t>ده و خواسته اند با خشونت و تندى</w:t>
      </w:r>
      <w:r w:rsidR="00160CAE">
        <w:rPr>
          <w:rtl/>
        </w:rPr>
        <w:t xml:space="preserve">، </w:t>
      </w:r>
      <w:r>
        <w:rPr>
          <w:rtl/>
        </w:rPr>
        <w:t>با حركات زشت و بدگو</w:t>
      </w:r>
      <w:r w:rsidR="008632FD">
        <w:rPr>
          <w:rtl/>
        </w:rPr>
        <w:t>ی</w:t>
      </w:r>
      <w:r>
        <w:rPr>
          <w:rtl/>
        </w:rPr>
        <w:t>ى</w:t>
      </w:r>
      <w:r w:rsidR="00160CAE">
        <w:rPr>
          <w:rtl/>
        </w:rPr>
        <w:t xml:space="preserve">، </w:t>
      </w:r>
      <w:r>
        <w:rPr>
          <w:rtl/>
        </w:rPr>
        <w:t>بر دگران مسلط شوند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گروه ن</w:t>
      </w:r>
      <w:r w:rsidR="008632FD">
        <w:rPr>
          <w:rtl/>
        </w:rPr>
        <w:t>ی</w:t>
      </w:r>
      <w:r>
        <w:rPr>
          <w:rtl/>
        </w:rPr>
        <w:t>ز اگر در جوانى خود را اصلاح نكنند و با همان اخلاق سوء و رفتار نادرست خو</w:t>
      </w:r>
      <w:r w:rsidR="008632FD">
        <w:rPr>
          <w:rtl/>
        </w:rPr>
        <w:t>ی</w:t>
      </w:r>
      <w:r>
        <w:rPr>
          <w:rtl/>
        </w:rPr>
        <w:t>ش را در جامعه قدم بگذارند</w:t>
      </w:r>
      <w:r w:rsidR="00160CAE">
        <w:rPr>
          <w:rtl/>
        </w:rPr>
        <w:t xml:space="preserve">، </w:t>
      </w:r>
      <w:r>
        <w:rPr>
          <w:rtl/>
        </w:rPr>
        <w:t>نه تنها به سازگارى با مردم موفق نمى شوند</w:t>
      </w:r>
      <w:r w:rsidR="00160CAE">
        <w:rPr>
          <w:rtl/>
        </w:rPr>
        <w:t xml:space="preserve">، </w:t>
      </w:r>
      <w:r>
        <w:rPr>
          <w:rtl/>
        </w:rPr>
        <w:t>بلكه بر اثر خودپسندى و بدزبانى</w:t>
      </w:r>
      <w:r w:rsidR="00160CAE">
        <w:rPr>
          <w:rtl/>
        </w:rPr>
        <w:t xml:space="preserve">، </w:t>
      </w:r>
      <w:r>
        <w:rPr>
          <w:rtl/>
        </w:rPr>
        <w:t>مورد انزجار و تنفرند و افراد اجتماع براى آن كه خود را از شرشان مصون بدارند</w:t>
      </w:r>
      <w:r w:rsidR="00160CAE">
        <w:rPr>
          <w:rtl/>
        </w:rPr>
        <w:t xml:space="preserve">، </w:t>
      </w:r>
      <w:r>
        <w:rPr>
          <w:rtl/>
        </w:rPr>
        <w:t>از آنان فرار مى كنند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برترى طلب</w:t>
      </w:r>
      <w:r w:rsidR="00160CAE">
        <w:rPr>
          <w:rtl/>
        </w:rPr>
        <w:t xml:space="preserve">، </w:t>
      </w:r>
      <w:r>
        <w:rPr>
          <w:rtl/>
        </w:rPr>
        <w:t>على الاصول فرض مى كند كه تمام مردم ك</w:t>
      </w:r>
      <w:r w:rsidR="008632FD">
        <w:rPr>
          <w:rtl/>
        </w:rPr>
        <w:t>ی</w:t>
      </w:r>
      <w:r>
        <w:rPr>
          <w:rtl/>
        </w:rPr>
        <w:t>نه توز و مخاصم اند و سعى مى كند تا خلافتش را نب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به نظر او زندگى صحنه جدال و مبارزه است</w:t>
      </w:r>
      <w:r w:rsidR="00160CAE">
        <w:rPr>
          <w:rtl/>
        </w:rPr>
        <w:t xml:space="preserve">، </w:t>
      </w:r>
      <w:r>
        <w:rPr>
          <w:rtl/>
        </w:rPr>
        <w:t>مبارزه انسان با انسان</w:t>
      </w:r>
      <w:r w:rsidR="00160CAE">
        <w:rPr>
          <w:rtl/>
        </w:rPr>
        <w:t xml:space="preserve">، </w:t>
      </w:r>
      <w:r>
        <w:rPr>
          <w:rtl/>
        </w:rPr>
        <w:t>و برنده كسى است كه از همه خب</w:t>
      </w:r>
      <w:r w:rsidR="008632FD">
        <w:rPr>
          <w:rtl/>
        </w:rPr>
        <w:t>ی</w:t>
      </w:r>
      <w:r>
        <w:rPr>
          <w:rtl/>
        </w:rPr>
        <w:t>ث تر باشد</w:t>
      </w:r>
      <w:r w:rsidR="00160CAE">
        <w:rPr>
          <w:rtl/>
        </w:rPr>
        <w:t xml:space="preserve">. </w:t>
      </w:r>
      <w:r>
        <w:rPr>
          <w:rtl/>
        </w:rPr>
        <w:t>اگر استثنا</w:t>
      </w:r>
      <w:r w:rsidR="008632FD">
        <w:rPr>
          <w:rtl/>
        </w:rPr>
        <w:t>ی</w:t>
      </w:r>
      <w:r>
        <w:rPr>
          <w:rtl/>
        </w:rPr>
        <w:t>ى هم بر ا</w:t>
      </w:r>
      <w:r w:rsidR="008632FD">
        <w:rPr>
          <w:rtl/>
        </w:rPr>
        <w:t>ی</w:t>
      </w:r>
      <w:r>
        <w:rPr>
          <w:rtl/>
        </w:rPr>
        <w:t>ن قاعده كلى قائل شود</w:t>
      </w:r>
      <w:r w:rsidR="00160CAE">
        <w:rPr>
          <w:rtl/>
        </w:rPr>
        <w:t xml:space="preserve">، </w:t>
      </w:r>
      <w:r>
        <w:rPr>
          <w:rtl/>
        </w:rPr>
        <w:t>با اكراه و محافظه كارى خواهد بود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05" w:name="_Toc397245595"/>
      <w:r>
        <w:rPr>
          <w:rtl/>
        </w:rPr>
        <w:t>عطش استثمار</w:t>
      </w:r>
      <w:bookmarkEnd w:id="20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برترى طلب</w:t>
      </w:r>
      <w:r w:rsidR="00160CAE">
        <w:rPr>
          <w:rtl/>
        </w:rPr>
        <w:t xml:space="preserve">، </w:t>
      </w:r>
      <w:r>
        <w:rPr>
          <w:rtl/>
        </w:rPr>
        <w:t>عطش استثمارگرى و تحم</w:t>
      </w:r>
      <w:r w:rsidR="008632FD">
        <w:rPr>
          <w:rtl/>
        </w:rPr>
        <w:t>ی</w:t>
      </w:r>
      <w:r>
        <w:rPr>
          <w:rtl/>
        </w:rPr>
        <w:t>ق و فر</w:t>
      </w:r>
      <w:r w:rsidR="008632FD">
        <w:rPr>
          <w:rtl/>
        </w:rPr>
        <w:t>ی</w:t>
      </w:r>
      <w:r>
        <w:rPr>
          <w:rtl/>
        </w:rPr>
        <w:t>ب دگران را دارد</w:t>
      </w:r>
      <w:r w:rsidR="00160CAE">
        <w:rPr>
          <w:rtl/>
        </w:rPr>
        <w:t xml:space="preserve">. </w:t>
      </w:r>
      <w:r>
        <w:rPr>
          <w:rtl/>
        </w:rPr>
        <w:t>در هر موقع</w:t>
      </w:r>
      <w:r w:rsidR="008632FD">
        <w:rPr>
          <w:rtl/>
        </w:rPr>
        <w:t>ی</w:t>
      </w:r>
      <w:r>
        <w:rPr>
          <w:rtl/>
        </w:rPr>
        <w:t>تى و در هر رابطه اى</w:t>
      </w:r>
      <w:r w:rsidR="00160CAE">
        <w:rPr>
          <w:rtl/>
        </w:rPr>
        <w:t xml:space="preserve">، </w:t>
      </w:r>
      <w:r>
        <w:rPr>
          <w:rtl/>
        </w:rPr>
        <w:t>ال</w:t>
      </w:r>
      <w:r w:rsidR="008632FD">
        <w:rPr>
          <w:rtl/>
        </w:rPr>
        <w:t>ی</w:t>
      </w:r>
      <w:r>
        <w:rPr>
          <w:rtl/>
        </w:rPr>
        <w:t>ن چ</w:t>
      </w:r>
      <w:r w:rsidR="008632FD">
        <w:rPr>
          <w:rtl/>
        </w:rPr>
        <w:t>ی</w:t>
      </w:r>
      <w:r>
        <w:rPr>
          <w:rtl/>
        </w:rPr>
        <w:t>زى كه به ذهنش مى رسد ا</w:t>
      </w:r>
      <w:r w:rsidR="008632FD">
        <w:rPr>
          <w:rtl/>
        </w:rPr>
        <w:t>ی</w:t>
      </w:r>
      <w:r>
        <w:rPr>
          <w:rtl/>
        </w:rPr>
        <w:t>ن است كه به خودش مى گو</w:t>
      </w:r>
      <w:r w:rsidR="008632FD">
        <w:rPr>
          <w:rtl/>
        </w:rPr>
        <w:t>ی</w:t>
      </w:r>
      <w:r>
        <w:rPr>
          <w:rtl/>
        </w:rPr>
        <w:t>د از ا</w:t>
      </w:r>
      <w:r w:rsidR="008632FD">
        <w:rPr>
          <w:rtl/>
        </w:rPr>
        <w:t>ی</w:t>
      </w:r>
      <w:r>
        <w:rPr>
          <w:rtl/>
        </w:rPr>
        <w:t>ن موقع</w:t>
      </w:r>
      <w:r w:rsidR="008632FD">
        <w:rPr>
          <w:rtl/>
        </w:rPr>
        <w:t>ی</w:t>
      </w:r>
      <w:r>
        <w:rPr>
          <w:rtl/>
        </w:rPr>
        <w:t xml:space="preserve">ت </w:t>
      </w:r>
      <w:r w:rsidR="008632FD">
        <w:rPr>
          <w:rtl/>
        </w:rPr>
        <w:t>ی</w:t>
      </w:r>
      <w:r>
        <w:rPr>
          <w:rtl/>
        </w:rPr>
        <w:t>ا رابطه چه چ</w:t>
      </w:r>
      <w:r w:rsidR="008632FD">
        <w:rPr>
          <w:rtl/>
        </w:rPr>
        <w:t>ی</w:t>
      </w:r>
      <w:r>
        <w:rPr>
          <w:rtl/>
        </w:rPr>
        <w:t>ز عا</w:t>
      </w:r>
      <w:r w:rsidR="008632FD">
        <w:rPr>
          <w:rtl/>
        </w:rPr>
        <w:t>ی</w:t>
      </w:r>
      <w:r>
        <w:rPr>
          <w:rtl/>
        </w:rPr>
        <w:t>د من مى شود</w:t>
      </w:r>
      <w:r w:rsidR="00160CAE">
        <w:rPr>
          <w:rtl/>
        </w:rPr>
        <w:t xml:space="preserve">؟ </w:t>
      </w:r>
      <w:r>
        <w:rPr>
          <w:rtl/>
        </w:rPr>
        <w:t>چه استفاده اى مى توانم از آن ببرم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برترى طلب</w:t>
      </w:r>
      <w:r w:rsidR="00160CAE">
        <w:rPr>
          <w:rtl/>
        </w:rPr>
        <w:t xml:space="preserve">، </w:t>
      </w:r>
      <w:r>
        <w:rPr>
          <w:rtl/>
        </w:rPr>
        <w:t>شقاوت و بى رحمى را دل</w:t>
      </w:r>
      <w:r w:rsidR="008632FD">
        <w:rPr>
          <w:rtl/>
        </w:rPr>
        <w:t>ی</w:t>
      </w:r>
      <w:r>
        <w:rPr>
          <w:rtl/>
        </w:rPr>
        <w:t>ل ن</w:t>
      </w:r>
      <w:r w:rsidR="008632FD">
        <w:rPr>
          <w:rtl/>
        </w:rPr>
        <w:t>ی</w:t>
      </w:r>
      <w:r>
        <w:rPr>
          <w:rtl/>
        </w:rPr>
        <w:t>رومندى مى داند</w:t>
      </w:r>
      <w:r w:rsidR="00160CAE">
        <w:rPr>
          <w:rtl/>
        </w:rPr>
        <w:t xml:space="preserve">. </w:t>
      </w:r>
      <w:r>
        <w:rPr>
          <w:rtl/>
        </w:rPr>
        <w:t>استفاده از هر وس</w:t>
      </w:r>
      <w:r w:rsidR="008632FD">
        <w:rPr>
          <w:rtl/>
        </w:rPr>
        <w:t>ی</w:t>
      </w:r>
      <w:r>
        <w:rPr>
          <w:rtl/>
        </w:rPr>
        <w:t>له اى را براى رس</w:t>
      </w:r>
      <w:r w:rsidR="008632FD">
        <w:rPr>
          <w:rtl/>
        </w:rPr>
        <w:t>ی</w:t>
      </w:r>
      <w:r>
        <w:rPr>
          <w:rtl/>
        </w:rPr>
        <w:t>دن به هدف هاى خود نوعى واقع ب</w:t>
      </w:r>
      <w:r w:rsidR="008632FD">
        <w:rPr>
          <w:rtl/>
        </w:rPr>
        <w:t>ی</w:t>
      </w:r>
      <w:r>
        <w:rPr>
          <w:rtl/>
        </w:rPr>
        <w:t>نى و رئال</w:t>
      </w:r>
      <w:r w:rsidR="008632FD">
        <w:rPr>
          <w:rtl/>
        </w:rPr>
        <w:t>ی</w:t>
      </w:r>
      <w:r>
        <w:rPr>
          <w:rtl/>
        </w:rPr>
        <w:t>سم تصور مى كند</w:t>
      </w:r>
      <w:r w:rsidR="00160CAE">
        <w:rPr>
          <w:rtl/>
        </w:rPr>
        <w:t xml:space="preserve">. </w:t>
      </w:r>
      <w:r>
        <w:rPr>
          <w:rtl/>
        </w:rPr>
        <w:t xml:space="preserve">ابراز احساسات نوع دوستانه و راءفت و مهربانى را </w:t>
      </w:r>
      <w:r w:rsidR="008632FD">
        <w:rPr>
          <w:rtl/>
        </w:rPr>
        <w:t>ی</w:t>
      </w:r>
      <w:r>
        <w:rPr>
          <w:rtl/>
        </w:rPr>
        <w:t>ك قسم تظاهر مى داند و آن ها را رد مى كند</w:t>
      </w:r>
      <w:r w:rsidR="00160CAE">
        <w:rPr>
          <w:rtl/>
        </w:rPr>
        <w:t xml:space="preserve">. </w:t>
      </w:r>
      <w:r>
        <w:rPr>
          <w:rtl/>
        </w:rPr>
        <w:t>او براى غلبه بر دگران</w:t>
      </w:r>
      <w:r w:rsidR="00160CAE">
        <w:rPr>
          <w:rtl/>
        </w:rPr>
        <w:t xml:space="preserve">، </w:t>
      </w:r>
      <w:r>
        <w:rPr>
          <w:rtl/>
        </w:rPr>
        <w:t>موقع</w:t>
      </w:r>
      <w:r w:rsidR="008632FD">
        <w:rPr>
          <w:rtl/>
        </w:rPr>
        <w:t>ی</w:t>
      </w:r>
      <w:r>
        <w:rPr>
          <w:rtl/>
        </w:rPr>
        <w:t>ت خود را طورى مستحكم مى كند كه براى كسى صرف نداشته باشد با او درافتد</w:t>
      </w:r>
      <w:r w:rsidR="00160CAE">
        <w:rPr>
          <w:rtl/>
        </w:rPr>
        <w:t xml:space="preserve">. </w:t>
      </w:r>
      <w:r>
        <w:rPr>
          <w:rtl/>
        </w:rPr>
        <w:t>خ</w:t>
      </w:r>
      <w:r w:rsidR="008632FD">
        <w:rPr>
          <w:rtl/>
        </w:rPr>
        <w:t>ی</w:t>
      </w:r>
      <w:r>
        <w:rPr>
          <w:rtl/>
        </w:rPr>
        <w:t>لى جسور</w:t>
      </w:r>
      <w:r w:rsidR="00160CAE">
        <w:rPr>
          <w:rtl/>
        </w:rPr>
        <w:t xml:space="preserve">، </w:t>
      </w:r>
      <w:r>
        <w:rPr>
          <w:rtl/>
        </w:rPr>
        <w:t>بددهن و پرخاشگر مى شود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(139)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اول</w:t>
      </w:r>
      <w:r w:rsidR="008632FD">
        <w:rPr>
          <w:rtl/>
        </w:rPr>
        <w:t>ی</w:t>
      </w:r>
      <w:r>
        <w:rPr>
          <w:rtl/>
        </w:rPr>
        <w:t>اى گرامى اسلام به ا</w:t>
      </w:r>
      <w:r w:rsidR="008632FD">
        <w:rPr>
          <w:rtl/>
        </w:rPr>
        <w:t>ی</w:t>
      </w:r>
      <w:r>
        <w:rPr>
          <w:rtl/>
        </w:rPr>
        <w:t>ن گروه ن</w:t>
      </w:r>
      <w:r w:rsidR="008632FD">
        <w:rPr>
          <w:rtl/>
        </w:rPr>
        <w:t>ی</w:t>
      </w:r>
      <w:r>
        <w:rPr>
          <w:rtl/>
        </w:rPr>
        <w:t>ز بدب</w:t>
      </w:r>
      <w:r w:rsidR="008632FD">
        <w:rPr>
          <w:rtl/>
        </w:rPr>
        <w:t>ی</w:t>
      </w:r>
      <w:r>
        <w:rPr>
          <w:rtl/>
        </w:rPr>
        <w:t>ن اند و آنان را از شرار مردم به حساب آورده اند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06" w:name="_Toc397245596"/>
      <w:r>
        <w:rPr>
          <w:rtl/>
        </w:rPr>
        <w:t>بدتر</w:t>
      </w:r>
      <w:r w:rsidR="008632FD">
        <w:rPr>
          <w:rtl/>
        </w:rPr>
        <w:t>ی</w:t>
      </w:r>
      <w:r>
        <w:rPr>
          <w:rtl/>
        </w:rPr>
        <w:t>ن مردم</w:t>
      </w:r>
      <w:bookmarkEnd w:id="206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قال النبى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الا ان شرار امتى الذ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ن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كرمون مخافة شرهم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(140)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آگاه باش</w:t>
      </w:r>
      <w:r w:rsidR="008632FD">
        <w:rPr>
          <w:rtl/>
        </w:rPr>
        <w:t>ی</w:t>
      </w:r>
      <w:r>
        <w:rPr>
          <w:rtl/>
        </w:rPr>
        <w:t>د كه بدتر</w:t>
      </w:r>
      <w:r w:rsidR="008632FD">
        <w:rPr>
          <w:rtl/>
        </w:rPr>
        <w:t>ی</w:t>
      </w:r>
      <w:r>
        <w:rPr>
          <w:rtl/>
        </w:rPr>
        <w:t>ن امت من كسانى هستند كه از ترس شرشان مورد تكر</w:t>
      </w:r>
      <w:r w:rsidR="008632FD">
        <w:rPr>
          <w:rtl/>
        </w:rPr>
        <w:t>ی</w:t>
      </w:r>
      <w:r>
        <w:rPr>
          <w:rtl/>
        </w:rPr>
        <w:t>م و احترام قرار مى 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: شر الناس من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تق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 الناس مخافة شره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(141)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بدتر</w:t>
      </w:r>
      <w:r w:rsidR="008632FD">
        <w:rPr>
          <w:rtl/>
        </w:rPr>
        <w:t>ی</w:t>
      </w:r>
      <w:r>
        <w:rPr>
          <w:rtl/>
        </w:rPr>
        <w:t>ن مردم كسانى هستند كه دگران از ترس ‍ شرشان از آنان پره</w:t>
      </w:r>
      <w:r w:rsidR="008632FD">
        <w:rPr>
          <w:rtl/>
        </w:rPr>
        <w:t>ی</w:t>
      </w:r>
      <w:r>
        <w:rPr>
          <w:rtl/>
        </w:rPr>
        <w:t>ز مى كنند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07" w:name="_Toc397245597"/>
      <w:r>
        <w:rPr>
          <w:rtl/>
        </w:rPr>
        <w:t>اخلاق ناموزون</w:t>
      </w:r>
      <w:bookmarkEnd w:id="20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اخلاق اجتماعى ا</w:t>
      </w:r>
      <w:r w:rsidR="008632FD">
        <w:rPr>
          <w:rtl/>
        </w:rPr>
        <w:t>ی</w:t>
      </w:r>
      <w:r>
        <w:rPr>
          <w:rtl/>
        </w:rPr>
        <w:t>ن دو گروه از نظر علمى ناموزون و غ</w:t>
      </w:r>
      <w:r w:rsidR="008632FD">
        <w:rPr>
          <w:rtl/>
        </w:rPr>
        <w:t>ی</w:t>
      </w:r>
      <w:r>
        <w:rPr>
          <w:rtl/>
        </w:rPr>
        <w:t>رعادى است</w:t>
      </w:r>
      <w:r w:rsidR="00160CAE">
        <w:rPr>
          <w:rtl/>
        </w:rPr>
        <w:t xml:space="preserve">.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گروه اول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عنى مهرطلبان</w:t>
      </w:r>
      <w:r w:rsidR="00160CAE">
        <w:rPr>
          <w:rtl/>
        </w:rPr>
        <w:t xml:space="preserve">، </w:t>
      </w:r>
      <w:r>
        <w:rPr>
          <w:rtl/>
        </w:rPr>
        <w:t>با فرمانبردارى بى ق</w:t>
      </w:r>
      <w:r w:rsidR="008632FD">
        <w:rPr>
          <w:rtl/>
        </w:rPr>
        <w:t>ی</w:t>
      </w:r>
      <w:r>
        <w:rPr>
          <w:rtl/>
        </w:rPr>
        <w:t>د و شرط باعث ذلت و پستى خود مى شوند</w:t>
      </w:r>
      <w:r w:rsidR="00160CAE">
        <w:rPr>
          <w:rtl/>
        </w:rPr>
        <w:t xml:space="preserve">، </w:t>
      </w:r>
      <w:r>
        <w:rPr>
          <w:rtl/>
        </w:rPr>
        <w:t>و گروه دوم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عنى برترى طلبان</w:t>
      </w:r>
      <w:r w:rsidR="00160CAE">
        <w:rPr>
          <w:rtl/>
        </w:rPr>
        <w:t xml:space="preserve">، </w:t>
      </w:r>
      <w:r>
        <w:rPr>
          <w:rtl/>
        </w:rPr>
        <w:t>با تفوق خواهى نابه جاى خو</w:t>
      </w:r>
      <w:r w:rsidR="008632FD">
        <w:rPr>
          <w:rtl/>
        </w:rPr>
        <w:t>ی</w:t>
      </w:r>
      <w:r>
        <w:rPr>
          <w:rtl/>
        </w:rPr>
        <w:t>ش ذلت و خوارى دگران را مى خواهند</w:t>
      </w:r>
      <w:r w:rsidR="00160CAE">
        <w:rPr>
          <w:rtl/>
        </w:rPr>
        <w:t xml:space="preserve">. </w:t>
      </w:r>
      <w:r>
        <w:rPr>
          <w:rtl/>
        </w:rPr>
        <w:t>دانشمندان روان ا</w:t>
      </w:r>
      <w:r w:rsidR="008632FD">
        <w:rPr>
          <w:rtl/>
        </w:rPr>
        <w:t>ی</w:t>
      </w:r>
      <w:r>
        <w:rPr>
          <w:rtl/>
        </w:rPr>
        <w:t>ن هر دو حالت را خلق و خوى عصبى و نامتعارف مى خوانند و منشاء آن را تعل</w:t>
      </w:r>
      <w:r w:rsidR="008632FD">
        <w:rPr>
          <w:rtl/>
        </w:rPr>
        <w:t>ی</w:t>
      </w:r>
      <w:r>
        <w:rPr>
          <w:rtl/>
        </w:rPr>
        <w:t>م و ترب</w:t>
      </w:r>
      <w:r w:rsidR="008632FD">
        <w:rPr>
          <w:rtl/>
        </w:rPr>
        <w:t>ی</w:t>
      </w:r>
      <w:r>
        <w:rPr>
          <w:rtl/>
        </w:rPr>
        <w:t xml:space="preserve">ت نادرست دوران كودكى </w:t>
      </w:r>
      <w:r w:rsidR="008632FD">
        <w:rPr>
          <w:rtl/>
        </w:rPr>
        <w:t>ی</w:t>
      </w:r>
      <w:r>
        <w:rPr>
          <w:rtl/>
        </w:rPr>
        <w:t>ا ا</w:t>
      </w:r>
      <w:r w:rsidR="008632FD">
        <w:rPr>
          <w:rtl/>
        </w:rPr>
        <w:t>ی</w:t>
      </w:r>
      <w:r>
        <w:rPr>
          <w:rtl/>
        </w:rPr>
        <w:t>ام بزرگسالى مى دانند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آدلر در اثر معروف خود كه شناخت طبا</w:t>
      </w:r>
      <w:r w:rsidR="008632FD">
        <w:rPr>
          <w:rtl/>
        </w:rPr>
        <w:t>ی</w:t>
      </w:r>
      <w:r>
        <w:rPr>
          <w:rtl/>
        </w:rPr>
        <w:t>ع بشرى نام دارد</w:t>
      </w:r>
      <w:r w:rsidR="00160CAE">
        <w:rPr>
          <w:rtl/>
        </w:rPr>
        <w:t xml:space="preserve">، </w:t>
      </w:r>
      <w:r>
        <w:rPr>
          <w:rtl/>
        </w:rPr>
        <w:t>درباره انسان ها از دو نمونه متما</w:t>
      </w:r>
      <w:r w:rsidR="008632FD">
        <w:rPr>
          <w:rtl/>
        </w:rPr>
        <w:t>ی</w:t>
      </w:r>
      <w:r>
        <w:rPr>
          <w:rtl/>
        </w:rPr>
        <w:t>ز</w:t>
      </w:r>
      <w:r w:rsidR="00160CAE">
        <w:rPr>
          <w:rtl/>
        </w:rPr>
        <w:t xml:space="preserve">، </w:t>
      </w:r>
      <w:r>
        <w:rPr>
          <w:rtl/>
        </w:rPr>
        <w:t xml:space="preserve">كه </w:t>
      </w:r>
      <w:r w:rsidR="008632FD">
        <w:rPr>
          <w:rtl/>
        </w:rPr>
        <w:t>ی</w:t>
      </w:r>
      <w:r>
        <w:rPr>
          <w:rtl/>
        </w:rPr>
        <w:t>كى از طب</w:t>
      </w:r>
      <w:r w:rsidR="008632FD">
        <w:rPr>
          <w:rtl/>
        </w:rPr>
        <w:t>ی</w:t>
      </w:r>
      <w:r>
        <w:rPr>
          <w:rtl/>
        </w:rPr>
        <w:t>عت فرمانروا</w:t>
      </w:r>
      <w:r w:rsidR="008632FD">
        <w:rPr>
          <w:rtl/>
        </w:rPr>
        <w:t>ی</w:t>
      </w:r>
      <w:r>
        <w:rPr>
          <w:rtl/>
        </w:rPr>
        <w:t>ى و د</w:t>
      </w:r>
      <w:r w:rsidR="008632FD">
        <w:rPr>
          <w:rtl/>
        </w:rPr>
        <w:t>ی</w:t>
      </w:r>
      <w:r>
        <w:rPr>
          <w:rtl/>
        </w:rPr>
        <w:t>گرى طب</w:t>
      </w:r>
      <w:r w:rsidR="008632FD">
        <w:rPr>
          <w:rtl/>
        </w:rPr>
        <w:t>ی</w:t>
      </w:r>
      <w:r>
        <w:rPr>
          <w:rtl/>
        </w:rPr>
        <w:t>عت و فرمانبردارى است سخن بگو</w:t>
      </w:r>
      <w:r w:rsidR="008632FD">
        <w:rPr>
          <w:rtl/>
        </w:rPr>
        <w:t>ی</w:t>
      </w:r>
      <w:r>
        <w:rPr>
          <w:rtl/>
        </w:rPr>
        <w:t>د و مى نو</w:t>
      </w:r>
      <w:r w:rsidR="008632FD">
        <w:rPr>
          <w:rtl/>
        </w:rPr>
        <w:t>ی</w:t>
      </w:r>
      <w:r>
        <w:rPr>
          <w:rtl/>
        </w:rPr>
        <w:t>سد و نوكر مآب كسى است كه هم</w:t>
      </w:r>
      <w:r w:rsidR="008632FD">
        <w:rPr>
          <w:rtl/>
        </w:rPr>
        <w:t>ی</w:t>
      </w:r>
      <w:r>
        <w:rPr>
          <w:rtl/>
        </w:rPr>
        <w:t>شه ما</w:t>
      </w:r>
      <w:r w:rsidR="008632FD">
        <w:rPr>
          <w:rtl/>
        </w:rPr>
        <w:t>ی</w:t>
      </w:r>
      <w:r>
        <w:rPr>
          <w:rtl/>
        </w:rPr>
        <w:t>ل است مط</w:t>
      </w:r>
      <w:r w:rsidR="008632FD">
        <w:rPr>
          <w:rtl/>
        </w:rPr>
        <w:t>ی</w:t>
      </w:r>
      <w:r>
        <w:rPr>
          <w:rtl/>
        </w:rPr>
        <w:t xml:space="preserve">ع و منقاد </w:t>
      </w:r>
      <w:r w:rsidR="008632FD">
        <w:rPr>
          <w:rtl/>
        </w:rPr>
        <w:t>ی</w:t>
      </w:r>
      <w:r>
        <w:rPr>
          <w:rtl/>
        </w:rPr>
        <w:t>ك آقا باشد</w:t>
      </w:r>
      <w:r w:rsidR="00160CAE">
        <w:rPr>
          <w:rtl/>
        </w:rPr>
        <w:t xml:space="preserve">. </w:t>
      </w:r>
      <w:r>
        <w:rPr>
          <w:rtl/>
        </w:rPr>
        <w:t>بنابرا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در همه حال خواستار شغلى فراخور ا</w:t>
      </w:r>
      <w:r w:rsidR="008632FD">
        <w:rPr>
          <w:rtl/>
        </w:rPr>
        <w:t>ی</w:t>
      </w:r>
      <w:r>
        <w:rPr>
          <w:rtl/>
        </w:rPr>
        <w:t>ن ك</w:t>
      </w:r>
      <w:r w:rsidR="008632FD">
        <w:rPr>
          <w:rtl/>
        </w:rPr>
        <w:t>ی</w:t>
      </w:r>
      <w:r>
        <w:rPr>
          <w:rtl/>
        </w:rPr>
        <w:t>ف</w:t>
      </w:r>
      <w:r w:rsidR="008632FD">
        <w:rPr>
          <w:rtl/>
        </w:rPr>
        <w:t>ی</w:t>
      </w:r>
      <w:r>
        <w:rPr>
          <w:rtl/>
        </w:rPr>
        <w:t>ت درونى است</w:t>
      </w:r>
      <w:r w:rsidR="00160CAE">
        <w:rPr>
          <w:rtl/>
        </w:rPr>
        <w:t xml:space="preserve">. </w:t>
      </w:r>
      <w:r>
        <w:rPr>
          <w:rtl/>
        </w:rPr>
        <w:t>برعكس</w:t>
      </w:r>
      <w:r w:rsidR="00160CAE">
        <w:rPr>
          <w:rtl/>
        </w:rPr>
        <w:t xml:space="preserve">، </w:t>
      </w:r>
      <w:r>
        <w:rPr>
          <w:rtl/>
        </w:rPr>
        <w:t>كسى است كه داراى طبع آمر است</w:t>
      </w:r>
      <w:r w:rsidR="00160CAE">
        <w:rPr>
          <w:rtl/>
        </w:rPr>
        <w:t xml:space="preserve">، </w:t>
      </w:r>
      <w:r>
        <w:rPr>
          <w:rtl/>
        </w:rPr>
        <w:t>در جوش و خروش براى پ</w:t>
      </w:r>
      <w:r w:rsidR="008632FD">
        <w:rPr>
          <w:rtl/>
        </w:rPr>
        <w:t>ی</w:t>
      </w:r>
      <w:r>
        <w:rPr>
          <w:rtl/>
        </w:rPr>
        <w:t>روزى خو</w:t>
      </w:r>
      <w:r w:rsidR="008632FD">
        <w:rPr>
          <w:rtl/>
        </w:rPr>
        <w:t>ی</w:t>
      </w:r>
      <w:r>
        <w:rPr>
          <w:rtl/>
        </w:rPr>
        <w:t>ش است و در عرصه ها</w:t>
      </w:r>
      <w:r w:rsidR="008632FD">
        <w:rPr>
          <w:rtl/>
        </w:rPr>
        <w:t>ی</w:t>
      </w:r>
      <w:r>
        <w:rPr>
          <w:rtl/>
        </w:rPr>
        <w:t>ى كه ظهور پ</w:t>
      </w:r>
      <w:r w:rsidR="008632FD">
        <w:rPr>
          <w:rtl/>
        </w:rPr>
        <w:t>ی</w:t>
      </w:r>
      <w:r>
        <w:rPr>
          <w:rtl/>
        </w:rPr>
        <w:t>شوا</w:t>
      </w:r>
      <w:r w:rsidR="008632FD">
        <w:rPr>
          <w:rtl/>
        </w:rPr>
        <w:t>ی</w:t>
      </w:r>
      <w:r>
        <w:rPr>
          <w:rtl/>
        </w:rPr>
        <w:t>ان را ممكن مى سازد</w:t>
      </w:r>
      <w:r w:rsidR="00160CAE">
        <w:rPr>
          <w:rtl/>
        </w:rPr>
        <w:t xml:space="preserve">، </w:t>
      </w:r>
      <w:r>
        <w:rPr>
          <w:rtl/>
        </w:rPr>
        <w:t>جولان مى دهد و كوشش ‍ دارد در طغ</w:t>
      </w:r>
      <w:r w:rsidR="008632FD">
        <w:rPr>
          <w:rtl/>
        </w:rPr>
        <w:t>ی</w:t>
      </w:r>
      <w:r>
        <w:rPr>
          <w:rtl/>
        </w:rPr>
        <w:t>ان ها و انقلابات</w:t>
      </w:r>
      <w:r w:rsidR="00160CAE">
        <w:rPr>
          <w:rtl/>
        </w:rPr>
        <w:t xml:space="preserve">، </w:t>
      </w:r>
      <w:r>
        <w:rPr>
          <w:rtl/>
        </w:rPr>
        <w:t>نقش رهبر را ا</w:t>
      </w:r>
      <w:r w:rsidR="008632FD">
        <w:rPr>
          <w:rtl/>
        </w:rPr>
        <w:t>ی</w:t>
      </w:r>
      <w:r>
        <w:rPr>
          <w:rtl/>
        </w:rPr>
        <w:t>فا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دانشمند از هر دو دسته به عنوان دارندگان نهاد نامطلوب انتقاد مى كند و معتقد است طبا</w:t>
      </w:r>
      <w:r w:rsidR="008632FD">
        <w:rPr>
          <w:rtl/>
        </w:rPr>
        <w:t>ی</w:t>
      </w:r>
      <w:r>
        <w:rPr>
          <w:rtl/>
        </w:rPr>
        <w:t>عى كه در دو قطب افراطى قرار دارند</w:t>
      </w:r>
      <w:r w:rsidR="00160CAE">
        <w:rPr>
          <w:rtl/>
        </w:rPr>
        <w:t xml:space="preserve">، </w:t>
      </w:r>
      <w:r>
        <w:rPr>
          <w:rtl/>
        </w:rPr>
        <w:t>داراى سرشت هاى غ</w:t>
      </w:r>
      <w:r w:rsidR="008632FD">
        <w:rPr>
          <w:rtl/>
        </w:rPr>
        <w:t>ی</w:t>
      </w:r>
      <w:r>
        <w:rPr>
          <w:rtl/>
        </w:rPr>
        <w:t>رعادى و روحان</w:t>
      </w:r>
      <w:r w:rsidR="008632FD">
        <w:rPr>
          <w:rtl/>
        </w:rPr>
        <w:t>ی</w:t>
      </w:r>
      <w:r>
        <w:rPr>
          <w:rtl/>
        </w:rPr>
        <w:t>ت اجتماعى غ</w:t>
      </w:r>
      <w:r w:rsidR="008632FD">
        <w:rPr>
          <w:rtl/>
        </w:rPr>
        <w:t>ی</w:t>
      </w:r>
      <w:r>
        <w:rPr>
          <w:rtl/>
        </w:rPr>
        <w:t>رمتعارف مى باشند</w:t>
      </w:r>
      <w:r w:rsidR="00160CAE">
        <w:rPr>
          <w:rtl/>
        </w:rPr>
        <w:t xml:space="preserve">. </w:t>
      </w:r>
      <w:r>
        <w:rPr>
          <w:rtl/>
        </w:rPr>
        <w:t>به عق</w:t>
      </w:r>
      <w:r w:rsidR="008632FD">
        <w:rPr>
          <w:rtl/>
        </w:rPr>
        <w:t>ی</w:t>
      </w:r>
      <w:r>
        <w:rPr>
          <w:rtl/>
        </w:rPr>
        <w:t>ده او</w:t>
      </w:r>
      <w:r w:rsidR="00160CAE">
        <w:rPr>
          <w:rtl/>
        </w:rPr>
        <w:t xml:space="preserve">، </w:t>
      </w:r>
      <w:r>
        <w:rPr>
          <w:rtl/>
        </w:rPr>
        <w:t>وجود ا</w:t>
      </w:r>
      <w:r w:rsidR="008632FD">
        <w:rPr>
          <w:rtl/>
        </w:rPr>
        <w:t>ی</w:t>
      </w:r>
      <w:r>
        <w:rPr>
          <w:rtl/>
        </w:rPr>
        <w:t>ن هر دو</w:t>
      </w:r>
      <w:r w:rsidR="00160CAE">
        <w:rPr>
          <w:rtl/>
        </w:rPr>
        <w:t xml:space="preserve">، </w:t>
      </w:r>
      <w:r>
        <w:rPr>
          <w:rtl/>
        </w:rPr>
        <w:t>محصول نظام غلط تعل</w:t>
      </w:r>
      <w:r w:rsidR="008632FD">
        <w:rPr>
          <w:rtl/>
        </w:rPr>
        <w:t>ی</w:t>
      </w:r>
      <w:r>
        <w:rPr>
          <w:rtl/>
        </w:rPr>
        <w:t>م و ترب</w:t>
      </w:r>
      <w:r w:rsidR="008632FD">
        <w:rPr>
          <w:rtl/>
        </w:rPr>
        <w:t>ی</w:t>
      </w:r>
      <w:r>
        <w:rPr>
          <w:rtl/>
        </w:rPr>
        <w:t>ت در اجتماعات بشرى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(142)</w:t>
      </w:r>
    </w:p>
    <w:p w:rsidR="00516226" w:rsidRDefault="00EF6399" w:rsidP="00EF6399">
      <w:pPr>
        <w:pStyle w:val="Heading2"/>
        <w:rPr>
          <w:rtl/>
        </w:rPr>
      </w:pPr>
      <w:bookmarkStart w:id="208" w:name="_Toc397245598"/>
      <w:r>
        <w:rPr>
          <w:rtl/>
        </w:rPr>
        <w:t>دو روش مطرود</w:t>
      </w:r>
      <w:bookmarkEnd w:id="208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الصادق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و لا تكن فظا غل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ظا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كره الناس قربك و لا تكن واهنا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حقرك من عرفك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(143)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روش برترى طلبان خشن و خودخواه را و همچن</w:t>
      </w:r>
      <w:r w:rsidR="008632FD">
        <w:rPr>
          <w:rtl/>
        </w:rPr>
        <w:t>ی</w:t>
      </w:r>
      <w:r>
        <w:rPr>
          <w:rtl/>
        </w:rPr>
        <w:t>ن رفتار مهرطلبان زبون و پست را مطرود شناخته و ضمن سخنان خود به عبدالله جندب فرموده است</w:t>
      </w:r>
      <w:r w:rsidR="00160CAE">
        <w:rPr>
          <w:rtl/>
        </w:rPr>
        <w:t xml:space="preserve">: </w:t>
      </w:r>
      <w:r>
        <w:rPr>
          <w:rtl/>
        </w:rPr>
        <w:t>نه بداخلاق و تندخو باش كه مردم به ملاقاتت بى رغبت باشند و از تو دورى گز</w:t>
      </w:r>
      <w:r w:rsidR="008632FD">
        <w:rPr>
          <w:rtl/>
        </w:rPr>
        <w:t>ی</w:t>
      </w:r>
      <w:r>
        <w:rPr>
          <w:rtl/>
        </w:rPr>
        <w:t>ن اند و نه پست و فروما</w:t>
      </w:r>
      <w:r w:rsidR="008632FD">
        <w:rPr>
          <w:rtl/>
        </w:rPr>
        <w:t>ی</w:t>
      </w:r>
      <w:r>
        <w:rPr>
          <w:rtl/>
        </w:rPr>
        <w:t>ه باش كه آشنا</w:t>
      </w:r>
      <w:r w:rsidR="008632FD">
        <w:rPr>
          <w:rtl/>
        </w:rPr>
        <w:t>ی</w:t>
      </w:r>
      <w:r>
        <w:rPr>
          <w:rtl/>
        </w:rPr>
        <w:t>انت تو را با د</w:t>
      </w:r>
      <w:r w:rsidR="008632FD">
        <w:rPr>
          <w:rtl/>
        </w:rPr>
        <w:t>ی</w:t>
      </w:r>
      <w:r>
        <w:rPr>
          <w:rtl/>
        </w:rPr>
        <w:t>ده تحق</w:t>
      </w:r>
      <w:r w:rsidR="008632FD">
        <w:rPr>
          <w:rtl/>
        </w:rPr>
        <w:t>ی</w:t>
      </w:r>
      <w:r>
        <w:rPr>
          <w:rtl/>
        </w:rPr>
        <w:t>ر بنگرند و آنان كه تو را مى شناسند خوارت بدارند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09" w:name="_Toc397245599"/>
      <w:r>
        <w:rPr>
          <w:rtl/>
        </w:rPr>
        <w:lastRenderedPageBreak/>
        <w:t>انزواطلبان خودباخته</w:t>
      </w:r>
      <w:bookmarkEnd w:id="20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گروه سوم</w:t>
      </w:r>
      <w:r w:rsidR="00160CAE">
        <w:rPr>
          <w:rtl/>
        </w:rPr>
        <w:t xml:space="preserve">، </w:t>
      </w:r>
      <w:r>
        <w:rPr>
          <w:rtl/>
        </w:rPr>
        <w:t>انزواطلبان</w:t>
      </w:r>
      <w:r w:rsidR="00160CAE">
        <w:rPr>
          <w:rtl/>
        </w:rPr>
        <w:t xml:space="preserve">: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كسانى هستند كه در كودكى از والد</w:t>
      </w:r>
      <w:r w:rsidR="008632FD">
        <w:rPr>
          <w:rtl/>
        </w:rPr>
        <w:t>ی</w:t>
      </w:r>
      <w:r>
        <w:rPr>
          <w:rtl/>
        </w:rPr>
        <w:t>ن و اطراف</w:t>
      </w:r>
      <w:r w:rsidR="008632FD">
        <w:rPr>
          <w:rtl/>
        </w:rPr>
        <w:t>ی</w:t>
      </w:r>
      <w:r>
        <w:rPr>
          <w:rtl/>
        </w:rPr>
        <w:t>ان خود آزار بس</w:t>
      </w:r>
      <w:r w:rsidR="008632FD">
        <w:rPr>
          <w:rtl/>
        </w:rPr>
        <w:t>ی</w:t>
      </w:r>
      <w:r>
        <w:rPr>
          <w:rtl/>
        </w:rPr>
        <w:t>ار د</w:t>
      </w:r>
      <w:r w:rsidR="008632FD">
        <w:rPr>
          <w:rtl/>
        </w:rPr>
        <w:t>ی</w:t>
      </w:r>
      <w:r>
        <w:rPr>
          <w:rtl/>
        </w:rPr>
        <w:t>ده و مورد هتك حرمت و توه</w:t>
      </w:r>
      <w:r w:rsidR="008632FD">
        <w:rPr>
          <w:rtl/>
        </w:rPr>
        <w:t>ی</w:t>
      </w:r>
      <w:r>
        <w:rPr>
          <w:rtl/>
        </w:rPr>
        <w:t>ن قرار گرفته و در مقام چاره جو</w:t>
      </w:r>
      <w:r w:rsidR="008632FD">
        <w:rPr>
          <w:rtl/>
        </w:rPr>
        <w:t>ی</w:t>
      </w:r>
      <w:r>
        <w:rPr>
          <w:rtl/>
        </w:rPr>
        <w:t>ى</w:t>
      </w:r>
      <w:r w:rsidR="00160CAE">
        <w:rPr>
          <w:rtl/>
        </w:rPr>
        <w:t xml:space="preserve">، </w:t>
      </w:r>
      <w:r>
        <w:rPr>
          <w:rtl/>
        </w:rPr>
        <w:t>خود را از آنان كنار كش</w:t>
      </w:r>
      <w:r w:rsidR="008632FD">
        <w:rPr>
          <w:rtl/>
        </w:rPr>
        <w:t>ی</w:t>
      </w:r>
      <w:r>
        <w:rPr>
          <w:rtl/>
        </w:rPr>
        <w:t>ده و اغلب با تنها</w:t>
      </w:r>
      <w:r w:rsidR="008632FD">
        <w:rPr>
          <w:rtl/>
        </w:rPr>
        <w:t>ی</w:t>
      </w:r>
      <w:r>
        <w:rPr>
          <w:rtl/>
        </w:rPr>
        <w:t>ى به سر برده اند تا كمتر آزار بب</w:t>
      </w:r>
      <w:r w:rsidR="008632FD">
        <w:rPr>
          <w:rtl/>
        </w:rPr>
        <w:t>ی</w:t>
      </w:r>
      <w:r>
        <w:rPr>
          <w:rtl/>
        </w:rPr>
        <w:t>نند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گروه</w:t>
      </w:r>
      <w:r w:rsidR="00160CAE">
        <w:rPr>
          <w:rtl/>
        </w:rPr>
        <w:t xml:space="preserve">، </w:t>
      </w:r>
      <w:r>
        <w:rPr>
          <w:rtl/>
        </w:rPr>
        <w:t>اگر در جوانى خود را اصلاح نكنند و خاطرات دوران كودكى را به دست فراموشى نسپارند و با همان روش انزواطلبى به زندگى ادامه دهند</w:t>
      </w:r>
      <w:r w:rsidR="00160CAE">
        <w:rPr>
          <w:rtl/>
        </w:rPr>
        <w:t xml:space="preserve">، </w:t>
      </w:r>
      <w:r>
        <w:rPr>
          <w:rtl/>
        </w:rPr>
        <w:t>نمى توانند با دگران سازش كنند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سازگارى با مردم</w:t>
      </w:r>
      <w:r w:rsidR="00160CAE">
        <w:rPr>
          <w:rtl/>
        </w:rPr>
        <w:t xml:space="preserve">، </w:t>
      </w:r>
      <w:r>
        <w:rPr>
          <w:rtl/>
        </w:rPr>
        <w:t>فرع بر آم</w:t>
      </w:r>
      <w:r w:rsidR="008632FD">
        <w:rPr>
          <w:rtl/>
        </w:rPr>
        <w:t>ی</w:t>
      </w:r>
      <w:r>
        <w:rPr>
          <w:rtl/>
        </w:rPr>
        <w:t>زش با آنان است</w:t>
      </w:r>
      <w:r w:rsidR="00160CAE">
        <w:rPr>
          <w:rtl/>
        </w:rPr>
        <w:t xml:space="preserve">. </w:t>
      </w:r>
      <w:r>
        <w:rPr>
          <w:rtl/>
        </w:rPr>
        <w:t>شخص انزواطلب بر اثر خودباختگى از اجتماع گر</w:t>
      </w:r>
      <w:r w:rsidR="008632FD">
        <w:rPr>
          <w:rtl/>
        </w:rPr>
        <w:t>ی</w:t>
      </w:r>
      <w:r>
        <w:rPr>
          <w:rtl/>
        </w:rPr>
        <w:t>زان است و جراءت معاشرت با مردم را ندارد تا در فكر سازش با دگران باشد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10" w:name="_Toc397245600"/>
      <w:r>
        <w:rPr>
          <w:rtl/>
        </w:rPr>
        <w:t>بى حسى روحى</w:t>
      </w:r>
      <w:bookmarkEnd w:id="21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از خصوص</w:t>
      </w:r>
      <w:r w:rsidR="008632FD">
        <w:rPr>
          <w:rtl/>
        </w:rPr>
        <w:t>ی</w:t>
      </w:r>
      <w:r>
        <w:rPr>
          <w:rtl/>
        </w:rPr>
        <w:t>ات بارز ت</w:t>
      </w:r>
      <w:r w:rsidR="008632FD">
        <w:rPr>
          <w:rtl/>
        </w:rPr>
        <w:t>ی</w:t>
      </w:r>
      <w:r>
        <w:rPr>
          <w:rtl/>
        </w:rPr>
        <w:t>پ عزلت طلب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گانگى از خو</w:t>
      </w:r>
      <w:r w:rsidR="008632FD">
        <w:rPr>
          <w:rtl/>
        </w:rPr>
        <w:t>ی</w:t>
      </w:r>
      <w:r>
        <w:rPr>
          <w:rtl/>
        </w:rPr>
        <w:t>ش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شخص عزلت طلب</w:t>
      </w:r>
      <w:r w:rsidR="00160CAE">
        <w:rPr>
          <w:rtl/>
        </w:rPr>
        <w:t xml:space="preserve">، </w:t>
      </w:r>
      <w:r>
        <w:rPr>
          <w:rtl/>
        </w:rPr>
        <w:t>از لحاظ عواطف و احساسات و به طور كلى از نظر روحى دچار نوعى بى حسى و كرخى است</w:t>
      </w:r>
      <w:r w:rsidR="00160CAE">
        <w:rPr>
          <w:rtl/>
        </w:rPr>
        <w:t xml:space="preserve">. </w:t>
      </w:r>
      <w:r>
        <w:rPr>
          <w:rtl/>
        </w:rPr>
        <w:t>مثلا خود را آن طور كه واقعا هست نمى شنا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نمى داند به چه چ</w:t>
      </w:r>
      <w:r w:rsidR="008632FD">
        <w:rPr>
          <w:rtl/>
        </w:rPr>
        <w:t>ی</w:t>
      </w:r>
      <w:r>
        <w:rPr>
          <w:rtl/>
        </w:rPr>
        <w:t>ز عشق و علاقه دارد</w:t>
      </w:r>
      <w:r w:rsidR="00160CAE">
        <w:rPr>
          <w:rtl/>
        </w:rPr>
        <w:t xml:space="preserve">، </w:t>
      </w:r>
      <w:r>
        <w:rPr>
          <w:rtl/>
        </w:rPr>
        <w:t>از چه چ</w:t>
      </w:r>
      <w:r w:rsidR="008632FD">
        <w:rPr>
          <w:rtl/>
        </w:rPr>
        <w:t>ی</w:t>
      </w:r>
      <w:r>
        <w:rPr>
          <w:rtl/>
        </w:rPr>
        <w:t>ز متنفر است</w:t>
      </w:r>
      <w:r w:rsidR="00160CAE">
        <w:rPr>
          <w:rtl/>
        </w:rPr>
        <w:t xml:space="preserve">. </w:t>
      </w:r>
      <w:r>
        <w:rPr>
          <w:rtl/>
        </w:rPr>
        <w:t>از چه چ</w:t>
      </w:r>
      <w:r w:rsidR="008632FD">
        <w:rPr>
          <w:rtl/>
        </w:rPr>
        <w:t>ی</w:t>
      </w:r>
      <w:r>
        <w:rPr>
          <w:rtl/>
        </w:rPr>
        <w:t>ز مى ترسد</w:t>
      </w:r>
      <w:r w:rsidR="00160CAE">
        <w:rPr>
          <w:rtl/>
        </w:rPr>
        <w:t xml:space="preserve">، </w:t>
      </w:r>
      <w:r>
        <w:rPr>
          <w:rtl/>
        </w:rPr>
        <w:t>هدف ها و اعتقاداتش 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مهم تر</w:t>
      </w:r>
      <w:r w:rsidR="008632FD">
        <w:rPr>
          <w:rtl/>
        </w:rPr>
        <w:t>ی</w:t>
      </w:r>
      <w:r>
        <w:rPr>
          <w:rtl/>
        </w:rPr>
        <w:t>ن صفت مشخصه ت</w:t>
      </w:r>
      <w:r w:rsidR="008632FD">
        <w:rPr>
          <w:rtl/>
        </w:rPr>
        <w:t>ی</w:t>
      </w:r>
      <w:r>
        <w:rPr>
          <w:rtl/>
        </w:rPr>
        <w:t>پ عزلت طلب</w:t>
      </w:r>
      <w:r w:rsidR="00160CAE">
        <w:rPr>
          <w:rtl/>
        </w:rPr>
        <w:t xml:space="preserve">، </w:t>
      </w:r>
      <w:r>
        <w:rPr>
          <w:rtl/>
        </w:rPr>
        <w:t>احت</w:t>
      </w:r>
      <w:r w:rsidR="008632FD">
        <w:rPr>
          <w:rtl/>
        </w:rPr>
        <w:t>ی</w:t>
      </w:r>
      <w:r>
        <w:rPr>
          <w:rtl/>
        </w:rPr>
        <w:t>اج درونى شد</w:t>
      </w:r>
      <w:r w:rsidR="008632FD">
        <w:rPr>
          <w:rtl/>
        </w:rPr>
        <w:t>ی</w:t>
      </w:r>
      <w:r>
        <w:rPr>
          <w:rtl/>
        </w:rPr>
        <w:t>دى است به ا</w:t>
      </w:r>
      <w:r w:rsidR="008632FD">
        <w:rPr>
          <w:rtl/>
        </w:rPr>
        <w:t>ی</w:t>
      </w:r>
      <w:r>
        <w:rPr>
          <w:rtl/>
        </w:rPr>
        <w:t>ن كه از لحاظ روحى و عاطفى هم</w:t>
      </w:r>
      <w:r w:rsidR="008632FD">
        <w:rPr>
          <w:rtl/>
        </w:rPr>
        <w:t>ی</w:t>
      </w:r>
      <w:r>
        <w:rPr>
          <w:rtl/>
        </w:rPr>
        <w:t xml:space="preserve">شه </w:t>
      </w:r>
      <w:r w:rsidR="008632FD">
        <w:rPr>
          <w:rtl/>
        </w:rPr>
        <w:t>ی</w:t>
      </w:r>
      <w:r>
        <w:rPr>
          <w:rtl/>
        </w:rPr>
        <w:t>ك فاصله اى ب</w:t>
      </w:r>
      <w:r w:rsidR="008632FD">
        <w:rPr>
          <w:rtl/>
        </w:rPr>
        <w:t>ی</w:t>
      </w:r>
      <w:r>
        <w:rPr>
          <w:rtl/>
        </w:rPr>
        <w:t>ن خودش و دگران برقرار سازد</w:t>
      </w:r>
      <w:r w:rsidR="00160CAE">
        <w:rPr>
          <w:rtl/>
        </w:rPr>
        <w:t xml:space="preserve">. </w:t>
      </w:r>
      <w:r>
        <w:rPr>
          <w:rtl/>
        </w:rPr>
        <w:t>به عبارت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اشخاص عزلت طلب</w:t>
      </w:r>
      <w:r w:rsidR="00160CAE">
        <w:rPr>
          <w:rtl/>
        </w:rPr>
        <w:t xml:space="preserve">، </w:t>
      </w:r>
      <w:r>
        <w:rPr>
          <w:rtl/>
        </w:rPr>
        <w:t>هم آگاهانه و هم به طور ناآگاه</w:t>
      </w:r>
      <w:r w:rsidR="00160CAE">
        <w:rPr>
          <w:rtl/>
        </w:rPr>
        <w:t xml:space="preserve">، </w:t>
      </w:r>
      <w:r>
        <w:rPr>
          <w:rtl/>
        </w:rPr>
        <w:t>سعى مى كنند كه به ه</w:t>
      </w:r>
      <w:r w:rsidR="008632FD">
        <w:rPr>
          <w:rtl/>
        </w:rPr>
        <w:t>ی</w:t>
      </w:r>
      <w:r>
        <w:rPr>
          <w:rtl/>
        </w:rPr>
        <w:t>چ طر</w:t>
      </w:r>
      <w:r w:rsidR="008632FD">
        <w:rPr>
          <w:rtl/>
        </w:rPr>
        <w:t>ی</w:t>
      </w:r>
      <w:r>
        <w:rPr>
          <w:rtl/>
        </w:rPr>
        <w:t>قى با كسى آم</w:t>
      </w:r>
      <w:r w:rsidR="008632FD">
        <w:rPr>
          <w:rtl/>
        </w:rPr>
        <w:t>ی</w:t>
      </w:r>
      <w:r>
        <w:rPr>
          <w:rtl/>
        </w:rPr>
        <w:t>زش و درگ</w:t>
      </w:r>
      <w:r w:rsidR="008632FD">
        <w:rPr>
          <w:rtl/>
        </w:rPr>
        <w:t>ی</w:t>
      </w:r>
      <w:r>
        <w:rPr>
          <w:rtl/>
        </w:rPr>
        <w:t>رى پ</w:t>
      </w:r>
      <w:r w:rsidR="008632FD">
        <w:rPr>
          <w:rtl/>
        </w:rPr>
        <w:t>ی</w:t>
      </w:r>
      <w:r>
        <w:rPr>
          <w:rtl/>
        </w:rPr>
        <w:t>دا نكنند</w:t>
      </w:r>
      <w:r w:rsidR="00160CAE">
        <w:rPr>
          <w:rtl/>
        </w:rPr>
        <w:t xml:space="preserve">. </w:t>
      </w:r>
      <w:r>
        <w:rPr>
          <w:rtl/>
        </w:rPr>
        <w:t>نه با كسى همكارى نما</w:t>
      </w:r>
      <w:r w:rsidR="008632FD">
        <w:rPr>
          <w:rtl/>
        </w:rPr>
        <w:t>ی</w:t>
      </w:r>
      <w:r>
        <w:rPr>
          <w:rtl/>
        </w:rPr>
        <w:t>ند نه مبارزه و جدال كنند</w:t>
      </w:r>
      <w:r w:rsidR="00160CAE">
        <w:rPr>
          <w:rtl/>
        </w:rPr>
        <w:t xml:space="preserve">. </w:t>
      </w:r>
      <w:r>
        <w:rPr>
          <w:rtl/>
        </w:rPr>
        <w:t xml:space="preserve">به دور خود </w:t>
      </w:r>
      <w:r w:rsidR="008632FD">
        <w:rPr>
          <w:rtl/>
        </w:rPr>
        <w:t>ی</w:t>
      </w:r>
      <w:r>
        <w:rPr>
          <w:rtl/>
        </w:rPr>
        <w:t>ك پرده نامر</w:t>
      </w:r>
      <w:r w:rsidR="008632FD">
        <w:rPr>
          <w:rtl/>
        </w:rPr>
        <w:t>ی</w:t>
      </w:r>
      <w:r>
        <w:rPr>
          <w:rtl/>
        </w:rPr>
        <w:t>ى مى كشند و سعى مى كنند كه نگذارند كسى وارد حر</w:t>
      </w:r>
      <w:r w:rsidR="008632FD">
        <w:rPr>
          <w:rtl/>
        </w:rPr>
        <w:t>ی</w:t>
      </w:r>
      <w:r>
        <w:rPr>
          <w:rtl/>
        </w:rPr>
        <w:t xml:space="preserve">م تجرد و رؤ </w:t>
      </w:r>
      <w:r w:rsidR="008632FD">
        <w:rPr>
          <w:rtl/>
        </w:rPr>
        <w:t>ی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 xml:space="preserve">ى آن ها </w:t>
      </w:r>
      <w:r>
        <w:rPr>
          <w:rtl/>
        </w:rPr>
        <w:lastRenderedPageBreak/>
        <w:t>گردد و هم</w:t>
      </w:r>
      <w:r w:rsidR="008632FD">
        <w:rPr>
          <w:rtl/>
        </w:rPr>
        <w:t>ی</w:t>
      </w:r>
      <w:r>
        <w:rPr>
          <w:rtl/>
        </w:rPr>
        <w:t>ن كه احساس كنند كسى مخل و مزاحم تنها</w:t>
      </w:r>
      <w:r w:rsidR="008632FD">
        <w:rPr>
          <w:rtl/>
        </w:rPr>
        <w:t>ی</w:t>
      </w:r>
      <w:r>
        <w:rPr>
          <w:rtl/>
        </w:rPr>
        <w:t>ى آن ها خواهد شد</w:t>
      </w:r>
      <w:r w:rsidR="00160CAE">
        <w:rPr>
          <w:rtl/>
        </w:rPr>
        <w:t xml:space="preserve">، </w:t>
      </w:r>
      <w:r>
        <w:rPr>
          <w:rtl/>
        </w:rPr>
        <w:t>دچار هراس و تشو</w:t>
      </w:r>
      <w:r w:rsidR="008632FD">
        <w:rPr>
          <w:rtl/>
        </w:rPr>
        <w:t>ی</w:t>
      </w:r>
      <w:r>
        <w:rPr>
          <w:rtl/>
        </w:rPr>
        <w:t>ق مى گردند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(144)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اول</w:t>
      </w:r>
      <w:r w:rsidR="008632FD">
        <w:rPr>
          <w:rtl/>
        </w:rPr>
        <w:t>ی</w:t>
      </w:r>
      <w:r>
        <w:rPr>
          <w:rtl/>
        </w:rPr>
        <w:t>اى گرامى اسلام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روان خود را به همز</w:t>
      </w:r>
      <w:r w:rsidR="008632FD">
        <w:rPr>
          <w:rtl/>
        </w:rPr>
        <w:t>ی</w:t>
      </w:r>
      <w:r>
        <w:rPr>
          <w:rtl/>
        </w:rPr>
        <w:t>ستى با مردم و انس و الفت با آنان تشو</w:t>
      </w:r>
      <w:r w:rsidR="008632FD">
        <w:rPr>
          <w:rtl/>
        </w:rPr>
        <w:t>ی</w:t>
      </w:r>
      <w:r>
        <w:rPr>
          <w:rtl/>
        </w:rPr>
        <w:t>ق نموده و ا</w:t>
      </w:r>
      <w:r w:rsidR="008632FD">
        <w:rPr>
          <w:rtl/>
        </w:rPr>
        <w:t>ی</w:t>
      </w:r>
      <w:r>
        <w:rPr>
          <w:rtl/>
        </w:rPr>
        <w:t>ن مطلب را ضمن روا</w:t>
      </w:r>
      <w:r w:rsidR="008632FD">
        <w:rPr>
          <w:rtl/>
        </w:rPr>
        <w:t>ی</w:t>
      </w:r>
      <w:r>
        <w:rPr>
          <w:rtl/>
        </w:rPr>
        <w:t>ات متعددى خاطرنشان ساخته اند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11" w:name="_Toc397245601"/>
      <w:r>
        <w:rPr>
          <w:rtl/>
        </w:rPr>
        <w:t>آم</w:t>
      </w:r>
      <w:r w:rsidR="008632FD">
        <w:rPr>
          <w:rtl/>
        </w:rPr>
        <w:t>ی</w:t>
      </w:r>
      <w:r>
        <w:rPr>
          <w:rtl/>
        </w:rPr>
        <w:t>زش با مردم</w:t>
      </w:r>
      <w:bookmarkEnd w:id="211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قال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خ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اركم احسنكم اخلاقا الذ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ن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اءلفون و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ؤ لفون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(145)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بهتر</w:t>
      </w:r>
      <w:r w:rsidR="008632FD">
        <w:rPr>
          <w:rtl/>
        </w:rPr>
        <w:t>ی</w:t>
      </w:r>
      <w:r>
        <w:rPr>
          <w:rtl/>
        </w:rPr>
        <w:t>ن شما كسانى هستند كه اخلاقشان ن</w:t>
      </w:r>
      <w:r w:rsidR="008632FD">
        <w:rPr>
          <w:rtl/>
        </w:rPr>
        <w:t>ی</w:t>
      </w:r>
      <w:r>
        <w:rPr>
          <w:rtl/>
        </w:rPr>
        <w:t>كوتر است</w:t>
      </w:r>
      <w:r w:rsidR="00160CAE">
        <w:rPr>
          <w:rtl/>
        </w:rPr>
        <w:t xml:space="preserve">. </w:t>
      </w:r>
      <w:r>
        <w:rPr>
          <w:rtl/>
        </w:rPr>
        <w:t>آنان كه با مردم طرح الفت و محبت مى ر</w:t>
      </w:r>
      <w:r w:rsidR="008632FD">
        <w:rPr>
          <w:rtl/>
        </w:rPr>
        <w:t>ی</w:t>
      </w:r>
      <w:r>
        <w:rPr>
          <w:rtl/>
        </w:rPr>
        <w:t>زند و مردم ن</w:t>
      </w:r>
      <w:r w:rsidR="008632FD">
        <w:rPr>
          <w:rtl/>
        </w:rPr>
        <w:t>ی</w:t>
      </w:r>
      <w:r>
        <w:rPr>
          <w:rtl/>
        </w:rPr>
        <w:t>ز با آنان پ</w:t>
      </w:r>
      <w:r w:rsidR="008632FD">
        <w:rPr>
          <w:rtl/>
        </w:rPr>
        <w:t>ی</w:t>
      </w:r>
      <w:r>
        <w:rPr>
          <w:rtl/>
        </w:rPr>
        <w:t>وند انس و دوستى برقرار مى كنند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12" w:name="_Toc397245602"/>
      <w:r>
        <w:rPr>
          <w:rtl/>
        </w:rPr>
        <w:t>محبت و محبوب</w:t>
      </w:r>
      <w:r w:rsidR="008632FD">
        <w:rPr>
          <w:rtl/>
        </w:rPr>
        <w:t>ی</w:t>
      </w:r>
      <w:r>
        <w:rPr>
          <w:rtl/>
        </w:rPr>
        <w:t>ت</w:t>
      </w:r>
      <w:bookmarkEnd w:id="212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ال</w:t>
      </w:r>
      <w:r w:rsidR="00BA357C">
        <w:rPr>
          <w:rStyle w:val="libHadeesChar"/>
          <w:rtl/>
        </w:rPr>
        <w:t>مؤمن</w:t>
      </w:r>
      <w:r w:rsidRPr="00EF6399">
        <w:rPr>
          <w:rStyle w:val="libHadeesChar"/>
          <w:rtl/>
        </w:rPr>
        <w:t xml:space="preserve"> آلف ماءلوف متعطف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(146)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شخص با ا</w:t>
      </w:r>
      <w:r w:rsidR="008632FD">
        <w:rPr>
          <w:rtl/>
        </w:rPr>
        <w:t>ی</w:t>
      </w:r>
      <w:r>
        <w:rPr>
          <w:rtl/>
        </w:rPr>
        <w:t>مان خود با مردم انس و الفت دارد و مورد محبت علاقه مردم ن</w:t>
      </w:r>
      <w:r w:rsidR="008632FD">
        <w:rPr>
          <w:rtl/>
        </w:rPr>
        <w:t>ی</w:t>
      </w:r>
      <w:r>
        <w:rPr>
          <w:rtl/>
        </w:rPr>
        <w:t>ز هست و رفتارش با دگران بر اساس ‍ عواطف انسانى است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عن ابى عبدالله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قال قال ام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رال</w:t>
      </w:r>
      <w:r w:rsidR="00BA357C">
        <w:rPr>
          <w:rStyle w:val="libHadeesChar"/>
          <w:rtl/>
        </w:rPr>
        <w:t>مؤمن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ال</w:t>
      </w:r>
      <w:r w:rsidR="00BA357C">
        <w:rPr>
          <w:rStyle w:val="libHadeesChar"/>
          <w:rtl/>
        </w:rPr>
        <w:t>مؤمن</w:t>
      </w:r>
      <w:r w:rsidRPr="00EF6399">
        <w:rPr>
          <w:rStyle w:val="libHadeesChar"/>
          <w:rtl/>
        </w:rPr>
        <w:t xml:space="preserve"> ماءلوف و لا خ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ر لا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اءلف و لا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ؤ لف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(147)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از جد گرامى اش حد</w:t>
      </w:r>
      <w:r w:rsidR="008632FD">
        <w:rPr>
          <w:rtl/>
        </w:rPr>
        <w:t>ی</w:t>
      </w:r>
      <w:r>
        <w:rPr>
          <w:rtl/>
        </w:rPr>
        <w:t>ث كرده كه فرموده است</w:t>
      </w:r>
      <w:r w:rsidR="00160CAE">
        <w:rPr>
          <w:rtl/>
        </w:rPr>
        <w:t xml:space="preserve">: </w:t>
      </w:r>
      <w:r>
        <w:rPr>
          <w:rtl/>
        </w:rPr>
        <w:t>مرد باا</w:t>
      </w:r>
      <w:r w:rsidR="008632FD">
        <w:rPr>
          <w:rtl/>
        </w:rPr>
        <w:t>ی</w:t>
      </w:r>
      <w:r>
        <w:rPr>
          <w:rtl/>
        </w:rPr>
        <w:t>مان</w:t>
      </w:r>
      <w:r w:rsidR="00160CAE">
        <w:rPr>
          <w:rtl/>
        </w:rPr>
        <w:t xml:space="preserve">، </w:t>
      </w:r>
      <w:r>
        <w:rPr>
          <w:rtl/>
        </w:rPr>
        <w:t>مورد علاقه و محبت دگران است</w:t>
      </w:r>
      <w:r w:rsidR="00160CAE">
        <w:rPr>
          <w:rtl/>
        </w:rPr>
        <w:t xml:space="preserve">. </w:t>
      </w:r>
      <w:r>
        <w:rPr>
          <w:rtl/>
        </w:rPr>
        <w:t>كسى كه خود با مردم الفت ندارد و مردم ن</w:t>
      </w:r>
      <w:r w:rsidR="008632FD">
        <w:rPr>
          <w:rtl/>
        </w:rPr>
        <w:t>ی</w:t>
      </w:r>
      <w:r>
        <w:rPr>
          <w:rtl/>
        </w:rPr>
        <w:t>ز او را به دوستى نمى 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، </w:t>
      </w:r>
      <w:r>
        <w:rPr>
          <w:rtl/>
        </w:rPr>
        <w:t>در وجودش خ</w:t>
      </w:r>
      <w:r w:rsidR="008632FD">
        <w:rPr>
          <w:rtl/>
        </w:rPr>
        <w:t>ی</w:t>
      </w:r>
      <w:r>
        <w:rPr>
          <w:rtl/>
        </w:rPr>
        <w:t>ر و خوبى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اطفالى كه از ترب</w:t>
      </w:r>
      <w:r w:rsidR="008632FD">
        <w:rPr>
          <w:rtl/>
        </w:rPr>
        <w:t>ی</w:t>
      </w:r>
      <w:r>
        <w:rPr>
          <w:rtl/>
        </w:rPr>
        <w:t>ت صح</w:t>
      </w:r>
      <w:r w:rsidR="008632FD">
        <w:rPr>
          <w:rtl/>
        </w:rPr>
        <w:t>ی</w:t>
      </w:r>
      <w:r>
        <w:rPr>
          <w:rtl/>
        </w:rPr>
        <w:t>ح برخوردار شده اند</w:t>
      </w:r>
      <w:r w:rsidR="00160CAE">
        <w:rPr>
          <w:rtl/>
        </w:rPr>
        <w:t xml:space="preserve">، </w:t>
      </w:r>
      <w:r>
        <w:rPr>
          <w:rtl/>
        </w:rPr>
        <w:t>اگر در مواردى با والد</w:t>
      </w:r>
      <w:r w:rsidR="008632FD">
        <w:rPr>
          <w:rtl/>
        </w:rPr>
        <w:t>ی</w:t>
      </w:r>
      <w:r>
        <w:rPr>
          <w:rtl/>
        </w:rPr>
        <w:t>ن خود اختلاف نظر پ</w:t>
      </w:r>
      <w:r w:rsidR="008632FD">
        <w:rPr>
          <w:rtl/>
        </w:rPr>
        <w:t>ی</w:t>
      </w:r>
      <w:r>
        <w:rPr>
          <w:rtl/>
        </w:rPr>
        <w:t>دا كنند</w:t>
      </w:r>
      <w:r w:rsidR="00160CAE">
        <w:rPr>
          <w:rtl/>
        </w:rPr>
        <w:t xml:space="preserve">، </w:t>
      </w:r>
      <w:r>
        <w:rPr>
          <w:rtl/>
        </w:rPr>
        <w:t>آن را با مذاكرات منطقى و پ</w:t>
      </w:r>
      <w:r w:rsidR="008632FD">
        <w:rPr>
          <w:rtl/>
        </w:rPr>
        <w:t>ی</w:t>
      </w:r>
      <w:r>
        <w:rPr>
          <w:rtl/>
        </w:rPr>
        <w:t>دا كردن راه صح</w:t>
      </w:r>
      <w:r w:rsidR="008632FD">
        <w:rPr>
          <w:rtl/>
        </w:rPr>
        <w:t>ی</w:t>
      </w:r>
      <w:r>
        <w:rPr>
          <w:rtl/>
        </w:rPr>
        <w:t xml:space="preserve">ح حل و </w:t>
      </w:r>
      <w:r>
        <w:rPr>
          <w:rtl/>
        </w:rPr>
        <w:lastRenderedPageBreak/>
        <w:t>فصل مى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وقتى بزرگ شدند و در جامعه قدم گذاردند</w:t>
      </w:r>
      <w:r w:rsidR="00160CAE">
        <w:rPr>
          <w:rtl/>
        </w:rPr>
        <w:t xml:space="preserve">، </w:t>
      </w:r>
      <w:r>
        <w:rPr>
          <w:rtl/>
        </w:rPr>
        <w:t>از هم</w:t>
      </w:r>
      <w:r w:rsidR="008632FD">
        <w:rPr>
          <w:rtl/>
        </w:rPr>
        <w:t>ی</w:t>
      </w:r>
      <w:r>
        <w:rPr>
          <w:rtl/>
        </w:rPr>
        <w:t>ن روش صح</w:t>
      </w:r>
      <w:r w:rsidR="008632FD">
        <w:rPr>
          <w:rtl/>
        </w:rPr>
        <w:t>ی</w:t>
      </w:r>
      <w:r>
        <w:rPr>
          <w:rtl/>
        </w:rPr>
        <w:t>ح استفاده مى كنند و با عقل و منطق به اختلاف خود و دگران خاتمه مى دهند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13" w:name="_Toc397245603"/>
      <w:r>
        <w:rPr>
          <w:rtl/>
        </w:rPr>
        <w:t>سوء ترب</w:t>
      </w:r>
      <w:r w:rsidR="008632FD">
        <w:rPr>
          <w:rtl/>
        </w:rPr>
        <w:t>ی</w:t>
      </w:r>
      <w:r>
        <w:rPr>
          <w:rtl/>
        </w:rPr>
        <w:t>ت و اخلاق بد</w:t>
      </w:r>
      <w:bookmarkEnd w:id="21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كودكانى كه به غلط ترب</w:t>
      </w:r>
      <w:r w:rsidR="008632FD">
        <w:rPr>
          <w:rtl/>
        </w:rPr>
        <w:t>ی</w:t>
      </w:r>
      <w:r>
        <w:rPr>
          <w:rtl/>
        </w:rPr>
        <w:t>ت شده و شخص</w:t>
      </w:r>
      <w:r w:rsidR="008632FD">
        <w:rPr>
          <w:rtl/>
        </w:rPr>
        <w:t>ی</w:t>
      </w:r>
      <w:r>
        <w:rPr>
          <w:rtl/>
        </w:rPr>
        <w:t>تشان سركوب شده است</w:t>
      </w:r>
      <w:r w:rsidR="00160CAE">
        <w:rPr>
          <w:rtl/>
        </w:rPr>
        <w:t xml:space="preserve">، </w:t>
      </w:r>
      <w:r>
        <w:rPr>
          <w:rtl/>
        </w:rPr>
        <w:t>اگر مواردى با اختلاف برخورد كنند</w:t>
      </w:r>
      <w:r w:rsidR="00160CAE">
        <w:rPr>
          <w:rtl/>
        </w:rPr>
        <w:t xml:space="preserve">، </w:t>
      </w:r>
      <w:r>
        <w:rPr>
          <w:rtl/>
        </w:rPr>
        <w:t xml:space="preserve">به تذلل و تملق </w:t>
      </w:r>
      <w:r w:rsidR="008632FD">
        <w:rPr>
          <w:rtl/>
        </w:rPr>
        <w:t>ی</w:t>
      </w:r>
      <w:r>
        <w:rPr>
          <w:rtl/>
        </w:rPr>
        <w:t>ا خشونت و پرخاشگرى متوسل مى شوند تا به مقصد برسند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وقتى بزرگ مى شوند</w:t>
      </w:r>
      <w:r w:rsidR="00160CAE">
        <w:rPr>
          <w:rtl/>
        </w:rPr>
        <w:t xml:space="preserve">، </w:t>
      </w:r>
      <w:r>
        <w:rPr>
          <w:rtl/>
        </w:rPr>
        <w:t>اگر خود را اصلاح نكنند</w:t>
      </w:r>
      <w:r w:rsidR="00160CAE">
        <w:rPr>
          <w:rtl/>
        </w:rPr>
        <w:t xml:space="preserve">، </w:t>
      </w:r>
      <w:r>
        <w:rPr>
          <w:rtl/>
        </w:rPr>
        <w:t>نمى توانند به شا</w:t>
      </w:r>
      <w:r w:rsidR="008632FD">
        <w:rPr>
          <w:rtl/>
        </w:rPr>
        <w:t>ی</w:t>
      </w:r>
      <w:r>
        <w:rPr>
          <w:rtl/>
        </w:rPr>
        <w:t>ستگى با مردم سازش نما</w:t>
      </w:r>
      <w:r w:rsidR="008632FD">
        <w:rPr>
          <w:rtl/>
        </w:rPr>
        <w:t>ی</w:t>
      </w:r>
      <w:r>
        <w:rPr>
          <w:rtl/>
        </w:rPr>
        <w:t>ند و آن افكار بچه گانه همچنان تا پا</w:t>
      </w:r>
      <w:r w:rsidR="008632FD">
        <w:rPr>
          <w:rtl/>
        </w:rPr>
        <w:t>ی</w:t>
      </w:r>
      <w:r>
        <w:rPr>
          <w:rtl/>
        </w:rPr>
        <w:t>ان عمر در دماغشان ثابت و پا</w:t>
      </w:r>
      <w:r w:rsidR="008632FD">
        <w:rPr>
          <w:rtl/>
        </w:rPr>
        <w:t>ی</w:t>
      </w:r>
      <w:r>
        <w:rPr>
          <w:rtl/>
        </w:rPr>
        <w:t>دار مى ماند و براى ن</w:t>
      </w:r>
      <w:r w:rsidR="008632FD">
        <w:rPr>
          <w:rtl/>
        </w:rPr>
        <w:t>ی</w:t>
      </w:r>
      <w:r>
        <w:rPr>
          <w:rtl/>
        </w:rPr>
        <w:t>ل به مقاصد و حل اختلافات خود با مردم</w:t>
      </w:r>
      <w:r w:rsidR="00160CAE">
        <w:rPr>
          <w:rtl/>
        </w:rPr>
        <w:t xml:space="preserve">، </w:t>
      </w:r>
      <w:r>
        <w:rPr>
          <w:rtl/>
        </w:rPr>
        <w:t>به همان روش هاى غلط دست مى زنند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14" w:name="_Toc397245604"/>
      <w:r>
        <w:rPr>
          <w:rtl/>
        </w:rPr>
        <w:t>بزرگسالان خشن</w:t>
      </w:r>
      <w:bookmarkEnd w:id="21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 xml:space="preserve">ن اشخاص در چهل سالگى هم براى دست </w:t>
      </w:r>
      <w:r w:rsidR="008632FD">
        <w:rPr>
          <w:rtl/>
        </w:rPr>
        <w:t>ی</w:t>
      </w:r>
      <w:r>
        <w:rPr>
          <w:rtl/>
        </w:rPr>
        <w:t>افتن به خواسته هاى خو</w:t>
      </w:r>
      <w:r w:rsidR="008632FD">
        <w:rPr>
          <w:rtl/>
        </w:rPr>
        <w:t>ی</w:t>
      </w:r>
      <w:r>
        <w:rPr>
          <w:rtl/>
        </w:rPr>
        <w:t>ش از طر</w:t>
      </w:r>
      <w:r w:rsidR="008632FD">
        <w:rPr>
          <w:rtl/>
        </w:rPr>
        <w:t>ی</w:t>
      </w:r>
      <w:r>
        <w:rPr>
          <w:rtl/>
        </w:rPr>
        <w:t>ق غضب و عصبان</w:t>
      </w:r>
      <w:r w:rsidR="008632FD">
        <w:rPr>
          <w:rtl/>
        </w:rPr>
        <w:t>ی</w:t>
      </w:r>
      <w:r>
        <w:rPr>
          <w:rtl/>
        </w:rPr>
        <w:t xml:space="preserve">ت و </w:t>
      </w:r>
      <w:r w:rsidR="008632FD">
        <w:rPr>
          <w:rtl/>
        </w:rPr>
        <w:t>ی</w:t>
      </w:r>
      <w:r>
        <w:rPr>
          <w:rtl/>
        </w:rPr>
        <w:t xml:space="preserve">ا زدن زن و بچه </w:t>
      </w:r>
      <w:r w:rsidR="008632FD">
        <w:rPr>
          <w:rtl/>
        </w:rPr>
        <w:t>ی</w:t>
      </w:r>
      <w:r>
        <w:rPr>
          <w:rtl/>
        </w:rPr>
        <w:t>ا فحش دادن به ز</w:t>
      </w:r>
      <w:r w:rsidR="008632FD">
        <w:rPr>
          <w:rtl/>
        </w:rPr>
        <w:t>ی</w:t>
      </w:r>
      <w:r>
        <w:rPr>
          <w:rtl/>
        </w:rPr>
        <w:t>ردستان اقدام مى كنند</w:t>
      </w:r>
      <w:r w:rsidR="00160CAE">
        <w:rPr>
          <w:rtl/>
        </w:rPr>
        <w:t xml:space="preserve">. </w:t>
      </w:r>
      <w:r>
        <w:rPr>
          <w:rtl/>
        </w:rPr>
        <w:t>اگر چن</w:t>
      </w:r>
      <w:r w:rsidR="008632FD">
        <w:rPr>
          <w:rtl/>
        </w:rPr>
        <w:t>ی</w:t>
      </w:r>
      <w:r>
        <w:rPr>
          <w:rtl/>
        </w:rPr>
        <w:t>ن مردى وارد س</w:t>
      </w:r>
      <w:r w:rsidR="008632FD">
        <w:rPr>
          <w:rtl/>
        </w:rPr>
        <w:t>ی</w:t>
      </w:r>
      <w:r>
        <w:rPr>
          <w:rtl/>
        </w:rPr>
        <w:t>است باشد</w:t>
      </w:r>
      <w:r w:rsidR="00160CAE">
        <w:rPr>
          <w:rtl/>
        </w:rPr>
        <w:t xml:space="preserve">، </w:t>
      </w:r>
      <w:r>
        <w:rPr>
          <w:rtl/>
        </w:rPr>
        <w:t>به جاى آن كه سعى كند راه هاى منطقى براى موفق</w:t>
      </w:r>
      <w:r w:rsidR="008632FD">
        <w:rPr>
          <w:rtl/>
        </w:rPr>
        <w:t>ی</w:t>
      </w:r>
      <w:r>
        <w:rPr>
          <w:rtl/>
        </w:rPr>
        <w:t>ت خود به دست آورد</w:t>
      </w:r>
      <w:r w:rsidR="00160CAE">
        <w:rPr>
          <w:rtl/>
        </w:rPr>
        <w:t xml:space="preserve">، </w:t>
      </w:r>
      <w:r>
        <w:rPr>
          <w:rtl/>
        </w:rPr>
        <w:t>مى خواهد مخالف</w:t>
      </w:r>
      <w:r w:rsidR="008632FD">
        <w:rPr>
          <w:rtl/>
        </w:rPr>
        <w:t>ی</w:t>
      </w:r>
      <w:r>
        <w:rPr>
          <w:rtl/>
        </w:rPr>
        <w:t>ن خود را با خشن تر</w:t>
      </w:r>
      <w:r w:rsidR="008632FD">
        <w:rPr>
          <w:rtl/>
        </w:rPr>
        <w:t>ی</w:t>
      </w:r>
      <w:r>
        <w:rPr>
          <w:rtl/>
        </w:rPr>
        <w:t>ن طرق</w:t>
      </w:r>
      <w:r w:rsidR="00160CAE">
        <w:rPr>
          <w:rtl/>
        </w:rPr>
        <w:t xml:space="preserve">، </w:t>
      </w:r>
      <w:r>
        <w:rPr>
          <w:rtl/>
        </w:rPr>
        <w:t>شب</w:t>
      </w:r>
      <w:r w:rsidR="008632FD">
        <w:rPr>
          <w:rtl/>
        </w:rPr>
        <w:t>ی</w:t>
      </w:r>
      <w:r>
        <w:rPr>
          <w:rtl/>
        </w:rPr>
        <w:t>ه همان ضربات فحش و لگدسن</w:t>
      </w:r>
      <w:r w:rsidR="008632FD">
        <w:rPr>
          <w:rtl/>
        </w:rPr>
        <w:t>ی</w:t>
      </w:r>
      <w:r>
        <w:rPr>
          <w:rtl/>
        </w:rPr>
        <w:t>ن بچگى از ب</w:t>
      </w:r>
      <w:r w:rsidR="008632FD">
        <w:rPr>
          <w:rtl/>
        </w:rPr>
        <w:t>ی</w:t>
      </w:r>
      <w:r>
        <w:rPr>
          <w:rtl/>
        </w:rPr>
        <w:t>ن ببرد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(148)</w:t>
      </w:r>
    </w:p>
    <w:p w:rsidR="00516226" w:rsidRDefault="00EF6399" w:rsidP="00EF6399">
      <w:pPr>
        <w:pStyle w:val="Heading2"/>
        <w:rPr>
          <w:rtl/>
        </w:rPr>
      </w:pPr>
      <w:bookmarkStart w:id="215" w:name="_Toc397245605"/>
      <w:r>
        <w:rPr>
          <w:rtl/>
        </w:rPr>
        <w:t>معلم نامهربان</w:t>
      </w:r>
      <w:bookmarkEnd w:id="21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معلمى كه در كودكى بر اثر ولادت برادر كوچكش مورد بى مهرى قرار گرفته و از او سلب محبت شده است</w:t>
      </w:r>
      <w:r w:rsidR="00160CAE">
        <w:rPr>
          <w:rtl/>
        </w:rPr>
        <w:t xml:space="preserve">، </w:t>
      </w:r>
      <w:r>
        <w:rPr>
          <w:rtl/>
        </w:rPr>
        <w:t>با شاگردان كوچك خود خشن و نامهربان تر است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در ضم</w:t>
      </w:r>
      <w:r w:rsidR="008632FD">
        <w:rPr>
          <w:rtl/>
        </w:rPr>
        <w:t>ی</w:t>
      </w:r>
      <w:r>
        <w:rPr>
          <w:rtl/>
        </w:rPr>
        <w:t>ر ناخود آگاه او نفرت از كودكان نهفته است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عقده هاى عم</w:t>
      </w:r>
      <w:r w:rsidR="008632FD">
        <w:rPr>
          <w:rtl/>
        </w:rPr>
        <w:t>ی</w:t>
      </w:r>
      <w:r>
        <w:rPr>
          <w:rtl/>
        </w:rPr>
        <w:t>ق و ن</w:t>
      </w:r>
      <w:r w:rsidR="008632FD">
        <w:rPr>
          <w:rtl/>
        </w:rPr>
        <w:t>ی</w:t>
      </w:r>
      <w:r>
        <w:rPr>
          <w:rtl/>
        </w:rPr>
        <w:t>رومند</w:t>
      </w:r>
      <w:r w:rsidR="00160CAE">
        <w:rPr>
          <w:rtl/>
        </w:rPr>
        <w:t xml:space="preserve">، </w:t>
      </w:r>
      <w:r>
        <w:rPr>
          <w:rtl/>
        </w:rPr>
        <w:t>حتى اگر زمان درازى بر آن ها بگذرد و ظاهرا فراموش شده باشند</w:t>
      </w:r>
      <w:r w:rsidR="00160CAE">
        <w:rPr>
          <w:rtl/>
        </w:rPr>
        <w:t xml:space="preserve">، </w:t>
      </w:r>
      <w:r>
        <w:rPr>
          <w:rtl/>
        </w:rPr>
        <w:t xml:space="preserve">به محض ورود به كلاس و زنده شدن خاطرات دوران كودكى و ناكامى </w:t>
      </w:r>
      <w:r>
        <w:rPr>
          <w:rtl/>
        </w:rPr>
        <w:lastRenderedPageBreak/>
        <w:t>هاى آن</w:t>
      </w:r>
      <w:r w:rsidR="00160CAE">
        <w:rPr>
          <w:rtl/>
        </w:rPr>
        <w:t xml:space="preserve">، </w:t>
      </w:r>
      <w:r>
        <w:rPr>
          <w:rtl/>
        </w:rPr>
        <w:t>با ن</w:t>
      </w:r>
      <w:r w:rsidR="008632FD">
        <w:rPr>
          <w:rtl/>
        </w:rPr>
        <w:t>ی</w:t>
      </w:r>
      <w:r>
        <w:rPr>
          <w:rtl/>
        </w:rPr>
        <w:t>رو</w:t>
      </w:r>
      <w:r w:rsidR="008632FD">
        <w:rPr>
          <w:rtl/>
        </w:rPr>
        <w:t>ی</w:t>
      </w:r>
      <w:r>
        <w:rPr>
          <w:rtl/>
        </w:rPr>
        <w:t>ى شگفت بروز مى كنند و عكس العمل احساسات فروخفته دوران كودكى را در سن</w:t>
      </w:r>
      <w:r w:rsidR="008632FD">
        <w:rPr>
          <w:rtl/>
        </w:rPr>
        <w:t>ی</w:t>
      </w:r>
      <w:r>
        <w:rPr>
          <w:rtl/>
        </w:rPr>
        <w:t>ن بزرگى ظاهر مى سازند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16" w:name="_Toc397245606"/>
      <w:r>
        <w:rPr>
          <w:rtl/>
        </w:rPr>
        <w:t>عقده هاى دوران كودكى</w:t>
      </w:r>
      <w:bookmarkEnd w:id="21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واكنش جوانان در برابر افراد بس</w:t>
      </w:r>
      <w:r w:rsidR="008632FD">
        <w:rPr>
          <w:rtl/>
        </w:rPr>
        <w:t>ی</w:t>
      </w:r>
      <w:r>
        <w:rPr>
          <w:rtl/>
        </w:rPr>
        <w:t>ار ناپسند است</w:t>
      </w:r>
      <w:r w:rsidR="00160CAE">
        <w:rPr>
          <w:rtl/>
        </w:rPr>
        <w:t xml:space="preserve">. </w:t>
      </w:r>
      <w:r>
        <w:rPr>
          <w:rtl/>
        </w:rPr>
        <w:t>چن</w:t>
      </w:r>
      <w:r w:rsidR="008632FD">
        <w:rPr>
          <w:rtl/>
        </w:rPr>
        <w:t>ی</w:t>
      </w:r>
      <w:r>
        <w:rPr>
          <w:rtl/>
        </w:rPr>
        <w:t>ن معلمى نمى تواند با شاگردانى كه او را مسخره مى كنند و آزار مى دهند</w:t>
      </w:r>
      <w:r w:rsidR="00160CAE">
        <w:rPr>
          <w:rtl/>
        </w:rPr>
        <w:t xml:space="preserve">، </w:t>
      </w:r>
      <w:r>
        <w:rPr>
          <w:rtl/>
        </w:rPr>
        <w:t>سازش كند و دوام ب</w:t>
      </w:r>
      <w:r w:rsidR="008632FD">
        <w:rPr>
          <w:rtl/>
        </w:rPr>
        <w:t>ی</w:t>
      </w:r>
      <w:r>
        <w:rPr>
          <w:rtl/>
        </w:rPr>
        <w:t>اورد</w:t>
      </w:r>
      <w:r w:rsidR="00160CAE">
        <w:rPr>
          <w:rtl/>
        </w:rPr>
        <w:t xml:space="preserve">. </w:t>
      </w:r>
      <w:r>
        <w:rPr>
          <w:rtl/>
        </w:rPr>
        <w:t>علت تمام ا</w:t>
      </w:r>
      <w:r w:rsidR="008632FD">
        <w:rPr>
          <w:rtl/>
        </w:rPr>
        <w:t>ی</w:t>
      </w:r>
      <w:r>
        <w:rPr>
          <w:rtl/>
        </w:rPr>
        <w:t>ن مخالفت ها و گر</w:t>
      </w:r>
      <w:r w:rsidR="008632FD">
        <w:rPr>
          <w:rtl/>
        </w:rPr>
        <w:t>ی</w:t>
      </w:r>
      <w:r>
        <w:rPr>
          <w:rtl/>
        </w:rPr>
        <w:t>ز از درس ا</w:t>
      </w:r>
      <w:r w:rsidR="008632FD">
        <w:rPr>
          <w:rtl/>
        </w:rPr>
        <w:t>ی</w:t>
      </w:r>
      <w:r>
        <w:rPr>
          <w:rtl/>
        </w:rPr>
        <w:t>ن است كه جوانان</w:t>
      </w:r>
      <w:r w:rsidR="00160CAE">
        <w:rPr>
          <w:rtl/>
        </w:rPr>
        <w:t xml:space="preserve">، </w:t>
      </w:r>
      <w:r>
        <w:rPr>
          <w:rtl/>
        </w:rPr>
        <w:t>معلم خود را دوست ندارند و تنها به شرطى مى توانند او را بپذ</w:t>
      </w:r>
      <w:r w:rsidR="008632FD">
        <w:rPr>
          <w:rtl/>
        </w:rPr>
        <w:t>ی</w:t>
      </w:r>
      <w:r>
        <w:rPr>
          <w:rtl/>
        </w:rPr>
        <w:t>رند كه انسانى شجاع و طب</w:t>
      </w:r>
      <w:r w:rsidR="008632FD">
        <w:rPr>
          <w:rtl/>
        </w:rPr>
        <w:t>ی</w:t>
      </w:r>
      <w:r>
        <w:rPr>
          <w:rtl/>
        </w:rPr>
        <w:t>عى باشد</w:t>
      </w:r>
      <w:r w:rsidR="00160CAE">
        <w:rPr>
          <w:rtl/>
        </w:rPr>
        <w:t xml:space="preserve">. </w:t>
      </w:r>
      <w:r>
        <w:rPr>
          <w:rtl/>
        </w:rPr>
        <w:t>معلمى كه كلاس را غ</w:t>
      </w:r>
      <w:r w:rsidR="008632FD">
        <w:rPr>
          <w:rtl/>
        </w:rPr>
        <w:t>ی</w:t>
      </w:r>
      <w:r>
        <w:rPr>
          <w:rtl/>
        </w:rPr>
        <w:t>رقابل تعل</w:t>
      </w:r>
      <w:r w:rsidR="008632FD">
        <w:rPr>
          <w:rtl/>
        </w:rPr>
        <w:t>ی</w:t>
      </w:r>
      <w:r>
        <w:rPr>
          <w:rtl/>
        </w:rPr>
        <w:t>م و بى ادب تشخ</w:t>
      </w:r>
      <w:r w:rsidR="008632FD">
        <w:rPr>
          <w:rtl/>
        </w:rPr>
        <w:t>ی</w:t>
      </w:r>
      <w:r>
        <w:rPr>
          <w:rtl/>
        </w:rPr>
        <w:t>ص مى دهد و شاگردان را مانند كوه آتشفشان خطرناك مى شمارد و از در مبارزه با آن ها در مى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 xml:space="preserve">همان معلمى است كه هنوز تحت </w:t>
      </w:r>
      <w:r w:rsidR="001175FD">
        <w:rPr>
          <w:rtl/>
        </w:rPr>
        <w:t>تأثیر</w:t>
      </w:r>
      <w:r>
        <w:rPr>
          <w:rtl/>
        </w:rPr>
        <w:t xml:space="preserve"> عقده هاى دوران كودكى خود مى باشد</w:t>
      </w:r>
      <w:r w:rsidR="00160CAE">
        <w:rPr>
          <w:rtl/>
        </w:rPr>
        <w:t xml:space="preserve">. </w:t>
      </w:r>
      <w:r>
        <w:rPr>
          <w:rtl/>
        </w:rPr>
        <w:t>رفتار شاگردان باعث آزار و سلب امن</w:t>
      </w:r>
      <w:r w:rsidR="008632FD">
        <w:rPr>
          <w:rtl/>
        </w:rPr>
        <w:t>ی</w:t>
      </w:r>
      <w:r>
        <w:rPr>
          <w:rtl/>
        </w:rPr>
        <w:t>ت اوست</w:t>
      </w:r>
      <w:r w:rsidR="00160CAE">
        <w:rPr>
          <w:rtl/>
        </w:rPr>
        <w:t xml:space="preserve">، </w:t>
      </w:r>
      <w:r>
        <w:rPr>
          <w:rtl/>
        </w:rPr>
        <w:t>به شدتى كه هم</w:t>
      </w:r>
      <w:r w:rsidR="008632FD">
        <w:rPr>
          <w:rtl/>
        </w:rPr>
        <w:t>ی</w:t>
      </w:r>
      <w:r>
        <w:rPr>
          <w:rtl/>
        </w:rPr>
        <w:t>شه در كلاس دهانش خشك و اعصابش در تحر</w:t>
      </w:r>
      <w:r w:rsidR="008632FD">
        <w:rPr>
          <w:rtl/>
        </w:rPr>
        <w:t>ی</w:t>
      </w:r>
      <w:r>
        <w:rPr>
          <w:rtl/>
        </w:rPr>
        <w:t>ك و ه</w:t>
      </w:r>
      <w:r w:rsidR="008632FD">
        <w:rPr>
          <w:rtl/>
        </w:rPr>
        <w:t>ی</w:t>
      </w:r>
      <w:r>
        <w:rPr>
          <w:rtl/>
        </w:rPr>
        <w:t>جان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(149)</w:t>
      </w:r>
    </w:p>
    <w:p w:rsidR="00516226" w:rsidRDefault="00EF6399" w:rsidP="00EF6399">
      <w:pPr>
        <w:pStyle w:val="Heading2"/>
        <w:rPr>
          <w:rtl/>
        </w:rPr>
      </w:pPr>
      <w:bookmarkStart w:id="217" w:name="_Toc397245607"/>
      <w:r>
        <w:rPr>
          <w:rtl/>
        </w:rPr>
        <w:t>ترب</w:t>
      </w:r>
      <w:r w:rsidR="008632FD">
        <w:rPr>
          <w:rtl/>
        </w:rPr>
        <w:t>ی</w:t>
      </w:r>
      <w:r>
        <w:rPr>
          <w:rtl/>
        </w:rPr>
        <w:t>ت صح</w:t>
      </w:r>
      <w:r w:rsidR="008632FD">
        <w:rPr>
          <w:rtl/>
        </w:rPr>
        <w:t>ی</w:t>
      </w:r>
      <w:r>
        <w:rPr>
          <w:rtl/>
        </w:rPr>
        <w:t>ح و رشد عقلى</w:t>
      </w:r>
      <w:bookmarkEnd w:id="21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نت</w:t>
      </w:r>
      <w:r w:rsidR="008632FD">
        <w:rPr>
          <w:rtl/>
        </w:rPr>
        <w:t>ی</w:t>
      </w:r>
      <w:r>
        <w:rPr>
          <w:rtl/>
        </w:rPr>
        <w:t>جه آن كه احترام به كودك از نظر د</w:t>
      </w:r>
      <w:r w:rsidR="008632FD">
        <w:rPr>
          <w:rtl/>
        </w:rPr>
        <w:t>ی</w:t>
      </w:r>
      <w:r>
        <w:rPr>
          <w:rtl/>
        </w:rPr>
        <w:t>نى و علمى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كى از پا</w:t>
      </w:r>
      <w:r w:rsidR="008632FD">
        <w:rPr>
          <w:rtl/>
        </w:rPr>
        <w:t>ی</w:t>
      </w:r>
      <w:r>
        <w:rPr>
          <w:rtl/>
        </w:rPr>
        <w:t>ه هاى اساس ‍ ترب</w:t>
      </w:r>
      <w:r w:rsidR="008632FD">
        <w:rPr>
          <w:rtl/>
        </w:rPr>
        <w:t>ی</w:t>
      </w:r>
      <w:r>
        <w:rPr>
          <w:rtl/>
        </w:rPr>
        <w:t>ت صح</w:t>
      </w:r>
      <w:r w:rsidR="008632FD">
        <w:rPr>
          <w:rtl/>
        </w:rPr>
        <w:t>ی</w:t>
      </w:r>
      <w:r>
        <w:rPr>
          <w:rtl/>
        </w:rPr>
        <w:t>ح است</w:t>
      </w:r>
      <w:r w:rsidR="00160CAE">
        <w:rPr>
          <w:rtl/>
        </w:rPr>
        <w:t xml:space="preserve">. </w:t>
      </w:r>
      <w:r>
        <w:rPr>
          <w:rtl/>
        </w:rPr>
        <w:t>طفلى كه شخص</w:t>
      </w:r>
      <w:r w:rsidR="008632FD">
        <w:rPr>
          <w:rtl/>
        </w:rPr>
        <w:t>ی</w:t>
      </w:r>
      <w:r>
        <w:rPr>
          <w:rtl/>
        </w:rPr>
        <w:t>تش مورد تكر</w:t>
      </w:r>
      <w:r w:rsidR="008632FD">
        <w:rPr>
          <w:rtl/>
        </w:rPr>
        <w:t>ی</w:t>
      </w:r>
      <w:r>
        <w:rPr>
          <w:rtl/>
        </w:rPr>
        <w:t>م والد</w:t>
      </w:r>
      <w:r w:rsidR="008632FD">
        <w:rPr>
          <w:rtl/>
        </w:rPr>
        <w:t>ی</w:t>
      </w:r>
      <w:r>
        <w:rPr>
          <w:rtl/>
        </w:rPr>
        <w:t>ن قرار مى گ</w:t>
      </w:r>
      <w:r w:rsidR="008632FD">
        <w:rPr>
          <w:rtl/>
        </w:rPr>
        <w:t>ی</w:t>
      </w:r>
      <w:r>
        <w:rPr>
          <w:rtl/>
        </w:rPr>
        <w:t>رد و در مح</w:t>
      </w:r>
      <w:r w:rsidR="008632FD">
        <w:rPr>
          <w:rtl/>
        </w:rPr>
        <w:t>ی</w:t>
      </w:r>
      <w:r>
        <w:rPr>
          <w:rtl/>
        </w:rPr>
        <w:t>ط خانه احساس ا</w:t>
      </w:r>
      <w:r w:rsidR="008632FD">
        <w:rPr>
          <w:rtl/>
        </w:rPr>
        <w:t>ی</w:t>
      </w:r>
      <w:r>
        <w:rPr>
          <w:rtl/>
        </w:rPr>
        <w:t>منى و آرامش خاطر مى كند</w:t>
      </w:r>
      <w:r w:rsidR="00160CAE">
        <w:rPr>
          <w:rtl/>
        </w:rPr>
        <w:t xml:space="preserve">، </w:t>
      </w:r>
      <w:r>
        <w:rPr>
          <w:rtl/>
        </w:rPr>
        <w:t>از رشد عقلى و تكامل معنوى برخوردار است</w:t>
      </w:r>
      <w:r w:rsidR="00160CAE">
        <w:rPr>
          <w:rtl/>
        </w:rPr>
        <w:t xml:space="preserve">. </w:t>
      </w:r>
      <w:r>
        <w:rPr>
          <w:rtl/>
        </w:rPr>
        <w:t>او به آسانى صفات پسند</w:t>
      </w:r>
      <w:r w:rsidR="008632FD">
        <w:rPr>
          <w:rtl/>
        </w:rPr>
        <w:t>ی</w:t>
      </w:r>
      <w:r>
        <w:rPr>
          <w:rtl/>
        </w:rPr>
        <w:t>ده را فرا مى گ</w:t>
      </w:r>
      <w:r w:rsidR="008632FD">
        <w:rPr>
          <w:rtl/>
        </w:rPr>
        <w:t>ی</w:t>
      </w:r>
      <w:r>
        <w:rPr>
          <w:rtl/>
        </w:rPr>
        <w:t>رد و به اخلاق حم</w:t>
      </w:r>
      <w:r w:rsidR="008632FD">
        <w:rPr>
          <w:rtl/>
        </w:rPr>
        <w:t>ی</w:t>
      </w:r>
      <w:r>
        <w:rPr>
          <w:rtl/>
        </w:rPr>
        <w:t>ده متخلق مى شود</w:t>
      </w:r>
      <w:r w:rsidR="00160CAE">
        <w:rPr>
          <w:rtl/>
        </w:rPr>
        <w:t xml:space="preserve">. </w:t>
      </w:r>
      <w:r>
        <w:rPr>
          <w:rtl/>
        </w:rPr>
        <w:t>دوران كودكى را با رفتار صح</w:t>
      </w:r>
      <w:r w:rsidR="008632FD">
        <w:rPr>
          <w:rtl/>
        </w:rPr>
        <w:t>ی</w:t>
      </w:r>
      <w:r>
        <w:rPr>
          <w:rtl/>
        </w:rPr>
        <w:t>ح طى مى كند و موقعى كه به جوانى مى رسد و در اجتماع وارد مى شود</w:t>
      </w:r>
      <w:r w:rsidR="00160CAE">
        <w:rPr>
          <w:rtl/>
        </w:rPr>
        <w:t xml:space="preserve">، </w:t>
      </w:r>
      <w:r>
        <w:rPr>
          <w:rtl/>
        </w:rPr>
        <w:t>خود را به شا</w:t>
      </w:r>
      <w:r w:rsidR="008632FD">
        <w:rPr>
          <w:rtl/>
        </w:rPr>
        <w:t>ی</w:t>
      </w:r>
      <w:r>
        <w:rPr>
          <w:rtl/>
        </w:rPr>
        <w:t>ستگى با جامعه تطب</w:t>
      </w:r>
      <w:r w:rsidR="008632FD">
        <w:rPr>
          <w:rtl/>
        </w:rPr>
        <w:t>ی</w:t>
      </w:r>
      <w:r>
        <w:rPr>
          <w:rtl/>
        </w:rPr>
        <w:t>ق مى دهد و با مردم به خوبى سازش و آم</w:t>
      </w:r>
      <w:r w:rsidR="008632FD">
        <w:rPr>
          <w:rtl/>
        </w:rPr>
        <w:t>ی</w:t>
      </w:r>
      <w:r>
        <w:rPr>
          <w:rtl/>
        </w:rPr>
        <w:t>زش ‍ مى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طفلى كه بر اثر بى احترامى و تحق</w:t>
      </w:r>
      <w:r w:rsidR="008632FD">
        <w:rPr>
          <w:rtl/>
        </w:rPr>
        <w:t>ی</w:t>
      </w:r>
      <w:r>
        <w:rPr>
          <w:rtl/>
        </w:rPr>
        <w:t>ر د</w:t>
      </w:r>
      <w:r w:rsidR="008632FD">
        <w:rPr>
          <w:rtl/>
        </w:rPr>
        <w:t>ی</w:t>
      </w:r>
      <w:r>
        <w:rPr>
          <w:rtl/>
        </w:rPr>
        <w:t>گران شخص</w:t>
      </w:r>
      <w:r w:rsidR="008632FD">
        <w:rPr>
          <w:rtl/>
        </w:rPr>
        <w:t>ی</w:t>
      </w:r>
      <w:r>
        <w:rPr>
          <w:rtl/>
        </w:rPr>
        <w:t>تش سركوب شده و در مح</w:t>
      </w:r>
      <w:r w:rsidR="008632FD">
        <w:rPr>
          <w:rtl/>
        </w:rPr>
        <w:t>ی</w:t>
      </w:r>
      <w:r>
        <w:rPr>
          <w:rtl/>
        </w:rPr>
        <w:t>ط خانه با احساس ناامنى و تشو</w:t>
      </w:r>
      <w:r w:rsidR="008632FD">
        <w:rPr>
          <w:rtl/>
        </w:rPr>
        <w:t>ی</w:t>
      </w:r>
      <w:r>
        <w:rPr>
          <w:rtl/>
        </w:rPr>
        <w:t>ش خاطر زندگى كرده است</w:t>
      </w:r>
      <w:r w:rsidR="00160CAE">
        <w:rPr>
          <w:rtl/>
        </w:rPr>
        <w:t xml:space="preserve">، </w:t>
      </w:r>
      <w:r>
        <w:rPr>
          <w:rtl/>
        </w:rPr>
        <w:t xml:space="preserve">روانى بى </w:t>
      </w:r>
      <w:r>
        <w:rPr>
          <w:rtl/>
        </w:rPr>
        <w:lastRenderedPageBreak/>
        <w:t>قرار و ناآرام دارد</w:t>
      </w:r>
      <w:r w:rsidR="00160CAE">
        <w:rPr>
          <w:rtl/>
        </w:rPr>
        <w:t xml:space="preserve">. </w:t>
      </w:r>
      <w:r>
        <w:rPr>
          <w:rtl/>
        </w:rPr>
        <w:t>او بر اثر آس</w:t>
      </w:r>
      <w:r w:rsidR="008632FD">
        <w:rPr>
          <w:rtl/>
        </w:rPr>
        <w:t>ی</w:t>
      </w:r>
      <w:r>
        <w:rPr>
          <w:rtl/>
        </w:rPr>
        <w:t>ب ها و آزارها</w:t>
      </w:r>
      <w:r w:rsidR="008632FD">
        <w:rPr>
          <w:rtl/>
        </w:rPr>
        <w:t>ی</w:t>
      </w:r>
      <w:r>
        <w:rPr>
          <w:rtl/>
        </w:rPr>
        <w:t>ى كه از اطراف</w:t>
      </w:r>
      <w:r w:rsidR="008632FD">
        <w:rPr>
          <w:rtl/>
        </w:rPr>
        <w:t>ی</w:t>
      </w:r>
      <w:r>
        <w:rPr>
          <w:rtl/>
        </w:rPr>
        <w:t>ان خود د</w:t>
      </w:r>
      <w:r w:rsidR="008632FD">
        <w:rPr>
          <w:rtl/>
        </w:rPr>
        <w:t>ی</w:t>
      </w:r>
      <w:r>
        <w:rPr>
          <w:rtl/>
        </w:rPr>
        <w:t>ده</w:t>
      </w:r>
      <w:r w:rsidR="00160CAE">
        <w:rPr>
          <w:rtl/>
        </w:rPr>
        <w:t xml:space="preserve">، </w:t>
      </w:r>
      <w:r>
        <w:rPr>
          <w:rtl/>
        </w:rPr>
        <w:t>نسبت به همه خشمگ</w:t>
      </w:r>
      <w:r w:rsidR="008632FD">
        <w:rPr>
          <w:rtl/>
        </w:rPr>
        <w:t>ی</w:t>
      </w:r>
      <w:r>
        <w:rPr>
          <w:rtl/>
        </w:rPr>
        <w:t>ن است و فكر انتقامجو</w:t>
      </w:r>
      <w:r w:rsidR="008632FD">
        <w:rPr>
          <w:rtl/>
        </w:rPr>
        <w:t>ی</w:t>
      </w:r>
      <w:r>
        <w:rPr>
          <w:rtl/>
        </w:rPr>
        <w:t>ى در سر مى پرورد</w:t>
      </w:r>
      <w:r w:rsidR="00160CAE">
        <w:rPr>
          <w:rtl/>
        </w:rPr>
        <w:t xml:space="preserve">. </w:t>
      </w:r>
      <w:r>
        <w:rPr>
          <w:rtl/>
        </w:rPr>
        <w:t>چن</w:t>
      </w:r>
      <w:r w:rsidR="008632FD">
        <w:rPr>
          <w:rtl/>
        </w:rPr>
        <w:t>ی</w:t>
      </w:r>
      <w:r>
        <w:rPr>
          <w:rtl/>
        </w:rPr>
        <w:t>ن كودكى به خلق</w:t>
      </w:r>
      <w:r w:rsidR="008632FD">
        <w:rPr>
          <w:rtl/>
        </w:rPr>
        <w:t>ی</w:t>
      </w:r>
      <w:r>
        <w:rPr>
          <w:rtl/>
        </w:rPr>
        <w:t>ات حم</w:t>
      </w:r>
      <w:r w:rsidR="008632FD">
        <w:rPr>
          <w:rtl/>
        </w:rPr>
        <w:t>ی</w:t>
      </w:r>
      <w:r>
        <w:rPr>
          <w:rtl/>
        </w:rPr>
        <w:t>ده و صفات پسند</w:t>
      </w:r>
      <w:r w:rsidR="008632FD">
        <w:rPr>
          <w:rtl/>
        </w:rPr>
        <w:t>ی</w:t>
      </w:r>
      <w:r>
        <w:rPr>
          <w:rtl/>
        </w:rPr>
        <w:t>ده اعتنا ندارد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آن ها را جوابگوى ن</w:t>
      </w:r>
      <w:r w:rsidR="008632FD">
        <w:rPr>
          <w:rtl/>
        </w:rPr>
        <w:t>ی</w:t>
      </w:r>
      <w:r>
        <w:rPr>
          <w:rtl/>
        </w:rPr>
        <w:t>ازمندى هاى خو</w:t>
      </w:r>
      <w:r w:rsidR="008632FD">
        <w:rPr>
          <w:rtl/>
        </w:rPr>
        <w:t>ی</w:t>
      </w:r>
      <w:r>
        <w:rPr>
          <w:rtl/>
        </w:rPr>
        <w:t>ش نمى ب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او در شرا</w:t>
      </w:r>
      <w:r w:rsidR="008632FD">
        <w:rPr>
          <w:rtl/>
        </w:rPr>
        <w:t>ی</w:t>
      </w:r>
      <w:r>
        <w:rPr>
          <w:rtl/>
        </w:rPr>
        <w:t>ط زندگى خود رمز كام</w:t>
      </w:r>
      <w:r w:rsidR="008632FD">
        <w:rPr>
          <w:rtl/>
        </w:rPr>
        <w:t>ی</w:t>
      </w:r>
      <w:r>
        <w:rPr>
          <w:rtl/>
        </w:rPr>
        <w:t>ابى را در خدعه و ن</w:t>
      </w:r>
      <w:r w:rsidR="008632FD">
        <w:rPr>
          <w:rtl/>
        </w:rPr>
        <w:t>ی</w:t>
      </w:r>
      <w:r>
        <w:rPr>
          <w:rtl/>
        </w:rPr>
        <w:t>رنگ</w:t>
      </w:r>
      <w:r w:rsidR="00160CAE">
        <w:rPr>
          <w:rtl/>
        </w:rPr>
        <w:t xml:space="preserve">، </w:t>
      </w:r>
      <w:r>
        <w:rPr>
          <w:rtl/>
        </w:rPr>
        <w:t>مكر و فر</w:t>
      </w:r>
      <w:r w:rsidR="008632FD">
        <w:rPr>
          <w:rtl/>
        </w:rPr>
        <w:t>ی</w:t>
      </w:r>
      <w:r>
        <w:rPr>
          <w:rtl/>
        </w:rPr>
        <w:t>ب</w:t>
      </w:r>
      <w:r w:rsidR="00160CAE">
        <w:rPr>
          <w:rtl/>
        </w:rPr>
        <w:t xml:space="preserve">، </w:t>
      </w:r>
      <w:r>
        <w:rPr>
          <w:rtl/>
        </w:rPr>
        <w:t>تملق و چاپلوسى</w:t>
      </w:r>
      <w:r w:rsidR="00160CAE">
        <w:rPr>
          <w:rtl/>
        </w:rPr>
        <w:t xml:space="preserve">، </w:t>
      </w:r>
      <w:r>
        <w:rPr>
          <w:rtl/>
        </w:rPr>
        <w:t>تذلل و فروما</w:t>
      </w:r>
      <w:r w:rsidR="008632FD">
        <w:rPr>
          <w:rtl/>
        </w:rPr>
        <w:t>ی</w:t>
      </w:r>
      <w:r>
        <w:rPr>
          <w:rtl/>
        </w:rPr>
        <w:t>گى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ا تندى و خشونت</w:t>
      </w:r>
      <w:r w:rsidR="00160CAE">
        <w:rPr>
          <w:rtl/>
        </w:rPr>
        <w:t xml:space="preserve">، </w:t>
      </w:r>
      <w:r>
        <w:rPr>
          <w:rtl/>
        </w:rPr>
        <w:t>فحاشى و هتاكى</w:t>
      </w:r>
      <w:r w:rsidR="00160CAE">
        <w:rPr>
          <w:rtl/>
        </w:rPr>
        <w:t xml:space="preserve">، </w:t>
      </w:r>
      <w:r>
        <w:rPr>
          <w:rtl/>
        </w:rPr>
        <w:t>انتقامجو</w:t>
      </w:r>
      <w:r w:rsidR="008632FD">
        <w:rPr>
          <w:rtl/>
        </w:rPr>
        <w:t>ی</w:t>
      </w:r>
      <w:r>
        <w:rPr>
          <w:rtl/>
        </w:rPr>
        <w:t>ى و آس</w:t>
      </w:r>
      <w:r w:rsidR="008632FD">
        <w:rPr>
          <w:rtl/>
        </w:rPr>
        <w:t>ی</w:t>
      </w:r>
      <w:r>
        <w:rPr>
          <w:rtl/>
        </w:rPr>
        <w:t xml:space="preserve">ب رسانى و </w:t>
      </w:r>
      <w:r w:rsidR="008632FD">
        <w:rPr>
          <w:rtl/>
        </w:rPr>
        <w:t>ی</w:t>
      </w:r>
      <w:r>
        <w:rPr>
          <w:rtl/>
        </w:rPr>
        <w:t>ا عزلت و كناره گ</w:t>
      </w:r>
      <w:r w:rsidR="008632FD">
        <w:rPr>
          <w:rtl/>
        </w:rPr>
        <w:t>ی</w:t>
      </w:r>
      <w:r>
        <w:rPr>
          <w:rtl/>
        </w:rPr>
        <w:t>رى مى داند</w:t>
      </w:r>
      <w:r w:rsidR="00160CAE">
        <w:rPr>
          <w:rtl/>
        </w:rPr>
        <w:t xml:space="preserve">. </w:t>
      </w:r>
      <w:r>
        <w:rPr>
          <w:rtl/>
        </w:rPr>
        <w:t>او تا كودك است و در خانه زندگى مى كند</w:t>
      </w:r>
      <w:r w:rsidR="00160CAE">
        <w:rPr>
          <w:rtl/>
        </w:rPr>
        <w:t xml:space="preserve">، </w:t>
      </w:r>
      <w:r>
        <w:rPr>
          <w:rtl/>
        </w:rPr>
        <w:t>ما</w:t>
      </w:r>
      <w:r w:rsidR="008632FD">
        <w:rPr>
          <w:rtl/>
        </w:rPr>
        <w:t>ی</w:t>
      </w:r>
      <w:r>
        <w:rPr>
          <w:rtl/>
        </w:rPr>
        <w:t>ه ناراحتى خود و اطراف</w:t>
      </w:r>
      <w:r w:rsidR="008632FD">
        <w:rPr>
          <w:rtl/>
        </w:rPr>
        <w:t>ی</w:t>
      </w:r>
      <w:r>
        <w:rPr>
          <w:rtl/>
        </w:rPr>
        <w:t>ان است و موقعى كه جوان مى شود و در جامعه قدم مى گذارد</w:t>
      </w:r>
      <w:r w:rsidR="00160CAE">
        <w:rPr>
          <w:rtl/>
        </w:rPr>
        <w:t xml:space="preserve">، </w:t>
      </w:r>
      <w:r>
        <w:rPr>
          <w:rtl/>
        </w:rPr>
        <w:t>بر اثر اخلاق بد و روش هاى ناپسند خو</w:t>
      </w:r>
      <w:r w:rsidR="008632FD">
        <w:rPr>
          <w:rtl/>
        </w:rPr>
        <w:t>ی</w:t>
      </w:r>
      <w:r>
        <w:rPr>
          <w:rtl/>
        </w:rPr>
        <w:t>ش مورد انزجار و تنفر مردم است و قادر ن</w:t>
      </w:r>
      <w:r w:rsidR="008632FD">
        <w:rPr>
          <w:rtl/>
        </w:rPr>
        <w:t>ی</w:t>
      </w:r>
      <w:r>
        <w:rPr>
          <w:rtl/>
        </w:rPr>
        <w:t>ست با آنان با شا</w:t>
      </w:r>
      <w:r w:rsidR="008632FD">
        <w:rPr>
          <w:rtl/>
        </w:rPr>
        <w:t>ی</w:t>
      </w:r>
      <w:r>
        <w:rPr>
          <w:rtl/>
        </w:rPr>
        <w:t>ستگى سازش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18" w:name="_Toc397245608"/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اده روى در تكر</w:t>
      </w:r>
      <w:r w:rsidR="008632FD">
        <w:rPr>
          <w:rtl/>
        </w:rPr>
        <w:t>ی</w:t>
      </w:r>
      <w:r>
        <w:rPr>
          <w:rtl/>
        </w:rPr>
        <w:t>م</w:t>
      </w:r>
      <w:bookmarkEnd w:id="21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ناگفته نماند كه افراط در تكر</w:t>
      </w:r>
      <w:r w:rsidR="008632FD">
        <w:rPr>
          <w:rtl/>
        </w:rPr>
        <w:t>ی</w:t>
      </w:r>
      <w:r>
        <w:rPr>
          <w:rtl/>
        </w:rPr>
        <w:t>م كودك ن</w:t>
      </w:r>
      <w:r w:rsidR="008632FD">
        <w:rPr>
          <w:rtl/>
        </w:rPr>
        <w:t>ی</w:t>
      </w:r>
      <w:r>
        <w:rPr>
          <w:rtl/>
        </w:rPr>
        <w:t>ز مانند بى احترامى به كودك باعث سوء ترب</w:t>
      </w:r>
      <w:r w:rsidR="008632FD">
        <w:rPr>
          <w:rtl/>
        </w:rPr>
        <w:t>ی</w:t>
      </w:r>
      <w:r>
        <w:rPr>
          <w:rtl/>
        </w:rPr>
        <w:t>ت و فساد اخلاق است</w:t>
      </w:r>
      <w:r w:rsidR="00160CAE">
        <w:rPr>
          <w:rtl/>
        </w:rPr>
        <w:t xml:space="preserve">. </w:t>
      </w:r>
      <w:r>
        <w:rPr>
          <w:rtl/>
        </w:rPr>
        <w:t>اگر طفلى ب</w:t>
      </w:r>
      <w:r w:rsidR="008632FD">
        <w:rPr>
          <w:rtl/>
        </w:rPr>
        <w:t>ی</w:t>
      </w:r>
      <w:r>
        <w:rPr>
          <w:rtl/>
        </w:rPr>
        <w:t>ش از حد مورد مهر و محبت قرار گ</w:t>
      </w:r>
      <w:r w:rsidR="008632FD">
        <w:rPr>
          <w:rtl/>
        </w:rPr>
        <w:t>ی</w:t>
      </w:r>
      <w:r>
        <w:rPr>
          <w:rtl/>
        </w:rPr>
        <w:t>رد و در تكر</w:t>
      </w:r>
      <w:r w:rsidR="008632FD">
        <w:rPr>
          <w:rtl/>
        </w:rPr>
        <w:t>ی</w:t>
      </w:r>
      <w:r>
        <w:rPr>
          <w:rtl/>
        </w:rPr>
        <w:t>م و احترامش ز</w:t>
      </w:r>
      <w:r w:rsidR="008632FD">
        <w:rPr>
          <w:rtl/>
        </w:rPr>
        <w:t>ی</w:t>
      </w:r>
      <w:r>
        <w:rPr>
          <w:rtl/>
        </w:rPr>
        <w:t>اده روى شود</w:t>
      </w:r>
      <w:r w:rsidR="00160CAE">
        <w:rPr>
          <w:rtl/>
        </w:rPr>
        <w:t xml:space="preserve">، </w:t>
      </w:r>
      <w:r>
        <w:rPr>
          <w:rtl/>
        </w:rPr>
        <w:t>از خود راضى و پرتوقع بار مى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چن</w:t>
      </w:r>
      <w:r w:rsidR="008632FD">
        <w:rPr>
          <w:rtl/>
        </w:rPr>
        <w:t>ی</w:t>
      </w:r>
      <w:r>
        <w:rPr>
          <w:rtl/>
        </w:rPr>
        <w:t>ن كودكى</w:t>
      </w:r>
      <w:r w:rsidR="00160CAE">
        <w:rPr>
          <w:rtl/>
        </w:rPr>
        <w:t xml:space="preserve">، </w:t>
      </w:r>
      <w:r>
        <w:rPr>
          <w:rtl/>
        </w:rPr>
        <w:t>در خردسالى</w:t>
      </w:r>
      <w:r w:rsidR="00160CAE">
        <w:rPr>
          <w:rtl/>
        </w:rPr>
        <w:t xml:space="preserve">، </w:t>
      </w:r>
      <w:r>
        <w:rPr>
          <w:rtl/>
        </w:rPr>
        <w:t>بلاى جان اعضاى خانواده است و زندگى را بر والد</w:t>
      </w:r>
      <w:r w:rsidR="008632FD">
        <w:rPr>
          <w:rtl/>
        </w:rPr>
        <w:t>ی</w:t>
      </w:r>
      <w:r>
        <w:rPr>
          <w:rtl/>
        </w:rPr>
        <w:t>ن و اطراف</w:t>
      </w:r>
      <w:r w:rsidR="008632FD">
        <w:rPr>
          <w:rtl/>
        </w:rPr>
        <w:t>ی</w:t>
      </w:r>
      <w:r>
        <w:rPr>
          <w:rtl/>
        </w:rPr>
        <w:t>ان خود تلخ و طاقت فرسا مى كند</w:t>
      </w:r>
      <w:r w:rsidR="00160CAE">
        <w:rPr>
          <w:rtl/>
        </w:rPr>
        <w:t xml:space="preserve">. </w:t>
      </w:r>
      <w:r>
        <w:rPr>
          <w:rtl/>
        </w:rPr>
        <w:t>در جوانى و بزرگسالى ن</w:t>
      </w:r>
      <w:r w:rsidR="008632FD">
        <w:rPr>
          <w:rtl/>
        </w:rPr>
        <w:t>ی</w:t>
      </w:r>
      <w:r>
        <w:rPr>
          <w:rtl/>
        </w:rPr>
        <w:t xml:space="preserve">ز </w:t>
      </w:r>
      <w:r w:rsidR="008632FD">
        <w:rPr>
          <w:rtl/>
        </w:rPr>
        <w:t>ی</w:t>
      </w:r>
      <w:r>
        <w:rPr>
          <w:rtl/>
        </w:rPr>
        <w:t>ك عنصر بدبخت و س</w:t>
      </w:r>
      <w:r w:rsidR="008632FD">
        <w:rPr>
          <w:rtl/>
        </w:rPr>
        <w:t>ی</w:t>
      </w:r>
      <w:r>
        <w:rPr>
          <w:rtl/>
        </w:rPr>
        <w:t>ه روز اجتماع است</w:t>
      </w:r>
      <w:r w:rsidR="00160CAE">
        <w:rPr>
          <w:rtl/>
        </w:rPr>
        <w:t xml:space="preserve">. </w:t>
      </w:r>
      <w:r>
        <w:rPr>
          <w:rtl/>
        </w:rPr>
        <w:t>او بر اثر ا</w:t>
      </w:r>
      <w:r w:rsidR="008632FD">
        <w:rPr>
          <w:rtl/>
        </w:rPr>
        <w:t>ی</w:t>
      </w:r>
      <w:r>
        <w:rPr>
          <w:rtl/>
        </w:rPr>
        <w:t xml:space="preserve">ن كه لوس و از خودراضى پرورش </w:t>
      </w:r>
      <w:r w:rsidR="008632FD">
        <w:rPr>
          <w:rtl/>
        </w:rPr>
        <w:t>ی</w:t>
      </w:r>
      <w:r>
        <w:rPr>
          <w:rtl/>
        </w:rPr>
        <w:t>افته</w:t>
      </w:r>
      <w:r w:rsidR="00160CAE">
        <w:rPr>
          <w:rtl/>
        </w:rPr>
        <w:t xml:space="preserve">، </w:t>
      </w:r>
      <w:r>
        <w:rPr>
          <w:rtl/>
        </w:rPr>
        <w:t>توقع دارد زن و مرد جامعه مانند پدر و مادر نادانش از او احترام كنند و دستورها</w:t>
      </w:r>
      <w:r w:rsidR="008632FD">
        <w:rPr>
          <w:rtl/>
        </w:rPr>
        <w:t>ی</w:t>
      </w:r>
      <w:r>
        <w:rPr>
          <w:rtl/>
        </w:rPr>
        <w:t>ش را بى چون و چرا به كار بندند</w:t>
      </w:r>
      <w:r w:rsidR="00160CAE">
        <w:rPr>
          <w:rtl/>
        </w:rPr>
        <w:t xml:space="preserve">، </w:t>
      </w:r>
      <w:r>
        <w:rPr>
          <w:rtl/>
        </w:rPr>
        <w:t>غافل از ا</w:t>
      </w:r>
      <w:r w:rsidR="008632FD">
        <w:rPr>
          <w:rtl/>
        </w:rPr>
        <w:t>ی</w:t>
      </w:r>
      <w:r>
        <w:rPr>
          <w:rtl/>
        </w:rPr>
        <w:t>ن كه جامعه نه تنها به توقع نابه جا</w:t>
      </w:r>
      <w:r w:rsidR="008632FD">
        <w:rPr>
          <w:rtl/>
        </w:rPr>
        <w:t>ی</w:t>
      </w:r>
      <w:r>
        <w:rPr>
          <w:rtl/>
        </w:rPr>
        <w:t>ش اعتنا نمى كند</w:t>
      </w:r>
      <w:r w:rsidR="00160CAE">
        <w:rPr>
          <w:rtl/>
        </w:rPr>
        <w:t xml:space="preserve">، </w:t>
      </w:r>
      <w:r>
        <w:rPr>
          <w:rtl/>
        </w:rPr>
        <w:t>بلكه عكس العمل مخالف هم نشان مى دهد و عنصر از خودراضى را با تحق</w:t>
      </w:r>
      <w:r w:rsidR="008632FD">
        <w:rPr>
          <w:rtl/>
        </w:rPr>
        <w:t>ی</w:t>
      </w:r>
      <w:r>
        <w:rPr>
          <w:rtl/>
        </w:rPr>
        <w:t>ر و اهانت از خو</w:t>
      </w:r>
      <w:r w:rsidR="008632FD">
        <w:rPr>
          <w:rtl/>
        </w:rPr>
        <w:t>ی</w:t>
      </w:r>
      <w:r>
        <w:rPr>
          <w:rtl/>
        </w:rPr>
        <w:t>ش مى راند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19" w:name="_Toc397245609"/>
      <w:r>
        <w:rPr>
          <w:rtl/>
        </w:rPr>
        <w:lastRenderedPageBreak/>
        <w:t>عز</w:t>
      </w:r>
      <w:r w:rsidR="008632FD">
        <w:rPr>
          <w:rtl/>
        </w:rPr>
        <w:t>ی</w:t>
      </w:r>
      <w:r>
        <w:rPr>
          <w:rtl/>
        </w:rPr>
        <w:t>زان بى جهت</w:t>
      </w:r>
      <w:bookmarkEnd w:id="21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مك برا</w:t>
      </w:r>
      <w:r w:rsidR="008632FD">
        <w:rPr>
          <w:rtl/>
        </w:rPr>
        <w:t>ی</w:t>
      </w:r>
      <w:r>
        <w:rPr>
          <w:rtl/>
        </w:rPr>
        <w:t>د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عز</w:t>
      </w:r>
      <w:r w:rsidR="008632FD">
        <w:rPr>
          <w:rtl/>
        </w:rPr>
        <w:t>ی</w:t>
      </w:r>
      <w:r>
        <w:rPr>
          <w:rtl/>
        </w:rPr>
        <w:t>ز دردانگى هم نشانه د</w:t>
      </w:r>
      <w:r w:rsidR="008632FD">
        <w:rPr>
          <w:rtl/>
        </w:rPr>
        <w:t>ی</w:t>
      </w:r>
      <w:r>
        <w:rPr>
          <w:rtl/>
        </w:rPr>
        <w:t>گرى از عقده حقارت است و ر</w:t>
      </w:r>
      <w:r w:rsidR="008632FD">
        <w:rPr>
          <w:rtl/>
        </w:rPr>
        <w:t>ی</w:t>
      </w:r>
      <w:r>
        <w:rPr>
          <w:rtl/>
        </w:rPr>
        <w:t>شه آن را در طرز ترب</w:t>
      </w:r>
      <w:r w:rsidR="008632FD">
        <w:rPr>
          <w:rtl/>
        </w:rPr>
        <w:t>ی</w:t>
      </w:r>
      <w:r>
        <w:rPr>
          <w:rtl/>
        </w:rPr>
        <w:t>ت غلط دوران كودكى با</w:t>
      </w:r>
      <w:r w:rsidR="008632FD">
        <w:rPr>
          <w:rtl/>
        </w:rPr>
        <w:t>ی</w:t>
      </w:r>
      <w:r>
        <w:rPr>
          <w:rtl/>
        </w:rPr>
        <w:t>د جست و جو كرد</w:t>
      </w:r>
      <w:r w:rsidR="00160CAE">
        <w:rPr>
          <w:rtl/>
        </w:rPr>
        <w:t xml:space="preserve">. </w:t>
      </w:r>
      <w:r>
        <w:rPr>
          <w:rtl/>
        </w:rPr>
        <w:t>كودكى كه خود را چشم و چراغ والد</w:t>
      </w:r>
      <w:r w:rsidR="008632FD">
        <w:rPr>
          <w:rtl/>
        </w:rPr>
        <w:t>ی</w:t>
      </w:r>
      <w:r>
        <w:rPr>
          <w:rtl/>
        </w:rPr>
        <w:t>ن خود مى دانسته است</w:t>
      </w:r>
      <w:r w:rsidR="00160CAE">
        <w:rPr>
          <w:rtl/>
        </w:rPr>
        <w:t xml:space="preserve">، </w:t>
      </w:r>
      <w:r>
        <w:rPr>
          <w:rtl/>
        </w:rPr>
        <w:t xml:space="preserve">وقتى هم كه بزرگ مى شود و به صورت زن </w:t>
      </w:r>
      <w:r w:rsidR="008632FD">
        <w:rPr>
          <w:rtl/>
        </w:rPr>
        <w:t>ی</w:t>
      </w:r>
      <w:r>
        <w:rPr>
          <w:rtl/>
        </w:rPr>
        <w:t>ا مرد كامل در مى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در تمام جهات زندگى دلش مى خواهد عز</w:t>
      </w:r>
      <w:r w:rsidR="008632FD">
        <w:rPr>
          <w:rtl/>
        </w:rPr>
        <w:t>ی</w:t>
      </w:r>
      <w:r>
        <w:rPr>
          <w:rtl/>
        </w:rPr>
        <w:t>ز بى جهتو شمع محفلهمگان باشد</w:t>
      </w:r>
      <w:r w:rsidR="00160CAE">
        <w:rPr>
          <w:rtl/>
        </w:rPr>
        <w:t xml:space="preserve">. </w:t>
      </w:r>
      <w:r>
        <w:rPr>
          <w:rtl/>
        </w:rPr>
        <w:t>وقتى چن</w:t>
      </w:r>
      <w:r w:rsidR="008632FD">
        <w:rPr>
          <w:rtl/>
        </w:rPr>
        <w:t>ی</w:t>
      </w:r>
      <w:r>
        <w:rPr>
          <w:rtl/>
        </w:rPr>
        <w:t>ن آدمى مى ب</w:t>
      </w:r>
      <w:r w:rsidR="008632FD">
        <w:rPr>
          <w:rtl/>
        </w:rPr>
        <w:t>ی</w:t>
      </w:r>
      <w:r>
        <w:rPr>
          <w:rtl/>
        </w:rPr>
        <w:t>ند كه مورد توجه قرار نگرفته است</w:t>
      </w:r>
      <w:r w:rsidR="00160CAE">
        <w:rPr>
          <w:rtl/>
        </w:rPr>
        <w:t xml:space="preserve">، </w:t>
      </w:r>
      <w:r>
        <w:rPr>
          <w:rtl/>
        </w:rPr>
        <w:t>وضع روحى اش آشفته شده و آرامش فكرش مختل مى گردد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 xml:space="preserve">ا دست به انتحار مى زند </w:t>
      </w:r>
      <w:r w:rsidR="008632FD">
        <w:rPr>
          <w:rtl/>
        </w:rPr>
        <w:t>ی</w:t>
      </w:r>
      <w:r>
        <w:rPr>
          <w:rtl/>
        </w:rPr>
        <w:t>ا دگران را بدنام مى كند</w:t>
      </w:r>
      <w:r w:rsidR="00160CAE">
        <w:rPr>
          <w:rtl/>
        </w:rPr>
        <w:t xml:space="preserve">. </w:t>
      </w:r>
      <w:r>
        <w:rPr>
          <w:rtl/>
        </w:rPr>
        <w:t>عقده حقارتى كه بد</w:t>
      </w:r>
      <w:r w:rsidR="008632FD">
        <w:rPr>
          <w:rtl/>
        </w:rPr>
        <w:t>ی</w:t>
      </w:r>
      <w:r>
        <w:rPr>
          <w:rtl/>
        </w:rPr>
        <w:t>ن صورت در مردم ظاهر مى شود</w:t>
      </w:r>
      <w:r w:rsidR="00160CAE">
        <w:rPr>
          <w:rtl/>
        </w:rPr>
        <w:t xml:space="preserve">، </w:t>
      </w:r>
      <w:r>
        <w:rPr>
          <w:rtl/>
        </w:rPr>
        <w:t>از مصائب بزرگ اجتماع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(150)</w:t>
      </w:r>
    </w:p>
    <w:p w:rsidR="00516226" w:rsidRDefault="00EF6399" w:rsidP="00EF6399">
      <w:pPr>
        <w:pStyle w:val="Heading2"/>
        <w:rPr>
          <w:rtl/>
        </w:rPr>
      </w:pPr>
      <w:bookmarkStart w:id="220" w:name="_Toc397245610"/>
      <w:r>
        <w:rPr>
          <w:rtl/>
        </w:rPr>
        <w:t>محبت هاى افراطى</w:t>
      </w:r>
      <w:bookmarkEnd w:id="220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عن ابى جعفر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قال: شر الاباء من دعاه البر الى الافراط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باقر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بدتر</w:t>
      </w:r>
      <w:r w:rsidR="008632FD">
        <w:rPr>
          <w:rtl/>
        </w:rPr>
        <w:t>ی</w:t>
      </w:r>
      <w:r>
        <w:rPr>
          <w:rtl/>
        </w:rPr>
        <w:t>ن پدران كسانى هستند كه در ن</w:t>
      </w:r>
      <w:r w:rsidR="008632FD">
        <w:rPr>
          <w:rtl/>
        </w:rPr>
        <w:t>ی</w:t>
      </w:r>
      <w:r>
        <w:rPr>
          <w:rtl/>
        </w:rPr>
        <w:t>كى به فرزندان خود افراط مى كنند و آنمان را ب</w:t>
      </w:r>
      <w:r w:rsidR="008632FD">
        <w:rPr>
          <w:rtl/>
        </w:rPr>
        <w:t>ی</w:t>
      </w:r>
      <w:r>
        <w:rPr>
          <w:rtl/>
        </w:rPr>
        <w:t>ش از حد مصلحت مورد مهر و محبت قرار مى دهند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حد</w:t>
      </w:r>
      <w:r w:rsidR="008632FD">
        <w:rPr>
          <w:rtl/>
        </w:rPr>
        <w:t>ی</w:t>
      </w:r>
      <w:r>
        <w:rPr>
          <w:rtl/>
        </w:rPr>
        <w:t>ث شر</w:t>
      </w:r>
      <w:r w:rsidR="008632FD">
        <w:rPr>
          <w:rtl/>
        </w:rPr>
        <w:t>ی</w:t>
      </w:r>
      <w:r>
        <w:rPr>
          <w:rtl/>
        </w:rPr>
        <w:t>ف اكرموا اولادكم و احسنوا آدابهم ناظر به دو مطلب است</w:t>
      </w:r>
      <w:r w:rsidR="00160CAE">
        <w:rPr>
          <w:rtl/>
        </w:rPr>
        <w:t xml:space="preserve">: </w:t>
      </w:r>
      <w:r>
        <w:rPr>
          <w:rtl/>
        </w:rPr>
        <w:t>اول ا</w:t>
      </w:r>
      <w:r w:rsidR="008632FD">
        <w:rPr>
          <w:rtl/>
        </w:rPr>
        <w:t>ی</w:t>
      </w:r>
      <w:r>
        <w:rPr>
          <w:rtl/>
        </w:rPr>
        <w:t>ن كه مسلم</w:t>
      </w:r>
      <w:r w:rsidR="008632FD">
        <w:rPr>
          <w:rtl/>
        </w:rPr>
        <w:t>ی</w:t>
      </w:r>
      <w:r>
        <w:rPr>
          <w:rtl/>
        </w:rPr>
        <w:t>ن فرزندان خود را تكر</w:t>
      </w:r>
      <w:r w:rsidR="008632FD">
        <w:rPr>
          <w:rtl/>
        </w:rPr>
        <w:t>ی</w:t>
      </w:r>
      <w:r>
        <w:rPr>
          <w:rtl/>
        </w:rPr>
        <w:t>م و احترام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دوم ا</w:t>
      </w:r>
      <w:r w:rsidR="008632FD">
        <w:rPr>
          <w:rtl/>
        </w:rPr>
        <w:t>ی</w:t>
      </w:r>
      <w:r>
        <w:rPr>
          <w:rtl/>
        </w:rPr>
        <w:t>ن كه آنان را به آداب خوب و ملكات پسند</w:t>
      </w:r>
      <w:r w:rsidR="008632FD">
        <w:rPr>
          <w:rtl/>
        </w:rPr>
        <w:t>ی</w:t>
      </w:r>
      <w:r>
        <w:rPr>
          <w:rtl/>
        </w:rPr>
        <w:t>ده مؤ دب سازند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مى دان</w:t>
      </w:r>
      <w:r w:rsidR="008632FD">
        <w:rPr>
          <w:rtl/>
        </w:rPr>
        <w:t>ی</w:t>
      </w:r>
      <w:r>
        <w:rPr>
          <w:rtl/>
        </w:rPr>
        <w:t xml:space="preserve">م كه خودپسندى </w:t>
      </w:r>
      <w:r w:rsidR="008632FD">
        <w:rPr>
          <w:rtl/>
        </w:rPr>
        <w:t>ی</w:t>
      </w:r>
      <w:r>
        <w:rPr>
          <w:rtl/>
        </w:rPr>
        <w:t>كى از آداب مذموم و از ملكات ناپسند و موهن است و اشخاص از خودراضى</w:t>
      </w:r>
      <w:r w:rsidR="00160CAE">
        <w:rPr>
          <w:rtl/>
        </w:rPr>
        <w:t xml:space="preserve">، </w:t>
      </w:r>
      <w:r>
        <w:rPr>
          <w:rtl/>
        </w:rPr>
        <w:t>همواره مورد انزجار و تنفر مردم اند</w:t>
      </w:r>
      <w:r w:rsidR="00160CAE">
        <w:rPr>
          <w:rtl/>
        </w:rPr>
        <w:t xml:space="preserve">. </w:t>
      </w:r>
      <w:r>
        <w:rPr>
          <w:rtl/>
        </w:rPr>
        <w:t>منشاء ا</w:t>
      </w:r>
      <w:r w:rsidR="008632FD">
        <w:rPr>
          <w:rtl/>
        </w:rPr>
        <w:t>ی</w:t>
      </w:r>
      <w:r>
        <w:rPr>
          <w:rtl/>
        </w:rPr>
        <w:t>ن خلق ناپسند</w:t>
      </w:r>
      <w:r w:rsidR="00160CAE">
        <w:rPr>
          <w:rtl/>
        </w:rPr>
        <w:t xml:space="preserve">، </w:t>
      </w:r>
      <w:r>
        <w:rPr>
          <w:rtl/>
        </w:rPr>
        <w:t>محبت هاى افراطى تكر</w:t>
      </w:r>
      <w:r w:rsidR="008632FD">
        <w:rPr>
          <w:rtl/>
        </w:rPr>
        <w:t>ی</w:t>
      </w:r>
      <w:r>
        <w:rPr>
          <w:rtl/>
        </w:rPr>
        <w:t>م ب</w:t>
      </w:r>
      <w:r w:rsidR="008632FD">
        <w:rPr>
          <w:rtl/>
        </w:rPr>
        <w:t>ی</w:t>
      </w:r>
      <w:r>
        <w:rPr>
          <w:rtl/>
        </w:rPr>
        <w:t>ش از حد دوران كودكى است</w:t>
      </w:r>
      <w:r w:rsidR="00160CAE">
        <w:rPr>
          <w:rtl/>
        </w:rPr>
        <w:t xml:space="preserve">. </w:t>
      </w:r>
      <w:r>
        <w:rPr>
          <w:rtl/>
        </w:rPr>
        <w:t xml:space="preserve">مى توان گفت كه رسول اكرم </w:t>
      </w:r>
      <w:r w:rsidR="009F6AED" w:rsidRPr="009F6AED">
        <w:rPr>
          <w:rStyle w:val="libAlaemChar"/>
          <w:rtl/>
        </w:rPr>
        <w:t>صلى‌الله‌عليه‌وآله</w:t>
      </w:r>
      <w:r w:rsidR="00160CAE">
        <w:rPr>
          <w:rtl/>
        </w:rPr>
        <w:t xml:space="preserve">، </w:t>
      </w:r>
      <w:r>
        <w:rPr>
          <w:rtl/>
        </w:rPr>
        <w:t>در جمله اول حد</w:t>
      </w:r>
      <w:r w:rsidR="008632FD">
        <w:rPr>
          <w:rtl/>
        </w:rPr>
        <w:t>ی</w:t>
      </w:r>
      <w:r>
        <w:rPr>
          <w:rtl/>
        </w:rPr>
        <w:t>ث</w:t>
      </w:r>
      <w:r w:rsidR="00160CAE">
        <w:rPr>
          <w:rtl/>
        </w:rPr>
        <w:t xml:space="preserve">، </w:t>
      </w:r>
      <w:r>
        <w:rPr>
          <w:rtl/>
        </w:rPr>
        <w:t>مسلم</w:t>
      </w:r>
      <w:r w:rsidR="008632FD">
        <w:rPr>
          <w:rtl/>
        </w:rPr>
        <w:t>ی</w:t>
      </w:r>
      <w:r>
        <w:rPr>
          <w:rtl/>
        </w:rPr>
        <w:t xml:space="preserve">ن را به احترام </w:t>
      </w:r>
      <w:r>
        <w:rPr>
          <w:rtl/>
        </w:rPr>
        <w:lastRenderedPageBreak/>
        <w:t>شخص</w:t>
      </w:r>
      <w:r w:rsidR="008632FD">
        <w:rPr>
          <w:rtl/>
        </w:rPr>
        <w:t>ی</w:t>
      </w:r>
      <w:r>
        <w:rPr>
          <w:rtl/>
        </w:rPr>
        <w:t>ت فرزندانشان موظف ساخته و در جمله دوم</w:t>
      </w:r>
      <w:r w:rsidR="00160CAE">
        <w:rPr>
          <w:rtl/>
        </w:rPr>
        <w:t xml:space="preserve">، </w:t>
      </w:r>
      <w:r>
        <w:rPr>
          <w:rtl/>
        </w:rPr>
        <w:t>آنان را از ز</w:t>
      </w:r>
      <w:r w:rsidR="008632FD">
        <w:rPr>
          <w:rtl/>
        </w:rPr>
        <w:t>ی</w:t>
      </w:r>
      <w:r>
        <w:rPr>
          <w:rtl/>
        </w:rPr>
        <w:t>اده روى در تكر</w:t>
      </w:r>
      <w:r w:rsidR="008632FD">
        <w:rPr>
          <w:rtl/>
        </w:rPr>
        <w:t>ی</w:t>
      </w:r>
      <w:r>
        <w:rPr>
          <w:rtl/>
        </w:rPr>
        <w:t>م و محبت كه ما</w:t>
      </w:r>
      <w:r w:rsidR="008632FD">
        <w:rPr>
          <w:rtl/>
        </w:rPr>
        <w:t>ی</w:t>
      </w:r>
      <w:r>
        <w:rPr>
          <w:rtl/>
        </w:rPr>
        <w:t>ه خودپسندى فرزندان و برخلاف ادب انسانى است</w:t>
      </w:r>
      <w:r w:rsidR="00160CAE">
        <w:rPr>
          <w:rtl/>
        </w:rPr>
        <w:t xml:space="preserve">، </w:t>
      </w:r>
      <w:r>
        <w:rPr>
          <w:rtl/>
        </w:rPr>
        <w:t>بر حذر داشته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21" w:name="_Toc397245611"/>
      <w:r>
        <w:rPr>
          <w:rtl/>
        </w:rPr>
        <w:t>تكر</w:t>
      </w:r>
      <w:r w:rsidR="008632FD">
        <w:rPr>
          <w:rtl/>
        </w:rPr>
        <w:t>ی</w:t>
      </w:r>
      <w:r>
        <w:rPr>
          <w:rtl/>
        </w:rPr>
        <w:t>م بى حساب و گمراهى كودك</w:t>
      </w:r>
      <w:bookmarkEnd w:id="22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والد</w:t>
      </w:r>
      <w:r w:rsidR="008632FD">
        <w:rPr>
          <w:rtl/>
        </w:rPr>
        <w:t>ی</w:t>
      </w:r>
      <w:r>
        <w:rPr>
          <w:rtl/>
        </w:rPr>
        <w:t>ن نادان با تكر</w:t>
      </w:r>
      <w:r w:rsidR="008632FD">
        <w:rPr>
          <w:rtl/>
        </w:rPr>
        <w:t>ی</w:t>
      </w:r>
      <w:r>
        <w:rPr>
          <w:rtl/>
        </w:rPr>
        <w:t>م بى حساب و محبت ب</w:t>
      </w:r>
      <w:r w:rsidR="008632FD">
        <w:rPr>
          <w:rtl/>
        </w:rPr>
        <w:t>ی</w:t>
      </w:r>
      <w:r>
        <w:rPr>
          <w:rtl/>
        </w:rPr>
        <w:t>ش از حد خود</w:t>
      </w:r>
      <w:r w:rsidR="00160CAE">
        <w:rPr>
          <w:rtl/>
        </w:rPr>
        <w:t xml:space="preserve">، </w:t>
      </w:r>
      <w:r>
        <w:rPr>
          <w:rtl/>
        </w:rPr>
        <w:t>كودك را گمراه مى كنند و او را درباره خودش به اشتباه مى اندازند و از واقع ب</w:t>
      </w:r>
      <w:r w:rsidR="008632FD">
        <w:rPr>
          <w:rtl/>
        </w:rPr>
        <w:t>ی</w:t>
      </w:r>
      <w:r>
        <w:rPr>
          <w:rtl/>
        </w:rPr>
        <w:t>نى بازش ‍ مى دارند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قب</w:t>
      </w:r>
      <w:r w:rsidR="008632FD">
        <w:rPr>
          <w:rtl/>
        </w:rPr>
        <w:t>ی</w:t>
      </w:r>
      <w:r>
        <w:rPr>
          <w:rtl/>
        </w:rPr>
        <w:t>ل پدران و مادران</w:t>
      </w:r>
      <w:r w:rsidR="00160CAE">
        <w:rPr>
          <w:rtl/>
        </w:rPr>
        <w:t xml:space="preserve">، </w:t>
      </w:r>
      <w:r>
        <w:rPr>
          <w:rtl/>
        </w:rPr>
        <w:t>بر اثر روش نادرست خو</w:t>
      </w:r>
      <w:r w:rsidR="008632FD">
        <w:rPr>
          <w:rtl/>
        </w:rPr>
        <w:t>ی</w:t>
      </w:r>
      <w:r>
        <w:rPr>
          <w:rtl/>
        </w:rPr>
        <w:t>ش</w:t>
      </w:r>
      <w:r w:rsidR="00160CAE">
        <w:rPr>
          <w:rtl/>
        </w:rPr>
        <w:t xml:space="preserve">، </w:t>
      </w:r>
      <w:r>
        <w:rPr>
          <w:rtl/>
        </w:rPr>
        <w:t>طفل را عنصرى پرتوقع و از خودراضى بار مى آورند و بزرگ تر</w:t>
      </w:r>
      <w:r w:rsidR="008632FD">
        <w:rPr>
          <w:rtl/>
        </w:rPr>
        <w:t>ی</w:t>
      </w:r>
      <w:r>
        <w:rPr>
          <w:rtl/>
        </w:rPr>
        <w:t>ن دشمنى را به نام دوستى درباره اش اعمال مى كنند و او را س</w:t>
      </w:r>
      <w:r w:rsidR="008632FD">
        <w:rPr>
          <w:rtl/>
        </w:rPr>
        <w:t>ی</w:t>
      </w:r>
      <w:r>
        <w:rPr>
          <w:rtl/>
        </w:rPr>
        <w:t>ه روز و بدبخت مى سازند</w:t>
      </w:r>
      <w:r w:rsidR="00160CAE">
        <w:rPr>
          <w:rtl/>
        </w:rPr>
        <w:t xml:space="preserve">. </w:t>
      </w:r>
      <w:r>
        <w:rPr>
          <w:rtl/>
        </w:rPr>
        <w:t>چن</w:t>
      </w:r>
      <w:r w:rsidR="008632FD">
        <w:rPr>
          <w:rtl/>
        </w:rPr>
        <w:t>ی</w:t>
      </w:r>
      <w:r>
        <w:rPr>
          <w:rtl/>
        </w:rPr>
        <w:t>ن كودكى كه اگر به سن</w:t>
      </w:r>
      <w:r w:rsidR="008632FD">
        <w:rPr>
          <w:rtl/>
        </w:rPr>
        <w:t>ی</w:t>
      </w:r>
      <w:r>
        <w:rPr>
          <w:rtl/>
        </w:rPr>
        <w:t>ن جوانى برسد و خود را اصلاح نكند و همچنان از خود راضى باشد و در جامعه قدم بگذارد</w:t>
      </w:r>
      <w:r w:rsidR="00160CAE">
        <w:rPr>
          <w:rtl/>
        </w:rPr>
        <w:t xml:space="preserve">، </w:t>
      </w:r>
      <w:r>
        <w:rPr>
          <w:rtl/>
        </w:rPr>
        <w:t>نمى تواند به شا</w:t>
      </w:r>
      <w:r w:rsidR="008632FD">
        <w:rPr>
          <w:rtl/>
        </w:rPr>
        <w:t>ی</w:t>
      </w:r>
      <w:r>
        <w:rPr>
          <w:rtl/>
        </w:rPr>
        <w:t>ستگى با مردم ب</w:t>
      </w:r>
      <w:r w:rsidR="008632FD">
        <w:rPr>
          <w:rtl/>
        </w:rPr>
        <w:t>ی</w:t>
      </w:r>
      <w:r>
        <w:rPr>
          <w:rtl/>
        </w:rPr>
        <w:t>ام</w:t>
      </w:r>
      <w:r w:rsidR="008632FD">
        <w:rPr>
          <w:rtl/>
        </w:rPr>
        <w:t>ی</w:t>
      </w:r>
      <w:r>
        <w:rPr>
          <w:rtl/>
        </w:rPr>
        <w:t>زد و قادر ن</w:t>
      </w:r>
      <w:r w:rsidR="008632FD">
        <w:rPr>
          <w:rtl/>
        </w:rPr>
        <w:t>ی</w:t>
      </w:r>
      <w:r>
        <w:rPr>
          <w:rtl/>
        </w:rPr>
        <w:t>ست خود را با آنان منطبق و سازگار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22" w:name="_Toc397245612"/>
      <w:r>
        <w:rPr>
          <w:rtl/>
        </w:rPr>
        <w:t>عجز از سازگارى</w:t>
      </w:r>
      <w:bookmarkEnd w:id="22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براى روشن شدن مطلب</w:t>
      </w:r>
      <w:r w:rsidR="00160CAE">
        <w:rPr>
          <w:rtl/>
        </w:rPr>
        <w:t xml:space="preserve">، </w:t>
      </w:r>
      <w:r>
        <w:rPr>
          <w:rtl/>
        </w:rPr>
        <w:t xml:space="preserve">به </w:t>
      </w:r>
      <w:r w:rsidR="008632FD">
        <w:rPr>
          <w:rtl/>
        </w:rPr>
        <w:t>ی</w:t>
      </w:r>
      <w:r>
        <w:rPr>
          <w:rtl/>
        </w:rPr>
        <w:t>ك مورد از رفتار افراطى والد</w:t>
      </w:r>
      <w:r w:rsidR="008632FD">
        <w:rPr>
          <w:rtl/>
        </w:rPr>
        <w:t>ی</w:t>
      </w:r>
      <w:r>
        <w:rPr>
          <w:rtl/>
        </w:rPr>
        <w:t>ن و اطراف</w:t>
      </w:r>
      <w:r w:rsidR="008632FD">
        <w:rPr>
          <w:rtl/>
        </w:rPr>
        <w:t>ی</w:t>
      </w:r>
      <w:r>
        <w:rPr>
          <w:rtl/>
        </w:rPr>
        <w:t>ان طفل</w:t>
      </w:r>
      <w:r w:rsidR="00160CAE">
        <w:rPr>
          <w:rtl/>
        </w:rPr>
        <w:t xml:space="preserve">، </w:t>
      </w:r>
      <w:r>
        <w:rPr>
          <w:rtl/>
        </w:rPr>
        <w:t>كه باعث خودپسندى وى مى گردد به طور نمونه اشاره مى شود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كودك به زبان مى آ</w:t>
      </w:r>
      <w:r w:rsidR="008632FD">
        <w:rPr>
          <w:rtl/>
        </w:rPr>
        <w:t>ی</w:t>
      </w:r>
      <w:r>
        <w:rPr>
          <w:rtl/>
        </w:rPr>
        <w:t xml:space="preserve">د و در آغاز با </w:t>
      </w:r>
      <w:r w:rsidR="008632FD">
        <w:rPr>
          <w:rtl/>
        </w:rPr>
        <w:t>ی</w:t>
      </w:r>
      <w:r>
        <w:rPr>
          <w:rtl/>
        </w:rPr>
        <w:t>اءس و نوم</w:t>
      </w:r>
      <w:r w:rsidR="008632FD">
        <w:rPr>
          <w:rtl/>
        </w:rPr>
        <w:t>ی</w:t>
      </w:r>
      <w:r>
        <w:rPr>
          <w:rtl/>
        </w:rPr>
        <w:t>دى سعى مى كند مقاصد خود را با كلماتى شكسته و جملاتى نامفهوم ادا كند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 اثر تكرار و تمر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تدر</w:t>
      </w:r>
      <w:r w:rsidR="008632FD">
        <w:rPr>
          <w:rtl/>
        </w:rPr>
        <w:t>ی</w:t>
      </w:r>
      <w:r>
        <w:rPr>
          <w:rtl/>
        </w:rPr>
        <w:t>جا زبانش باز مى شود و منو</w:t>
      </w:r>
      <w:r w:rsidR="008632FD">
        <w:rPr>
          <w:rtl/>
        </w:rPr>
        <w:t>ی</w:t>
      </w:r>
      <w:r>
        <w:rPr>
          <w:rtl/>
        </w:rPr>
        <w:t>ات خود را به خوبى شرح مى دهد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عكس العمل هاى درست </w:t>
      </w:r>
      <w:r w:rsidR="008632FD">
        <w:rPr>
          <w:rtl/>
        </w:rPr>
        <w:t>ی</w:t>
      </w:r>
      <w:r>
        <w:rPr>
          <w:rtl/>
        </w:rPr>
        <w:t>ا نادرستى كه والد</w:t>
      </w:r>
      <w:r w:rsidR="008632FD">
        <w:rPr>
          <w:rtl/>
        </w:rPr>
        <w:t>ی</w:t>
      </w:r>
      <w:r>
        <w:rPr>
          <w:rtl/>
        </w:rPr>
        <w:t>ن و اطراف</w:t>
      </w:r>
      <w:r w:rsidR="008632FD">
        <w:rPr>
          <w:rtl/>
        </w:rPr>
        <w:t>ی</w:t>
      </w:r>
      <w:r>
        <w:rPr>
          <w:rtl/>
        </w:rPr>
        <w:t>ان كودك در مقابل سخن گفتن وى از خود نشان مى دهند</w:t>
      </w:r>
      <w:r w:rsidR="00160CAE">
        <w:rPr>
          <w:rtl/>
        </w:rPr>
        <w:t xml:space="preserve">، </w:t>
      </w:r>
      <w:r>
        <w:rPr>
          <w:rtl/>
        </w:rPr>
        <w:t xml:space="preserve">نقش </w:t>
      </w:r>
      <w:r w:rsidR="004A155B">
        <w:rPr>
          <w:rtl/>
        </w:rPr>
        <w:t>مؤثر</w:t>
      </w:r>
      <w:r>
        <w:rPr>
          <w:rtl/>
        </w:rPr>
        <w:t>ى در سازندگى شخص</w:t>
      </w:r>
      <w:r w:rsidR="008632FD">
        <w:rPr>
          <w:rtl/>
        </w:rPr>
        <w:t>ی</w:t>
      </w:r>
      <w:r>
        <w:rPr>
          <w:rtl/>
        </w:rPr>
        <w:t xml:space="preserve">ت و اخلاق كودك دارد و مى تواند در روان او اثر مطلوب </w:t>
      </w:r>
      <w:r w:rsidR="008632FD">
        <w:rPr>
          <w:rtl/>
        </w:rPr>
        <w:t>ی</w:t>
      </w:r>
      <w:r>
        <w:rPr>
          <w:rtl/>
        </w:rPr>
        <w:t>ا نامطلوب بگذارد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23" w:name="_Toc397245613"/>
      <w:r>
        <w:rPr>
          <w:rtl/>
        </w:rPr>
        <w:lastRenderedPageBreak/>
        <w:t>مراعات ادب در سخن دگران</w:t>
      </w:r>
      <w:bookmarkEnd w:id="223"/>
    </w:p>
    <w:p w:rsidR="00516226" w:rsidRDefault="008632FD" w:rsidP="00516226">
      <w:pPr>
        <w:pStyle w:val="libNormal"/>
        <w:rPr>
          <w:rtl/>
        </w:rPr>
      </w:pPr>
      <w:r>
        <w:rPr>
          <w:rtl/>
        </w:rPr>
        <w:t>ی</w:t>
      </w:r>
      <w:r w:rsidR="00516226">
        <w:rPr>
          <w:rtl/>
        </w:rPr>
        <w:t>كى از مظاهر ادب و احترام به شخص</w:t>
      </w:r>
      <w:r>
        <w:rPr>
          <w:rtl/>
        </w:rPr>
        <w:t>ی</w:t>
      </w:r>
      <w:r w:rsidR="00516226">
        <w:rPr>
          <w:rtl/>
        </w:rPr>
        <w:t>ت مردم</w:t>
      </w:r>
      <w:r w:rsidR="00160CAE">
        <w:rPr>
          <w:rtl/>
        </w:rPr>
        <w:t xml:space="preserve">، </w:t>
      </w:r>
      <w:r w:rsidR="00516226">
        <w:rPr>
          <w:rtl/>
        </w:rPr>
        <w:t>گوش دادن به سخنان آن هاست</w:t>
      </w:r>
      <w:r w:rsidR="00160CAE">
        <w:rPr>
          <w:rtl/>
        </w:rPr>
        <w:t xml:space="preserve">. </w:t>
      </w:r>
      <w:r w:rsidR="00516226">
        <w:rPr>
          <w:rtl/>
        </w:rPr>
        <w:t>تمام جوانان و بزرگسالان و خلاصه هر انسانى در هر سنى كه باشد</w:t>
      </w:r>
      <w:r w:rsidR="00160CAE">
        <w:rPr>
          <w:rtl/>
        </w:rPr>
        <w:t xml:space="preserve">، </w:t>
      </w:r>
      <w:r w:rsidR="00516226">
        <w:rPr>
          <w:rtl/>
        </w:rPr>
        <w:t>وقتى سخن مى گو</w:t>
      </w:r>
      <w:r>
        <w:rPr>
          <w:rtl/>
        </w:rPr>
        <w:t>ی</w:t>
      </w:r>
      <w:r w:rsidR="00516226">
        <w:rPr>
          <w:rtl/>
        </w:rPr>
        <w:t>د</w:t>
      </w:r>
      <w:r w:rsidR="00160CAE">
        <w:rPr>
          <w:rtl/>
        </w:rPr>
        <w:t xml:space="preserve">، </w:t>
      </w:r>
      <w:r w:rsidR="00516226">
        <w:rPr>
          <w:rtl/>
        </w:rPr>
        <w:t>اگر مخاطبش به گفته هاى او گوش فرا دارد و سخنانش را به خوبى استماع نما</w:t>
      </w:r>
      <w:r>
        <w:rPr>
          <w:rtl/>
        </w:rPr>
        <w:t>ی</w:t>
      </w:r>
      <w:r w:rsidR="00516226">
        <w:rPr>
          <w:rtl/>
        </w:rPr>
        <w:t>د</w:t>
      </w:r>
      <w:r w:rsidR="00160CAE">
        <w:rPr>
          <w:rtl/>
        </w:rPr>
        <w:t xml:space="preserve">، </w:t>
      </w:r>
      <w:r w:rsidR="00516226">
        <w:rPr>
          <w:rtl/>
        </w:rPr>
        <w:t>خشنود و راضى مى شود و توجه مخاطب را احترام به خودش تلقى مى كند</w:t>
      </w:r>
      <w:r w:rsidR="00160CAE">
        <w:rPr>
          <w:rtl/>
        </w:rPr>
        <w:t xml:space="preserve">. </w:t>
      </w:r>
      <w:r w:rsidR="00516226">
        <w:rPr>
          <w:rtl/>
        </w:rPr>
        <w:t>برعكس</w:t>
      </w:r>
      <w:r w:rsidR="00160CAE">
        <w:rPr>
          <w:rtl/>
        </w:rPr>
        <w:t xml:space="preserve">، </w:t>
      </w:r>
      <w:r w:rsidR="00516226">
        <w:rPr>
          <w:rtl/>
        </w:rPr>
        <w:t>اگر مخاطب به سخنان او بى اعتنا باشد و به گفته هاى وى توجه ننما</w:t>
      </w:r>
      <w:r>
        <w:rPr>
          <w:rtl/>
        </w:rPr>
        <w:t>ی</w:t>
      </w:r>
      <w:r w:rsidR="00516226">
        <w:rPr>
          <w:rtl/>
        </w:rPr>
        <w:t>د</w:t>
      </w:r>
      <w:r w:rsidR="00160CAE">
        <w:rPr>
          <w:rtl/>
        </w:rPr>
        <w:t xml:space="preserve">، </w:t>
      </w:r>
      <w:r w:rsidR="00516226">
        <w:rPr>
          <w:rtl/>
        </w:rPr>
        <w:t>آزرده خاطر و اح</w:t>
      </w:r>
      <w:r>
        <w:rPr>
          <w:rtl/>
        </w:rPr>
        <w:t>ی</w:t>
      </w:r>
      <w:r w:rsidR="00516226">
        <w:rPr>
          <w:rtl/>
        </w:rPr>
        <w:t>انا خشمگ</w:t>
      </w:r>
      <w:r>
        <w:rPr>
          <w:rtl/>
        </w:rPr>
        <w:t>ی</w:t>
      </w:r>
      <w:r w:rsidR="00516226">
        <w:rPr>
          <w:rtl/>
        </w:rPr>
        <w:t>ن مى گردد و بى اعتنا</w:t>
      </w:r>
      <w:r>
        <w:rPr>
          <w:rtl/>
        </w:rPr>
        <w:t>ی</w:t>
      </w:r>
      <w:r w:rsidR="00516226">
        <w:rPr>
          <w:rtl/>
        </w:rPr>
        <w:t>ى او را بى احترامى به خودش تلقى مى كند و آن را به عنوان هتك شخص</w:t>
      </w:r>
      <w:r>
        <w:rPr>
          <w:rtl/>
        </w:rPr>
        <w:t>ی</w:t>
      </w:r>
      <w:r w:rsidR="00516226">
        <w:rPr>
          <w:rtl/>
        </w:rPr>
        <w:t>ت خود به حساب مى آورد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اطفال خردسال ن</w:t>
      </w:r>
      <w:r w:rsidR="008632FD">
        <w:rPr>
          <w:rtl/>
        </w:rPr>
        <w:t>ی</w:t>
      </w:r>
      <w:r>
        <w:rPr>
          <w:rtl/>
        </w:rPr>
        <w:t>ز انسان اند و داراى عواطف احساسات انسانى هستند و با</w:t>
      </w:r>
      <w:r w:rsidR="008632FD">
        <w:rPr>
          <w:rtl/>
        </w:rPr>
        <w:t>ی</w:t>
      </w:r>
      <w:r>
        <w:rPr>
          <w:rtl/>
        </w:rPr>
        <w:t>د مانند بزرگسالان مورد توجه و تكر</w:t>
      </w:r>
      <w:r w:rsidR="008632FD">
        <w:rPr>
          <w:rtl/>
        </w:rPr>
        <w:t>ی</w:t>
      </w:r>
      <w:r>
        <w:rPr>
          <w:rtl/>
        </w:rPr>
        <w:t>م باشند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گوش دادن به سخنان آنان احترام به شخص</w:t>
      </w:r>
      <w:r w:rsidR="008632FD">
        <w:rPr>
          <w:rtl/>
        </w:rPr>
        <w:t>ی</w:t>
      </w:r>
      <w:r>
        <w:rPr>
          <w:rtl/>
        </w:rPr>
        <w:t>ت آن هاست و بى اعتنا</w:t>
      </w:r>
      <w:r w:rsidR="008632FD">
        <w:rPr>
          <w:rtl/>
        </w:rPr>
        <w:t>ی</w:t>
      </w:r>
      <w:r>
        <w:rPr>
          <w:rtl/>
        </w:rPr>
        <w:t>ى به گفتارشان</w:t>
      </w:r>
      <w:r w:rsidR="00160CAE">
        <w:rPr>
          <w:rtl/>
        </w:rPr>
        <w:t xml:space="preserve">، </w:t>
      </w:r>
      <w:r>
        <w:rPr>
          <w:rtl/>
        </w:rPr>
        <w:t>تحق</w:t>
      </w:r>
      <w:r w:rsidR="008632FD">
        <w:rPr>
          <w:rtl/>
        </w:rPr>
        <w:t>ی</w:t>
      </w:r>
      <w:r>
        <w:rPr>
          <w:rtl/>
        </w:rPr>
        <w:t>ر كردن و كوچك شمردن آنان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24" w:name="_Toc397245614"/>
      <w:r>
        <w:rPr>
          <w:rtl/>
        </w:rPr>
        <w:t>گوش دادن به سخن كودك</w:t>
      </w:r>
      <w:bookmarkEnd w:id="22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والد</w:t>
      </w:r>
      <w:r w:rsidR="008632FD">
        <w:rPr>
          <w:rtl/>
        </w:rPr>
        <w:t>ی</w:t>
      </w:r>
      <w:r>
        <w:rPr>
          <w:rtl/>
        </w:rPr>
        <w:t>ن دانا</w:t>
      </w:r>
      <w:r w:rsidR="00160CAE">
        <w:rPr>
          <w:rtl/>
        </w:rPr>
        <w:t xml:space="preserve">، </w:t>
      </w:r>
      <w:r>
        <w:rPr>
          <w:rtl/>
        </w:rPr>
        <w:t>كه در ترب</w:t>
      </w:r>
      <w:r w:rsidR="008632FD">
        <w:rPr>
          <w:rtl/>
        </w:rPr>
        <w:t>ی</w:t>
      </w:r>
      <w:r>
        <w:rPr>
          <w:rtl/>
        </w:rPr>
        <w:t>ت فرزند همواره مراقب وظا</w:t>
      </w:r>
      <w:r w:rsidR="008632FD">
        <w:rPr>
          <w:rtl/>
        </w:rPr>
        <w:t>ی</w:t>
      </w:r>
      <w:r>
        <w:rPr>
          <w:rtl/>
        </w:rPr>
        <w:t>ف خود هستند</w:t>
      </w:r>
      <w:r w:rsidR="00160CAE">
        <w:rPr>
          <w:rtl/>
        </w:rPr>
        <w:t xml:space="preserve">، </w:t>
      </w:r>
      <w:r>
        <w:rPr>
          <w:rtl/>
        </w:rPr>
        <w:t>وقتى كودكشان سخن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با توجه گوش مى دهند و چون كلماتش بر</w:t>
      </w:r>
      <w:r w:rsidR="008632FD">
        <w:rPr>
          <w:rtl/>
        </w:rPr>
        <w:t>ی</w:t>
      </w:r>
      <w:r>
        <w:rPr>
          <w:rtl/>
        </w:rPr>
        <w:t>ده و نامفهوم است</w:t>
      </w:r>
      <w:r w:rsidR="00160CAE">
        <w:rPr>
          <w:rtl/>
        </w:rPr>
        <w:t xml:space="preserve">، </w:t>
      </w:r>
      <w:r>
        <w:rPr>
          <w:rtl/>
        </w:rPr>
        <w:t>با حدس و احتمال به مقصود طفل پى مى برند و خواسته صح</w:t>
      </w:r>
      <w:r w:rsidR="008632FD">
        <w:rPr>
          <w:rtl/>
        </w:rPr>
        <w:t>ی</w:t>
      </w:r>
      <w:r>
        <w:rPr>
          <w:rtl/>
        </w:rPr>
        <w:t>ح او را برآورده مى سازند</w:t>
      </w:r>
      <w:r w:rsidR="00160CAE">
        <w:rPr>
          <w:rtl/>
        </w:rPr>
        <w:t xml:space="preserve">. </w:t>
      </w:r>
      <w:r>
        <w:rPr>
          <w:rtl/>
        </w:rPr>
        <w:t>با ا</w:t>
      </w:r>
      <w:r w:rsidR="008632FD">
        <w:rPr>
          <w:rtl/>
        </w:rPr>
        <w:t>ی</w:t>
      </w:r>
      <w:r>
        <w:rPr>
          <w:rtl/>
        </w:rPr>
        <w:t>ن عمل</w:t>
      </w:r>
      <w:r w:rsidR="00160CAE">
        <w:rPr>
          <w:rtl/>
        </w:rPr>
        <w:t xml:space="preserve">، </w:t>
      </w:r>
      <w:r>
        <w:rPr>
          <w:rtl/>
        </w:rPr>
        <w:t>از طرفى كودك را در سخن گفتن تشج</w:t>
      </w:r>
      <w:r w:rsidR="008632FD">
        <w:rPr>
          <w:rtl/>
        </w:rPr>
        <w:t>ی</w:t>
      </w:r>
      <w:r>
        <w:rPr>
          <w:rtl/>
        </w:rPr>
        <w:t>ع مى كنند و ن</w:t>
      </w:r>
      <w:r w:rsidR="008632FD">
        <w:rPr>
          <w:rtl/>
        </w:rPr>
        <w:t>ی</w:t>
      </w:r>
      <w:r>
        <w:rPr>
          <w:rtl/>
        </w:rPr>
        <w:t>روى تكلم را در وى تقو</w:t>
      </w:r>
      <w:r w:rsidR="008632FD">
        <w:rPr>
          <w:rtl/>
        </w:rPr>
        <w:t>ی</w:t>
      </w:r>
      <w:r>
        <w:rPr>
          <w:rtl/>
        </w:rPr>
        <w:t>ت مى نما</w:t>
      </w:r>
      <w:r w:rsidR="008632FD">
        <w:rPr>
          <w:rtl/>
        </w:rPr>
        <w:t>ی</w:t>
      </w:r>
      <w:r>
        <w:rPr>
          <w:rtl/>
        </w:rPr>
        <w:t>ند و از طرف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 xml:space="preserve">دستور مقدس اكرموا اولادكم را به كار مى بندند و به فرموده رسول اكرم </w:t>
      </w:r>
      <w:r w:rsidR="009F6AED" w:rsidRPr="009F6AED">
        <w:rPr>
          <w:rStyle w:val="libAlaemChar"/>
          <w:rtl/>
        </w:rPr>
        <w:t>صلى‌الله‌عليه‌وآله</w:t>
      </w:r>
      <w:r w:rsidR="00160CAE">
        <w:rPr>
          <w:rtl/>
        </w:rPr>
        <w:t xml:space="preserve">، </w:t>
      </w:r>
      <w:r>
        <w:rPr>
          <w:rtl/>
        </w:rPr>
        <w:t>فرزند خود را احترام مى كنند و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شخص</w:t>
      </w:r>
      <w:r w:rsidR="008632FD">
        <w:rPr>
          <w:rtl/>
        </w:rPr>
        <w:t>ی</w:t>
      </w:r>
      <w:r>
        <w:rPr>
          <w:rtl/>
        </w:rPr>
        <w:t>ت انسانى اش را پرورش مى دهند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25" w:name="_Toc397245615"/>
      <w:r>
        <w:rPr>
          <w:rtl/>
        </w:rPr>
        <w:lastRenderedPageBreak/>
        <w:t>والد</w:t>
      </w:r>
      <w:r w:rsidR="008632FD">
        <w:rPr>
          <w:rtl/>
        </w:rPr>
        <w:t>ی</w:t>
      </w:r>
      <w:r>
        <w:rPr>
          <w:rtl/>
        </w:rPr>
        <w:t>ن نادان و اهانت كودك</w:t>
      </w:r>
      <w:bookmarkEnd w:id="22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بعضى از پدران و مادران نادان و اطراف</w:t>
      </w:r>
      <w:r w:rsidR="008632FD">
        <w:rPr>
          <w:rtl/>
        </w:rPr>
        <w:t>ی</w:t>
      </w:r>
      <w:r>
        <w:rPr>
          <w:rtl/>
        </w:rPr>
        <w:t>ان وظ</w:t>
      </w:r>
      <w:r w:rsidR="008632FD">
        <w:rPr>
          <w:rtl/>
        </w:rPr>
        <w:t>ی</w:t>
      </w:r>
      <w:r>
        <w:rPr>
          <w:rtl/>
        </w:rPr>
        <w:t xml:space="preserve">فه ناشناس به گفته هاى طفل توجه نمى كنند </w:t>
      </w:r>
      <w:r w:rsidR="008632FD">
        <w:rPr>
          <w:rtl/>
        </w:rPr>
        <w:t>ی</w:t>
      </w:r>
      <w:r>
        <w:rPr>
          <w:rtl/>
        </w:rPr>
        <w:t>ا توجه مى كنند</w:t>
      </w:r>
      <w:r w:rsidR="00160CAE">
        <w:rPr>
          <w:rtl/>
        </w:rPr>
        <w:t xml:space="preserve">، </w:t>
      </w:r>
      <w:r>
        <w:rPr>
          <w:rtl/>
        </w:rPr>
        <w:t>ولى به سخنان كودكانه اش مى خندند او را به باد مسخره مى 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ا آن كه به روى طفل فر</w:t>
      </w:r>
      <w:r w:rsidR="008632FD">
        <w:rPr>
          <w:rtl/>
        </w:rPr>
        <w:t>ی</w:t>
      </w:r>
      <w:r>
        <w:rPr>
          <w:rtl/>
        </w:rPr>
        <w:t>اد مى زنند و او را از گفتن باز مى دارند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با روش نادرست خو</w:t>
      </w:r>
      <w:r w:rsidR="008632FD">
        <w:rPr>
          <w:rtl/>
        </w:rPr>
        <w:t>ی</w:t>
      </w:r>
      <w:r>
        <w:rPr>
          <w:rtl/>
        </w:rPr>
        <w:t>ش</w:t>
      </w:r>
      <w:r w:rsidR="00160CAE">
        <w:rPr>
          <w:rtl/>
        </w:rPr>
        <w:t xml:space="preserve">، </w:t>
      </w:r>
      <w:r>
        <w:rPr>
          <w:rtl/>
        </w:rPr>
        <w:t>به طفل اهانت مى كنند</w:t>
      </w:r>
      <w:r w:rsidR="00160CAE">
        <w:rPr>
          <w:rtl/>
        </w:rPr>
        <w:t xml:space="preserve">. </w:t>
      </w:r>
      <w:r>
        <w:rPr>
          <w:rtl/>
        </w:rPr>
        <w:t>شخص</w:t>
      </w:r>
      <w:r w:rsidR="008632FD">
        <w:rPr>
          <w:rtl/>
        </w:rPr>
        <w:t>ی</w:t>
      </w:r>
      <w:r>
        <w:rPr>
          <w:rtl/>
        </w:rPr>
        <w:t>ت او را درهم مى شكنند</w:t>
      </w:r>
      <w:r w:rsidR="00160CAE">
        <w:rPr>
          <w:rtl/>
        </w:rPr>
        <w:t xml:space="preserve">، </w:t>
      </w:r>
      <w:r>
        <w:rPr>
          <w:rtl/>
        </w:rPr>
        <w:t>و عقده حقارت را</w:t>
      </w:r>
      <w:r w:rsidR="00160CAE">
        <w:rPr>
          <w:rtl/>
        </w:rPr>
        <w:t xml:space="preserve">، </w:t>
      </w:r>
      <w:r>
        <w:rPr>
          <w:rtl/>
        </w:rPr>
        <w:t>كه منشاء بس</w:t>
      </w:r>
      <w:r w:rsidR="008632FD">
        <w:rPr>
          <w:rtl/>
        </w:rPr>
        <w:t>ی</w:t>
      </w:r>
      <w:r>
        <w:rPr>
          <w:rtl/>
        </w:rPr>
        <w:t>ارى از انحراف هاى اخلاقى است</w:t>
      </w:r>
      <w:r w:rsidR="00160CAE">
        <w:rPr>
          <w:rtl/>
        </w:rPr>
        <w:t xml:space="preserve">، </w:t>
      </w:r>
      <w:r>
        <w:rPr>
          <w:rtl/>
        </w:rPr>
        <w:t>در نهادش به وجود مى آورند و او را بدبخت مى سازند</w:t>
      </w:r>
      <w:r w:rsidR="00160CAE">
        <w:rPr>
          <w:rtl/>
        </w:rPr>
        <w:t xml:space="preserve">. </w:t>
      </w:r>
      <w:r>
        <w:rPr>
          <w:rtl/>
        </w:rPr>
        <w:t>به علاوه</w:t>
      </w:r>
      <w:r w:rsidR="00160CAE">
        <w:rPr>
          <w:rtl/>
        </w:rPr>
        <w:t xml:space="preserve">، </w:t>
      </w:r>
      <w:r>
        <w:rPr>
          <w:rtl/>
        </w:rPr>
        <w:t>با ا</w:t>
      </w:r>
      <w:r w:rsidR="008632FD">
        <w:rPr>
          <w:rtl/>
        </w:rPr>
        <w:t>ی</w:t>
      </w:r>
      <w:r>
        <w:rPr>
          <w:rtl/>
        </w:rPr>
        <w:t>ن رفتار</w:t>
      </w:r>
      <w:r w:rsidR="00160CAE">
        <w:rPr>
          <w:rtl/>
        </w:rPr>
        <w:t xml:space="preserve">، 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روى تكلم را در كودك تضع</w:t>
      </w:r>
      <w:r w:rsidR="008632FD">
        <w:rPr>
          <w:rtl/>
        </w:rPr>
        <w:t>ی</w:t>
      </w:r>
      <w:r>
        <w:rPr>
          <w:rtl/>
        </w:rPr>
        <w:t>ف مى كنند</w:t>
      </w:r>
      <w:r w:rsidR="00160CAE">
        <w:rPr>
          <w:rtl/>
        </w:rPr>
        <w:t xml:space="preserve">. </w:t>
      </w:r>
      <w:r>
        <w:rPr>
          <w:rtl/>
        </w:rPr>
        <w:t>اعتماد به نفس را از وى سلب مى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او را طفول</w:t>
      </w:r>
      <w:r w:rsidR="008632FD">
        <w:rPr>
          <w:rtl/>
        </w:rPr>
        <w:t>ی</w:t>
      </w:r>
      <w:r>
        <w:rPr>
          <w:rtl/>
        </w:rPr>
        <w:t>ت با نگرانى و تشو</w:t>
      </w:r>
      <w:r w:rsidR="008632FD">
        <w:rPr>
          <w:rtl/>
        </w:rPr>
        <w:t>ی</w:t>
      </w:r>
      <w:r>
        <w:rPr>
          <w:rtl/>
        </w:rPr>
        <w:t>ش ‍ سخن مى گو</w:t>
      </w:r>
      <w:r w:rsidR="008632FD">
        <w:rPr>
          <w:rtl/>
        </w:rPr>
        <w:t>ی</w:t>
      </w:r>
      <w:r>
        <w:rPr>
          <w:rtl/>
        </w:rPr>
        <w:t>د و در موقع تكلم</w:t>
      </w:r>
      <w:r w:rsidR="00160CAE">
        <w:rPr>
          <w:rtl/>
        </w:rPr>
        <w:t xml:space="preserve">، </w:t>
      </w:r>
      <w:r>
        <w:rPr>
          <w:rtl/>
        </w:rPr>
        <w:t>احساس ترس و هراس مى نما</w:t>
      </w:r>
      <w:r w:rsidR="008632FD">
        <w:rPr>
          <w:rtl/>
        </w:rPr>
        <w:t>ی</w:t>
      </w:r>
      <w:r>
        <w:rPr>
          <w:rtl/>
        </w:rPr>
        <w:t>د و چون به جوانى مى رسد</w:t>
      </w:r>
      <w:r w:rsidR="00160CAE">
        <w:rPr>
          <w:rtl/>
        </w:rPr>
        <w:t xml:space="preserve">، </w:t>
      </w:r>
      <w:r>
        <w:rPr>
          <w:rtl/>
        </w:rPr>
        <w:t>همچنان گرفتار ناراحتى و اضطراب درونى است</w:t>
      </w:r>
      <w:r w:rsidR="00160CAE">
        <w:rPr>
          <w:rtl/>
        </w:rPr>
        <w:t xml:space="preserve">. </w:t>
      </w:r>
      <w:r>
        <w:rPr>
          <w:rtl/>
        </w:rPr>
        <w:t>نمى تواند مطالب خود را با قاطع</w:t>
      </w:r>
      <w:r w:rsidR="008632FD">
        <w:rPr>
          <w:rtl/>
        </w:rPr>
        <w:t>ی</w:t>
      </w:r>
      <w:r>
        <w:rPr>
          <w:rtl/>
        </w:rPr>
        <w:t>ت ب</w:t>
      </w:r>
      <w:r w:rsidR="008632FD">
        <w:rPr>
          <w:rtl/>
        </w:rPr>
        <w:t>ی</w:t>
      </w:r>
      <w:r>
        <w:rPr>
          <w:rtl/>
        </w:rPr>
        <w:t>ان كند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تحق</w:t>
      </w:r>
      <w:r w:rsidR="008632FD">
        <w:rPr>
          <w:rtl/>
        </w:rPr>
        <w:t>ی</w:t>
      </w:r>
      <w:r>
        <w:rPr>
          <w:rtl/>
        </w:rPr>
        <w:t>رهاى دوران كودكى در عمق روانش جاى گرفته و به طور ناآگاه در سراسر وجودش حكومت مى كند و نمى گذارد آزادانه و با اطم</w:t>
      </w:r>
      <w:r w:rsidR="008632FD">
        <w:rPr>
          <w:rtl/>
        </w:rPr>
        <w:t>ی</w:t>
      </w:r>
      <w:r>
        <w:rPr>
          <w:rtl/>
        </w:rPr>
        <w:t>نان خاطر سخن بگو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26" w:name="_Toc397245616"/>
      <w:r>
        <w:rPr>
          <w:rtl/>
        </w:rPr>
        <w:t>روان ن</w:t>
      </w:r>
      <w:r w:rsidR="008632FD">
        <w:rPr>
          <w:rtl/>
        </w:rPr>
        <w:t>ی</w:t>
      </w:r>
      <w:r>
        <w:rPr>
          <w:rtl/>
        </w:rPr>
        <w:t>رومند و سخن قاطع</w:t>
      </w:r>
      <w:bookmarkEnd w:id="226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ان الرجل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نبى ء عن قوة جنانه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(151)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مى فرما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>سخنان هر انسانى حاكى از قوت قلب و ن</w:t>
      </w:r>
      <w:r w:rsidR="008632FD">
        <w:rPr>
          <w:rtl/>
        </w:rPr>
        <w:t>ی</w:t>
      </w:r>
      <w:r>
        <w:rPr>
          <w:rtl/>
        </w:rPr>
        <w:t>رومندى روان اوست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عنى به هر نسبتى كه روح آدمى قوى تر و اعتماد به نفسش ب</w:t>
      </w:r>
      <w:r w:rsidR="008632FD">
        <w:rPr>
          <w:rtl/>
        </w:rPr>
        <w:t>ی</w:t>
      </w:r>
      <w:r>
        <w:rPr>
          <w:rtl/>
        </w:rPr>
        <w:t>شتر است</w:t>
      </w:r>
      <w:r w:rsidR="00160CAE">
        <w:rPr>
          <w:rtl/>
        </w:rPr>
        <w:t xml:space="preserve">، </w:t>
      </w:r>
      <w:r>
        <w:rPr>
          <w:rtl/>
        </w:rPr>
        <w:t>كلامش قاطع تر و سخنش ن</w:t>
      </w:r>
      <w:r w:rsidR="008632FD">
        <w:rPr>
          <w:rtl/>
        </w:rPr>
        <w:t>ی</w:t>
      </w:r>
      <w:r>
        <w:rPr>
          <w:rtl/>
        </w:rPr>
        <w:t>رومندتر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بعضى از جوانان با آن كه خوب درس خوانده 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ولى جراءت نمى كنند كه در كلاس از معلم مطلبى را سئوال كنند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ا آن كه در موقع امتحان شفاهى آن چنان را فراموش كرده اند</w:t>
      </w:r>
      <w:r w:rsidR="00160CAE">
        <w:rPr>
          <w:rtl/>
        </w:rPr>
        <w:t xml:space="preserve">. </w:t>
      </w:r>
      <w:r>
        <w:rPr>
          <w:rtl/>
        </w:rPr>
        <w:t>حتى در برخورد با مردم ن</w:t>
      </w:r>
      <w:r w:rsidR="008632FD">
        <w:rPr>
          <w:rtl/>
        </w:rPr>
        <w:t>ی</w:t>
      </w:r>
      <w:r>
        <w:rPr>
          <w:rtl/>
        </w:rPr>
        <w:t xml:space="preserve">ز به طورى دچار دلهره و </w:t>
      </w:r>
      <w:r>
        <w:rPr>
          <w:rtl/>
        </w:rPr>
        <w:lastRenderedPageBreak/>
        <w:t>خجالت مى شوند كه نمى توانند مساى عادى را به خوبى توض</w:t>
      </w:r>
      <w:r w:rsidR="008632FD">
        <w:rPr>
          <w:rtl/>
        </w:rPr>
        <w:t>ی</w:t>
      </w:r>
      <w:r>
        <w:rPr>
          <w:rtl/>
        </w:rPr>
        <w:t>ح دهند و مقصود خو</w:t>
      </w:r>
      <w:r w:rsidR="008632FD">
        <w:rPr>
          <w:rtl/>
        </w:rPr>
        <w:t>ی</w:t>
      </w:r>
      <w:r>
        <w:rPr>
          <w:rtl/>
        </w:rPr>
        <w:t>ش را به درستى ب</w:t>
      </w:r>
      <w:r w:rsidR="008632FD">
        <w:rPr>
          <w:rtl/>
        </w:rPr>
        <w:t>ی</w:t>
      </w:r>
      <w:r>
        <w:rPr>
          <w:rtl/>
        </w:rPr>
        <w:t>ان كنند</w:t>
      </w:r>
      <w:r w:rsidR="00160CAE">
        <w:rPr>
          <w:rtl/>
        </w:rPr>
        <w:t xml:space="preserve">. </w:t>
      </w:r>
      <w:r>
        <w:rPr>
          <w:rtl/>
        </w:rPr>
        <w:t>گو</w:t>
      </w:r>
      <w:r w:rsidR="008632FD">
        <w:rPr>
          <w:rtl/>
        </w:rPr>
        <w:t>ی</w:t>
      </w:r>
      <w:r>
        <w:rPr>
          <w:rtl/>
        </w:rPr>
        <w:t>ى خود را كوچك تر از آن مى دانند كه با مردم سخن بگو</w:t>
      </w:r>
      <w:r w:rsidR="008632FD">
        <w:rPr>
          <w:rtl/>
        </w:rPr>
        <w:t>ی</w:t>
      </w:r>
      <w:r>
        <w:rPr>
          <w:rtl/>
        </w:rPr>
        <w:t xml:space="preserve">ند </w:t>
      </w:r>
      <w:r w:rsidR="008632FD">
        <w:rPr>
          <w:rtl/>
        </w:rPr>
        <w:t>ی</w:t>
      </w:r>
      <w:r>
        <w:rPr>
          <w:rtl/>
        </w:rPr>
        <w:t>ا از معلم مطلبى را پرسش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27" w:name="_Toc397245617"/>
      <w:r>
        <w:rPr>
          <w:rtl/>
        </w:rPr>
        <w:t>سوء ترب</w:t>
      </w:r>
      <w:r w:rsidR="008632FD">
        <w:rPr>
          <w:rtl/>
        </w:rPr>
        <w:t>ی</w:t>
      </w:r>
      <w:r>
        <w:rPr>
          <w:rtl/>
        </w:rPr>
        <w:t>ت و احساس انفعال</w:t>
      </w:r>
      <w:bookmarkEnd w:id="22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شتر ا</w:t>
      </w:r>
      <w:r w:rsidR="008632FD">
        <w:rPr>
          <w:rtl/>
        </w:rPr>
        <w:t>ی</w:t>
      </w:r>
      <w:r>
        <w:rPr>
          <w:rtl/>
        </w:rPr>
        <w:t>ن جوانان بر اثر سوء ترب</w:t>
      </w:r>
      <w:r w:rsidR="008632FD">
        <w:rPr>
          <w:rtl/>
        </w:rPr>
        <w:t>ی</w:t>
      </w:r>
      <w:r>
        <w:rPr>
          <w:rtl/>
        </w:rPr>
        <w:t>ت دوران كودكى دچار ا</w:t>
      </w:r>
      <w:r w:rsidR="008632FD">
        <w:rPr>
          <w:rtl/>
        </w:rPr>
        <w:t>ی</w:t>
      </w:r>
      <w:r>
        <w:rPr>
          <w:rtl/>
        </w:rPr>
        <w:t>ن حالت ضعف نفس و انفعال روانى شده اند و اگر خود را درمان نكنند و خاطرات تلخ كودكى را از صفحه خاطر نزدا</w:t>
      </w:r>
      <w:r w:rsidR="008632FD">
        <w:rPr>
          <w:rtl/>
        </w:rPr>
        <w:t>ی</w:t>
      </w:r>
      <w:r>
        <w:rPr>
          <w:rtl/>
        </w:rPr>
        <w:t>ند و آن را به دست فراموشى نسپارند</w:t>
      </w:r>
      <w:r w:rsidR="00160CAE">
        <w:rPr>
          <w:rtl/>
        </w:rPr>
        <w:t xml:space="preserve">، </w:t>
      </w:r>
      <w:r>
        <w:rPr>
          <w:rtl/>
        </w:rPr>
        <w:t>نمى توانند با مردم به شا</w:t>
      </w:r>
      <w:r w:rsidR="008632FD">
        <w:rPr>
          <w:rtl/>
        </w:rPr>
        <w:t>ی</w:t>
      </w:r>
      <w:r>
        <w:rPr>
          <w:rtl/>
        </w:rPr>
        <w:t>ستگى سازش كنند و تا آخر عمر از ا</w:t>
      </w:r>
      <w:r w:rsidR="008632FD">
        <w:rPr>
          <w:rtl/>
        </w:rPr>
        <w:t>ی</w:t>
      </w:r>
      <w:r>
        <w:rPr>
          <w:rtl/>
        </w:rPr>
        <w:t>ن احساس ‍ خجلت و حقارت در رنج و عذاب خواهند بود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28" w:name="_Toc397245618"/>
      <w:r>
        <w:rPr>
          <w:rtl/>
        </w:rPr>
        <w:t>افراط در تشو</w:t>
      </w:r>
      <w:r w:rsidR="008632FD">
        <w:rPr>
          <w:rtl/>
        </w:rPr>
        <w:t>ی</w:t>
      </w:r>
      <w:r>
        <w:rPr>
          <w:rtl/>
        </w:rPr>
        <w:t>ق كودك</w:t>
      </w:r>
      <w:bookmarkEnd w:id="22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بعضى از پدران و مادران به كودك احترام مى كنند و سخنانش را مورد توجه قرار مى دهند</w:t>
      </w:r>
      <w:r w:rsidR="00160CAE">
        <w:rPr>
          <w:rtl/>
        </w:rPr>
        <w:t xml:space="preserve">، </w:t>
      </w:r>
      <w:r>
        <w:rPr>
          <w:rtl/>
        </w:rPr>
        <w:t>ولى در ا</w:t>
      </w:r>
      <w:r w:rsidR="008632FD">
        <w:rPr>
          <w:rtl/>
        </w:rPr>
        <w:t>ی</w:t>
      </w:r>
      <w:r>
        <w:rPr>
          <w:rtl/>
        </w:rPr>
        <w:t>ن كار به ز</w:t>
      </w:r>
      <w:r w:rsidR="008632FD">
        <w:rPr>
          <w:rtl/>
        </w:rPr>
        <w:t>ی</w:t>
      </w:r>
      <w:r>
        <w:rPr>
          <w:rtl/>
        </w:rPr>
        <w:t>اده روى مى گرا</w:t>
      </w:r>
      <w:r w:rsidR="008632FD">
        <w:rPr>
          <w:rtl/>
        </w:rPr>
        <w:t>ی</w:t>
      </w:r>
      <w:r>
        <w:rPr>
          <w:rtl/>
        </w:rPr>
        <w:t>ند و از حد مصلحت مى گذارند</w:t>
      </w:r>
      <w:r w:rsidR="00160CAE">
        <w:rPr>
          <w:rtl/>
        </w:rPr>
        <w:t xml:space="preserve">. </w:t>
      </w:r>
      <w:r>
        <w:rPr>
          <w:rtl/>
        </w:rPr>
        <w:t>از كودك مى خواهند كه در مقابل بزرگ ترها ز</w:t>
      </w:r>
      <w:r w:rsidR="008632FD">
        <w:rPr>
          <w:rtl/>
        </w:rPr>
        <w:t>ی</w:t>
      </w:r>
      <w:r>
        <w:rPr>
          <w:rtl/>
        </w:rPr>
        <w:t>اد حرف بزند و با گفته هاى ش</w:t>
      </w:r>
      <w:r w:rsidR="008632FD">
        <w:rPr>
          <w:rtl/>
        </w:rPr>
        <w:t>ی</w:t>
      </w:r>
      <w:r>
        <w:rPr>
          <w:rtl/>
        </w:rPr>
        <w:t>ر</w:t>
      </w:r>
      <w:r w:rsidR="008632FD">
        <w:rPr>
          <w:rtl/>
        </w:rPr>
        <w:t>ی</w:t>
      </w:r>
      <w:r>
        <w:rPr>
          <w:rtl/>
        </w:rPr>
        <w:t>ن خود همه را خشنود و دلشاد نما</w:t>
      </w:r>
      <w:r w:rsidR="008632FD">
        <w:rPr>
          <w:rtl/>
        </w:rPr>
        <w:t>ی</w:t>
      </w:r>
      <w:r>
        <w:rPr>
          <w:rtl/>
        </w:rPr>
        <w:t>د و هر بار براى سخن گفتنش كف مى زنند</w:t>
      </w:r>
      <w:r w:rsidR="00160CAE">
        <w:rPr>
          <w:rtl/>
        </w:rPr>
        <w:t xml:space="preserve">، </w:t>
      </w:r>
      <w:r>
        <w:rPr>
          <w:rtl/>
        </w:rPr>
        <w:t>ابراز احساسات مى كنند و او را در ا</w:t>
      </w:r>
      <w:r w:rsidR="008632FD">
        <w:rPr>
          <w:rtl/>
        </w:rPr>
        <w:t>ی</w:t>
      </w:r>
      <w:r>
        <w:rPr>
          <w:rtl/>
        </w:rPr>
        <w:t>ن كار پسند</w:t>
      </w:r>
      <w:r w:rsidR="008632FD">
        <w:rPr>
          <w:rtl/>
        </w:rPr>
        <w:t>ی</w:t>
      </w:r>
      <w:r>
        <w:rPr>
          <w:rtl/>
        </w:rPr>
        <w:t>ده و مطلوب تشو</w:t>
      </w:r>
      <w:r w:rsidR="008632FD">
        <w:rPr>
          <w:rtl/>
        </w:rPr>
        <w:t>ی</w:t>
      </w:r>
      <w:r>
        <w:rPr>
          <w:rtl/>
        </w:rPr>
        <w:t>ق مى كنند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والد</w:t>
      </w:r>
      <w:r w:rsidR="008632FD">
        <w:rPr>
          <w:rtl/>
        </w:rPr>
        <w:t>ی</w:t>
      </w:r>
      <w:r>
        <w:rPr>
          <w:rtl/>
        </w:rPr>
        <w:t>ن و اطراف</w:t>
      </w:r>
      <w:r w:rsidR="008632FD">
        <w:rPr>
          <w:rtl/>
        </w:rPr>
        <w:t>ی</w:t>
      </w:r>
      <w:r>
        <w:rPr>
          <w:rtl/>
        </w:rPr>
        <w:t>ان نادان با اعمال افراطى خود</w:t>
      </w:r>
      <w:r w:rsidR="00160CAE">
        <w:rPr>
          <w:rtl/>
        </w:rPr>
        <w:t xml:space="preserve">، </w:t>
      </w:r>
      <w:r>
        <w:rPr>
          <w:rtl/>
        </w:rPr>
        <w:t>كودك را گمراه مى كنند و چن</w:t>
      </w:r>
      <w:r w:rsidR="008632FD">
        <w:rPr>
          <w:rtl/>
        </w:rPr>
        <w:t>ی</w:t>
      </w:r>
      <w:r>
        <w:rPr>
          <w:rtl/>
        </w:rPr>
        <w:t>ن وانمود مى نما</w:t>
      </w:r>
      <w:r w:rsidR="008632FD">
        <w:rPr>
          <w:rtl/>
        </w:rPr>
        <w:t>ی</w:t>
      </w:r>
      <w:r>
        <w:rPr>
          <w:rtl/>
        </w:rPr>
        <w:t>ند كه هر چه ب</w:t>
      </w:r>
      <w:r w:rsidR="008632FD">
        <w:rPr>
          <w:rtl/>
        </w:rPr>
        <w:t>ی</w:t>
      </w:r>
      <w:r>
        <w:rPr>
          <w:rtl/>
        </w:rPr>
        <w:t>شتر بگو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محبوب</w:t>
      </w:r>
      <w:r w:rsidR="008632FD">
        <w:rPr>
          <w:rtl/>
        </w:rPr>
        <w:t>ی</w:t>
      </w:r>
      <w:r>
        <w:rPr>
          <w:rtl/>
        </w:rPr>
        <w:t>ت و احترام ب</w:t>
      </w:r>
      <w:r w:rsidR="008632FD">
        <w:rPr>
          <w:rtl/>
        </w:rPr>
        <w:t>ی</w:t>
      </w:r>
      <w:r>
        <w:rPr>
          <w:rtl/>
        </w:rPr>
        <w:t>شترى به دست مى آورند</w:t>
      </w:r>
      <w:r w:rsidR="00160CAE">
        <w:rPr>
          <w:rtl/>
        </w:rPr>
        <w:t xml:space="preserve">. </w:t>
      </w:r>
      <w:r>
        <w:rPr>
          <w:rtl/>
        </w:rPr>
        <w:t>موقعى كه آغاز سخن مى كند</w:t>
      </w:r>
      <w:r w:rsidR="00160CAE">
        <w:rPr>
          <w:rtl/>
        </w:rPr>
        <w:t xml:space="preserve">، </w:t>
      </w:r>
      <w:r>
        <w:rPr>
          <w:rtl/>
        </w:rPr>
        <w:t>همه سكوت مى نما</w:t>
      </w:r>
      <w:r w:rsidR="008632FD">
        <w:rPr>
          <w:rtl/>
        </w:rPr>
        <w:t>ی</w:t>
      </w:r>
      <w:r>
        <w:rPr>
          <w:rtl/>
        </w:rPr>
        <w:t>ند و با علاقه و اشت</w:t>
      </w:r>
      <w:r w:rsidR="008632FD">
        <w:rPr>
          <w:rtl/>
        </w:rPr>
        <w:t>ی</w:t>
      </w:r>
      <w:r>
        <w:rPr>
          <w:rtl/>
        </w:rPr>
        <w:t>اق به حرف ها</w:t>
      </w:r>
      <w:r w:rsidR="008632FD">
        <w:rPr>
          <w:rtl/>
        </w:rPr>
        <w:t>ی</w:t>
      </w:r>
      <w:r>
        <w:rPr>
          <w:rtl/>
        </w:rPr>
        <w:t>ش گوش مى دهند و ا</w:t>
      </w:r>
      <w:r w:rsidR="008632FD">
        <w:rPr>
          <w:rtl/>
        </w:rPr>
        <w:t>ی</w:t>
      </w:r>
      <w:r>
        <w:rPr>
          <w:rtl/>
        </w:rPr>
        <w:t>ن تصور را در وى به وجود مى آورند كه در موقع سخن گفتن او با</w:t>
      </w:r>
      <w:r w:rsidR="008632FD">
        <w:rPr>
          <w:rtl/>
        </w:rPr>
        <w:t>ی</w:t>
      </w:r>
      <w:r>
        <w:rPr>
          <w:rtl/>
        </w:rPr>
        <w:t>د دن</w:t>
      </w:r>
      <w:r w:rsidR="008632FD">
        <w:rPr>
          <w:rtl/>
        </w:rPr>
        <w:t>ی</w:t>
      </w:r>
      <w:r>
        <w:rPr>
          <w:rtl/>
        </w:rPr>
        <w:t>اى بزرگ ترها تعط</w:t>
      </w:r>
      <w:r w:rsidR="008632FD">
        <w:rPr>
          <w:rtl/>
        </w:rPr>
        <w:t>ی</w:t>
      </w:r>
      <w:r>
        <w:rPr>
          <w:rtl/>
        </w:rPr>
        <w:t>ل شود و تمام آن ها كارهاى خود را ترك گو</w:t>
      </w:r>
      <w:r w:rsidR="008632FD">
        <w:rPr>
          <w:rtl/>
        </w:rPr>
        <w:t>ی</w:t>
      </w:r>
      <w:r>
        <w:rPr>
          <w:rtl/>
        </w:rPr>
        <w:t>ند و تنها حرف هاى او را بشنوند</w:t>
      </w:r>
      <w:r w:rsidR="00160CAE">
        <w:rPr>
          <w:rtl/>
        </w:rPr>
        <w:t xml:space="preserve">، </w:t>
      </w:r>
      <w:r>
        <w:rPr>
          <w:rtl/>
        </w:rPr>
        <w:t xml:space="preserve">و اگر در </w:t>
      </w:r>
      <w:r>
        <w:rPr>
          <w:rtl/>
        </w:rPr>
        <w:lastRenderedPageBreak/>
        <w:t>خلال صحبت چ</w:t>
      </w:r>
      <w:r w:rsidR="008632FD">
        <w:rPr>
          <w:rtl/>
        </w:rPr>
        <w:t>ی</w:t>
      </w:r>
      <w:r>
        <w:rPr>
          <w:rtl/>
        </w:rPr>
        <w:t>زى بخواهد</w:t>
      </w:r>
      <w:r w:rsidR="00160CAE">
        <w:rPr>
          <w:rtl/>
        </w:rPr>
        <w:t xml:space="preserve">، </w:t>
      </w:r>
      <w:r>
        <w:rPr>
          <w:rtl/>
        </w:rPr>
        <w:t>همه با</w:t>
      </w:r>
      <w:r w:rsidR="008632FD">
        <w:rPr>
          <w:rtl/>
        </w:rPr>
        <w:t>ی</w:t>
      </w:r>
      <w:r>
        <w:rPr>
          <w:rtl/>
        </w:rPr>
        <w:t>د فعال</w:t>
      </w:r>
      <w:r w:rsidR="008632FD">
        <w:rPr>
          <w:rtl/>
        </w:rPr>
        <w:t>ی</w:t>
      </w:r>
      <w:r>
        <w:rPr>
          <w:rtl/>
        </w:rPr>
        <w:t>ت كنند تا خواسته او را برآورده سازند و آن چه را كه طلب كرده است مه</w:t>
      </w:r>
      <w:r w:rsidR="008632FD">
        <w:rPr>
          <w:rtl/>
        </w:rPr>
        <w:t>ی</w:t>
      </w:r>
      <w:r>
        <w:rPr>
          <w:rtl/>
        </w:rPr>
        <w:t>ا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29" w:name="_Toc397245619"/>
      <w:r>
        <w:rPr>
          <w:rtl/>
        </w:rPr>
        <w:t>عادت به پرحرفى</w:t>
      </w:r>
      <w:bookmarkEnd w:id="22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 اثر ا</w:t>
      </w:r>
      <w:r w:rsidR="008632FD">
        <w:rPr>
          <w:rtl/>
        </w:rPr>
        <w:t>ی</w:t>
      </w:r>
      <w:r>
        <w:rPr>
          <w:rtl/>
        </w:rPr>
        <w:t>ن ترب</w:t>
      </w:r>
      <w:r w:rsidR="008632FD">
        <w:rPr>
          <w:rtl/>
        </w:rPr>
        <w:t>ی</w:t>
      </w:r>
      <w:r>
        <w:rPr>
          <w:rtl/>
        </w:rPr>
        <w:t>ت نادرست</w:t>
      </w:r>
      <w:r w:rsidR="00160CAE">
        <w:rPr>
          <w:rtl/>
        </w:rPr>
        <w:t xml:space="preserve">، </w:t>
      </w:r>
      <w:r>
        <w:rPr>
          <w:rtl/>
        </w:rPr>
        <w:t xml:space="preserve">كودك به پرحرفى عادت مى كند و آن را </w:t>
      </w:r>
      <w:r w:rsidR="008632FD">
        <w:rPr>
          <w:rtl/>
        </w:rPr>
        <w:t>ی</w:t>
      </w:r>
      <w:r>
        <w:rPr>
          <w:rtl/>
        </w:rPr>
        <w:t>كى از عوامل جلب محبت دگران مى پندارند و از ا</w:t>
      </w:r>
      <w:r w:rsidR="008632FD">
        <w:rPr>
          <w:rtl/>
        </w:rPr>
        <w:t>ی</w:t>
      </w:r>
      <w:r>
        <w:rPr>
          <w:rtl/>
        </w:rPr>
        <w:t>ن كه خواسته هاى او را فورا برآورده مى سازند</w:t>
      </w:r>
      <w:r w:rsidR="00160CAE">
        <w:rPr>
          <w:rtl/>
        </w:rPr>
        <w:t xml:space="preserve">، </w:t>
      </w:r>
      <w:r>
        <w:rPr>
          <w:rtl/>
        </w:rPr>
        <w:t>تصور مى كند كه بزرگ ترها موظف اند امر او را فورا اطاعت نما</w:t>
      </w:r>
      <w:r w:rsidR="008632FD">
        <w:rPr>
          <w:rtl/>
        </w:rPr>
        <w:t>ی</w:t>
      </w:r>
      <w:r>
        <w:rPr>
          <w:rtl/>
        </w:rPr>
        <w:t>ند و به خواسته هاى او هر چه زودتر جامه تحقق بپوشانند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قب</w:t>
      </w:r>
      <w:r w:rsidR="008632FD">
        <w:rPr>
          <w:rtl/>
        </w:rPr>
        <w:t>ی</w:t>
      </w:r>
      <w:r>
        <w:rPr>
          <w:rtl/>
        </w:rPr>
        <w:t>ل پدران و مادران</w:t>
      </w:r>
      <w:r w:rsidR="00160CAE">
        <w:rPr>
          <w:rtl/>
        </w:rPr>
        <w:t xml:space="preserve">، </w:t>
      </w:r>
      <w:r>
        <w:rPr>
          <w:rtl/>
        </w:rPr>
        <w:t>دشمن دوست نماى فرزندان خود هستند و با احترام ناسنج</w:t>
      </w:r>
      <w:r w:rsidR="008632FD">
        <w:rPr>
          <w:rtl/>
        </w:rPr>
        <w:t>ی</w:t>
      </w:r>
      <w:r>
        <w:rPr>
          <w:rtl/>
        </w:rPr>
        <w:t>ده و بى حساب امروز خود</w:t>
      </w:r>
      <w:r w:rsidR="00160CAE">
        <w:rPr>
          <w:rtl/>
        </w:rPr>
        <w:t xml:space="preserve">، </w:t>
      </w:r>
      <w:r>
        <w:rPr>
          <w:rtl/>
        </w:rPr>
        <w:t>موجبات هتك حرمت و توه</w:t>
      </w:r>
      <w:r w:rsidR="008632FD">
        <w:rPr>
          <w:rtl/>
        </w:rPr>
        <w:t>ی</w:t>
      </w:r>
      <w:r>
        <w:rPr>
          <w:rtl/>
        </w:rPr>
        <w:t>ن فرداى آنان را فراهم مى آورند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پدران نادان اند كه امام باقر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درباره آن ها فرموده است</w:t>
      </w:r>
      <w:r w:rsidR="00160CAE">
        <w:rPr>
          <w:rtl/>
        </w:rPr>
        <w:t xml:space="preserve">: </w:t>
      </w:r>
    </w:p>
    <w:p w:rsidR="00516226" w:rsidRDefault="00187662" w:rsidP="00516226">
      <w:pPr>
        <w:pStyle w:val="libNormal"/>
        <w:rPr>
          <w:rtl/>
        </w:rPr>
      </w:pPr>
      <w:r w:rsidRPr="00187662">
        <w:rPr>
          <w:rStyle w:val="libAlaemChar"/>
          <w:rFonts w:eastAsia="KFGQPC Uthman Taha Naskh" w:hint="cs"/>
          <w:rtl/>
        </w:rPr>
        <w:t>(</w:t>
      </w:r>
      <w:r w:rsidR="00516226" w:rsidRPr="00187662">
        <w:rPr>
          <w:rStyle w:val="libHadeesChar"/>
          <w:rtl/>
        </w:rPr>
        <w:t>شر الاباء من دعاه البر الى الفرط</w:t>
      </w:r>
      <w:r w:rsidR="00160CAE">
        <w:rPr>
          <w:rtl/>
        </w:rPr>
        <w:t>.</w:t>
      </w:r>
      <w:r w:rsidRPr="00187662">
        <w:rPr>
          <w:rStyle w:val="libAlaemChar"/>
          <w:rFonts w:hint="cs"/>
          <w:rtl/>
        </w:rPr>
        <w:t>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بدتر</w:t>
      </w:r>
      <w:r w:rsidR="008632FD">
        <w:rPr>
          <w:rtl/>
        </w:rPr>
        <w:t>ی</w:t>
      </w:r>
      <w:r>
        <w:rPr>
          <w:rtl/>
        </w:rPr>
        <w:t>ن پدران كسانى هستند كه در ن</w:t>
      </w:r>
      <w:r w:rsidR="008632FD">
        <w:rPr>
          <w:rtl/>
        </w:rPr>
        <w:t>ی</w:t>
      </w:r>
      <w:r>
        <w:rPr>
          <w:rtl/>
        </w:rPr>
        <w:t>كى به فرزندان خود افراط مى كنند و آنان را ب</w:t>
      </w:r>
      <w:r w:rsidR="008632FD">
        <w:rPr>
          <w:rtl/>
        </w:rPr>
        <w:t>ی</w:t>
      </w:r>
      <w:r>
        <w:rPr>
          <w:rtl/>
        </w:rPr>
        <w:t>ش از اندزه مورد تكر</w:t>
      </w:r>
      <w:r w:rsidR="008632FD">
        <w:rPr>
          <w:rtl/>
        </w:rPr>
        <w:t>ی</w:t>
      </w:r>
      <w:r>
        <w:rPr>
          <w:rtl/>
        </w:rPr>
        <w:t>م و محبت قرار مى دهند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30" w:name="_Toc397245620"/>
      <w:r>
        <w:rPr>
          <w:rtl/>
        </w:rPr>
        <w:t>توقع نابه جا</w:t>
      </w:r>
      <w:bookmarkEnd w:id="23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كودك رفته رفته بزرگ مى شود</w:t>
      </w:r>
      <w:r w:rsidR="00160CAE">
        <w:rPr>
          <w:rtl/>
        </w:rPr>
        <w:t xml:space="preserve">. </w:t>
      </w:r>
      <w:r>
        <w:rPr>
          <w:rtl/>
        </w:rPr>
        <w:t>دوران ش</w:t>
      </w:r>
      <w:r w:rsidR="008632FD">
        <w:rPr>
          <w:rtl/>
        </w:rPr>
        <w:t>ی</w:t>
      </w:r>
      <w:r>
        <w:rPr>
          <w:rtl/>
        </w:rPr>
        <w:t>ر</w:t>
      </w:r>
      <w:r w:rsidR="008632FD">
        <w:rPr>
          <w:rtl/>
        </w:rPr>
        <w:t>ی</w:t>
      </w:r>
      <w:r>
        <w:rPr>
          <w:rtl/>
        </w:rPr>
        <w:t>ن زبانى و محبوب</w:t>
      </w:r>
      <w:r w:rsidR="008632FD">
        <w:rPr>
          <w:rtl/>
        </w:rPr>
        <w:t>ی</w:t>
      </w:r>
      <w:r>
        <w:rPr>
          <w:rtl/>
        </w:rPr>
        <w:t>تش سپرى مى گردد</w:t>
      </w:r>
      <w:r w:rsidR="00160CAE">
        <w:rPr>
          <w:rtl/>
        </w:rPr>
        <w:t xml:space="preserve">، </w:t>
      </w:r>
      <w:r>
        <w:rPr>
          <w:rtl/>
        </w:rPr>
        <w:t>ولى عادت پرحرفى و توقع اطاعت همچنان در نهاد وى باقى مى ماند</w:t>
      </w:r>
      <w:r w:rsidR="00160CAE">
        <w:rPr>
          <w:rtl/>
        </w:rPr>
        <w:t xml:space="preserve">. </w:t>
      </w: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ل دارد مانند گذشته ز</w:t>
      </w:r>
      <w:r w:rsidR="008632FD">
        <w:rPr>
          <w:rtl/>
        </w:rPr>
        <w:t>ی</w:t>
      </w:r>
      <w:r>
        <w:rPr>
          <w:rtl/>
        </w:rPr>
        <w:t>اد حرف بزند و متوقع است هر بار مورد تشو</w:t>
      </w:r>
      <w:r w:rsidR="008632FD">
        <w:rPr>
          <w:rtl/>
        </w:rPr>
        <w:t>ی</w:t>
      </w:r>
      <w:r>
        <w:rPr>
          <w:rtl/>
        </w:rPr>
        <w:t>ق و احترام قرار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  <w:r>
        <w:rPr>
          <w:rtl/>
        </w:rPr>
        <w:t>اما او د</w:t>
      </w:r>
      <w:r w:rsidR="008632FD">
        <w:rPr>
          <w:rtl/>
        </w:rPr>
        <w:t>ی</w:t>
      </w:r>
      <w:r>
        <w:rPr>
          <w:rtl/>
        </w:rPr>
        <w:t>گر آن كودك عز</w:t>
      </w:r>
      <w:r w:rsidR="008632FD">
        <w:rPr>
          <w:rtl/>
        </w:rPr>
        <w:t>ی</w:t>
      </w:r>
      <w:r>
        <w:rPr>
          <w:rtl/>
        </w:rPr>
        <w:t>ز و محبوب ن</w:t>
      </w:r>
      <w:r w:rsidR="008632FD">
        <w:rPr>
          <w:rtl/>
        </w:rPr>
        <w:t>ی</w:t>
      </w:r>
      <w:r>
        <w:rPr>
          <w:rtl/>
        </w:rPr>
        <w:t>ست و اعضاى خانواده حاضر ن</w:t>
      </w:r>
      <w:r w:rsidR="008632FD">
        <w:rPr>
          <w:rtl/>
        </w:rPr>
        <w:t>ی</w:t>
      </w:r>
      <w:r>
        <w:rPr>
          <w:rtl/>
        </w:rPr>
        <w:t>ستند به سخنانش گوش دهند و خواسته ها</w:t>
      </w:r>
      <w:r w:rsidR="008632FD">
        <w:rPr>
          <w:rtl/>
        </w:rPr>
        <w:t>ی</w:t>
      </w:r>
      <w:r>
        <w:rPr>
          <w:rtl/>
        </w:rPr>
        <w:t>ش را برآورده سازند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از ا</w:t>
      </w:r>
      <w:r w:rsidR="008632FD">
        <w:rPr>
          <w:rtl/>
        </w:rPr>
        <w:t>ی</w:t>
      </w:r>
      <w:r>
        <w:rPr>
          <w:rtl/>
        </w:rPr>
        <w:t>ن بى اعتنا</w:t>
      </w:r>
      <w:r w:rsidR="008632FD">
        <w:rPr>
          <w:rtl/>
        </w:rPr>
        <w:t>ی</w:t>
      </w:r>
      <w:r>
        <w:rPr>
          <w:rtl/>
        </w:rPr>
        <w:t>ى و عدم توجه سخت ناراحت و خشمگ</w:t>
      </w:r>
      <w:r w:rsidR="008632FD">
        <w:rPr>
          <w:rtl/>
        </w:rPr>
        <w:t>ی</w:t>
      </w:r>
      <w:r>
        <w:rPr>
          <w:rtl/>
        </w:rPr>
        <w:t>ن مى شود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عكس العمل ها</w:t>
      </w:r>
      <w:r w:rsidR="008632FD">
        <w:rPr>
          <w:rtl/>
        </w:rPr>
        <w:t>ی</w:t>
      </w:r>
      <w:r>
        <w:rPr>
          <w:rtl/>
        </w:rPr>
        <w:t>ى از خود نشان مى دهد</w:t>
      </w:r>
      <w:r w:rsidR="00160CAE">
        <w:rPr>
          <w:rtl/>
        </w:rPr>
        <w:t xml:space="preserve">. </w:t>
      </w:r>
      <w:r>
        <w:rPr>
          <w:rtl/>
        </w:rPr>
        <w:t>قهر مى كند</w:t>
      </w:r>
      <w:r w:rsidR="00160CAE">
        <w:rPr>
          <w:rtl/>
        </w:rPr>
        <w:t xml:space="preserve">. </w:t>
      </w:r>
      <w:r>
        <w:rPr>
          <w:rtl/>
        </w:rPr>
        <w:t>دشنام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فر</w:t>
      </w:r>
      <w:r w:rsidR="008632FD">
        <w:rPr>
          <w:rtl/>
        </w:rPr>
        <w:t>ی</w:t>
      </w:r>
      <w:r>
        <w:rPr>
          <w:rtl/>
        </w:rPr>
        <w:t>اد مى كشد</w:t>
      </w:r>
      <w:r w:rsidR="00160CAE">
        <w:rPr>
          <w:rtl/>
        </w:rPr>
        <w:t xml:space="preserve">، </w:t>
      </w:r>
      <w:r>
        <w:rPr>
          <w:rtl/>
        </w:rPr>
        <w:t>و خلاصه به كارهاى غ</w:t>
      </w:r>
      <w:r w:rsidR="008632FD">
        <w:rPr>
          <w:rtl/>
        </w:rPr>
        <w:t>ی</w:t>
      </w:r>
      <w:r>
        <w:rPr>
          <w:rtl/>
        </w:rPr>
        <w:t>رعادى دست مى زند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31" w:name="_Toc397245621"/>
      <w:r>
        <w:rPr>
          <w:rtl/>
        </w:rPr>
        <w:t>نتا</w:t>
      </w:r>
      <w:r w:rsidR="008632FD">
        <w:rPr>
          <w:rtl/>
        </w:rPr>
        <w:t>ی</w:t>
      </w:r>
      <w:r>
        <w:rPr>
          <w:rtl/>
        </w:rPr>
        <w:t>ج خلاف انتظار</w:t>
      </w:r>
      <w:bookmarkEnd w:id="23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مص</w:t>
      </w:r>
      <w:r w:rsidR="008632FD">
        <w:rPr>
          <w:rtl/>
        </w:rPr>
        <w:t>ی</w:t>
      </w:r>
      <w:r>
        <w:rPr>
          <w:rtl/>
        </w:rPr>
        <w:t>بت بزرگ موقعى است كه طفل به سن</w:t>
      </w:r>
      <w:r w:rsidR="008632FD">
        <w:rPr>
          <w:rtl/>
        </w:rPr>
        <w:t>ی</w:t>
      </w:r>
      <w:r>
        <w:rPr>
          <w:rtl/>
        </w:rPr>
        <w:t>ن جوانى مى رسد و در جامعه وارد مى شود و مى خواهد طبق ترب</w:t>
      </w:r>
      <w:r w:rsidR="008632FD">
        <w:rPr>
          <w:rtl/>
        </w:rPr>
        <w:t>ی</w:t>
      </w:r>
      <w:r>
        <w:rPr>
          <w:rtl/>
        </w:rPr>
        <w:t>ت دوران كودكى</w:t>
      </w:r>
      <w:r w:rsidR="00160CAE">
        <w:rPr>
          <w:rtl/>
        </w:rPr>
        <w:t xml:space="preserve">، </w:t>
      </w:r>
      <w:r>
        <w:rPr>
          <w:rtl/>
        </w:rPr>
        <w:t>با پرحرفى محبت مردم را به خود جلب كند</w:t>
      </w:r>
      <w:r w:rsidR="00160CAE">
        <w:rPr>
          <w:rtl/>
        </w:rPr>
        <w:t xml:space="preserve">، </w:t>
      </w:r>
      <w:r>
        <w:rPr>
          <w:rtl/>
        </w:rPr>
        <w:t>از تشو</w:t>
      </w:r>
      <w:r w:rsidR="008632FD">
        <w:rPr>
          <w:rtl/>
        </w:rPr>
        <w:t>ی</w:t>
      </w:r>
      <w:r>
        <w:rPr>
          <w:rtl/>
        </w:rPr>
        <w:t>ق و تكر</w:t>
      </w:r>
      <w:r w:rsidR="008632FD">
        <w:rPr>
          <w:rtl/>
        </w:rPr>
        <w:t>ی</w:t>
      </w:r>
      <w:r>
        <w:rPr>
          <w:rtl/>
        </w:rPr>
        <w:t>م آنان برخوردار گردد و اوامرش ‍ را بى چون و چرا اجرا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ولى بر خلاف انتظار مشاهده مى كند كه پرحرفى</w:t>
      </w:r>
      <w:r w:rsidR="00160CAE">
        <w:rPr>
          <w:rtl/>
        </w:rPr>
        <w:t xml:space="preserve">، </w:t>
      </w:r>
      <w:r>
        <w:rPr>
          <w:rtl/>
        </w:rPr>
        <w:t>نه تنها او را محبوب و مطاع نمى كند</w:t>
      </w:r>
      <w:r w:rsidR="00160CAE">
        <w:rPr>
          <w:rtl/>
        </w:rPr>
        <w:t xml:space="preserve">، </w:t>
      </w:r>
      <w:r>
        <w:rPr>
          <w:rtl/>
        </w:rPr>
        <w:t>بلكه مطرودش مى سازد و مردم حاضر ن</w:t>
      </w:r>
      <w:r w:rsidR="008632FD">
        <w:rPr>
          <w:rtl/>
        </w:rPr>
        <w:t>ی</w:t>
      </w:r>
      <w:r>
        <w:rPr>
          <w:rtl/>
        </w:rPr>
        <w:t>ستند با او مواجه شوند</w:t>
      </w:r>
      <w:r w:rsidR="00160CAE">
        <w:rPr>
          <w:rtl/>
        </w:rPr>
        <w:t xml:space="preserve">، </w:t>
      </w:r>
      <w:r>
        <w:rPr>
          <w:rtl/>
        </w:rPr>
        <w:t>مبادا گرفتار بلاى پرحرفى اش ‍ گردند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چن</w:t>
      </w:r>
      <w:r w:rsidR="008632FD">
        <w:rPr>
          <w:rtl/>
        </w:rPr>
        <w:t>ی</w:t>
      </w:r>
      <w:r>
        <w:rPr>
          <w:rtl/>
        </w:rPr>
        <w:t>ن جوانى</w:t>
      </w:r>
      <w:r w:rsidR="00160CAE">
        <w:rPr>
          <w:rtl/>
        </w:rPr>
        <w:t xml:space="preserve">، </w:t>
      </w:r>
      <w:r>
        <w:rPr>
          <w:rtl/>
        </w:rPr>
        <w:t>اگر به خود آ</w:t>
      </w:r>
      <w:r w:rsidR="008632FD">
        <w:rPr>
          <w:rtl/>
        </w:rPr>
        <w:t>ی</w:t>
      </w:r>
      <w:r>
        <w:rPr>
          <w:rtl/>
        </w:rPr>
        <w:t>د و ب</w:t>
      </w:r>
      <w:r w:rsidR="008632FD">
        <w:rPr>
          <w:rtl/>
        </w:rPr>
        <w:t>ی</w:t>
      </w:r>
      <w:r>
        <w:rPr>
          <w:rtl/>
        </w:rPr>
        <w:t>مارى خودپسندى و پرحرفى خو</w:t>
      </w:r>
      <w:r w:rsidR="008632FD">
        <w:rPr>
          <w:rtl/>
        </w:rPr>
        <w:t>ی</w:t>
      </w:r>
      <w:r>
        <w:rPr>
          <w:rtl/>
        </w:rPr>
        <w:t>ش را هر چه زودتر درمان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مى تواند با جامعه سازش كند و با آرامش خاطر به زندگى خو</w:t>
      </w:r>
      <w:r w:rsidR="008632FD">
        <w:rPr>
          <w:rtl/>
        </w:rPr>
        <w:t>ی</w:t>
      </w:r>
      <w:r>
        <w:rPr>
          <w:rtl/>
        </w:rPr>
        <w:t>ش ادامه دهد و اگر به درمان خود نپردازد و همچنان عادت پرحرفى و خودپسندى در وجودش پا</w:t>
      </w:r>
      <w:r w:rsidR="008632FD">
        <w:rPr>
          <w:rtl/>
        </w:rPr>
        <w:t>ی</w:t>
      </w:r>
      <w:r>
        <w:rPr>
          <w:rtl/>
        </w:rPr>
        <w:t>دار بماند</w:t>
      </w:r>
      <w:r w:rsidR="00160CAE">
        <w:rPr>
          <w:rtl/>
        </w:rPr>
        <w:t xml:space="preserve">، </w:t>
      </w:r>
      <w:r>
        <w:rPr>
          <w:rtl/>
        </w:rPr>
        <w:t>مورد انزجار مردم است و تا پا</w:t>
      </w:r>
      <w:r w:rsidR="008632FD">
        <w:rPr>
          <w:rtl/>
        </w:rPr>
        <w:t>ی</w:t>
      </w:r>
      <w:r>
        <w:rPr>
          <w:rtl/>
        </w:rPr>
        <w:t>ان عمر قر</w:t>
      </w:r>
      <w:r w:rsidR="008632FD">
        <w:rPr>
          <w:rtl/>
        </w:rPr>
        <w:t>ی</w:t>
      </w:r>
      <w:r>
        <w:rPr>
          <w:rtl/>
        </w:rPr>
        <w:t>ن رنج و ناراحتى خواهد بود و هرگز قادر ن</w:t>
      </w:r>
      <w:r w:rsidR="008632FD">
        <w:rPr>
          <w:rtl/>
        </w:rPr>
        <w:t>ی</w:t>
      </w:r>
      <w:r>
        <w:rPr>
          <w:rtl/>
        </w:rPr>
        <w:t>ست به شا</w:t>
      </w:r>
      <w:r w:rsidR="008632FD">
        <w:rPr>
          <w:rtl/>
        </w:rPr>
        <w:t>ی</w:t>
      </w:r>
      <w:r>
        <w:rPr>
          <w:rtl/>
        </w:rPr>
        <w:t>ستگى با مردم سازش و آم</w:t>
      </w:r>
      <w:r w:rsidR="008632FD">
        <w:rPr>
          <w:rtl/>
        </w:rPr>
        <w:t>ی</w:t>
      </w:r>
      <w:r>
        <w:rPr>
          <w:rtl/>
        </w:rPr>
        <w:t>زش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32" w:name="_Toc397245622"/>
      <w:r>
        <w:rPr>
          <w:rtl/>
        </w:rPr>
        <w:t>ترب</w:t>
      </w:r>
      <w:r w:rsidR="008632FD">
        <w:rPr>
          <w:rtl/>
        </w:rPr>
        <w:t>ی</w:t>
      </w:r>
      <w:r>
        <w:rPr>
          <w:rtl/>
        </w:rPr>
        <w:t>ت خوب و حسن تفاهم</w:t>
      </w:r>
      <w:bookmarkEnd w:id="23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از مجموع بحث ا</w:t>
      </w:r>
      <w:r w:rsidR="008632FD">
        <w:rPr>
          <w:rtl/>
        </w:rPr>
        <w:t>ی</w:t>
      </w:r>
      <w:r>
        <w:rPr>
          <w:rtl/>
        </w:rPr>
        <w:t>ن نت</w:t>
      </w:r>
      <w:r w:rsidR="008632FD">
        <w:rPr>
          <w:rtl/>
        </w:rPr>
        <w:t>ی</w:t>
      </w:r>
      <w:r>
        <w:rPr>
          <w:rtl/>
        </w:rPr>
        <w:t>جه به دست آمد كه ترب</w:t>
      </w:r>
      <w:r w:rsidR="008632FD">
        <w:rPr>
          <w:rtl/>
        </w:rPr>
        <w:t>ی</w:t>
      </w:r>
      <w:r>
        <w:rPr>
          <w:rtl/>
        </w:rPr>
        <w:t>ت صح</w:t>
      </w:r>
      <w:r w:rsidR="008632FD">
        <w:rPr>
          <w:rtl/>
        </w:rPr>
        <w:t>ی</w:t>
      </w:r>
      <w:r>
        <w:rPr>
          <w:rtl/>
        </w:rPr>
        <w:t>ح دوران كودكى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كى از عوامل سازگارى و حسن تفاهم اجتماعى است و ترب</w:t>
      </w:r>
      <w:r w:rsidR="008632FD">
        <w:rPr>
          <w:rtl/>
        </w:rPr>
        <w:t>ی</w:t>
      </w:r>
      <w:r>
        <w:rPr>
          <w:rtl/>
        </w:rPr>
        <w:t>ت بد ن</w:t>
      </w:r>
      <w:r w:rsidR="008632FD">
        <w:rPr>
          <w:rtl/>
        </w:rPr>
        <w:t>ی</w:t>
      </w:r>
      <w:r>
        <w:rPr>
          <w:rtl/>
        </w:rPr>
        <w:t>ز باعث ناسازگارى و از علل شكست و ناكامى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33" w:name="_Toc397245623"/>
      <w:r>
        <w:rPr>
          <w:rtl/>
        </w:rPr>
        <w:t>درمان ب</w:t>
      </w:r>
      <w:r w:rsidR="008632FD">
        <w:rPr>
          <w:rtl/>
        </w:rPr>
        <w:t>ی</w:t>
      </w:r>
      <w:r>
        <w:rPr>
          <w:rtl/>
        </w:rPr>
        <w:t>مارى هاى اخلاقى</w:t>
      </w:r>
      <w:bookmarkEnd w:id="23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كسانى كه در طفول</w:t>
      </w:r>
      <w:r w:rsidR="008632FD">
        <w:rPr>
          <w:rtl/>
        </w:rPr>
        <w:t>ی</w:t>
      </w:r>
      <w:r>
        <w:rPr>
          <w:rtl/>
        </w:rPr>
        <w:t>ت بد ترب</w:t>
      </w:r>
      <w:r w:rsidR="008632FD">
        <w:rPr>
          <w:rtl/>
        </w:rPr>
        <w:t>ی</w:t>
      </w:r>
      <w:r>
        <w:rPr>
          <w:rtl/>
        </w:rPr>
        <w:t>ت شده اند</w:t>
      </w:r>
      <w:r w:rsidR="00160CAE">
        <w:rPr>
          <w:rtl/>
        </w:rPr>
        <w:t xml:space="preserve">، </w:t>
      </w:r>
      <w:r>
        <w:rPr>
          <w:rtl/>
        </w:rPr>
        <w:t>نبا</w:t>
      </w:r>
      <w:r w:rsidR="008632FD">
        <w:rPr>
          <w:rtl/>
        </w:rPr>
        <w:t>ی</w:t>
      </w:r>
      <w:r>
        <w:rPr>
          <w:rtl/>
        </w:rPr>
        <w:t>د از اصلاح خو</w:t>
      </w:r>
      <w:r w:rsidR="008632FD">
        <w:rPr>
          <w:rtl/>
        </w:rPr>
        <w:t>ی</w:t>
      </w:r>
      <w:r>
        <w:rPr>
          <w:rtl/>
        </w:rPr>
        <w:t>ش ماء</w:t>
      </w:r>
      <w:r w:rsidR="008632FD">
        <w:rPr>
          <w:rtl/>
        </w:rPr>
        <w:t>ی</w:t>
      </w:r>
      <w:r>
        <w:rPr>
          <w:rtl/>
        </w:rPr>
        <w:t>وس ‍ باشند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س</w:t>
      </w:r>
      <w:r w:rsidR="008632FD">
        <w:rPr>
          <w:rtl/>
        </w:rPr>
        <w:t>ی</w:t>
      </w:r>
      <w:r>
        <w:rPr>
          <w:rtl/>
        </w:rPr>
        <w:t>ئات اخلاقى مانند امراض جسمى علاج پذ</w:t>
      </w:r>
      <w:r w:rsidR="008632FD">
        <w:rPr>
          <w:rtl/>
        </w:rPr>
        <w:t>ی</w:t>
      </w:r>
      <w:r>
        <w:rPr>
          <w:rtl/>
        </w:rPr>
        <w:t>ر است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 xml:space="preserve">نان اگر در </w:t>
      </w:r>
      <w:r>
        <w:rPr>
          <w:rtl/>
        </w:rPr>
        <w:lastRenderedPageBreak/>
        <w:t>جوانى و بزرگسالى ب</w:t>
      </w:r>
      <w:r w:rsidR="008632FD">
        <w:rPr>
          <w:rtl/>
        </w:rPr>
        <w:t>ی</w:t>
      </w:r>
      <w:r>
        <w:rPr>
          <w:rtl/>
        </w:rPr>
        <w:t>مارى هاى اخلاقى خو</w:t>
      </w:r>
      <w:r w:rsidR="008632FD">
        <w:rPr>
          <w:rtl/>
        </w:rPr>
        <w:t>ی</w:t>
      </w:r>
      <w:r>
        <w:rPr>
          <w:rtl/>
        </w:rPr>
        <w:t>ش را به درستى تشخ</w:t>
      </w:r>
      <w:r w:rsidR="008632FD">
        <w:rPr>
          <w:rtl/>
        </w:rPr>
        <w:t>ی</w:t>
      </w:r>
      <w:r>
        <w:rPr>
          <w:rtl/>
        </w:rPr>
        <w:t>ص ‍ دهند و راه درمان آن ها را بشناسند و براى علاج خود تصم</w:t>
      </w:r>
      <w:r w:rsidR="008632FD">
        <w:rPr>
          <w:rtl/>
        </w:rPr>
        <w:t>ی</w:t>
      </w:r>
      <w:r>
        <w:rPr>
          <w:rtl/>
        </w:rPr>
        <w:t>م بگ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، </w:t>
      </w:r>
      <w:r>
        <w:rPr>
          <w:rtl/>
        </w:rPr>
        <w:t>قطعا موفق خواهند شد</w:t>
      </w:r>
      <w:r w:rsidR="00160CAE">
        <w:rPr>
          <w:rtl/>
        </w:rPr>
        <w:t xml:space="preserve">، </w:t>
      </w:r>
      <w:r>
        <w:rPr>
          <w:rtl/>
        </w:rPr>
        <w:t>ولى در ا</w:t>
      </w:r>
      <w:r w:rsidR="008632FD">
        <w:rPr>
          <w:rtl/>
        </w:rPr>
        <w:t>ی</w:t>
      </w:r>
      <w:r>
        <w:rPr>
          <w:rtl/>
        </w:rPr>
        <w:t>ن كار با</w:t>
      </w:r>
      <w:r w:rsidR="008632FD">
        <w:rPr>
          <w:rtl/>
        </w:rPr>
        <w:t>ی</w:t>
      </w:r>
      <w:r>
        <w:rPr>
          <w:rtl/>
        </w:rPr>
        <w:t>د همواره به دو نكته متوجه باشند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اول</w:t>
      </w:r>
      <w:r w:rsidR="00160CAE">
        <w:rPr>
          <w:rtl/>
        </w:rPr>
        <w:t xml:space="preserve">. </w:t>
      </w:r>
      <w:r>
        <w:rPr>
          <w:rtl/>
        </w:rPr>
        <w:t>بشر</w:t>
      </w:r>
      <w:r w:rsidR="00160CAE">
        <w:rPr>
          <w:rtl/>
        </w:rPr>
        <w:t xml:space="preserve">، </w:t>
      </w:r>
      <w:r>
        <w:rPr>
          <w:rtl/>
        </w:rPr>
        <w:t>اس</w:t>
      </w:r>
      <w:r w:rsidR="008632FD">
        <w:rPr>
          <w:rtl/>
        </w:rPr>
        <w:t>ی</w:t>
      </w:r>
      <w:r>
        <w:rPr>
          <w:rtl/>
        </w:rPr>
        <w:t>ر حب ذات است و نمى تواند به آسانى نقا</w:t>
      </w:r>
      <w:r w:rsidR="008632FD">
        <w:rPr>
          <w:rtl/>
        </w:rPr>
        <w:t>ی</w:t>
      </w:r>
      <w:r>
        <w:rPr>
          <w:rtl/>
        </w:rPr>
        <w:t>ص خود را تشخ</w:t>
      </w:r>
      <w:r w:rsidR="008632FD">
        <w:rPr>
          <w:rtl/>
        </w:rPr>
        <w:t>ی</w:t>
      </w:r>
      <w:r>
        <w:rPr>
          <w:rtl/>
        </w:rPr>
        <w:t>ص دهد</w:t>
      </w:r>
      <w:r w:rsidR="00160CAE">
        <w:rPr>
          <w:rtl/>
        </w:rPr>
        <w:t xml:space="preserve">. </w:t>
      </w:r>
      <w:r>
        <w:rPr>
          <w:rtl/>
        </w:rPr>
        <w:t>براى شناخت ب</w:t>
      </w:r>
      <w:r w:rsidR="008632FD">
        <w:rPr>
          <w:rtl/>
        </w:rPr>
        <w:t>ی</w:t>
      </w:r>
      <w:r>
        <w:rPr>
          <w:rtl/>
        </w:rPr>
        <w:t>مارى خود</w:t>
      </w:r>
      <w:r w:rsidR="00160CAE">
        <w:rPr>
          <w:rtl/>
        </w:rPr>
        <w:t xml:space="preserve">، </w:t>
      </w:r>
      <w:r>
        <w:rPr>
          <w:rtl/>
        </w:rPr>
        <w:t>بهتر است خو</w:t>
      </w:r>
      <w:r w:rsidR="008632FD">
        <w:rPr>
          <w:rtl/>
        </w:rPr>
        <w:t>ی</w:t>
      </w:r>
      <w:r>
        <w:rPr>
          <w:rtl/>
        </w:rPr>
        <w:t>شتن را در اخت</w:t>
      </w:r>
      <w:r w:rsidR="008632FD">
        <w:rPr>
          <w:rtl/>
        </w:rPr>
        <w:t>ی</w:t>
      </w:r>
      <w:r>
        <w:rPr>
          <w:rtl/>
        </w:rPr>
        <w:t xml:space="preserve">ار </w:t>
      </w:r>
      <w:r w:rsidR="008632FD">
        <w:rPr>
          <w:rtl/>
        </w:rPr>
        <w:t>ی</w:t>
      </w:r>
      <w:r>
        <w:rPr>
          <w:rtl/>
        </w:rPr>
        <w:t>ك معلم اخلاق قرار دهد تا با كاوش و بررسى هاى او</w:t>
      </w:r>
      <w:r w:rsidR="00160CAE">
        <w:rPr>
          <w:rtl/>
        </w:rPr>
        <w:t xml:space="preserve">، </w:t>
      </w:r>
      <w:r>
        <w:rPr>
          <w:rtl/>
        </w:rPr>
        <w:t>از نقا</w:t>
      </w:r>
      <w:r w:rsidR="008632FD">
        <w:rPr>
          <w:rtl/>
        </w:rPr>
        <w:t>ی</w:t>
      </w:r>
      <w:r>
        <w:rPr>
          <w:rtl/>
        </w:rPr>
        <w:t>ص و ع</w:t>
      </w:r>
      <w:r w:rsidR="008632FD">
        <w:rPr>
          <w:rtl/>
        </w:rPr>
        <w:t>ی</w:t>
      </w:r>
      <w:r>
        <w:rPr>
          <w:rtl/>
        </w:rPr>
        <w:t>وب خود آگاه گردد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دوم</w:t>
      </w:r>
      <w:r w:rsidR="00160CAE">
        <w:rPr>
          <w:rtl/>
        </w:rPr>
        <w:t xml:space="preserve">. </w:t>
      </w:r>
      <w:r>
        <w:rPr>
          <w:rtl/>
        </w:rPr>
        <w:t>فرد بد ترب</w:t>
      </w:r>
      <w:r w:rsidR="008632FD">
        <w:rPr>
          <w:rtl/>
        </w:rPr>
        <w:t>ی</w:t>
      </w:r>
      <w:r>
        <w:rPr>
          <w:rtl/>
        </w:rPr>
        <w:t>ت شده با</w:t>
      </w:r>
      <w:r w:rsidR="008632FD">
        <w:rPr>
          <w:rtl/>
        </w:rPr>
        <w:t>ی</w:t>
      </w:r>
      <w:r>
        <w:rPr>
          <w:rtl/>
        </w:rPr>
        <w:t>د در معالجه خود تسر</w:t>
      </w:r>
      <w:r w:rsidR="008632FD">
        <w:rPr>
          <w:rtl/>
        </w:rPr>
        <w:t>ی</w:t>
      </w:r>
      <w:r>
        <w:rPr>
          <w:rtl/>
        </w:rPr>
        <w:t>ع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ب</w:t>
      </w:r>
      <w:r w:rsidR="008632FD">
        <w:rPr>
          <w:rtl/>
        </w:rPr>
        <w:t>ی</w:t>
      </w:r>
      <w:r>
        <w:rPr>
          <w:rtl/>
        </w:rPr>
        <w:t>مارى هاى اخلاقى مانند امراض جسمانى با گذشت زمان ر</w:t>
      </w:r>
      <w:r w:rsidR="008632FD">
        <w:rPr>
          <w:rtl/>
        </w:rPr>
        <w:t>ی</w:t>
      </w:r>
      <w:r>
        <w:rPr>
          <w:rtl/>
        </w:rPr>
        <w:t>شه دار مى شود و رفته رفته مزمن مى گردد و در آن موقع درمان آن ها مشكل و گاهى غ</w:t>
      </w:r>
      <w:r w:rsidR="008632FD">
        <w:rPr>
          <w:rtl/>
        </w:rPr>
        <w:t>ی</w:t>
      </w:r>
      <w:r>
        <w:rPr>
          <w:rtl/>
        </w:rPr>
        <w:t>رممكن مى شود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34" w:name="_Toc397245624"/>
      <w:r>
        <w:rPr>
          <w:rtl/>
        </w:rPr>
        <w:t>تشد</w:t>
      </w:r>
      <w:r w:rsidR="008632FD">
        <w:rPr>
          <w:rtl/>
        </w:rPr>
        <w:t>ی</w:t>
      </w:r>
      <w:r>
        <w:rPr>
          <w:rtl/>
        </w:rPr>
        <w:t>د ب</w:t>
      </w:r>
      <w:r w:rsidR="008632FD">
        <w:rPr>
          <w:rtl/>
        </w:rPr>
        <w:t>ی</w:t>
      </w:r>
      <w:r>
        <w:rPr>
          <w:rtl/>
        </w:rPr>
        <w:t>مارى</w:t>
      </w:r>
      <w:bookmarkEnd w:id="234"/>
    </w:p>
    <w:p w:rsidR="00516226" w:rsidRDefault="00187662" w:rsidP="00516226">
      <w:pPr>
        <w:pStyle w:val="libNormal"/>
        <w:rPr>
          <w:rtl/>
        </w:rPr>
      </w:pPr>
      <w:r w:rsidRPr="00187662">
        <w:rPr>
          <w:rStyle w:val="libAlaemChar"/>
          <w:rFonts w:eastAsia="KFGQPC Uthman Taha Naskh" w:hint="cs"/>
          <w:rtl/>
        </w:rPr>
        <w:t>(</w:t>
      </w:r>
      <w:r w:rsidR="00516226" w:rsidRPr="00187662">
        <w:rPr>
          <w:rStyle w:val="libHadeesChar"/>
          <w:rtl/>
        </w:rPr>
        <w:t>قال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="00160CAE" w:rsidRPr="00187662">
        <w:rPr>
          <w:rStyle w:val="libHadeesChar"/>
          <w:rtl/>
        </w:rPr>
        <w:t xml:space="preserve">: </w:t>
      </w:r>
      <w:r w:rsidR="00516226" w:rsidRPr="00187662">
        <w:rPr>
          <w:rStyle w:val="libHadeesChar"/>
          <w:rtl/>
        </w:rPr>
        <w:t xml:space="preserve">من لم </w:t>
      </w:r>
      <w:r w:rsidR="008632FD" w:rsidRPr="00187662">
        <w:rPr>
          <w:rStyle w:val="libHadeesChar"/>
          <w:rtl/>
        </w:rPr>
        <w:t>ی</w:t>
      </w:r>
      <w:r w:rsidR="00516226" w:rsidRPr="00187662">
        <w:rPr>
          <w:rStyle w:val="libHadeesChar"/>
          <w:rtl/>
        </w:rPr>
        <w:t>تدارك نفسه باصلاحها اعضل داؤ ه و اع</w:t>
      </w:r>
      <w:r w:rsidR="008632FD" w:rsidRPr="00187662">
        <w:rPr>
          <w:rStyle w:val="libHadeesChar"/>
          <w:rtl/>
        </w:rPr>
        <w:t>ی</w:t>
      </w:r>
      <w:r w:rsidR="00516226" w:rsidRPr="00187662">
        <w:rPr>
          <w:rStyle w:val="libHadeesChar"/>
          <w:rtl/>
        </w:rPr>
        <w:t>ى شفاؤ ه و عدم الطب</w:t>
      </w:r>
      <w:r w:rsidR="008632FD" w:rsidRPr="00187662">
        <w:rPr>
          <w:rStyle w:val="libHadeesChar"/>
          <w:rtl/>
        </w:rPr>
        <w:t>ی</w:t>
      </w:r>
      <w:r w:rsidR="00516226" w:rsidRPr="00187662">
        <w:rPr>
          <w:rStyle w:val="libHadeesChar"/>
          <w:rtl/>
        </w:rPr>
        <w:t>ب</w:t>
      </w:r>
      <w:r w:rsidR="00160CAE">
        <w:rPr>
          <w:rtl/>
        </w:rPr>
        <w:t>.</w:t>
      </w:r>
      <w:r w:rsidRPr="00187662">
        <w:rPr>
          <w:rStyle w:val="libAlaemChar"/>
          <w:rFonts w:hint="cs"/>
          <w:rtl/>
        </w:rPr>
        <w:t>)</w:t>
      </w:r>
      <w:r w:rsidR="00160CAE">
        <w:rPr>
          <w:rtl/>
        </w:rPr>
        <w:t xml:space="preserve"> </w:t>
      </w:r>
      <w:r w:rsidR="00516226" w:rsidRPr="00EF6399">
        <w:rPr>
          <w:rStyle w:val="libFootnotenumChar"/>
          <w:rtl/>
        </w:rPr>
        <w:t>(152)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كسى كه به اصلاح نفس خو</w:t>
      </w:r>
      <w:r w:rsidR="008632FD">
        <w:rPr>
          <w:rtl/>
        </w:rPr>
        <w:t>ی</w:t>
      </w:r>
      <w:r>
        <w:rPr>
          <w:rtl/>
        </w:rPr>
        <w:t>ش نپردازد و هر چه زودتر خود را درمان ننما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مارى اش تشد</w:t>
      </w:r>
      <w:r w:rsidR="008632FD">
        <w:rPr>
          <w:rtl/>
        </w:rPr>
        <w:t>ی</w:t>
      </w:r>
      <w:r>
        <w:rPr>
          <w:rtl/>
        </w:rPr>
        <w:t>د مى شود و علاجش ‍ سخت مى گردد و فاقد طب</w:t>
      </w:r>
      <w:r w:rsidR="008632FD">
        <w:rPr>
          <w:rtl/>
        </w:rPr>
        <w:t>ی</w:t>
      </w:r>
      <w:r>
        <w:rPr>
          <w:rtl/>
        </w:rPr>
        <w:t>ب معالج خواهد شد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1Center"/>
        <w:rPr>
          <w:rtl/>
        </w:rPr>
      </w:pPr>
      <w:r>
        <w:rPr>
          <w:rtl/>
        </w:rPr>
        <w:br w:type="page"/>
      </w:r>
      <w:bookmarkStart w:id="235" w:name="_Toc397245625"/>
      <w:r>
        <w:rPr>
          <w:rtl/>
        </w:rPr>
        <w:lastRenderedPageBreak/>
        <w:t xml:space="preserve">5 </w:t>
      </w:r>
      <w:r w:rsidR="00ED3926">
        <w:rPr>
          <w:rtl/>
        </w:rPr>
        <w:t xml:space="preserve">- </w:t>
      </w:r>
      <w:r>
        <w:rPr>
          <w:rtl/>
        </w:rPr>
        <w:t>بزرگسال و جوان و تعد</w:t>
      </w:r>
      <w:r w:rsidR="008632FD">
        <w:rPr>
          <w:rtl/>
        </w:rPr>
        <w:t>ی</w:t>
      </w:r>
      <w:r>
        <w:rPr>
          <w:rtl/>
        </w:rPr>
        <w:t>ل تما</w:t>
      </w:r>
      <w:r w:rsidR="008632FD">
        <w:rPr>
          <w:rtl/>
        </w:rPr>
        <w:t>ی</w:t>
      </w:r>
      <w:r>
        <w:rPr>
          <w:rtl/>
        </w:rPr>
        <w:t>لات</w:t>
      </w:r>
      <w:bookmarkEnd w:id="235"/>
      <w:r>
        <w:rPr>
          <w:rtl/>
        </w:rPr>
        <w:t xml:space="preserve"> </w:t>
      </w:r>
    </w:p>
    <w:p w:rsidR="00516226" w:rsidRDefault="00187662" w:rsidP="00187662">
      <w:pPr>
        <w:pStyle w:val="libHadees"/>
        <w:rPr>
          <w:rtl/>
        </w:rPr>
      </w:pPr>
      <w:r w:rsidRPr="00187662">
        <w:rPr>
          <w:rStyle w:val="libAlaemChar"/>
          <w:rFonts w:hint="cs"/>
          <w:rtl/>
        </w:rPr>
        <w:t>(</w:t>
      </w:r>
      <w:r w:rsidR="00516226">
        <w:rPr>
          <w:rtl/>
        </w:rPr>
        <w:t xml:space="preserve">بل </w:t>
      </w:r>
      <w:r w:rsidR="008632FD">
        <w:rPr>
          <w:rtl/>
        </w:rPr>
        <w:t>ی</w:t>
      </w:r>
      <w:r w:rsidR="00516226">
        <w:rPr>
          <w:rtl/>
        </w:rPr>
        <w:t>ر</w:t>
      </w:r>
      <w:r w:rsidR="008632FD">
        <w:rPr>
          <w:rtl/>
        </w:rPr>
        <w:t>ی</w:t>
      </w:r>
      <w:r w:rsidR="00516226">
        <w:rPr>
          <w:rtl/>
        </w:rPr>
        <w:t>د الانسان ل</w:t>
      </w:r>
      <w:r w:rsidR="008632FD">
        <w:rPr>
          <w:rtl/>
        </w:rPr>
        <w:t>ی</w:t>
      </w:r>
      <w:r w:rsidR="00516226">
        <w:rPr>
          <w:rtl/>
        </w:rPr>
        <w:t>فجر امامه</w:t>
      </w:r>
      <w:r w:rsidRPr="00187662">
        <w:rPr>
          <w:rStyle w:val="libAlaemChar"/>
          <w:rFonts w:hint="cs"/>
          <w:rtl/>
        </w:rPr>
        <w:t>)</w:t>
      </w:r>
    </w:p>
    <w:p w:rsidR="00516226" w:rsidRPr="00187662" w:rsidRDefault="00EF6399" w:rsidP="00187662">
      <w:pPr>
        <w:pStyle w:val="libNormal"/>
        <w:rPr>
          <w:rtl/>
        </w:rPr>
      </w:pPr>
      <w:r w:rsidRPr="00187662">
        <w:rPr>
          <w:rFonts w:eastAsia="KFGQPC Uthman Taha Naskh"/>
          <w:rtl/>
        </w:rPr>
        <w:t>قرآن</w:t>
      </w:r>
      <w:r w:rsidRPr="002F6304">
        <w:rPr>
          <w:rFonts w:eastAsia="KFGQPC Uthman Taha Naskh"/>
          <w:rtl/>
        </w:rPr>
        <w:t xml:space="preserve"> </w:t>
      </w:r>
      <w:r w:rsidRPr="00187662">
        <w:rPr>
          <w:rFonts w:eastAsia="KFGQPC Uthman Taha Naskh"/>
          <w:rtl/>
        </w:rPr>
        <w:t>كر</w:t>
      </w:r>
      <w:r w:rsidR="008632FD" w:rsidRPr="00187662">
        <w:rPr>
          <w:rFonts w:eastAsia="KFGQPC Uthman Taha Naskh"/>
          <w:rtl/>
        </w:rPr>
        <w:t>ی</w:t>
      </w:r>
      <w:r w:rsidRPr="00187662">
        <w:rPr>
          <w:rFonts w:eastAsia="KFGQPC Uthman Taha Naskh"/>
          <w:rtl/>
        </w:rPr>
        <w:t>م</w:t>
      </w:r>
    </w:p>
    <w:p w:rsidR="00516226" w:rsidRDefault="00EF6399" w:rsidP="00EF6399">
      <w:pPr>
        <w:pStyle w:val="Heading2"/>
        <w:rPr>
          <w:rtl/>
        </w:rPr>
      </w:pPr>
      <w:bookmarkStart w:id="236" w:name="_Toc397245626"/>
      <w:r>
        <w:rPr>
          <w:rtl/>
        </w:rPr>
        <w:t>تما</w:t>
      </w:r>
      <w:r w:rsidR="008632FD">
        <w:rPr>
          <w:rtl/>
        </w:rPr>
        <w:t>ی</w:t>
      </w:r>
      <w:r>
        <w:rPr>
          <w:rtl/>
        </w:rPr>
        <w:t>ل غرا</w:t>
      </w:r>
      <w:r w:rsidR="008632FD">
        <w:rPr>
          <w:rtl/>
        </w:rPr>
        <w:t>ی</w:t>
      </w:r>
      <w:r>
        <w:rPr>
          <w:rtl/>
        </w:rPr>
        <w:t>ز</w:t>
      </w:r>
      <w:bookmarkEnd w:id="236"/>
    </w:p>
    <w:p w:rsidR="00516226" w:rsidRDefault="008632FD" w:rsidP="00516226">
      <w:pPr>
        <w:pStyle w:val="libNormal"/>
        <w:rPr>
          <w:rtl/>
        </w:rPr>
      </w:pPr>
      <w:r>
        <w:rPr>
          <w:rtl/>
        </w:rPr>
        <w:t>ی</w:t>
      </w:r>
      <w:r w:rsidR="00516226">
        <w:rPr>
          <w:rtl/>
        </w:rPr>
        <w:t>كى از برنامه ها</w:t>
      </w:r>
      <w:r>
        <w:rPr>
          <w:rtl/>
        </w:rPr>
        <w:t>ی</w:t>
      </w:r>
      <w:r w:rsidR="00516226">
        <w:rPr>
          <w:rtl/>
        </w:rPr>
        <w:t>ى كه در راه سازش جوانان و م</w:t>
      </w:r>
      <w:r>
        <w:rPr>
          <w:rtl/>
        </w:rPr>
        <w:t>ی</w:t>
      </w:r>
      <w:r w:rsidR="00516226">
        <w:rPr>
          <w:rtl/>
        </w:rPr>
        <w:t>انسالان و كهنسالان با</w:t>
      </w:r>
      <w:r>
        <w:rPr>
          <w:rtl/>
        </w:rPr>
        <w:t>ی</w:t>
      </w:r>
      <w:r w:rsidR="00516226">
        <w:rPr>
          <w:rtl/>
        </w:rPr>
        <w:t>د به موقع اجرا گذارده شود و هر سه گروه</w:t>
      </w:r>
      <w:r w:rsidR="00160CAE">
        <w:rPr>
          <w:rtl/>
        </w:rPr>
        <w:t xml:space="preserve">، </w:t>
      </w:r>
      <w:r w:rsidR="00516226">
        <w:rPr>
          <w:rtl/>
        </w:rPr>
        <w:t>بى چون و چرا آن را به كار بندند</w:t>
      </w:r>
      <w:r w:rsidR="00160CAE">
        <w:rPr>
          <w:rtl/>
        </w:rPr>
        <w:t xml:space="preserve">، </w:t>
      </w:r>
      <w:r w:rsidR="00516226">
        <w:rPr>
          <w:rtl/>
        </w:rPr>
        <w:t>تعد</w:t>
      </w:r>
      <w:r>
        <w:rPr>
          <w:rtl/>
        </w:rPr>
        <w:t>ی</w:t>
      </w:r>
      <w:r w:rsidR="00516226">
        <w:rPr>
          <w:rtl/>
        </w:rPr>
        <w:t>ل غرا</w:t>
      </w:r>
      <w:r>
        <w:rPr>
          <w:rtl/>
        </w:rPr>
        <w:t>ی</w:t>
      </w:r>
      <w:r w:rsidR="00516226">
        <w:rPr>
          <w:rtl/>
        </w:rPr>
        <w:t>ز و خواهش هاى نفسانى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قسمت مهم ناسازگارى و تشاجرى كه در خانواده و اجتماع پ</w:t>
      </w:r>
      <w:r w:rsidR="008632FD">
        <w:rPr>
          <w:rtl/>
        </w:rPr>
        <w:t>ی</w:t>
      </w:r>
      <w:r>
        <w:rPr>
          <w:rtl/>
        </w:rPr>
        <w:t>ش مى آ</w:t>
      </w:r>
      <w:r w:rsidR="008632FD">
        <w:rPr>
          <w:rtl/>
        </w:rPr>
        <w:t>ی</w:t>
      </w:r>
      <w:r>
        <w:rPr>
          <w:rtl/>
        </w:rPr>
        <w:t xml:space="preserve">د و افراد را در مقابل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قرار مى دهد</w:t>
      </w:r>
      <w:r w:rsidR="00160CAE">
        <w:rPr>
          <w:rtl/>
        </w:rPr>
        <w:t xml:space="preserve">، </w:t>
      </w:r>
      <w:r>
        <w:rPr>
          <w:rtl/>
        </w:rPr>
        <w:t>ناشى از تما</w:t>
      </w:r>
      <w:r w:rsidR="008632FD">
        <w:rPr>
          <w:rtl/>
        </w:rPr>
        <w:t>ی</w:t>
      </w:r>
      <w:r>
        <w:rPr>
          <w:rtl/>
        </w:rPr>
        <w:t>لات افراطى و ز</w:t>
      </w:r>
      <w:r w:rsidR="008632FD">
        <w:rPr>
          <w:rtl/>
        </w:rPr>
        <w:t>ی</w:t>
      </w:r>
      <w:r>
        <w:rPr>
          <w:rtl/>
        </w:rPr>
        <w:t>اده روى در اعمال غرا</w:t>
      </w:r>
      <w:r w:rsidR="008632FD">
        <w:rPr>
          <w:rtl/>
        </w:rPr>
        <w:t>ی</w:t>
      </w:r>
      <w:r>
        <w:rPr>
          <w:rtl/>
        </w:rPr>
        <w:t>ز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37" w:name="_Toc397245627"/>
      <w:r>
        <w:rPr>
          <w:rtl/>
        </w:rPr>
        <w:t>محدود</w:t>
      </w:r>
      <w:r w:rsidR="008632FD">
        <w:rPr>
          <w:rtl/>
        </w:rPr>
        <w:t>ی</w:t>
      </w:r>
      <w:r>
        <w:rPr>
          <w:rtl/>
        </w:rPr>
        <w:t>ت هاى قانونى</w:t>
      </w:r>
      <w:bookmarkEnd w:id="23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براى آن كه ا</w:t>
      </w:r>
      <w:r w:rsidR="008632FD">
        <w:rPr>
          <w:rtl/>
        </w:rPr>
        <w:t>ی</w:t>
      </w:r>
      <w:r>
        <w:rPr>
          <w:rtl/>
        </w:rPr>
        <w:t>ن سه نسل بتوانند در كنار هم</w:t>
      </w:r>
      <w:r w:rsidR="00160CAE">
        <w:rPr>
          <w:rtl/>
        </w:rPr>
        <w:t xml:space="preserve">، </w:t>
      </w:r>
      <w:r>
        <w:rPr>
          <w:rtl/>
        </w:rPr>
        <w:t>با گرمى و هم آهنگى</w:t>
      </w:r>
      <w:r w:rsidR="00160CAE">
        <w:rPr>
          <w:rtl/>
        </w:rPr>
        <w:t xml:space="preserve">، </w:t>
      </w:r>
      <w:r>
        <w:rPr>
          <w:rtl/>
        </w:rPr>
        <w:t>زندگى كنند و از ست</w:t>
      </w:r>
      <w:r w:rsidR="008632FD">
        <w:rPr>
          <w:rtl/>
        </w:rPr>
        <w:t>ی</w:t>
      </w:r>
      <w:r>
        <w:rPr>
          <w:rtl/>
        </w:rPr>
        <w:t>زه جو</w:t>
      </w:r>
      <w:r w:rsidR="008632FD">
        <w:rPr>
          <w:rtl/>
        </w:rPr>
        <w:t>ی</w:t>
      </w:r>
      <w:r>
        <w:rPr>
          <w:rtl/>
        </w:rPr>
        <w:t>ى و پرخاشگرى بركنار باشند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تما</w:t>
      </w:r>
      <w:r w:rsidR="008632FD">
        <w:rPr>
          <w:rtl/>
        </w:rPr>
        <w:t>ی</w:t>
      </w:r>
      <w:r>
        <w:rPr>
          <w:rtl/>
        </w:rPr>
        <w:t>لات خو</w:t>
      </w:r>
      <w:r w:rsidR="008632FD">
        <w:rPr>
          <w:rtl/>
        </w:rPr>
        <w:t>ی</w:t>
      </w:r>
      <w:r>
        <w:rPr>
          <w:rtl/>
        </w:rPr>
        <w:t>ش را با مع</w:t>
      </w:r>
      <w:r w:rsidR="008632FD">
        <w:rPr>
          <w:rtl/>
        </w:rPr>
        <w:t>ی</w:t>
      </w:r>
      <w:r>
        <w:rPr>
          <w:rtl/>
        </w:rPr>
        <w:t>ارهاى قانون و اخلاق اندازه گ</w:t>
      </w:r>
      <w:r w:rsidR="008632FD">
        <w:rPr>
          <w:rtl/>
        </w:rPr>
        <w:t>ی</w:t>
      </w:r>
      <w:r>
        <w:rPr>
          <w:rtl/>
        </w:rPr>
        <w:t>رى كنند و عملا از تندروى آن ها جلوگ</w:t>
      </w:r>
      <w:r w:rsidR="008632FD">
        <w:rPr>
          <w:rtl/>
        </w:rPr>
        <w:t>ی</w:t>
      </w:r>
      <w:r>
        <w:rPr>
          <w:rtl/>
        </w:rPr>
        <w:t>رى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بر هواى نفس خو</w:t>
      </w:r>
      <w:r w:rsidR="008632FD">
        <w:rPr>
          <w:rtl/>
        </w:rPr>
        <w:t>ی</w:t>
      </w:r>
      <w:r>
        <w:rPr>
          <w:rtl/>
        </w:rPr>
        <w:t>ش حاكم باشند و در اعمال غرا</w:t>
      </w:r>
      <w:r w:rsidR="008632FD">
        <w:rPr>
          <w:rtl/>
        </w:rPr>
        <w:t>ی</w:t>
      </w:r>
      <w:r>
        <w:rPr>
          <w:rtl/>
        </w:rPr>
        <w:t>ز از حدود مصلحت تجاوز ننما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از خودسرى و لاابالى گرى بپره</w:t>
      </w:r>
      <w:r w:rsidR="008632FD">
        <w:rPr>
          <w:rtl/>
        </w:rPr>
        <w:t>ی</w:t>
      </w:r>
      <w:r>
        <w:rPr>
          <w:rtl/>
        </w:rPr>
        <w:t>زند و در ارضاى خواهش هاى نفسانى خود</w:t>
      </w:r>
      <w:r w:rsidR="00160CAE">
        <w:rPr>
          <w:rtl/>
        </w:rPr>
        <w:t xml:space="preserve">، </w:t>
      </w:r>
      <w:r>
        <w:rPr>
          <w:rtl/>
        </w:rPr>
        <w:t>از مرزهاى مقرر فراتر نروند</w:t>
      </w:r>
      <w:r w:rsidR="00160CAE">
        <w:rPr>
          <w:rtl/>
        </w:rPr>
        <w:t xml:space="preserve">. </w:t>
      </w:r>
      <w:r>
        <w:rPr>
          <w:rtl/>
        </w:rPr>
        <w:t>خلاصه با</w:t>
      </w:r>
      <w:r w:rsidR="008632FD">
        <w:rPr>
          <w:rtl/>
        </w:rPr>
        <w:t>ی</w:t>
      </w:r>
      <w:r>
        <w:rPr>
          <w:rtl/>
        </w:rPr>
        <w:t>د از آزادى بى ق</w:t>
      </w:r>
      <w:r w:rsidR="008632FD">
        <w:rPr>
          <w:rtl/>
        </w:rPr>
        <w:t>ی</w:t>
      </w:r>
      <w:r>
        <w:rPr>
          <w:rtl/>
        </w:rPr>
        <w:t>د و شرط چشم پوشى كنند و به محدود</w:t>
      </w:r>
      <w:r w:rsidR="008632FD">
        <w:rPr>
          <w:rtl/>
        </w:rPr>
        <w:t>ی</w:t>
      </w:r>
      <w:r>
        <w:rPr>
          <w:rtl/>
        </w:rPr>
        <w:t>ت هاى قانونى و اخلاقى تن در دهند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</w:t>
      </w:r>
      <w:r w:rsidR="00160CAE">
        <w:rPr>
          <w:rtl/>
        </w:rPr>
        <w:t xml:space="preserve">، </w:t>
      </w:r>
      <w:r>
        <w:rPr>
          <w:rtl/>
        </w:rPr>
        <w:t>تحت فرمان قواعد استدلال و منطق نبوده و فاقد ارزش ها و دكتر</w:t>
      </w:r>
      <w:r w:rsidR="008632FD">
        <w:rPr>
          <w:rtl/>
        </w:rPr>
        <w:t>ی</w:t>
      </w:r>
      <w:r>
        <w:rPr>
          <w:rtl/>
        </w:rPr>
        <w:t xml:space="preserve">ن اخلاقى و معنوى است و فقط به </w:t>
      </w:r>
      <w:r w:rsidR="008632FD">
        <w:rPr>
          <w:rtl/>
        </w:rPr>
        <w:t>ی</w:t>
      </w:r>
      <w:r>
        <w:rPr>
          <w:rtl/>
        </w:rPr>
        <w:t>ك چ</w:t>
      </w:r>
      <w:r w:rsidR="008632FD">
        <w:rPr>
          <w:rtl/>
        </w:rPr>
        <w:t>ی</w:t>
      </w:r>
      <w:r>
        <w:rPr>
          <w:rtl/>
        </w:rPr>
        <w:t>ز توجه دارد و آن حصول ترض</w:t>
      </w:r>
      <w:r w:rsidR="008632FD">
        <w:rPr>
          <w:rtl/>
        </w:rPr>
        <w:t>ی</w:t>
      </w:r>
      <w:r>
        <w:rPr>
          <w:rtl/>
        </w:rPr>
        <w:t>ه ب</w:t>
      </w:r>
      <w:r w:rsidR="008632FD">
        <w:rPr>
          <w:rtl/>
        </w:rPr>
        <w:t>ی</w:t>
      </w:r>
      <w:r>
        <w:rPr>
          <w:rtl/>
        </w:rPr>
        <w:t>شتر</w:t>
      </w:r>
      <w:r w:rsidR="00160CAE">
        <w:rPr>
          <w:rtl/>
        </w:rPr>
        <w:t xml:space="preserve">، </w:t>
      </w:r>
      <w:r>
        <w:rPr>
          <w:rtl/>
        </w:rPr>
        <w:t>مطابق با اصل لذت براى رفع احت</w:t>
      </w:r>
      <w:r w:rsidR="008632FD">
        <w:rPr>
          <w:rtl/>
        </w:rPr>
        <w:t>ی</w:t>
      </w:r>
      <w:r>
        <w:rPr>
          <w:rtl/>
        </w:rPr>
        <w:t>اجات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غر</w:t>
      </w:r>
      <w:r w:rsidR="008632FD">
        <w:rPr>
          <w:rtl/>
        </w:rPr>
        <w:t>ی</w:t>
      </w:r>
      <w:r>
        <w:rPr>
          <w:rtl/>
        </w:rPr>
        <w:t>زه با گذشت زمان تحول ن</w:t>
      </w:r>
      <w:r w:rsidR="008632FD">
        <w:rPr>
          <w:rtl/>
        </w:rPr>
        <w:t>ی</w:t>
      </w:r>
      <w:r>
        <w:rPr>
          <w:rtl/>
        </w:rPr>
        <w:t>افته</w:t>
      </w:r>
      <w:r w:rsidR="00160CAE">
        <w:rPr>
          <w:rtl/>
        </w:rPr>
        <w:t xml:space="preserve">، </w:t>
      </w:r>
      <w:r>
        <w:rPr>
          <w:rtl/>
        </w:rPr>
        <w:t>با تجربه و آزمون ن</w:t>
      </w:r>
      <w:r w:rsidR="008632FD">
        <w:rPr>
          <w:rtl/>
        </w:rPr>
        <w:t>ی</w:t>
      </w:r>
      <w:r>
        <w:rPr>
          <w:rtl/>
        </w:rPr>
        <w:t>ز تغ</w:t>
      </w:r>
      <w:r w:rsidR="008632FD">
        <w:rPr>
          <w:rtl/>
        </w:rPr>
        <w:t>یی</w:t>
      </w:r>
      <w:r>
        <w:rPr>
          <w:rtl/>
        </w:rPr>
        <w:t xml:space="preserve">ر نمى </w:t>
      </w:r>
      <w:r w:rsidR="008632FD">
        <w:rPr>
          <w:rtl/>
        </w:rPr>
        <w:t>ی</w:t>
      </w:r>
      <w:r>
        <w:rPr>
          <w:rtl/>
        </w:rPr>
        <w:t>ابد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ز</w:t>
      </w:r>
      <w:r w:rsidR="008632FD">
        <w:rPr>
          <w:rtl/>
        </w:rPr>
        <w:t>ی</w:t>
      </w:r>
      <w:r>
        <w:rPr>
          <w:rtl/>
        </w:rPr>
        <w:t>ربناى شخص</w:t>
      </w:r>
      <w:r w:rsidR="008632FD">
        <w:rPr>
          <w:rtl/>
        </w:rPr>
        <w:t>ی</w:t>
      </w:r>
      <w:r>
        <w:rPr>
          <w:rtl/>
        </w:rPr>
        <w:t>ت فرد به شمار مى رود و خصومت كودكانه اش را در تمام دوره زندگى حفظ مى كند</w:t>
      </w:r>
      <w:r w:rsidR="00160CAE">
        <w:rPr>
          <w:rtl/>
        </w:rPr>
        <w:t xml:space="preserve">. </w:t>
      </w: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خواستار عمل ناگهانى و طلب كننده غ</w:t>
      </w:r>
      <w:r w:rsidR="008632FD">
        <w:rPr>
          <w:rtl/>
        </w:rPr>
        <w:t>ی</w:t>
      </w:r>
      <w:r>
        <w:rPr>
          <w:rtl/>
        </w:rPr>
        <w:t>رعقلى</w:t>
      </w:r>
      <w:r w:rsidR="00160CAE">
        <w:rPr>
          <w:rtl/>
        </w:rPr>
        <w:t xml:space="preserve">، </w:t>
      </w:r>
      <w:r>
        <w:rPr>
          <w:rtl/>
        </w:rPr>
        <w:t>غ</w:t>
      </w:r>
      <w:r w:rsidR="008632FD">
        <w:rPr>
          <w:rtl/>
        </w:rPr>
        <w:t>ی</w:t>
      </w:r>
      <w:r>
        <w:rPr>
          <w:rtl/>
        </w:rPr>
        <w:t>راجتماعى</w:t>
      </w:r>
      <w:r w:rsidR="00160CAE">
        <w:rPr>
          <w:rtl/>
        </w:rPr>
        <w:t xml:space="preserve">، </w:t>
      </w:r>
      <w:r>
        <w:rPr>
          <w:rtl/>
        </w:rPr>
        <w:t>خودخواه و جو</w:t>
      </w:r>
      <w:r w:rsidR="008632FD">
        <w:rPr>
          <w:rtl/>
        </w:rPr>
        <w:t>ی</w:t>
      </w:r>
      <w:r>
        <w:rPr>
          <w:rtl/>
        </w:rPr>
        <w:t>نده لذت مى باشد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فرزند ناخلف شخص</w:t>
      </w:r>
      <w:r w:rsidR="008632FD">
        <w:rPr>
          <w:rtl/>
        </w:rPr>
        <w:t>ی</w:t>
      </w:r>
      <w:r>
        <w:rPr>
          <w:rtl/>
        </w:rPr>
        <w:t>ت است و قادرى مطلق به شمار مى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براى ارضاى آرزوها</w:t>
      </w:r>
      <w:r w:rsidR="008632FD">
        <w:rPr>
          <w:rtl/>
        </w:rPr>
        <w:t>ی</w:t>
      </w:r>
      <w:r>
        <w:rPr>
          <w:rtl/>
        </w:rPr>
        <w:t>ش</w:t>
      </w:r>
      <w:r w:rsidR="00160CAE">
        <w:rPr>
          <w:rtl/>
        </w:rPr>
        <w:t xml:space="preserve">، </w:t>
      </w:r>
      <w:r>
        <w:rPr>
          <w:rtl/>
        </w:rPr>
        <w:t>با در اخت</w:t>
      </w:r>
      <w:r w:rsidR="008632FD">
        <w:rPr>
          <w:rtl/>
        </w:rPr>
        <w:t>ی</w:t>
      </w:r>
      <w:r>
        <w:rPr>
          <w:rtl/>
        </w:rPr>
        <w:t>ار داشتن تخ</w:t>
      </w:r>
      <w:r w:rsidR="008632FD">
        <w:rPr>
          <w:rtl/>
        </w:rPr>
        <w:t>ی</w:t>
      </w:r>
      <w:r>
        <w:rPr>
          <w:rtl/>
        </w:rPr>
        <w:t>ل</w:t>
      </w:r>
      <w:r w:rsidR="00160CAE">
        <w:rPr>
          <w:rtl/>
        </w:rPr>
        <w:t xml:space="preserve">، </w:t>
      </w:r>
      <w:r>
        <w:rPr>
          <w:rtl/>
        </w:rPr>
        <w:t>فانتزى</w:t>
      </w:r>
      <w:r w:rsidR="00160CAE">
        <w:rPr>
          <w:rtl/>
        </w:rPr>
        <w:t xml:space="preserve">، </w:t>
      </w:r>
      <w:r>
        <w:rPr>
          <w:rtl/>
        </w:rPr>
        <w:t xml:space="preserve">توهم و رؤ </w:t>
      </w:r>
      <w:r w:rsidR="008632FD">
        <w:rPr>
          <w:rtl/>
        </w:rPr>
        <w:t>ی</w:t>
      </w:r>
      <w:r>
        <w:rPr>
          <w:rtl/>
        </w:rPr>
        <w:t>ا</w:t>
      </w:r>
      <w:r w:rsidR="00160CAE">
        <w:rPr>
          <w:rtl/>
        </w:rPr>
        <w:t xml:space="preserve">، </w:t>
      </w:r>
      <w:r>
        <w:rPr>
          <w:rtl/>
        </w:rPr>
        <w:t>از قدرتى جادو</w:t>
      </w:r>
      <w:r w:rsidR="008632FD">
        <w:rPr>
          <w:rtl/>
        </w:rPr>
        <w:t>ی</w:t>
      </w:r>
      <w:r>
        <w:rPr>
          <w:rtl/>
        </w:rPr>
        <w:t>ى برخوردار است</w:t>
      </w:r>
      <w:r w:rsidR="00160CAE">
        <w:rPr>
          <w:rtl/>
        </w:rPr>
        <w:t xml:space="preserve">. </w:t>
      </w:r>
      <w:r>
        <w:rPr>
          <w:rtl/>
        </w:rPr>
        <w:t>تشكل آن از ك</w:t>
      </w:r>
      <w:r w:rsidR="008632FD">
        <w:rPr>
          <w:rtl/>
        </w:rPr>
        <w:t>ی</w:t>
      </w:r>
      <w:r>
        <w:rPr>
          <w:rtl/>
        </w:rPr>
        <w:t>ف</w:t>
      </w:r>
      <w:r w:rsidR="008632FD">
        <w:rPr>
          <w:rtl/>
        </w:rPr>
        <w:t>ی</w:t>
      </w:r>
      <w:r>
        <w:rPr>
          <w:rtl/>
        </w:rPr>
        <w:t>ات مختلف سبب گشته كه آن را به در</w:t>
      </w:r>
      <w:r w:rsidR="008632FD">
        <w:rPr>
          <w:rtl/>
        </w:rPr>
        <w:t>ی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ى كه انباشته از اش</w:t>
      </w:r>
      <w:r w:rsidR="008632FD">
        <w:rPr>
          <w:rtl/>
        </w:rPr>
        <w:t>ی</w:t>
      </w:r>
      <w:r>
        <w:rPr>
          <w:rtl/>
        </w:rPr>
        <w:t>اء گوناگون است</w:t>
      </w:r>
      <w:r w:rsidR="00160CAE">
        <w:rPr>
          <w:rtl/>
        </w:rPr>
        <w:t xml:space="preserve">، </w:t>
      </w:r>
      <w:r>
        <w:rPr>
          <w:rtl/>
        </w:rPr>
        <w:t>تشب</w:t>
      </w:r>
      <w:r w:rsidR="008632FD">
        <w:rPr>
          <w:rtl/>
        </w:rPr>
        <w:t>ی</w:t>
      </w:r>
      <w:r>
        <w:rPr>
          <w:rtl/>
        </w:rPr>
        <w:t>ه كنند</w:t>
      </w:r>
      <w:r w:rsidR="00160CAE">
        <w:rPr>
          <w:rtl/>
        </w:rPr>
        <w:t xml:space="preserve">. </w:t>
      </w: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ه</w:t>
      </w:r>
      <w:r w:rsidR="008632FD">
        <w:rPr>
          <w:rtl/>
        </w:rPr>
        <w:t>ی</w:t>
      </w:r>
      <w:r>
        <w:rPr>
          <w:rtl/>
        </w:rPr>
        <w:t>چ مورد خارج از خود را نمى شناسد</w:t>
      </w:r>
      <w:r w:rsidR="00160CAE">
        <w:rPr>
          <w:rtl/>
        </w:rPr>
        <w:t xml:space="preserve">. </w:t>
      </w:r>
      <w:r>
        <w:rPr>
          <w:rtl/>
        </w:rPr>
        <w:t>جهانى است از حق</w:t>
      </w:r>
      <w:r w:rsidR="008632FD">
        <w:rPr>
          <w:rtl/>
        </w:rPr>
        <w:t>ی</w:t>
      </w:r>
      <w:r>
        <w:rPr>
          <w:rtl/>
        </w:rPr>
        <w:t>قت ذهنى كه تنها عمل آن پى جو</w:t>
      </w:r>
      <w:r w:rsidR="008632FD">
        <w:rPr>
          <w:rtl/>
        </w:rPr>
        <w:t>ی</w:t>
      </w:r>
      <w:r>
        <w:rPr>
          <w:rtl/>
        </w:rPr>
        <w:t>ى لذات و پره</w:t>
      </w:r>
      <w:r w:rsidR="008632FD">
        <w:rPr>
          <w:rtl/>
        </w:rPr>
        <w:t>ی</w:t>
      </w:r>
      <w:r>
        <w:rPr>
          <w:rtl/>
        </w:rPr>
        <w:t>ز از آلام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كسى كه سعى مى كند فرد د</w:t>
      </w:r>
      <w:r w:rsidR="008632FD">
        <w:rPr>
          <w:rtl/>
        </w:rPr>
        <w:t>ی</w:t>
      </w:r>
      <w:r>
        <w:rPr>
          <w:rtl/>
        </w:rPr>
        <w:t>گرى را فر</w:t>
      </w:r>
      <w:r w:rsidR="008632FD">
        <w:rPr>
          <w:rtl/>
        </w:rPr>
        <w:t>ی</w:t>
      </w:r>
      <w:r>
        <w:rPr>
          <w:rtl/>
        </w:rPr>
        <w:t>ب دهد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ا مرتكب زناى به عنف شود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ا مقدارى از وقتش را صرف خ</w:t>
      </w:r>
      <w:r w:rsidR="008632FD">
        <w:rPr>
          <w:rtl/>
        </w:rPr>
        <w:t>ی</w:t>
      </w:r>
      <w:r>
        <w:rPr>
          <w:rtl/>
        </w:rPr>
        <w:t>الات خام و افكار واهى مى كند</w:t>
      </w:r>
      <w:r w:rsidR="00160CAE">
        <w:rPr>
          <w:rtl/>
        </w:rPr>
        <w:t xml:space="preserve">، </w:t>
      </w:r>
      <w:r>
        <w:rPr>
          <w:rtl/>
        </w:rPr>
        <w:t xml:space="preserve">تحت </w:t>
      </w:r>
      <w:r w:rsidR="001175FD">
        <w:rPr>
          <w:rtl/>
        </w:rPr>
        <w:t>تأثیر</w:t>
      </w:r>
      <w:r>
        <w:rPr>
          <w:rtl/>
        </w:rPr>
        <w:t xml:space="preserve"> غر</w:t>
      </w:r>
      <w:r w:rsidR="008632FD">
        <w:rPr>
          <w:rtl/>
        </w:rPr>
        <w:t>ی</w:t>
      </w:r>
      <w:r>
        <w:rPr>
          <w:rtl/>
        </w:rPr>
        <w:t>زه خو</w:t>
      </w:r>
      <w:r w:rsidR="008632FD">
        <w:rPr>
          <w:rtl/>
        </w:rPr>
        <w:t>ی</w:t>
      </w:r>
      <w:r>
        <w:rPr>
          <w:rtl/>
        </w:rPr>
        <w:t>ش قرار داد</w:t>
      </w:r>
      <w:r w:rsidR="00160CAE">
        <w:rPr>
          <w:rtl/>
        </w:rPr>
        <w:t xml:space="preserve">. </w:t>
      </w: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فكر نمى كند</w:t>
      </w:r>
      <w:r w:rsidR="00160CAE">
        <w:rPr>
          <w:rtl/>
        </w:rPr>
        <w:t xml:space="preserve">، </w:t>
      </w:r>
      <w:r>
        <w:rPr>
          <w:rtl/>
        </w:rPr>
        <w:t>فقط مى طلبد و عمل مى كند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(153)</w:t>
      </w:r>
    </w:p>
    <w:p w:rsidR="00516226" w:rsidRDefault="00EF6399" w:rsidP="00EF6399">
      <w:pPr>
        <w:pStyle w:val="Heading2"/>
        <w:rPr>
          <w:rtl/>
        </w:rPr>
      </w:pPr>
      <w:bookmarkStart w:id="238" w:name="_Toc397245628"/>
      <w:r>
        <w:rPr>
          <w:rtl/>
        </w:rPr>
        <w:t>عقل و تحد</w:t>
      </w:r>
      <w:r w:rsidR="008632FD">
        <w:rPr>
          <w:rtl/>
        </w:rPr>
        <w:t>ی</w:t>
      </w:r>
      <w:r>
        <w:rPr>
          <w:rtl/>
        </w:rPr>
        <w:t>د غرا</w:t>
      </w:r>
      <w:r w:rsidR="008632FD">
        <w:rPr>
          <w:rtl/>
        </w:rPr>
        <w:t>ی</w:t>
      </w:r>
      <w:r>
        <w:rPr>
          <w:rtl/>
        </w:rPr>
        <w:t>ز</w:t>
      </w:r>
      <w:bookmarkEnd w:id="23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عمل و منطق</w:t>
      </w:r>
      <w:r w:rsidR="00160CAE">
        <w:rPr>
          <w:rtl/>
        </w:rPr>
        <w:t xml:space="preserve">، </w:t>
      </w:r>
      <w:r>
        <w:rPr>
          <w:rtl/>
        </w:rPr>
        <w:t>مصلحت و سعادت و ضرورت تمدن ا</w:t>
      </w:r>
      <w:r w:rsidR="008632FD">
        <w:rPr>
          <w:rtl/>
        </w:rPr>
        <w:t>ی</w:t>
      </w:r>
      <w:r>
        <w:rPr>
          <w:rtl/>
        </w:rPr>
        <w:t>جاب مى كند كه غرا</w:t>
      </w:r>
      <w:r w:rsidR="008632FD">
        <w:rPr>
          <w:rtl/>
        </w:rPr>
        <w:t>ی</w:t>
      </w:r>
      <w:r>
        <w:rPr>
          <w:rtl/>
        </w:rPr>
        <w:t>ز را با قدرت عقل و ا</w:t>
      </w:r>
      <w:r w:rsidR="008632FD">
        <w:rPr>
          <w:rtl/>
        </w:rPr>
        <w:t>ی</w:t>
      </w:r>
      <w:r>
        <w:rPr>
          <w:rtl/>
        </w:rPr>
        <w:t>مان در وجود خود مهار كن</w:t>
      </w:r>
      <w:r w:rsidR="008632FD">
        <w:rPr>
          <w:rtl/>
        </w:rPr>
        <w:t>ی</w:t>
      </w:r>
      <w:r>
        <w:rPr>
          <w:rtl/>
        </w:rPr>
        <w:t>م و آن را به مس</w:t>
      </w:r>
      <w:r w:rsidR="008632FD">
        <w:rPr>
          <w:rtl/>
        </w:rPr>
        <w:t>ی</w:t>
      </w:r>
      <w:r>
        <w:rPr>
          <w:rtl/>
        </w:rPr>
        <w:t>ر صح</w:t>
      </w:r>
      <w:r w:rsidR="008632FD">
        <w:rPr>
          <w:rtl/>
        </w:rPr>
        <w:t>ی</w:t>
      </w:r>
      <w:r>
        <w:rPr>
          <w:rtl/>
        </w:rPr>
        <w:t>ح و سعادت بخش هدا</w:t>
      </w:r>
      <w:r w:rsidR="008632FD">
        <w:rPr>
          <w:rtl/>
        </w:rPr>
        <w:t>ی</w:t>
      </w:r>
      <w:r>
        <w:rPr>
          <w:rtl/>
        </w:rPr>
        <w:t>ت نما</w:t>
      </w:r>
      <w:r w:rsidR="008632FD">
        <w:rPr>
          <w:rtl/>
        </w:rPr>
        <w:t>یی</w:t>
      </w:r>
      <w:r>
        <w:rPr>
          <w:rtl/>
        </w:rPr>
        <w:t>م</w:t>
      </w:r>
      <w:r w:rsidR="00160CAE">
        <w:rPr>
          <w:rtl/>
        </w:rPr>
        <w:t xml:space="preserve">. </w:t>
      </w:r>
      <w:r>
        <w:rPr>
          <w:rtl/>
        </w:rPr>
        <w:t>چه</w:t>
      </w:r>
      <w:r w:rsidR="00160CAE">
        <w:rPr>
          <w:rtl/>
        </w:rPr>
        <w:t xml:space="preserve">، </w:t>
      </w:r>
      <w:r>
        <w:rPr>
          <w:rtl/>
        </w:rPr>
        <w:t>اگر ا</w:t>
      </w:r>
      <w:r w:rsidR="008632FD">
        <w:rPr>
          <w:rtl/>
        </w:rPr>
        <w:t>ی</w:t>
      </w:r>
      <w:r>
        <w:rPr>
          <w:rtl/>
        </w:rPr>
        <w:t>ن ن</w:t>
      </w:r>
      <w:r w:rsidR="008632FD">
        <w:rPr>
          <w:rtl/>
        </w:rPr>
        <w:t>ی</w:t>
      </w:r>
      <w:r>
        <w:rPr>
          <w:rtl/>
        </w:rPr>
        <w:t>روى عظ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لجام گس</w:t>
      </w:r>
      <w:r w:rsidR="008632FD">
        <w:rPr>
          <w:rtl/>
        </w:rPr>
        <w:t>ی</w:t>
      </w:r>
      <w:r>
        <w:rPr>
          <w:rtl/>
        </w:rPr>
        <w:t>خته و خودسر باشد و به كشش طب</w:t>
      </w:r>
      <w:r w:rsidR="008632FD">
        <w:rPr>
          <w:rtl/>
        </w:rPr>
        <w:t>ی</w:t>
      </w:r>
      <w:r>
        <w:rPr>
          <w:rtl/>
        </w:rPr>
        <w:t>عى به هر راهى كه خواسته باشد برود</w:t>
      </w:r>
      <w:r w:rsidR="00160CAE">
        <w:rPr>
          <w:rtl/>
        </w:rPr>
        <w:t xml:space="preserve">، </w:t>
      </w:r>
      <w:r>
        <w:rPr>
          <w:rtl/>
        </w:rPr>
        <w:t>و</w:t>
      </w:r>
      <w:r w:rsidR="008632FD">
        <w:rPr>
          <w:rtl/>
        </w:rPr>
        <w:t>ی</w:t>
      </w:r>
      <w:r>
        <w:rPr>
          <w:rtl/>
        </w:rPr>
        <w:t>رانى هاى بزرگى به بار مى آورد و منشاء ز</w:t>
      </w:r>
      <w:r w:rsidR="008632FD">
        <w:rPr>
          <w:rtl/>
        </w:rPr>
        <w:t>ی</w:t>
      </w:r>
      <w:r>
        <w:rPr>
          <w:rtl/>
        </w:rPr>
        <w:t>ان هاى غ</w:t>
      </w:r>
      <w:r w:rsidR="008632FD">
        <w:rPr>
          <w:rtl/>
        </w:rPr>
        <w:t>ی</w:t>
      </w:r>
      <w:r>
        <w:rPr>
          <w:rtl/>
        </w:rPr>
        <w:t>رقابل جبرانى مى گردد</w:t>
      </w:r>
      <w:r w:rsidR="00160CAE">
        <w:rPr>
          <w:rtl/>
        </w:rPr>
        <w:t xml:space="preserve">، </w:t>
      </w:r>
      <w:r>
        <w:rPr>
          <w:rtl/>
        </w:rPr>
        <w:t>ولى تن دادن به ا</w:t>
      </w:r>
      <w:r w:rsidR="008632FD">
        <w:rPr>
          <w:rtl/>
        </w:rPr>
        <w:t>ی</w:t>
      </w:r>
      <w:r>
        <w:rPr>
          <w:rtl/>
        </w:rPr>
        <w:t>ن محدود</w:t>
      </w:r>
      <w:r w:rsidR="008632FD">
        <w:rPr>
          <w:rtl/>
        </w:rPr>
        <w:t>ی</w:t>
      </w:r>
      <w:r>
        <w:rPr>
          <w:rtl/>
        </w:rPr>
        <w:t>ت</w:t>
      </w:r>
      <w:r w:rsidR="00160CAE">
        <w:rPr>
          <w:rtl/>
        </w:rPr>
        <w:t xml:space="preserve">، </w:t>
      </w:r>
      <w:r>
        <w:rPr>
          <w:rtl/>
        </w:rPr>
        <w:t>براى آدمى بسى دشوار و مشكل است</w:t>
      </w:r>
      <w:r w:rsidR="00160CAE">
        <w:rPr>
          <w:rtl/>
        </w:rPr>
        <w:t xml:space="preserve">.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بشر</w:t>
      </w:r>
      <w:r w:rsidR="00160CAE">
        <w:rPr>
          <w:rtl/>
        </w:rPr>
        <w:t xml:space="preserve">، </w:t>
      </w:r>
      <w:r>
        <w:rPr>
          <w:rtl/>
        </w:rPr>
        <w:t>به طبع ابتدا</w:t>
      </w:r>
      <w:r w:rsidR="008632FD">
        <w:rPr>
          <w:rtl/>
        </w:rPr>
        <w:t>ی</w:t>
      </w:r>
      <w:r>
        <w:rPr>
          <w:rtl/>
        </w:rPr>
        <w:t>ى خود</w:t>
      </w:r>
      <w:r w:rsidR="00160CAE">
        <w:rPr>
          <w:rtl/>
        </w:rPr>
        <w:t xml:space="preserve">، </w:t>
      </w:r>
      <w:r>
        <w:rPr>
          <w:rtl/>
        </w:rPr>
        <w:t>ش</w:t>
      </w:r>
      <w:r w:rsidR="008632FD">
        <w:rPr>
          <w:rtl/>
        </w:rPr>
        <w:t>ی</w:t>
      </w:r>
      <w:r>
        <w:rPr>
          <w:rtl/>
        </w:rPr>
        <w:t>فته آزادى است</w:t>
      </w:r>
      <w:r w:rsidR="00160CAE">
        <w:rPr>
          <w:rtl/>
        </w:rPr>
        <w:t xml:space="preserve">. </w:t>
      </w: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ل دارد راه ارضاى غرا</w:t>
      </w:r>
      <w:r w:rsidR="008632FD">
        <w:rPr>
          <w:rtl/>
        </w:rPr>
        <w:t>ی</w:t>
      </w:r>
      <w:r>
        <w:rPr>
          <w:rtl/>
        </w:rPr>
        <w:t>ز و تما</w:t>
      </w:r>
      <w:r w:rsidR="008632FD">
        <w:rPr>
          <w:rtl/>
        </w:rPr>
        <w:t>ی</w:t>
      </w:r>
      <w:r>
        <w:rPr>
          <w:rtl/>
        </w:rPr>
        <w:t xml:space="preserve">لاتش باز باشد و در </w:t>
      </w:r>
      <w:r>
        <w:rPr>
          <w:rtl/>
        </w:rPr>
        <w:lastRenderedPageBreak/>
        <w:t>ن</w:t>
      </w:r>
      <w:r w:rsidR="008632FD">
        <w:rPr>
          <w:rtl/>
        </w:rPr>
        <w:t>ی</w:t>
      </w:r>
      <w:r>
        <w:rPr>
          <w:rtl/>
        </w:rPr>
        <w:t>ل به تمن</w:t>
      </w:r>
      <w:r w:rsidR="008632FD">
        <w:rPr>
          <w:rtl/>
        </w:rPr>
        <w:t>ی</w:t>
      </w:r>
      <w:r>
        <w:rPr>
          <w:rtl/>
        </w:rPr>
        <w:t>ات خواهش هاى نفسانى خود با ه</w:t>
      </w:r>
      <w:r w:rsidR="008632FD">
        <w:rPr>
          <w:rtl/>
        </w:rPr>
        <w:t>ی</w:t>
      </w:r>
      <w:r>
        <w:rPr>
          <w:rtl/>
        </w:rPr>
        <w:t>چ مانعى مواجه نگردد و چ</w:t>
      </w:r>
      <w:r w:rsidR="008632FD">
        <w:rPr>
          <w:rtl/>
        </w:rPr>
        <w:t>ی</w:t>
      </w:r>
      <w:r>
        <w:rPr>
          <w:rtl/>
        </w:rPr>
        <w:t>زى سد راهش نشود</w:t>
      </w:r>
      <w:r w:rsidR="00160CAE">
        <w:rPr>
          <w:rtl/>
        </w:rPr>
        <w:t xml:space="preserve">. </w:t>
      </w:r>
    </w:p>
    <w:p w:rsidR="00516226" w:rsidRDefault="00187662" w:rsidP="00516226">
      <w:pPr>
        <w:pStyle w:val="libNormal"/>
        <w:rPr>
          <w:rtl/>
        </w:rPr>
      </w:pPr>
      <w:r w:rsidRPr="00187662">
        <w:rPr>
          <w:rStyle w:val="libAlaemChar"/>
          <w:rFonts w:eastAsia="KFGQPC Uthman Taha Naskh" w:hint="cs"/>
          <w:rtl/>
        </w:rPr>
        <w:t>(</w:t>
      </w:r>
      <w:r w:rsidR="00516226" w:rsidRPr="00187662">
        <w:rPr>
          <w:rStyle w:val="libHadeesChar"/>
          <w:rtl/>
        </w:rPr>
        <w:t xml:space="preserve">بل </w:t>
      </w:r>
      <w:r w:rsidR="008632FD" w:rsidRPr="00187662">
        <w:rPr>
          <w:rStyle w:val="libHadeesChar"/>
          <w:rtl/>
        </w:rPr>
        <w:t>ی</w:t>
      </w:r>
      <w:r w:rsidR="00516226" w:rsidRPr="00187662">
        <w:rPr>
          <w:rStyle w:val="libHadeesChar"/>
          <w:rtl/>
        </w:rPr>
        <w:t>ر</w:t>
      </w:r>
      <w:r w:rsidR="008632FD" w:rsidRPr="00187662">
        <w:rPr>
          <w:rStyle w:val="libHadeesChar"/>
          <w:rtl/>
        </w:rPr>
        <w:t>ی</w:t>
      </w:r>
      <w:r w:rsidR="00516226" w:rsidRPr="00187662">
        <w:rPr>
          <w:rStyle w:val="libHadeesChar"/>
          <w:rtl/>
        </w:rPr>
        <w:t>د الانسان ل</w:t>
      </w:r>
      <w:r w:rsidR="008632FD" w:rsidRPr="00187662">
        <w:rPr>
          <w:rStyle w:val="libHadeesChar"/>
          <w:rtl/>
        </w:rPr>
        <w:t>ی</w:t>
      </w:r>
      <w:r w:rsidR="00516226" w:rsidRPr="00187662">
        <w:rPr>
          <w:rStyle w:val="libHadeesChar"/>
          <w:rtl/>
        </w:rPr>
        <w:t>فجر امامه</w:t>
      </w:r>
      <w:r w:rsidR="00160CAE">
        <w:rPr>
          <w:rtl/>
        </w:rPr>
        <w:t>.</w:t>
      </w:r>
      <w:r w:rsidRPr="00187662">
        <w:rPr>
          <w:rStyle w:val="libAlaemChar"/>
          <w:rFonts w:hint="cs"/>
          <w:rtl/>
        </w:rPr>
        <w:t>)</w:t>
      </w:r>
      <w:r w:rsidR="00160CAE">
        <w:rPr>
          <w:rtl/>
        </w:rPr>
        <w:t xml:space="preserve"> </w:t>
      </w:r>
      <w:r w:rsidR="00516226" w:rsidRPr="00EF6399">
        <w:rPr>
          <w:rStyle w:val="libFootnotenumChar"/>
          <w:rtl/>
        </w:rPr>
        <w:t>(154)</w:t>
      </w:r>
    </w:p>
    <w:p w:rsidR="00516226" w:rsidRDefault="00EF6399" w:rsidP="00EF6399">
      <w:pPr>
        <w:pStyle w:val="Heading2"/>
        <w:rPr>
          <w:rtl/>
        </w:rPr>
      </w:pPr>
      <w:bookmarkStart w:id="239" w:name="_Toc397245629"/>
      <w:r>
        <w:rPr>
          <w:rtl/>
        </w:rPr>
        <w:t>خطر خودسرى غرا</w:t>
      </w:r>
      <w:r w:rsidR="008632FD">
        <w:rPr>
          <w:rtl/>
        </w:rPr>
        <w:t>ی</w:t>
      </w:r>
      <w:r>
        <w:rPr>
          <w:rtl/>
        </w:rPr>
        <w:t>ز</w:t>
      </w:r>
      <w:bookmarkEnd w:id="23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بشر از مواز</w:t>
      </w:r>
      <w:r w:rsidR="008632FD">
        <w:rPr>
          <w:rtl/>
        </w:rPr>
        <w:t>ی</w:t>
      </w:r>
      <w:r>
        <w:rPr>
          <w:rtl/>
        </w:rPr>
        <w:t>ن قانونى و اصول اخلاقى</w:t>
      </w:r>
      <w:r w:rsidR="00160CAE">
        <w:rPr>
          <w:rtl/>
        </w:rPr>
        <w:t xml:space="preserve">، </w:t>
      </w:r>
      <w:r>
        <w:rPr>
          <w:rtl/>
        </w:rPr>
        <w:t>كه به مقدار قابل ملاحظه اى از وى سلب آزادى مى كند و قسمتى از تما</w:t>
      </w:r>
      <w:r w:rsidR="008632FD">
        <w:rPr>
          <w:rtl/>
        </w:rPr>
        <w:t>ی</w:t>
      </w:r>
      <w:r>
        <w:rPr>
          <w:rtl/>
        </w:rPr>
        <w:t>لاتش را واپس مى زند و مانع ارضاى آن ها مى گردد</w:t>
      </w:r>
      <w:r w:rsidR="00160CAE">
        <w:rPr>
          <w:rtl/>
        </w:rPr>
        <w:t xml:space="preserve">، </w:t>
      </w:r>
      <w:r>
        <w:rPr>
          <w:rtl/>
        </w:rPr>
        <w:t>رنج</w:t>
      </w:r>
      <w:r w:rsidR="008632FD">
        <w:rPr>
          <w:rtl/>
        </w:rPr>
        <w:t>ی</w:t>
      </w:r>
      <w:r>
        <w:rPr>
          <w:rtl/>
        </w:rPr>
        <w:t>ده خاطر و ناراضى است</w:t>
      </w:r>
      <w:r w:rsidR="00160CAE">
        <w:rPr>
          <w:rtl/>
        </w:rPr>
        <w:t xml:space="preserve">. </w:t>
      </w:r>
      <w:r>
        <w:rPr>
          <w:rtl/>
        </w:rPr>
        <w:t>هر جا دستش برسد م</w:t>
      </w:r>
      <w:r w:rsidR="008632FD">
        <w:rPr>
          <w:rtl/>
        </w:rPr>
        <w:t>ی</w:t>
      </w:r>
      <w:r>
        <w:rPr>
          <w:rtl/>
        </w:rPr>
        <w:t>ل دارد به مقررات پشت پا بزند و از مرزهاى ممنوعه قانون و اخلاق عبور كند تا غرا</w:t>
      </w:r>
      <w:r w:rsidR="008632FD">
        <w:rPr>
          <w:rtl/>
        </w:rPr>
        <w:t>ی</w:t>
      </w:r>
      <w:r>
        <w:rPr>
          <w:rtl/>
        </w:rPr>
        <w:t>ز و تما</w:t>
      </w:r>
      <w:r w:rsidR="008632FD">
        <w:rPr>
          <w:rtl/>
        </w:rPr>
        <w:t>ی</w:t>
      </w:r>
      <w:r>
        <w:rPr>
          <w:rtl/>
        </w:rPr>
        <w:t>لات خود را به دلخواه خو</w:t>
      </w:r>
      <w:r w:rsidR="008632FD">
        <w:rPr>
          <w:rtl/>
        </w:rPr>
        <w:t>ی</w:t>
      </w:r>
      <w:r>
        <w:rPr>
          <w:rtl/>
        </w:rPr>
        <w:t>ش آزادانه ارضا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40" w:name="_Toc397245630"/>
      <w:r>
        <w:rPr>
          <w:rtl/>
        </w:rPr>
        <w:t>طرفداران آزادى</w:t>
      </w:r>
      <w:bookmarkEnd w:id="24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گذشته و حال كسانى بوده و هستند كه تما</w:t>
      </w:r>
      <w:r w:rsidR="008632FD">
        <w:rPr>
          <w:rtl/>
        </w:rPr>
        <w:t>ی</w:t>
      </w:r>
      <w:r>
        <w:rPr>
          <w:rtl/>
        </w:rPr>
        <w:t>لات طب</w:t>
      </w:r>
      <w:r w:rsidR="008632FD">
        <w:rPr>
          <w:rtl/>
        </w:rPr>
        <w:t>ی</w:t>
      </w:r>
      <w:r>
        <w:rPr>
          <w:rtl/>
        </w:rPr>
        <w:t>عى انسان را بهتر و برتر از تمام مع</w:t>
      </w:r>
      <w:r w:rsidR="008632FD">
        <w:rPr>
          <w:rtl/>
        </w:rPr>
        <w:t>ی</w:t>
      </w:r>
      <w:r>
        <w:rPr>
          <w:rtl/>
        </w:rPr>
        <w:t>ارهاى قانونى و اخلاقى گمان كرده اند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طرفدار ا</w:t>
      </w:r>
      <w:r w:rsidR="008632FD">
        <w:rPr>
          <w:rtl/>
        </w:rPr>
        <w:t>ی</w:t>
      </w:r>
      <w:r>
        <w:rPr>
          <w:rtl/>
        </w:rPr>
        <w:t>نان بى ق</w:t>
      </w:r>
      <w:r w:rsidR="008632FD">
        <w:rPr>
          <w:rtl/>
        </w:rPr>
        <w:t>ی</w:t>
      </w:r>
      <w:r>
        <w:rPr>
          <w:rtl/>
        </w:rPr>
        <w:t>د و شرط غرا</w:t>
      </w:r>
      <w:r w:rsidR="008632FD">
        <w:rPr>
          <w:rtl/>
        </w:rPr>
        <w:t>ی</w:t>
      </w:r>
      <w:r>
        <w:rPr>
          <w:rtl/>
        </w:rPr>
        <w:t>زند و خوشبختى انسان را در پ</w:t>
      </w:r>
      <w:r w:rsidR="008632FD">
        <w:rPr>
          <w:rtl/>
        </w:rPr>
        <w:t>ی</w:t>
      </w:r>
      <w:r>
        <w:rPr>
          <w:rtl/>
        </w:rPr>
        <w:t>روى از كشش هاى نفسانى و خواهش هاى طب</w:t>
      </w:r>
      <w:r w:rsidR="008632FD">
        <w:rPr>
          <w:rtl/>
        </w:rPr>
        <w:t>ی</w:t>
      </w:r>
      <w:r>
        <w:rPr>
          <w:rtl/>
        </w:rPr>
        <w:t>عى اش مى دانند و عق</w:t>
      </w:r>
      <w:r w:rsidR="008632FD">
        <w:rPr>
          <w:rtl/>
        </w:rPr>
        <w:t>ی</w:t>
      </w:r>
      <w:r>
        <w:rPr>
          <w:rtl/>
        </w:rPr>
        <w:t>ده دارند كه قانون و اخلاق سد راه تما</w:t>
      </w:r>
      <w:r w:rsidR="008632FD">
        <w:rPr>
          <w:rtl/>
        </w:rPr>
        <w:t>ی</w:t>
      </w:r>
      <w:r>
        <w:rPr>
          <w:rtl/>
        </w:rPr>
        <w:t>لات بشر و در نت</w:t>
      </w:r>
      <w:r w:rsidR="008632FD">
        <w:rPr>
          <w:rtl/>
        </w:rPr>
        <w:t>ی</w:t>
      </w:r>
      <w:r>
        <w:rPr>
          <w:rtl/>
        </w:rPr>
        <w:t>جه مانع بروز قابل</w:t>
      </w:r>
      <w:r w:rsidR="008632FD">
        <w:rPr>
          <w:rtl/>
        </w:rPr>
        <w:t>ی</w:t>
      </w:r>
      <w:r>
        <w:rPr>
          <w:rtl/>
        </w:rPr>
        <w:t>ت درونى و شكفته شدن استعدادهاى نهفته آدمى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جان د</w:t>
      </w:r>
      <w:r w:rsidR="008632FD">
        <w:rPr>
          <w:rtl/>
        </w:rPr>
        <w:t>ی</w:t>
      </w:r>
      <w:r>
        <w:rPr>
          <w:rtl/>
        </w:rPr>
        <w:t>و</w:t>
      </w:r>
      <w:r w:rsidR="008632FD">
        <w:rPr>
          <w:rtl/>
        </w:rPr>
        <w:t>ی</w:t>
      </w:r>
      <w:r>
        <w:rPr>
          <w:rtl/>
        </w:rPr>
        <w:t>ى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برخى اشخاص هستند كه اصول اخلاقى و مقررات اجتماعى را به منزله مانعى در راه پ</w:t>
      </w:r>
      <w:r w:rsidR="008632FD">
        <w:rPr>
          <w:rtl/>
        </w:rPr>
        <w:t>ی</w:t>
      </w:r>
      <w:r>
        <w:rPr>
          <w:rtl/>
        </w:rPr>
        <w:t>شرفت تما</w:t>
      </w:r>
      <w:r w:rsidR="008632FD">
        <w:rPr>
          <w:rtl/>
        </w:rPr>
        <w:t>ی</w:t>
      </w:r>
      <w:r>
        <w:rPr>
          <w:rtl/>
        </w:rPr>
        <w:t>لات و استعدادهاى انفرادى تلقى مى كنند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قب</w:t>
      </w:r>
      <w:r w:rsidR="008632FD">
        <w:rPr>
          <w:rtl/>
        </w:rPr>
        <w:t>ی</w:t>
      </w:r>
      <w:r>
        <w:rPr>
          <w:rtl/>
        </w:rPr>
        <w:t>ل اشخاص</w:t>
      </w:r>
      <w:r w:rsidR="00160CAE">
        <w:rPr>
          <w:rtl/>
        </w:rPr>
        <w:t xml:space="preserve">، </w:t>
      </w:r>
      <w:r>
        <w:rPr>
          <w:rtl/>
        </w:rPr>
        <w:t>عدم آزادى در ارضاى تما</w:t>
      </w:r>
      <w:r w:rsidR="008632FD">
        <w:rPr>
          <w:rtl/>
        </w:rPr>
        <w:t>ی</w:t>
      </w:r>
      <w:r>
        <w:rPr>
          <w:rtl/>
        </w:rPr>
        <w:t>لات و شهوات خو</w:t>
      </w:r>
      <w:r w:rsidR="008632FD">
        <w:rPr>
          <w:rtl/>
        </w:rPr>
        <w:t>ی</w:t>
      </w:r>
      <w:r>
        <w:rPr>
          <w:rtl/>
        </w:rPr>
        <w:t>ش را محدود كردن پرورش شخص</w:t>
      </w:r>
      <w:r w:rsidR="008632FD">
        <w:rPr>
          <w:rtl/>
        </w:rPr>
        <w:t>ی</w:t>
      </w:r>
      <w:r>
        <w:rPr>
          <w:rtl/>
        </w:rPr>
        <w:t>ت انفرادى اشتباه مى كنند و همان اندازه كه حركات و رفتارشان در نظر اكثر</w:t>
      </w:r>
      <w:r w:rsidR="008632FD">
        <w:rPr>
          <w:rtl/>
        </w:rPr>
        <w:t>ی</w:t>
      </w:r>
      <w:r>
        <w:rPr>
          <w:rtl/>
        </w:rPr>
        <w:t>ت زننده و نامطلوب است</w:t>
      </w:r>
      <w:r w:rsidR="00160CAE">
        <w:rPr>
          <w:rtl/>
        </w:rPr>
        <w:t xml:space="preserve">، </w:t>
      </w:r>
      <w:r>
        <w:rPr>
          <w:rtl/>
        </w:rPr>
        <w:t xml:space="preserve">خود به همان اندازه احساس مى كنند كه </w:t>
      </w:r>
      <w:r>
        <w:rPr>
          <w:rtl/>
        </w:rPr>
        <w:lastRenderedPageBreak/>
        <w:t>با</w:t>
      </w:r>
      <w:r w:rsidR="008632FD">
        <w:rPr>
          <w:rtl/>
        </w:rPr>
        <w:t>ی</w:t>
      </w:r>
      <w:r>
        <w:rPr>
          <w:rtl/>
        </w:rPr>
        <w:t>د ب</w:t>
      </w:r>
      <w:r w:rsidR="008632FD">
        <w:rPr>
          <w:rtl/>
        </w:rPr>
        <w:t>ی</w:t>
      </w:r>
      <w:r>
        <w:rPr>
          <w:rtl/>
        </w:rPr>
        <w:t>ش از پ</w:t>
      </w:r>
      <w:r w:rsidR="008632FD">
        <w:rPr>
          <w:rtl/>
        </w:rPr>
        <w:t>ی</w:t>
      </w:r>
      <w:r>
        <w:rPr>
          <w:rtl/>
        </w:rPr>
        <w:t>ش از شهوات و احساسات و افكار خو</w:t>
      </w:r>
      <w:r w:rsidR="008632FD">
        <w:rPr>
          <w:rtl/>
        </w:rPr>
        <w:t>ی</w:t>
      </w:r>
      <w:r>
        <w:rPr>
          <w:rtl/>
        </w:rPr>
        <w:t>ش پ</w:t>
      </w:r>
      <w:r w:rsidR="008632FD">
        <w:rPr>
          <w:rtl/>
        </w:rPr>
        <w:t>ی</w:t>
      </w:r>
      <w:r>
        <w:rPr>
          <w:rtl/>
        </w:rPr>
        <w:t>روى نما</w:t>
      </w:r>
      <w:r w:rsidR="008632FD">
        <w:rPr>
          <w:rtl/>
        </w:rPr>
        <w:t>ی</w:t>
      </w:r>
      <w:r>
        <w:rPr>
          <w:rtl/>
        </w:rPr>
        <w:t>ند و به مقررات و اصول اجتماعى بى اعتنا باشند</w:t>
      </w:r>
      <w:r w:rsidR="00160CAE">
        <w:rPr>
          <w:rtl/>
        </w:rPr>
        <w:t xml:space="preserve">. </w:t>
      </w:r>
      <w:r>
        <w:rPr>
          <w:rtl/>
        </w:rPr>
        <w:t>به طور كلى</w:t>
      </w:r>
      <w:r w:rsidR="00160CAE">
        <w:rPr>
          <w:rtl/>
        </w:rPr>
        <w:t xml:space="preserve">، </w:t>
      </w:r>
      <w:r>
        <w:rPr>
          <w:rtl/>
        </w:rPr>
        <w:t>در نظر آنان</w:t>
      </w:r>
      <w:r w:rsidR="00160CAE">
        <w:rPr>
          <w:rtl/>
        </w:rPr>
        <w:t xml:space="preserve">، </w:t>
      </w:r>
      <w:r>
        <w:rPr>
          <w:rtl/>
        </w:rPr>
        <w:t>بهتر</w:t>
      </w:r>
      <w:r w:rsidR="008632FD">
        <w:rPr>
          <w:rtl/>
        </w:rPr>
        <w:t>ی</w:t>
      </w:r>
      <w:r>
        <w:rPr>
          <w:rtl/>
        </w:rPr>
        <w:t>ن اخلاق</w:t>
      </w:r>
      <w:r w:rsidR="00160CAE">
        <w:rPr>
          <w:rtl/>
        </w:rPr>
        <w:t xml:space="preserve">، </w:t>
      </w:r>
      <w:r>
        <w:rPr>
          <w:rtl/>
        </w:rPr>
        <w:t>پشت پا زدن به اصول و مقررات اخلاقى است كه مانع آزادى آدمى مى گردد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(155)</w:t>
      </w:r>
    </w:p>
    <w:p w:rsidR="00516226" w:rsidRDefault="00EF6399" w:rsidP="00EF6399">
      <w:pPr>
        <w:pStyle w:val="Heading2"/>
        <w:rPr>
          <w:rtl/>
        </w:rPr>
      </w:pPr>
      <w:bookmarkStart w:id="241" w:name="_Toc397245631"/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روى از قانون طب</w:t>
      </w:r>
      <w:r w:rsidR="008632FD">
        <w:rPr>
          <w:rtl/>
        </w:rPr>
        <w:t>ی</w:t>
      </w:r>
      <w:r>
        <w:rPr>
          <w:rtl/>
        </w:rPr>
        <w:t>عت</w:t>
      </w:r>
      <w:bookmarkEnd w:id="24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نظر ا</w:t>
      </w:r>
      <w:r w:rsidR="008632FD">
        <w:rPr>
          <w:rtl/>
        </w:rPr>
        <w:t>ی</w:t>
      </w:r>
      <w:r>
        <w:rPr>
          <w:rtl/>
        </w:rPr>
        <w:t>ن گروه</w:t>
      </w:r>
      <w:r w:rsidR="00160CAE">
        <w:rPr>
          <w:rtl/>
        </w:rPr>
        <w:t xml:space="preserve">، </w:t>
      </w:r>
      <w:r>
        <w:rPr>
          <w:rtl/>
        </w:rPr>
        <w:t>خوشبختى انسان زمانى آغاز مى شود كه اساس تمدن و نظامات آن به كلى فرو ر</w:t>
      </w:r>
      <w:r w:rsidR="008632FD">
        <w:rPr>
          <w:rtl/>
        </w:rPr>
        <w:t>ی</w:t>
      </w:r>
      <w:r>
        <w:rPr>
          <w:rtl/>
        </w:rPr>
        <w:t>زد و تشك</w:t>
      </w:r>
      <w:r w:rsidR="008632FD">
        <w:rPr>
          <w:rtl/>
        </w:rPr>
        <w:t>ی</w:t>
      </w:r>
      <w:r>
        <w:rPr>
          <w:rtl/>
        </w:rPr>
        <w:t>لات حكومت و فرمانروا</w:t>
      </w:r>
      <w:r w:rsidR="008632FD">
        <w:rPr>
          <w:rtl/>
        </w:rPr>
        <w:t>ی</w:t>
      </w:r>
      <w:r>
        <w:rPr>
          <w:rtl/>
        </w:rPr>
        <w:t>ى</w:t>
      </w:r>
      <w:r w:rsidR="00160CAE">
        <w:rPr>
          <w:rtl/>
        </w:rPr>
        <w:t xml:space="preserve">، </w:t>
      </w:r>
      <w:r>
        <w:rPr>
          <w:rtl/>
        </w:rPr>
        <w:t>به هر صورت كه باشد</w:t>
      </w:r>
      <w:r w:rsidR="00160CAE">
        <w:rPr>
          <w:rtl/>
        </w:rPr>
        <w:t xml:space="preserve">، </w:t>
      </w:r>
      <w:r>
        <w:rPr>
          <w:rtl/>
        </w:rPr>
        <w:t>از م</w:t>
      </w:r>
      <w:r w:rsidR="008632FD">
        <w:rPr>
          <w:rtl/>
        </w:rPr>
        <w:t>ی</w:t>
      </w:r>
      <w:r>
        <w:rPr>
          <w:rtl/>
        </w:rPr>
        <w:t>ان برود</w:t>
      </w:r>
      <w:r w:rsidR="00160CAE">
        <w:rPr>
          <w:rtl/>
        </w:rPr>
        <w:t xml:space="preserve">. </w:t>
      </w:r>
      <w:r>
        <w:rPr>
          <w:rtl/>
        </w:rPr>
        <w:t>تعال</w:t>
      </w:r>
      <w:r w:rsidR="008632FD">
        <w:rPr>
          <w:rtl/>
        </w:rPr>
        <w:t>ی</w:t>
      </w:r>
      <w:r>
        <w:rPr>
          <w:rtl/>
        </w:rPr>
        <w:t>م د</w:t>
      </w:r>
      <w:r w:rsidR="008632FD">
        <w:rPr>
          <w:rtl/>
        </w:rPr>
        <w:t>ی</w:t>
      </w:r>
      <w:r>
        <w:rPr>
          <w:rtl/>
        </w:rPr>
        <w:t>نى</w:t>
      </w:r>
      <w:r w:rsidR="00160CAE">
        <w:rPr>
          <w:rtl/>
        </w:rPr>
        <w:t xml:space="preserve">، </w:t>
      </w:r>
      <w:r>
        <w:rPr>
          <w:rtl/>
        </w:rPr>
        <w:t>قوان</w:t>
      </w:r>
      <w:r w:rsidR="008632FD">
        <w:rPr>
          <w:rtl/>
        </w:rPr>
        <w:t>ی</w:t>
      </w:r>
      <w:r>
        <w:rPr>
          <w:rtl/>
        </w:rPr>
        <w:t>ن اجتماعى</w:t>
      </w:r>
      <w:r w:rsidR="00160CAE">
        <w:rPr>
          <w:rtl/>
        </w:rPr>
        <w:t xml:space="preserve">، </w:t>
      </w:r>
      <w:r>
        <w:rPr>
          <w:rtl/>
        </w:rPr>
        <w:t>مقررات اخلاقى و آداب و رسوم عمومى از زندگى انسان ها حذف شود</w:t>
      </w:r>
      <w:r w:rsidR="00160CAE">
        <w:rPr>
          <w:rtl/>
        </w:rPr>
        <w:t xml:space="preserve">. </w:t>
      </w:r>
      <w:r>
        <w:rPr>
          <w:rtl/>
        </w:rPr>
        <w:t>تنها قانون طب</w:t>
      </w:r>
      <w:r w:rsidR="008632FD">
        <w:rPr>
          <w:rtl/>
        </w:rPr>
        <w:t>ی</w:t>
      </w:r>
      <w:r>
        <w:rPr>
          <w:rtl/>
        </w:rPr>
        <w:t xml:space="preserve">عت بر مردم حكومت كند و هر فردى مانند </w:t>
      </w:r>
      <w:r w:rsidR="008632FD">
        <w:rPr>
          <w:rtl/>
        </w:rPr>
        <w:t>ی</w:t>
      </w:r>
      <w:r>
        <w:rPr>
          <w:rtl/>
        </w:rPr>
        <w:t>ك ح</w:t>
      </w:r>
      <w:r w:rsidR="008632FD">
        <w:rPr>
          <w:rtl/>
        </w:rPr>
        <w:t>ی</w:t>
      </w:r>
      <w:r>
        <w:rPr>
          <w:rtl/>
        </w:rPr>
        <w:t>وان وحشى آزاد باشد و بتواند غرا</w:t>
      </w:r>
      <w:r w:rsidR="008632FD">
        <w:rPr>
          <w:rtl/>
        </w:rPr>
        <w:t>ی</w:t>
      </w:r>
      <w:r>
        <w:rPr>
          <w:rtl/>
        </w:rPr>
        <w:t>ز و خواهش هاى نفسانى خو</w:t>
      </w:r>
      <w:r w:rsidR="008632FD">
        <w:rPr>
          <w:rtl/>
        </w:rPr>
        <w:t>ی</w:t>
      </w:r>
      <w:r>
        <w:rPr>
          <w:rtl/>
        </w:rPr>
        <w:t>ش را آن طور كه مى خواهد ارضا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ولى دانشمندان محقق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نظر</w:t>
      </w:r>
      <w:r w:rsidR="008632FD">
        <w:rPr>
          <w:rtl/>
        </w:rPr>
        <w:t>ی</w:t>
      </w:r>
      <w:r>
        <w:rPr>
          <w:rtl/>
        </w:rPr>
        <w:t>ه را از جهات متعدد مطرود و نادرست شناخته و چن</w:t>
      </w:r>
      <w:r w:rsidR="008632FD">
        <w:rPr>
          <w:rtl/>
        </w:rPr>
        <w:t>ی</w:t>
      </w:r>
      <w:r>
        <w:rPr>
          <w:rtl/>
        </w:rPr>
        <w:t>ن پ</w:t>
      </w:r>
      <w:r w:rsidR="008632FD">
        <w:rPr>
          <w:rtl/>
        </w:rPr>
        <w:t>ی</w:t>
      </w:r>
      <w:r>
        <w:rPr>
          <w:rtl/>
        </w:rPr>
        <w:t>ش آمدى را ما</w:t>
      </w:r>
      <w:r w:rsidR="008632FD">
        <w:rPr>
          <w:rtl/>
        </w:rPr>
        <w:t>ی</w:t>
      </w:r>
      <w:r>
        <w:rPr>
          <w:rtl/>
        </w:rPr>
        <w:t>ه ت</w:t>
      </w:r>
      <w:r w:rsidR="008632FD">
        <w:rPr>
          <w:rtl/>
        </w:rPr>
        <w:t>ی</w:t>
      </w:r>
      <w:r>
        <w:rPr>
          <w:rtl/>
        </w:rPr>
        <w:t>ره روزى و بدبختى بشر مى دانند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42" w:name="_Toc397245632"/>
      <w:r>
        <w:rPr>
          <w:rtl/>
        </w:rPr>
        <w:t>برگشت به زندگى ابتدا</w:t>
      </w:r>
      <w:r w:rsidR="008632FD">
        <w:rPr>
          <w:rtl/>
        </w:rPr>
        <w:t>ی</w:t>
      </w:r>
      <w:r>
        <w:rPr>
          <w:rtl/>
        </w:rPr>
        <w:t>ى</w:t>
      </w:r>
      <w:bookmarkEnd w:id="24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ادگارپش استاد فرانسوى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گروهى از متفكر</w:t>
      </w:r>
      <w:r w:rsidR="008632FD">
        <w:rPr>
          <w:rtl/>
        </w:rPr>
        <w:t>ی</w:t>
      </w:r>
      <w:r>
        <w:rPr>
          <w:rtl/>
        </w:rPr>
        <w:t xml:space="preserve">ن در هر عصر و زمان معتقدند كه </w:t>
      </w:r>
      <w:r w:rsidR="009F6AED">
        <w:rPr>
          <w:rtl/>
        </w:rPr>
        <w:t>مسئول</w:t>
      </w:r>
      <w:r>
        <w:rPr>
          <w:rtl/>
        </w:rPr>
        <w:t xml:space="preserve"> اختلال ها</w:t>
      </w:r>
      <w:r w:rsidR="00160CAE">
        <w:rPr>
          <w:rtl/>
        </w:rPr>
        <w:t xml:space="preserve">، </w:t>
      </w:r>
      <w:r>
        <w:rPr>
          <w:rtl/>
        </w:rPr>
        <w:t>تنازع ها و گرفتارى هاى بشر</w:t>
      </w:r>
      <w:r w:rsidR="00160CAE">
        <w:rPr>
          <w:rtl/>
        </w:rPr>
        <w:t xml:space="preserve">، </w:t>
      </w:r>
      <w:r>
        <w:rPr>
          <w:rtl/>
        </w:rPr>
        <w:t>فقط تمدن است و توص</w:t>
      </w:r>
      <w:r w:rsidR="008632FD">
        <w:rPr>
          <w:rtl/>
        </w:rPr>
        <w:t>ی</w:t>
      </w:r>
      <w:r>
        <w:rPr>
          <w:rtl/>
        </w:rPr>
        <w:t>ه كرده اند براى رها</w:t>
      </w:r>
      <w:r w:rsidR="008632FD">
        <w:rPr>
          <w:rtl/>
        </w:rPr>
        <w:t>ی</w:t>
      </w:r>
      <w:r>
        <w:rPr>
          <w:rtl/>
        </w:rPr>
        <w:t>ى از ا</w:t>
      </w:r>
      <w:r w:rsidR="008632FD">
        <w:rPr>
          <w:rtl/>
        </w:rPr>
        <w:t>ی</w:t>
      </w:r>
      <w:r>
        <w:rPr>
          <w:rtl/>
        </w:rPr>
        <w:t>ن وضع</w:t>
      </w:r>
      <w:r w:rsidR="00160CAE">
        <w:rPr>
          <w:rtl/>
        </w:rPr>
        <w:t xml:space="preserve">، </w:t>
      </w:r>
      <w:r>
        <w:rPr>
          <w:rtl/>
        </w:rPr>
        <w:t>انسان با</w:t>
      </w:r>
      <w:r w:rsidR="008632FD">
        <w:rPr>
          <w:rtl/>
        </w:rPr>
        <w:t>ی</w:t>
      </w:r>
      <w:r>
        <w:rPr>
          <w:rtl/>
        </w:rPr>
        <w:t>د به حال ابتدا</w:t>
      </w:r>
      <w:r w:rsidR="008632FD">
        <w:rPr>
          <w:rtl/>
        </w:rPr>
        <w:t>ی</w:t>
      </w:r>
      <w:r>
        <w:rPr>
          <w:rtl/>
        </w:rPr>
        <w:t>ى برگشت كند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ادعا و شكا</w:t>
      </w:r>
      <w:r w:rsidR="008632FD">
        <w:rPr>
          <w:rtl/>
        </w:rPr>
        <w:t>ی</w:t>
      </w:r>
      <w:r>
        <w:rPr>
          <w:rtl/>
        </w:rPr>
        <w:t>ت ا</w:t>
      </w:r>
      <w:r w:rsidR="008632FD">
        <w:rPr>
          <w:rtl/>
        </w:rPr>
        <w:t>ی</w:t>
      </w:r>
      <w:r>
        <w:rPr>
          <w:rtl/>
        </w:rPr>
        <w:t xml:space="preserve">شان از نظر علمى مبتنى بر </w:t>
      </w:r>
      <w:r w:rsidR="008632FD">
        <w:rPr>
          <w:rtl/>
        </w:rPr>
        <w:t>ی</w:t>
      </w:r>
      <w:r>
        <w:rPr>
          <w:rtl/>
        </w:rPr>
        <w:t>ك پا</w:t>
      </w:r>
      <w:r w:rsidR="008632FD">
        <w:rPr>
          <w:rtl/>
        </w:rPr>
        <w:t>ی</w:t>
      </w:r>
      <w:r>
        <w:rPr>
          <w:rtl/>
        </w:rPr>
        <w:t>ه صح</w:t>
      </w:r>
      <w:r w:rsidR="008632FD">
        <w:rPr>
          <w:rtl/>
        </w:rPr>
        <w:t>ی</w:t>
      </w:r>
      <w:r>
        <w:rPr>
          <w:rtl/>
        </w:rPr>
        <w:t>ح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، </w:t>
      </w:r>
      <w:r>
        <w:rPr>
          <w:rtl/>
        </w:rPr>
        <w:t>بلكه شكا</w:t>
      </w:r>
      <w:r w:rsidR="008632FD">
        <w:rPr>
          <w:rtl/>
        </w:rPr>
        <w:t>ی</w:t>
      </w:r>
      <w:r>
        <w:rPr>
          <w:rtl/>
        </w:rPr>
        <w:t>تشان از تمدن</w:t>
      </w:r>
      <w:r w:rsidR="00160CAE">
        <w:rPr>
          <w:rtl/>
        </w:rPr>
        <w:t xml:space="preserve">، </w:t>
      </w:r>
      <w:r>
        <w:rPr>
          <w:rtl/>
        </w:rPr>
        <w:t>در واقع تحر</w:t>
      </w:r>
      <w:r w:rsidR="008632FD">
        <w:rPr>
          <w:rtl/>
        </w:rPr>
        <w:t>ی</w:t>
      </w:r>
      <w:r>
        <w:rPr>
          <w:rtl/>
        </w:rPr>
        <w:t>ك هاى غر</w:t>
      </w:r>
      <w:r w:rsidR="008632FD">
        <w:rPr>
          <w:rtl/>
        </w:rPr>
        <w:t>ی</w:t>
      </w:r>
      <w:r>
        <w:rPr>
          <w:rtl/>
        </w:rPr>
        <w:t>زى خودپسندانه تهاجم آم</w:t>
      </w:r>
      <w:r w:rsidR="008632FD">
        <w:rPr>
          <w:rtl/>
        </w:rPr>
        <w:t>ی</w:t>
      </w:r>
      <w:r>
        <w:rPr>
          <w:rtl/>
        </w:rPr>
        <w:t>ز و غ</w:t>
      </w:r>
      <w:r w:rsidR="008632FD">
        <w:rPr>
          <w:rtl/>
        </w:rPr>
        <w:t>ی</w:t>
      </w:r>
      <w:r>
        <w:rPr>
          <w:rtl/>
        </w:rPr>
        <w:t>راجتماعى ا</w:t>
      </w:r>
      <w:r w:rsidR="008632FD">
        <w:rPr>
          <w:rtl/>
        </w:rPr>
        <w:t>ی</w:t>
      </w:r>
      <w:r>
        <w:rPr>
          <w:rtl/>
        </w:rPr>
        <w:t>شان را ظاهر مى سازد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(156)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البته ارضاى نامحدود و همه ام</w:t>
      </w:r>
      <w:r w:rsidR="008632FD">
        <w:rPr>
          <w:rtl/>
        </w:rPr>
        <w:t>ی</w:t>
      </w:r>
      <w:r>
        <w:rPr>
          <w:rtl/>
        </w:rPr>
        <w:t>ال و خواهش هاى غر</w:t>
      </w:r>
      <w:r w:rsidR="008632FD">
        <w:rPr>
          <w:rtl/>
        </w:rPr>
        <w:t>ی</w:t>
      </w:r>
      <w:r>
        <w:rPr>
          <w:rtl/>
        </w:rPr>
        <w:t>زى موجب لذت مى شود</w:t>
      </w:r>
      <w:r w:rsidR="00160CAE">
        <w:rPr>
          <w:rtl/>
        </w:rPr>
        <w:t xml:space="preserve">، </w:t>
      </w:r>
      <w:r>
        <w:rPr>
          <w:rtl/>
        </w:rPr>
        <w:t>ولى اغلب متضمن رنج ها</w:t>
      </w:r>
      <w:r w:rsidR="008632FD">
        <w:rPr>
          <w:rtl/>
        </w:rPr>
        <w:t>ی</w:t>
      </w:r>
      <w:r>
        <w:rPr>
          <w:rtl/>
        </w:rPr>
        <w:t>ى</w:t>
      </w:r>
      <w:r w:rsidR="00160CAE">
        <w:rPr>
          <w:rtl/>
        </w:rPr>
        <w:t xml:space="preserve">، </w:t>
      </w:r>
      <w:r>
        <w:rPr>
          <w:rtl/>
        </w:rPr>
        <w:t>كه معلول دن</w:t>
      </w:r>
      <w:r w:rsidR="008632FD">
        <w:rPr>
          <w:rtl/>
        </w:rPr>
        <w:t>ی</w:t>
      </w:r>
      <w:r>
        <w:rPr>
          <w:rtl/>
        </w:rPr>
        <w:t>اى مخالف و كج رفتار است</w:t>
      </w:r>
      <w:r w:rsidR="00160CAE">
        <w:rPr>
          <w:rtl/>
        </w:rPr>
        <w:t xml:space="preserve">، 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ز هست</w:t>
      </w:r>
      <w:r w:rsidR="00160CAE">
        <w:rPr>
          <w:rtl/>
        </w:rPr>
        <w:t xml:space="preserve">. </w:t>
      </w:r>
      <w:r>
        <w:rPr>
          <w:rtl/>
        </w:rPr>
        <w:t xml:space="preserve">پس زندگى كردن مانند </w:t>
      </w:r>
      <w:r w:rsidR="008632FD">
        <w:rPr>
          <w:rtl/>
        </w:rPr>
        <w:t>ی</w:t>
      </w:r>
      <w:r>
        <w:rPr>
          <w:rtl/>
        </w:rPr>
        <w:t>ك ح</w:t>
      </w:r>
      <w:r w:rsidR="008632FD">
        <w:rPr>
          <w:rtl/>
        </w:rPr>
        <w:t>ی</w:t>
      </w:r>
      <w:r>
        <w:rPr>
          <w:rtl/>
        </w:rPr>
        <w:t>وان</w:t>
      </w:r>
      <w:r w:rsidR="00160CAE">
        <w:rPr>
          <w:rtl/>
        </w:rPr>
        <w:t xml:space="preserve">، </w:t>
      </w:r>
      <w:r>
        <w:rPr>
          <w:rtl/>
        </w:rPr>
        <w:t>كه حتى آزاد هم باشد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جاد خوش بختى نمى كند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(157)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نمى توان منكر شد كه تمدن با تحر</w:t>
      </w:r>
      <w:r w:rsidR="008632FD">
        <w:rPr>
          <w:rtl/>
        </w:rPr>
        <w:t>ی</w:t>
      </w:r>
      <w:r>
        <w:rPr>
          <w:rtl/>
        </w:rPr>
        <w:t>ك هاى غر</w:t>
      </w:r>
      <w:r w:rsidR="008632FD">
        <w:rPr>
          <w:rtl/>
        </w:rPr>
        <w:t>ی</w:t>
      </w:r>
      <w:r>
        <w:rPr>
          <w:rtl/>
        </w:rPr>
        <w:t>زى بدرفتارى كرده است</w:t>
      </w:r>
      <w:r w:rsidR="00160CAE">
        <w:rPr>
          <w:rtl/>
        </w:rPr>
        <w:t xml:space="preserve">، </w:t>
      </w:r>
      <w:r>
        <w:rPr>
          <w:rtl/>
        </w:rPr>
        <w:t>ولى آ</w:t>
      </w:r>
      <w:r w:rsidR="008632FD">
        <w:rPr>
          <w:rtl/>
        </w:rPr>
        <w:t>ی</w:t>
      </w:r>
      <w:r>
        <w:rPr>
          <w:rtl/>
        </w:rPr>
        <w:t>ا به هم</w:t>
      </w:r>
      <w:r w:rsidR="008632FD">
        <w:rPr>
          <w:rtl/>
        </w:rPr>
        <w:t>ی</w:t>
      </w:r>
      <w:r>
        <w:rPr>
          <w:rtl/>
        </w:rPr>
        <w:t>ن دل</w:t>
      </w:r>
      <w:r w:rsidR="008632FD">
        <w:rPr>
          <w:rtl/>
        </w:rPr>
        <w:t>ی</w:t>
      </w:r>
      <w:r>
        <w:rPr>
          <w:rtl/>
        </w:rPr>
        <w:t>ل با</w:t>
      </w:r>
      <w:r w:rsidR="008632FD">
        <w:rPr>
          <w:rtl/>
        </w:rPr>
        <w:t>ی</w:t>
      </w:r>
      <w:r>
        <w:rPr>
          <w:rtl/>
        </w:rPr>
        <w:t xml:space="preserve">د آن را </w:t>
      </w:r>
      <w:r w:rsidR="008632FD">
        <w:rPr>
          <w:rtl/>
        </w:rPr>
        <w:t>ی</w:t>
      </w:r>
      <w:r>
        <w:rPr>
          <w:rtl/>
        </w:rPr>
        <w:t>ك باره محكوم نمود</w:t>
      </w:r>
      <w:r w:rsidR="00160CAE">
        <w:rPr>
          <w:rtl/>
        </w:rPr>
        <w:t xml:space="preserve">؟ </w:t>
      </w:r>
      <w:r>
        <w:rPr>
          <w:rtl/>
        </w:rPr>
        <w:t>فرو</w:t>
      </w:r>
      <w:r w:rsidR="008632FD">
        <w:rPr>
          <w:rtl/>
        </w:rPr>
        <w:t>ی</w:t>
      </w:r>
      <w:r>
        <w:rPr>
          <w:rtl/>
        </w:rPr>
        <w:t>د ا</w:t>
      </w:r>
      <w:r w:rsidR="008632FD">
        <w:rPr>
          <w:rtl/>
        </w:rPr>
        <w:t>ی</w:t>
      </w:r>
      <w:r>
        <w:rPr>
          <w:rtl/>
        </w:rPr>
        <w:t>ن طور پاسخ مى دهد</w:t>
      </w:r>
      <w:r w:rsidR="00160CAE">
        <w:rPr>
          <w:rtl/>
        </w:rPr>
        <w:t xml:space="preserve">: </w:t>
      </w:r>
      <w:r>
        <w:rPr>
          <w:rtl/>
        </w:rPr>
        <w:t>چقدر آرزوى ملغى شدن تمدن و فرهنگ</w:t>
      </w:r>
      <w:r w:rsidR="00160CAE">
        <w:rPr>
          <w:rtl/>
        </w:rPr>
        <w:t xml:space="preserve">، </w:t>
      </w:r>
      <w:r>
        <w:rPr>
          <w:rtl/>
        </w:rPr>
        <w:t>حق ناشناسى و كوتاه ب</w:t>
      </w:r>
      <w:r w:rsidR="008632FD">
        <w:rPr>
          <w:rtl/>
        </w:rPr>
        <w:t>ی</w:t>
      </w:r>
      <w:r>
        <w:rPr>
          <w:rtl/>
        </w:rPr>
        <w:t>نى مى خواهد</w:t>
      </w:r>
      <w:r w:rsidR="00160CAE">
        <w:rPr>
          <w:rtl/>
        </w:rPr>
        <w:t xml:space="preserve">. </w:t>
      </w:r>
      <w:r>
        <w:rPr>
          <w:rtl/>
        </w:rPr>
        <w:t>آن چه پس از ا</w:t>
      </w:r>
      <w:r w:rsidR="008632FD">
        <w:rPr>
          <w:rtl/>
        </w:rPr>
        <w:t>ی</w:t>
      </w:r>
      <w:r>
        <w:rPr>
          <w:rtl/>
        </w:rPr>
        <w:t>ن كار مى ماند</w:t>
      </w:r>
      <w:r w:rsidR="00160CAE">
        <w:rPr>
          <w:rtl/>
        </w:rPr>
        <w:t xml:space="preserve">، </w:t>
      </w:r>
      <w:r>
        <w:rPr>
          <w:rtl/>
        </w:rPr>
        <w:t>طب</w:t>
      </w:r>
      <w:r w:rsidR="008632FD">
        <w:rPr>
          <w:rtl/>
        </w:rPr>
        <w:t>ی</w:t>
      </w:r>
      <w:r>
        <w:rPr>
          <w:rtl/>
        </w:rPr>
        <w:t>عت است</w:t>
      </w:r>
      <w:r w:rsidR="00160CAE">
        <w:rPr>
          <w:rtl/>
        </w:rPr>
        <w:t xml:space="preserve">، </w:t>
      </w:r>
      <w:r>
        <w:rPr>
          <w:rtl/>
        </w:rPr>
        <w:t>طب</w:t>
      </w:r>
      <w:r w:rsidR="008632FD">
        <w:rPr>
          <w:rtl/>
        </w:rPr>
        <w:t>ی</w:t>
      </w:r>
      <w:r>
        <w:rPr>
          <w:rtl/>
        </w:rPr>
        <w:t>عى كه تحمل آن به مراتب مشكل تر و پرزحمت تر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(158)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بشر</w:t>
      </w:r>
      <w:r w:rsidR="00160CAE">
        <w:rPr>
          <w:rtl/>
        </w:rPr>
        <w:t xml:space="preserve">، </w:t>
      </w:r>
      <w:r>
        <w:rPr>
          <w:rtl/>
        </w:rPr>
        <w:t>با آن كه جنسا ح</w:t>
      </w:r>
      <w:r w:rsidR="008632FD">
        <w:rPr>
          <w:rtl/>
        </w:rPr>
        <w:t>ی</w:t>
      </w:r>
      <w:r>
        <w:rPr>
          <w:rtl/>
        </w:rPr>
        <w:t>وان است و با غرا</w:t>
      </w:r>
      <w:r w:rsidR="008632FD">
        <w:rPr>
          <w:rtl/>
        </w:rPr>
        <w:t>ی</w:t>
      </w:r>
      <w:r>
        <w:rPr>
          <w:rtl/>
        </w:rPr>
        <w:t>ز و تما</w:t>
      </w:r>
      <w:r w:rsidR="008632FD">
        <w:rPr>
          <w:rtl/>
        </w:rPr>
        <w:t>ی</w:t>
      </w:r>
      <w:r>
        <w:rPr>
          <w:rtl/>
        </w:rPr>
        <w:t>لات ح</w:t>
      </w:r>
      <w:r w:rsidR="008632FD">
        <w:rPr>
          <w:rtl/>
        </w:rPr>
        <w:t>ی</w:t>
      </w:r>
      <w:r>
        <w:rPr>
          <w:rtl/>
        </w:rPr>
        <w:t>وانى آفر</w:t>
      </w:r>
      <w:r w:rsidR="008632FD">
        <w:rPr>
          <w:rtl/>
        </w:rPr>
        <w:t>ی</w:t>
      </w:r>
      <w:r>
        <w:rPr>
          <w:rtl/>
        </w:rPr>
        <w:t>ده شده است</w:t>
      </w:r>
      <w:r w:rsidR="00160CAE">
        <w:rPr>
          <w:rtl/>
        </w:rPr>
        <w:t xml:space="preserve">، </w:t>
      </w:r>
      <w:r>
        <w:rPr>
          <w:rtl/>
        </w:rPr>
        <w:t>ولى صد در صد ح</w:t>
      </w:r>
      <w:r w:rsidR="008632FD">
        <w:rPr>
          <w:rtl/>
        </w:rPr>
        <w:t>ی</w:t>
      </w:r>
      <w:r>
        <w:rPr>
          <w:rtl/>
        </w:rPr>
        <w:t>وان ن</w:t>
      </w:r>
      <w:r w:rsidR="008632FD">
        <w:rPr>
          <w:rtl/>
        </w:rPr>
        <w:t>ی</w:t>
      </w:r>
      <w:r>
        <w:rPr>
          <w:rtl/>
        </w:rPr>
        <w:t>ست تا بتواند مانند ح</w:t>
      </w:r>
      <w:r w:rsidR="008632FD">
        <w:rPr>
          <w:rtl/>
        </w:rPr>
        <w:t>ی</w:t>
      </w:r>
      <w:r>
        <w:rPr>
          <w:rtl/>
        </w:rPr>
        <w:t>وان زندگى كند و خوش بخت باشد</w:t>
      </w:r>
      <w:r w:rsidR="00160CAE">
        <w:rPr>
          <w:rtl/>
        </w:rPr>
        <w:t xml:space="preserve">. </w:t>
      </w:r>
      <w:r>
        <w:rPr>
          <w:rtl/>
        </w:rPr>
        <w:t>بشر</w:t>
      </w:r>
      <w:r w:rsidR="00160CAE">
        <w:rPr>
          <w:rtl/>
        </w:rPr>
        <w:t xml:space="preserve">، </w:t>
      </w:r>
      <w:r>
        <w:rPr>
          <w:rtl/>
        </w:rPr>
        <w:t>علاوه بر تما</w:t>
      </w:r>
      <w:r w:rsidR="008632FD">
        <w:rPr>
          <w:rtl/>
        </w:rPr>
        <w:t>ی</w:t>
      </w:r>
      <w:r>
        <w:rPr>
          <w:rtl/>
        </w:rPr>
        <w:t>لات ح</w:t>
      </w:r>
      <w:r w:rsidR="008632FD">
        <w:rPr>
          <w:rtl/>
        </w:rPr>
        <w:t>ی</w:t>
      </w:r>
      <w:r>
        <w:rPr>
          <w:rtl/>
        </w:rPr>
        <w:t>وانى</w:t>
      </w:r>
      <w:r w:rsidR="00160CAE">
        <w:rPr>
          <w:rtl/>
        </w:rPr>
        <w:t xml:space="preserve">، </w:t>
      </w:r>
      <w:r>
        <w:rPr>
          <w:rtl/>
        </w:rPr>
        <w:t>داراى صفات و مزا</w:t>
      </w:r>
      <w:r w:rsidR="008632FD">
        <w:rPr>
          <w:rtl/>
        </w:rPr>
        <w:t>ی</w:t>
      </w:r>
      <w:r>
        <w:rPr>
          <w:rtl/>
        </w:rPr>
        <w:t>اى اختصاصى انسانى است كه ح</w:t>
      </w:r>
      <w:r w:rsidR="008632FD">
        <w:rPr>
          <w:rtl/>
        </w:rPr>
        <w:t>ی</w:t>
      </w:r>
      <w:r>
        <w:rPr>
          <w:rtl/>
        </w:rPr>
        <w:t>وانات فاقد آن هستند</w:t>
      </w:r>
      <w:r w:rsidR="00160CAE">
        <w:rPr>
          <w:rtl/>
        </w:rPr>
        <w:t xml:space="preserve">. </w:t>
      </w:r>
      <w:r>
        <w:rPr>
          <w:rtl/>
        </w:rPr>
        <w:t>خالق دانا ذخا</w:t>
      </w:r>
      <w:r w:rsidR="008632FD">
        <w:rPr>
          <w:rtl/>
        </w:rPr>
        <w:t>ی</w:t>
      </w:r>
      <w:r>
        <w:rPr>
          <w:rtl/>
        </w:rPr>
        <w:t>رى را در نهاد بشر آفر</w:t>
      </w:r>
      <w:r w:rsidR="008632FD">
        <w:rPr>
          <w:rtl/>
        </w:rPr>
        <w:t>ی</w:t>
      </w:r>
      <w:r>
        <w:rPr>
          <w:rtl/>
        </w:rPr>
        <w:t>ده و سرما</w:t>
      </w:r>
      <w:r w:rsidR="008632FD">
        <w:rPr>
          <w:rtl/>
        </w:rPr>
        <w:t>ی</w:t>
      </w:r>
      <w:r>
        <w:rPr>
          <w:rtl/>
        </w:rPr>
        <w:t>ه هاى مخصوصى را با سرشت او آم</w:t>
      </w:r>
      <w:r w:rsidR="008632FD">
        <w:rPr>
          <w:rtl/>
        </w:rPr>
        <w:t>ی</w:t>
      </w:r>
      <w:r>
        <w:rPr>
          <w:rtl/>
        </w:rPr>
        <w:t>خته است و بر اثر آن</w:t>
      </w:r>
      <w:r w:rsidR="00160CAE">
        <w:rPr>
          <w:rtl/>
        </w:rPr>
        <w:t xml:space="preserve">، </w:t>
      </w:r>
      <w:r>
        <w:rPr>
          <w:rtl/>
        </w:rPr>
        <w:t>آدمى به طور طب</w:t>
      </w:r>
      <w:r w:rsidR="008632FD">
        <w:rPr>
          <w:rtl/>
        </w:rPr>
        <w:t>ی</w:t>
      </w:r>
      <w:r>
        <w:rPr>
          <w:rtl/>
        </w:rPr>
        <w:t>عى از جهات متعدد با ح</w:t>
      </w:r>
      <w:r w:rsidR="008632FD">
        <w:rPr>
          <w:rtl/>
        </w:rPr>
        <w:t>ی</w:t>
      </w:r>
      <w:r>
        <w:rPr>
          <w:rtl/>
        </w:rPr>
        <w:t>وان تفاوت دارد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43" w:name="_Toc397245633"/>
      <w:r>
        <w:rPr>
          <w:rtl/>
        </w:rPr>
        <w:t>زندگى بر وفق طب</w:t>
      </w:r>
      <w:r w:rsidR="008632FD">
        <w:rPr>
          <w:rtl/>
        </w:rPr>
        <w:t>ی</w:t>
      </w:r>
      <w:r>
        <w:rPr>
          <w:rtl/>
        </w:rPr>
        <w:t>عت</w:t>
      </w:r>
      <w:bookmarkEnd w:id="24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اگر بشر بخواهد در زندگى پ</w:t>
      </w:r>
      <w:r w:rsidR="008632FD">
        <w:rPr>
          <w:rtl/>
        </w:rPr>
        <w:t>ی</w:t>
      </w:r>
      <w:r>
        <w:rPr>
          <w:rtl/>
        </w:rPr>
        <w:t>رو طب</w:t>
      </w:r>
      <w:r w:rsidR="008632FD">
        <w:rPr>
          <w:rtl/>
        </w:rPr>
        <w:t>ی</w:t>
      </w:r>
      <w:r>
        <w:rPr>
          <w:rtl/>
        </w:rPr>
        <w:t>عت باشد و بر وفق تما</w:t>
      </w:r>
      <w:r w:rsidR="008632FD">
        <w:rPr>
          <w:rtl/>
        </w:rPr>
        <w:t>ی</w:t>
      </w:r>
      <w:r>
        <w:rPr>
          <w:rtl/>
        </w:rPr>
        <w:t>لات طب</w:t>
      </w:r>
      <w:r w:rsidR="008632FD">
        <w:rPr>
          <w:rtl/>
        </w:rPr>
        <w:t>ی</w:t>
      </w:r>
      <w:r>
        <w:rPr>
          <w:rtl/>
        </w:rPr>
        <w:t>عى خود ز</w:t>
      </w:r>
      <w:r w:rsidR="008632FD">
        <w:rPr>
          <w:rtl/>
        </w:rPr>
        <w:t>ی</w:t>
      </w:r>
      <w:r>
        <w:rPr>
          <w:rtl/>
        </w:rPr>
        <w:t>ست كند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ساختمان طب</w:t>
      </w:r>
      <w:r w:rsidR="008632FD">
        <w:rPr>
          <w:rtl/>
        </w:rPr>
        <w:t>ی</w:t>
      </w:r>
      <w:r>
        <w:rPr>
          <w:rtl/>
        </w:rPr>
        <w:t>عى مخصوص به خود را</w:t>
      </w:r>
      <w:r w:rsidR="00160CAE">
        <w:rPr>
          <w:rtl/>
        </w:rPr>
        <w:t xml:space="preserve">، </w:t>
      </w:r>
      <w:r>
        <w:rPr>
          <w:rtl/>
        </w:rPr>
        <w:t>كه مجموعه اى از جنبه هاى ح</w:t>
      </w:r>
      <w:r w:rsidR="008632FD">
        <w:rPr>
          <w:rtl/>
        </w:rPr>
        <w:t>ی</w:t>
      </w:r>
      <w:r>
        <w:rPr>
          <w:rtl/>
        </w:rPr>
        <w:t>وانى و انسانى است</w:t>
      </w:r>
      <w:r w:rsidR="00160CAE">
        <w:rPr>
          <w:rtl/>
        </w:rPr>
        <w:t xml:space="preserve">، </w:t>
      </w:r>
      <w:r>
        <w:rPr>
          <w:rtl/>
        </w:rPr>
        <w:t>در نظر بگ</w:t>
      </w:r>
      <w:r w:rsidR="008632FD">
        <w:rPr>
          <w:rtl/>
        </w:rPr>
        <w:t>ی</w:t>
      </w:r>
      <w:r>
        <w:rPr>
          <w:rtl/>
        </w:rPr>
        <w:t>رد و برنامه جامعى بر وفق طب</w:t>
      </w:r>
      <w:r w:rsidR="008632FD">
        <w:rPr>
          <w:rtl/>
        </w:rPr>
        <w:t>ی</w:t>
      </w:r>
      <w:r>
        <w:rPr>
          <w:rtl/>
        </w:rPr>
        <w:t>عت انسان داشته باشد</w:t>
      </w:r>
      <w:r w:rsidR="00160CAE">
        <w:rPr>
          <w:rtl/>
        </w:rPr>
        <w:t xml:space="preserve">، </w:t>
      </w:r>
      <w:r>
        <w:rPr>
          <w:rtl/>
        </w:rPr>
        <w:t>نه آن كه انسان را مانند ح</w:t>
      </w:r>
      <w:r w:rsidR="008632FD">
        <w:rPr>
          <w:rtl/>
        </w:rPr>
        <w:t>ی</w:t>
      </w:r>
      <w:r>
        <w:rPr>
          <w:rtl/>
        </w:rPr>
        <w:t>وان تصور كند و زندگى انسان را تنها در شاءن ح</w:t>
      </w:r>
      <w:r w:rsidR="008632FD">
        <w:rPr>
          <w:rtl/>
        </w:rPr>
        <w:t>ی</w:t>
      </w:r>
      <w:r>
        <w:rPr>
          <w:rtl/>
        </w:rPr>
        <w:t>وانى اش</w:t>
      </w:r>
      <w:r w:rsidR="00160CAE">
        <w:rPr>
          <w:rtl/>
        </w:rPr>
        <w:t xml:space="preserve">، </w:t>
      </w:r>
      <w:r>
        <w:rPr>
          <w:rtl/>
        </w:rPr>
        <w:t>كه ن</w:t>
      </w:r>
      <w:r w:rsidR="008632FD">
        <w:rPr>
          <w:rtl/>
        </w:rPr>
        <w:t>ی</w:t>
      </w:r>
      <w:r>
        <w:rPr>
          <w:rtl/>
        </w:rPr>
        <w:t>مى از وجود اوست</w:t>
      </w:r>
      <w:r w:rsidR="00160CAE">
        <w:rPr>
          <w:rtl/>
        </w:rPr>
        <w:t xml:space="preserve">، </w:t>
      </w:r>
      <w:r>
        <w:rPr>
          <w:rtl/>
        </w:rPr>
        <w:t>محصور سازد</w:t>
      </w:r>
      <w:r w:rsidR="00160CAE">
        <w:rPr>
          <w:rtl/>
        </w:rPr>
        <w:t xml:space="preserve">، </w:t>
      </w:r>
      <w:r>
        <w:rPr>
          <w:rtl/>
        </w:rPr>
        <w:t>و جنبه انسانى اش را</w:t>
      </w:r>
      <w:r w:rsidR="00160CAE">
        <w:rPr>
          <w:rtl/>
        </w:rPr>
        <w:t xml:space="preserve">، </w:t>
      </w:r>
      <w:r>
        <w:rPr>
          <w:rtl/>
        </w:rPr>
        <w:t>كه اساس فض</w:t>
      </w:r>
      <w:r w:rsidR="008632FD">
        <w:rPr>
          <w:rtl/>
        </w:rPr>
        <w:t>ی</w:t>
      </w:r>
      <w:r>
        <w:rPr>
          <w:rtl/>
        </w:rPr>
        <w:t>لت و كمال اوست</w:t>
      </w:r>
      <w:r w:rsidR="00160CAE">
        <w:rPr>
          <w:rtl/>
        </w:rPr>
        <w:t xml:space="preserve">، </w:t>
      </w:r>
      <w:r>
        <w:rPr>
          <w:rtl/>
        </w:rPr>
        <w:t>ناد</w:t>
      </w:r>
      <w:r w:rsidR="008632FD">
        <w:rPr>
          <w:rtl/>
        </w:rPr>
        <w:t>ی</w:t>
      </w:r>
      <w:r>
        <w:rPr>
          <w:rtl/>
        </w:rPr>
        <w:t>ده انگارد</w:t>
      </w:r>
      <w:r w:rsidR="00160CAE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70"/>
        <w:gridCol w:w="269"/>
        <w:gridCol w:w="3648"/>
      </w:tblGrid>
      <w:tr w:rsidR="00187662" w:rsidTr="00911D74">
        <w:trPr>
          <w:trHeight w:val="350"/>
        </w:trPr>
        <w:tc>
          <w:tcPr>
            <w:tcW w:w="4288" w:type="dxa"/>
            <w:shd w:val="clear" w:color="auto" w:fill="auto"/>
          </w:tcPr>
          <w:p w:rsidR="00187662" w:rsidRDefault="00187662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در حدیث آمد كه یزدان مجید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87662" w:rsidRDefault="00187662" w:rsidP="00911D74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87662" w:rsidRDefault="00187662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t>خلق عالم را سه گونه آفرید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662" w:rsidTr="00911D74">
        <w:trPr>
          <w:trHeight w:val="350"/>
        </w:trPr>
        <w:tc>
          <w:tcPr>
            <w:tcW w:w="4288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t>یك گره را جمله عقل و علم وجود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t>آن فرشته است و نداند جز سجود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662" w:rsidTr="00911D74">
        <w:trPr>
          <w:trHeight w:val="350"/>
        </w:trPr>
        <w:tc>
          <w:tcPr>
            <w:tcW w:w="4288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t>نیست اندر عنصرش حرص و هوى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t>نور مطلق زنده از عشق خدا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662" w:rsidTr="00911D74">
        <w:trPr>
          <w:trHeight w:val="350"/>
        </w:trPr>
        <w:tc>
          <w:tcPr>
            <w:tcW w:w="4288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t>یك گروه دیگر از دانش تهى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t>همچو حیوان از علف در فربهى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662" w:rsidTr="00911D74">
        <w:trPr>
          <w:trHeight w:val="350"/>
        </w:trPr>
        <w:tc>
          <w:tcPr>
            <w:tcW w:w="4288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t>او نبیند جز كه اصطبل و علف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t>از شقاوت غافل است و از شرف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662" w:rsidTr="00911D74">
        <w:tblPrEx>
          <w:tblLook w:val="04A0"/>
        </w:tblPrEx>
        <w:trPr>
          <w:trHeight w:val="350"/>
        </w:trPr>
        <w:tc>
          <w:tcPr>
            <w:tcW w:w="4288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t>وان سیم هست آدمیزاد و بشر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t>از فرشته نیمى و نیمى ز خر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662" w:rsidTr="00911D74">
        <w:tblPrEx>
          <w:tblLook w:val="04A0"/>
        </w:tblPrEx>
        <w:trPr>
          <w:trHeight w:val="350"/>
        </w:trPr>
        <w:tc>
          <w:tcPr>
            <w:tcW w:w="4288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t>نیم خر، خود مایه سفلى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t>نیم دیگر مایه علوى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662" w:rsidTr="00911D74">
        <w:tblPrEx>
          <w:tblLook w:val="04A0"/>
        </w:tblPrEx>
        <w:trPr>
          <w:trHeight w:val="350"/>
        </w:trPr>
        <w:tc>
          <w:tcPr>
            <w:tcW w:w="4288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t>تا كدامین غالب آید در نبرد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87662" w:rsidRDefault="00187662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t>زین دو گانه تا كدامین برد نرد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16226" w:rsidRDefault="00EF6399" w:rsidP="00EF6399">
      <w:pPr>
        <w:pStyle w:val="Heading2"/>
        <w:rPr>
          <w:rtl/>
        </w:rPr>
      </w:pPr>
      <w:bookmarkStart w:id="244" w:name="_Toc397245634"/>
      <w:r>
        <w:rPr>
          <w:rtl/>
        </w:rPr>
        <w:t>زندگى ح</w:t>
      </w:r>
      <w:r w:rsidR="008632FD">
        <w:rPr>
          <w:rtl/>
        </w:rPr>
        <w:t>ی</w:t>
      </w:r>
      <w:r>
        <w:rPr>
          <w:rtl/>
        </w:rPr>
        <w:t>وانى</w:t>
      </w:r>
      <w:bookmarkEnd w:id="24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دكتر كارل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بس</w:t>
      </w:r>
      <w:r w:rsidR="008632FD">
        <w:rPr>
          <w:rtl/>
        </w:rPr>
        <w:t>ی</w:t>
      </w:r>
      <w:r>
        <w:rPr>
          <w:rtl/>
        </w:rPr>
        <w:t>ارى از افراد امروزى آن قدر به زندگى ح</w:t>
      </w:r>
      <w:r w:rsidR="008632FD">
        <w:rPr>
          <w:rtl/>
        </w:rPr>
        <w:t>ی</w:t>
      </w:r>
      <w:r>
        <w:rPr>
          <w:rtl/>
        </w:rPr>
        <w:t>وانى نزد</w:t>
      </w:r>
      <w:r w:rsidR="008632FD">
        <w:rPr>
          <w:rtl/>
        </w:rPr>
        <w:t>ی</w:t>
      </w:r>
      <w:r>
        <w:rPr>
          <w:rtl/>
        </w:rPr>
        <w:t>ك اند كه مطلقا جو</w:t>
      </w:r>
      <w:r w:rsidR="008632FD">
        <w:rPr>
          <w:rtl/>
        </w:rPr>
        <w:t>ی</w:t>
      </w:r>
      <w:r>
        <w:rPr>
          <w:rtl/>
        </w:rPr>
        <w:t>اى ارزش هاى مادى هستند</w:t>
      </w:r>
      <w:r w:rsidR="00160CAE">
        <w:rPr>
          <w:rtl/>
        </w:rPr>
        <w:t xml:space="preserve">. </w:t>
      </w:r>
      <w:r>
        <w:rPr>
          <w:rtl/>
        </w:rPr>
        <w:t>بد</w:t>
      </w:r>
      <w:r w:rsidR="008632FD">
        <w:rPr>
          <w:rtl/>
        </w:rPr>
        <w:t>ی</w:t>
      </w:r>
      <w:r>
        <w:rPr>
          <w:rtl/>
        </w:rPr>
        <w:t>ن جهت</w:t>
      </w:r>
      <w:r w:rsidR="00160CAE">
        <w:rPr>
          <w:rtl/>
        </w:rPr>
        <w:t xml:space="preserve">، </w:t>
      </w:r>
      <w:r>
        <w:rPr>
          <w:rtl/>
        </w:rPr>
        <w:t>زندگى آنان خ</w:t>
      </w:r>
      <w:r w:rsidR="008632FD">
        <w:rPr>
          <w:rtl/>
        </w:rPr>
        <w:t>ی</w:t>
      </w:r>
      <w:r>
        <w:rPr>
          <w:rtl/>
        </w:rPr>
        <w:t>لى كم ما</w:t>
      </w:r>
      <w:r w:rsidR="008632FD">
        <w:rPr>
          <w:rtl/>
        </w:rPr>
        <w:t>ی</w:t>
      </w:r>
      <w:r>
        <w:rPr>
          <w:rtl/>
        </w:rPr>
        <w:t>ه تر از ح</w:t>
      </w:r>
      <w:r w:rsidR="008632FD">
        <w:rPr>
          <w:rtl/>
        </w:rPr>
        <w:t>ی</w:t>
      </w:r>
      <w:r>
        <w:rPr>
          <w:rtl/>
        </w:rPr>
        <w:t>وانات است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فقط ارزش هاى معنوى مى تواند به ما روشنا</w:t>
      </w:r>
      <w:r w:rsidR="008632FD">
        <w:rPr>
          <w:rtl/>
        </w:rPr>
        <w:t>ی</w:t>
      </w:r>
      <w:r>
        <w:rPr>
          <w:rtl/>
        </w:rPr>
        <w:t>ى و شادى ببخشد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هر كس با</w:t>
      </w:r>
      <w:r w:rsidR="008632FD">
        <w:rPr>
          <w:rtl/>
        </w:rPr>
        <w:t>ی</w:t>
      </w:r>
      <w:r>
        <w:rPr>
          <w:rtl/>
        </w:rPr>
        <w:t>د در لحظه اى زندگى خود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 xml:space="preserve">ن دو راه مادى و انسانى </w:t>
      </w:r>
      <w:r w:rsidR="008632FD">
        <w:rPr>
          <w:rtl/>
        </w:rPr>
        <w:t>ی</w:t>
      </w:r>
      <w:r>
        <w:rPr>
          <w:rtl/>
        </w:rPr>
        <w:t>كى را انتخاب كند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عنى پ</w:t>
      </w:r>
      <w:r w:rsidR="008632FD">
        <w:rPr>
          <w:rtl/>
        </w:rPr>
        <w:t>ی</w:t>
      </w:r>
      <w:r>
        <w:rPr>
          <w:rtl/>
        </w:rPr>
        <w:t xml:space="preserve">روى از قانون تعالى روانى را </w:t>
      </w:r>
      <w:r w:rsidR="008632FD">
        <w:rPr>
          <w:rtl/>
        </w:rPr>
        <w:t>ی</w:t>
      </w:r>
      <w:r>
        <w:rPr>
          <w:rtl/>
        </w:rPr>
        <w:t xml:space="preserve">ا رد كند </w:t>
      </w:r>
      <w:r w:rsidR="008632FD">
        <w:rPr>
          <w:rtl/>
        </w:rPr>
        <w:t>ی</w:t>
      </w:r>
      <w:r>
        <w:rPr>
          <w:rtl/>
        </w:rPr>
        <w:t>ا بپذ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تعالى روانى در طول تكامل هر فردى</w:t>
      </w:r>
      <w:r w:rsidR="00160CAE">
        <w:rPr>
          <w:rtl/>
        </w:rPr>
        <w:t xml:space="preserve">، </w:t>
      </w:r>
      <w:r>
        <w:rPr>
          <w:rtl/>
        </w:rPr>
        <w:t xml:space="preserve">نه تنها </w:t>
      </w:r>
      <w:r w:rsidR="008632FD">
        <w:rPr>
          <w:rtl/>
        </w:rPr>
        <w:t>ی</w:t>
      </w:r>
      <w:r>
        <w:rPr>
          <w:rtl/>
        </w:rPr>
        <w:t>ك قانون اصلى زندگى انسانى</w:t>
      </w:r>
      <w:r w:rsidR="00160CAE">
        <w:rPr>
          <w:rtl/>
        </w:rPr>
        <w:t xml:space="preserve">، </w:t>
      </w:r>
      <w:r>
        <w:rPr>
          <w:rtl/>
        </w:rPr>
        <w:t xml:space="preserve">بلكه </w:t>
      </w:r>
      <w:r w:rsidR="008632FD">
        <w:rPr>
          <w:rtl/>
        </w:rPr>
        <w:t>ی</w:t>
      </w:r>
      <w:r>
        <w:rPr>
          <w:rtl/>
        </w:rPr>
        <w:t>كى از خصا</w:t>
      </w:r>
      <w:r w:rsidR="008632FD">
        <w:rPr>
          <w:rtl/>
        </w:rPr>
        <w:t>ی</w:t>
      </w:r>
      <w:r>
        <w:rPr>
          <w:rtl/>
        </w:rPr>
        <w:t>ص آن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(159)</w:t>
      </w:r>
    </w:p>
    <w:p w:rsidR="00516226" w:rsidRDefault="00516226" w:rsidP="00187662">
      <w:pPr>
        <w:pStyle w:val="Heading2"/>
        <w:rPr>
          <w:rtl/>
        </w:rPr>
      </w:pPr>
      <w:bookmarkStart w:id="245" w:name="_Toc397245635"/>
      <w:r>
        <w:rPr>
          <w:rtl/>
        </w:rPr>
        <w:t>ح</w:t>
      </w:r>
      <w:r w:rsidR="008632FD">
        <w:rPr>
          <w:rtl/>
        </w:rPr>
        <w:t>ی</w:t>
      </w:r>
      <w:r>
        <w:rPr>
          <w:rtl/>
        </w:rPr>
        <w:t>وانى در صورت انسان</w:t>
      </w:r>
      <w:bookmarkEnd w:id="24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آزادگذاردن بى ق</w:t>
      </w:r>
      <w:r w:rsidR="008632FD">
        <w:rPr>
          <w:rtl/>
        </w:rPr>
        <w:t>ی</w:t>
      </w:r>
      <w:r>
        <w:rPr>
          <w:rtl/>
        </w:rPr>
        <w:t>د و شرط غرا</w:t>
      </w:r>
      <w:r w:rsidR="008632FD">
        <w:rPr>
          <w:rtl/>
        </w:rPr>
        <w:t>ی</w:t>
      </w:r>
      <w:r>
        <w:rPr>
          <w:rtl/>
        </w:rPr>
        <w:t>ز در وجود آدمى</w:t>
      </w:r>
      <w:r w:rsidR="00160CAE">
        <w:rPr>
          <w:rtl/>
        </w:rPr>
        <w:t xml:space="preserve">، </w:t>
      </w:r>
      <w:r>
        <w:rPr>
          <w:rtl/>
        </w:rPr>
        <w:t>به معنى پا</w:t>
      </w:r>
      <w:r w:rsidR="008632FD">
        <w:rPr>
          <w:rtl/>
        </w:rPr>
        <w:t>ی</w:t>
      </w:r>
      <w:r>
        <w:rPr>
          <w:rtl/>
        </w:rPr>
        <w:t>مال كردن شاءن انسانى و پشت پا زدن به تعالى روحى و معنوى است</w:t>
      </w:r>
      <w:r w:rsidR="00160CAE">
        <w:rPr>
          <w:rtl/>
        </w:rPr>
        <w:t xml:space="preserve">. </w:t>
      </w:r>
      <w:r>
        <w:rPr>
          <w:rtl/>
        </w:rPr>
        <w:t>كسى كه تنها از خواهش هاى نفسانى و طب</w:t>
      </w:r>
      <w:r w:rsidR="008632FD">
        <w:rPr>
          <w:rtl/>
        </w:rPr>
        <w:t>ی</w:t>
      </w:r>
      <w:r>
        <w:rPr>
          <w:rtl/>
        </w:rPr>
        <w:t>عت ح</w:t>
      </w:r>
      <w:r w:rsidR="008632FD">
        <w:rPr>
          <w:rtl/>
        </w:rPr>
        <w:t>ی</w:t>
      </w:r>
      <w:r>
        <w:rPr>
          <w:rtl/>
        </w:rPr>
        <w:t>وانى خو</w:t>
      </w:r>
      <w:r w:rsidR="008632FD">
        <w:rPr>
          <w:rtl/>
        </w:rPr>
        <w:t>ی</w:t>
      </w:r>
      <w:r>
        <w:rPr>
          <w:rtl/>
        </w:rPr>
        <w:t xml:space="preserve">ش اطاعت مى كند و جنبه هاى </w:t>
      </w:r>
      <w:r>
        <w:rPr>
          <w:rtl/>
        </w:rPr>
        <w:lastRenderedPageBreak/>
        <w:t>انسانى را خود را ناد</w:t>
      </w:r>
      <w:r w:rsidR="008632FD">
        <w:rPr>
          <w:rtl/>
        </w:rPr>
        <w:t>ی</w:t>
      </w:r>
      <w:r>
        <w:rPr>
          <w:rtl/>
        </w:rPr>
        <w:t>ده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، </w:t>
      </w:r>
      <w:r>
        <w:rPr>
          <w:rtl/>
        </w:rPr>
        <w:t>ح</w:t>
      </w:r>
      <w:r w:rsidR="008632FD">
        <w:rPr>
          <w:rtl/>
        </w:rPr>
        <w:t>ی</w:t>
      </w:r>
      <w:r>
        <w:rPr>
          <w:rtl/>
        </w:rPr>
        <w:t>وانى است به صورت انسان</w:t>
      </w:r>
      <w:r w:rsidR="00160CAE">
        <w:rPr>
          <w:rtl/>
        </w:rPr>
        <w:t xml:space="preserve">. </w:t>
      </w:r>
      <w:r>
        <w:rPr>
          <w:rtl/>
        </w:rPr>
        <w:t>چن</w:t>
      </w:r>
      <w:r w:rsidR="008632FD">
        <w:rPr>
          <w:rtl/>
        </w:rPr>
        <w:t>ی</w:t>
      </w:r>
      <w:r>
        <w:rPr>
          <w:rtl/>
        </w:rPr>
        <w:t>ن فردى</w:t>
      </w:r>
      <w:r w:rsidR="00160CAE">
        <w:rPr>
          <w:rtl/>
        </w:rPr>
        <w:t xml:space="preserve">، </w:t>
      </w:r>
      <w:r>
        <w:rPr>
          <w:rtl/>
        </w:rPr>
        <w:t>بر خلاف آ</w:t>
      </w:r>
      <w:r w:rsidR="008632FD">
        <w:rPr>
          <w:rtl/>
        </w:rPr>
        <w:t>یی</w:t>
      </w:r>
      <w:r>
        <w:rPr>
          <w:rtl/>
        </w:rPr>
        <w:t>ن خلقت و نظام آفر</w:t>
      </w:r>
      <w:r w:rsidR="008632FD">
        <w:rPr>
          <w:rtl/>
        </w:rPr>
        <w:t>ی</w:t>
      </w:r>
      <w:r>
        <w:rPr>
          <w:rtl/>
        </w:rPr>
        <w:t>نش قدم بر مى دارد و مكتب آسمانى او را مطرود و گمراه شناخته و شا</w:t>
      </w:r>
      <w:r w:rsidR="008632FD">
        <w:rPr>
          <w:rtl/>
        </w:rPr>
        <w:t>ی</w:t>
      </w:r>
      <w:r>
        <w:rPr>
          <w:rtl/>
        </w:rPr>
        <w:t>سته ك</w:t>
      </w:r>
      <w:r w:rsidR="008632FD">
        <w:rPr>
          <w:rtl/>
        </w:rPr>
        <w:t>ی</w:t>
      </w:r>
      <w:r>
        <w:rPr>
          <w:rtl/>
        </w:rPr>
        <w:t>فر الهى مى داند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46" w:name="_Toc397245636"/>
      <w:r>
        <w:rPr>
          <w:rtl/>
        </w:rPr>
        <w:t>كفران نعمت</w:t>
      </w:r>
      <w:bookmarkEnd w:id="246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قال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 xml:space="preserve">: و من لم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 ان الله عل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 و نعمة الا فى مطعم او مشرب فقد جهل و كفر نعم الله وضل سع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 ودنا منه عذابه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(160)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كسى كه از همه نعمت هاى خداوند تنها به خوردنى و نوش</w:t>
      </w:r>
      <w:r w:rsidR="008632FD">
        <w:rPr>
          <w:rtl/>
        </w:rPr>
        <w:t>ی</w:t>
      </w:r>
      <w:r>
        <w:rPr>
          <w:rtl/>
        </w:rPr>
        <w:t>دنى متوجه است و د</w:t>
      </w:r>
      <w:r w:rsidR="008632FD">
        <w:rPr>
          <w:rtl/>
        </w:rPr>
        <w:t>ی</w:t>
      </w:r>
      <w:r>
        <w:rPr>
          <w:rtl/>
        </w:rPr>
        <w:t>گر نعم الهى را در وجود خو</w:t>
      </w:r>
      <w:r w:rsidR="008632FD">
        <w:rPr>
          <w:rtl/>
        </w:rPr>
        <w:t>ی</w:t>
      </w:r>
      <w:r>
        <w:rPr>
          <w:rtl/>
        </w:rPr>
        <w:t>ش ‍ نمى ب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نادان و كفران كننده نعمت است</w:t>
      </w:r>
      <w:r w:rsidR="00160CAE">
        <w:rPr>
          <w:rtl/>
        </w:rPr>
        <w:t xml:space="preserve">. </w:t>
      </w:r>
      <w:r>
        <w:rPr>
          <w:rtl/>
        </w:rPr>
        <w:t>او راه غلط مى پ</w:t>
      </w:r>
      <w:r w:rsidR="008632FD">
        <w:rPr>
          <w:rtl/>
        </w:rPr>
        <w:t>ی</w:t>
      </w:r>
      <w:r>
        <w:rPr>
          <w:rtl/>
        </w:rPr>
        <w:t>ما</w:t>
      </w:r>
      <w:r w:rsidR="008632FD">
        <w:rPr>
          <w:rtl/>
        </w:rPr>
        <w:t>ی</w:t>
      </w:r>
      <w:r>
        <w:rPr>
          <w:rtl/>
        </w:rPr>
        <w:t>د و زود است كه به عذاب الهى دچار شود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عن ابى عبدالله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قال: ابعد ما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كون العبد من الله عز و جل اذا لم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همه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طنه و فرجه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(161)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</w:t>
      </w:r>
      <w:r w:rsidR="00160CAE">
        <w:rPr>
          <w:rtl/>
        </w:rPr>
        <w:t xml:space="preserve">: </w:t>
      </w:r>
      <w:r>
        <w:rPr>
          <w:rtl/>
        </w:rPr>
        <w:t>دورتر</w:t>
      </w:r>
      <w:r w:rsidR="008632FD">
        <w:rPr>
          <w:rtl/>
        </w:rPr>
        <w:t>ی</w:t>
      </w:r>
      <w:r>
        <w:rPr>
          <w:rtl/>
        </w:rPr>
        <w:t>ن فاصله از خداوند براى آدمى موقعى است كه هم مانند ح</w:t>
      </w:r>
      <w:r w:rsidR="008632FD">
        <w:rPr>
          <w:rtl/>
        </w:rPr>
        <w:t>ی</w:t>
      </w:r>
      <w:r>
        <w:rPr>
          <w:rtl/>
        </w:rPr>
        <w:t>وان</w:t>
      </w:r>
      <w:r w:rsidR="00160CAE">
        <w:rPr>
          <w:rtl/>
        </w:rPr>
        <w:t xml:space="preserve">، </w:t>
      </w:r>
      <w:r>
        <w:rPr>
          <w:rtl/>
        </w:rPr>
        <w:t>جز پر كردن شكم و ارضاى شهوت</w:t>
      </w:r>
      <w:r w:rsidR="00160CAE">
        <w:rPr>
          <w:rtl/>
        </w:rPr>
        <w:t xml:space="preserve">، </w:t>
      </w:r>
      <w:r>
        <w:rPr>
          <w:rtl/>
        </w:rPr>
        <w:t>همت و هدفى نداشته باشد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و عنه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ال</w:t>
      </w:r>
      <w:r w:rsidR="00BA357C">
        <w:rPr>
          <w:rStyle w:val="libHadeesChar"/>
          <w:rtl/>
        </w:rPr>
        <w:t>مؤمن</w:t>
      </w:r>
      <w:r w:rsidRPr="00EF6399">
        <w:rPr>
          <w:rStyle w:val="libHadeesChar"/>
          <w:rtl/>
        </w:rPr>
        <w:t xml:space="preserve"> لا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غلبه فرجه و لا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فضحه بطنه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(162)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 ن</w:t>
      </w:r>
      <w:r w:rsidR="008632FD">
        <w:rPr>
          <w:rtl/>
        </w:rPr>
        <w:t>ی</w:t>
      </w:r>
      <w:r>
        <w:rPr>
          <w:rtl/>
        </w:rPr>
        <w:t>ز فرموده است</w:t>
      </w:r>
      <w:r w:rsidR="00160CAE">
        <w:rPr>
          <w:rtl/>
        </w:rPr>
        <w:t xml:space="preserve">: </w:t>
      </w:r>
      <w:r>
        <w:rPr>
          <w:rtl/>
        </w:rPr>
        <w:t>مرد باا</w:t>
      </w:r>
      <w:r w:rsidR="008632FD">
        <w:rPr>
          <w:rtl/>
        </w:rPr>
        <w:t>ی</w:t>
      </w:r>
      <w:r>
        <w:rPr>
          <w:rtl/>
        </w:rPr>
        <w:t>مان هرگز مغلوب شهوت خود نمى شود و شكمش باعث رسوا</w:t>
      </w:r>
      <w:r w:rsidR="008632FD">
        <w:rPr>
          <w:rtl/>
        </w:rPr>
        <w:t>ی</w:t>
      </w:r>
      <w:r>
        <w:rPr>
          <w:rtl/>
        </w:rPr>
        <w:t>ى او نمى گردد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47" w:name="_Toc397245637"/>
      <w:r>
        <w:rPr>
          <w:rtl/>
        </w:rPr>
        <w:t>انسان و ساختمان اختصاصى</w:t>
      </w:r>
      <w:bookmarkEnd w:id="24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خلاصه آن كه زندگى ح</w:t>
      </w:r>
      <w:r w:rsidR="008632FD">
        <w:rPr>
          <w:rtl/>
        </w:rPr>
        <w:t>ی</w:t>
      </w:r>
      <w:r>
        <w:rPr>
          <w:rtl/>
        </w:rPr>
        <w:t>وانى متناسب با خلقت ح</w:t>
      </w:r>
      <w:r w:rsidR="008632FD">
        <w:rPr>
          <w:rtl/>
        </w:rPr>
        <w:t>ی</w:t>
      </w:r>
      <w:r>
        <w:rPr>
          <w:rtl/>
        </w:rPr>
        <w:t>وان و شا</w:t>
      </w:r>
      <w:r w:rsidR="008632FD">
        <w:rPr>
          <w:rtl/>
        </w:rPr>
        <w:t>ی</w:t>
      </w:r>
      <w:r>
        <w:rPr>
          <w:rtl/>
        </w:rPr>
        <w:t>سته بهائم و درندگان است</w:t>
      </w:r>
      <w:r w:rsidR="00160CAE">
        <w:rPr>
          <w:rtl/>
        </w:rPr>
        <w:t xml:space="preserve">. </w:t>
      </w:r>
      <w:r>
        <w:rPr>
          <w:rtl/>
        </w:rPr>
        <w:t>بشر داراى ساختمان اختصاصى است و شرا</w:t>
      </w:r>
      <w:r w:rsidR="008632FD">
        <w:rPr>
          <w:rtl/>
        </w:rPr>
        <w:t>ی</w:t>
      </w:r>
      <w:r>
        <w:rPr>
          <w:rtl/>
        </w:rPr>
        <w:t>طى مخصوص به خود دارد</w:t>
      </w:r>
      <w:r w:rsidR="00160CAE">
        <w:rPr>
          <w:rtl/>
        </w:rPr>
        <w:t xml:space="preserve">. </w:t>
      </w:r>
      <w:r>
        <w:rPr>
          <w:rtl/>
        </w:rPr>
        <w:t>او موجود به هم آم</w:t>
      </w:r>
      <w:r w:rsidR="008632FD">
        <w:rPr>
          <w:rtl/>
        </w:rPr>
        <w:t>ی</w:t>
      </w:r>
      <w:r>
        <w:rPr>
          <w:rtl/>
        </w:rPr>
        <w:t>خته از شئون ح</w:t>
      </w:r>
      <w:r w:rsidR="008632FD">
        <w:rPr>
          <w:rtl/>
        </w:rPr>
        <w:t>ی</w:t>
      </w:r>
      <w:r>
        <w:rPr>
          <w:rtl/>
        </w:rPr>
        <w:t xml:space="preserve">وانى و انسانى است و نمى تواند </w:t>
      </w:r>
      <w:r>
        <w:rPr>
          <w:rtl/>
        </w:rPr>
        <w:lastRenderedPageBreak/>
        <w:t>مانند ح</w:t>
      </w:r>
      <w:r w:rsidR="008632FD">
        <w:rPr>
          <w:rtl/>
        </w:rPr>
        <w:t>ی</w:t>
      </w:r>
      <w:r>
        <w:rPr>
          <w:rtl/>
        </w:rPr>
        <w:t>وان</w:t>
      </w:r>
      <w:r w:rsidR="00160CAE">
        <w:rPr>
          <w:rtl/>
        </w:rPr>
        <w:t xml:space="preserve">، </w:t>
      </w:r>
      <w:r>
        <w:rPr>
          <w:rtl/>
        </w:rPr>
        <w:t>تنها از غرا</w:t>
      </w:r>
      <w:r w:rsidR="008632FD">
        <w:rPr>
          <w:rtl/>
        </w:rPr>
        <w:t>ی</w:t>
      </w:r>
      <w:r>
        <w:rPr>
          <w:rtl/>
        </w:rPr>
        <w:t>ز و تما</w:t>
      </w:r>
      <w:r w:rsidR="008632FD">
        <w:rPr>
          <w:rtl/>
        </w:rPr>
        <w:t>ی</w:t>
      </w:r>
      <w:r>
        <w:rPr>
          <w:rtl/>
        </w:rPr>
        <w:t>لات ح</w:t>
      </w:r>
      <w:r w:rsidR="008632FD">
        <w:rPr>
          <w:rtl/>
        </w:rPr>
        <w:t>ی</w:t>
      </w:r>
      <w:r>
        <w:rPr>
          <w:rtl/>
        </w:rPr>
        <w:t>وانى خو</w:t>
      </w:r>
      <w:r w:rsidR="008632FD">
        <w:rPr>
          <w:rtl/>
        </w:rPr>
        <w:t>ی</w:t>
      </w:r>
      <w:r>
        <w:rPr>
          <w:rtl/>
        </w:rPr>
        <w:t>ش ‍ پ</w:t>
      </w:r>
      <w:r w:rsidR="008632FD">
        <w:rPr>
          <w:rtl/>
        </w:rPr>
        <w:t>ی</w:t>
      </w:r>
      <w:r>
        <w:rPr>
          <w:rtl/>
        </w:rPr>
        <w:t>روى كند</w:t>
      </w:r>
      <w:r w:rsidR="00160CAE">
        <w:rPr>
          <w:rtl/>
        </w:rPr>
        <w:t xml:space="preserve">. </w:t>
      </w:r>
      <w:r>
        <w:rPr>
          <w:rtl/>
        </w:rPr>
        <w:t>كسانى كه براى بشر زندگى ح</w:t>
      </w:r>
      <w:r w:rsidR="008632FD">
        <w:rPr>
          <w:rtl/>
        </w:rPr>
        <w:t>ی</w:t>
      </w:r>
      <w:r>
        <w:rPr>
          <w:rtl/>
        </w:rPr>
        <w:t>وان آرزو دارند</w:t>
      </w:r>
      <w:r w:rsidR="00160CAE">
        <w:rPr>
          <w:rtl/>
        </w:rPr>
        <w:t xml:space="preserve">، </w:t>
      </w:r>
      <w:r>
        <w:rPr>
          <w:rtl/>
        </w:rPr>
        <w:t>بر خلاف قوان</w:t>
      </w:r>
      <w:r w:rsidR="008632FD">
        <w:rPr>
          <w:rtl/>
        </w:rPr>
        <w:t>ی</w:t>
      </w:r>
      <w:r>
        <w:rPr>
          <w:rtl/>
        </w:rPr>
        <w:t>ن خلقت و سنن آفر</w:t>
      </w:r>
      <w:r w:rsidR="008632FD">
        <w:rPr>
          <w:rtl/>
        </w:rPr>
        <w:t>ی</w:t>
      </w:r>
      <w:r>
        <w:rPr>
          <w:rtl/>
        </w:rPr>
        <w:t>نش فكر مى كنند و چن</w:t>
      </w:r>
      <w:r w:rsidR="008632FD">
        <w:rPr>
          <w:rtl/>
        </w:rPr>
        <w:t>ی</w:t>
      </w:r>
      <w:r>
        <w:rPr>
          <w:rtl/>
        </w:rPr>
        <w:t>ن اند</w:t>
      </w:r>
      <w:r w:rsidR="008632FD">
        <w:rPr>
          <w:rtl/>
        </w:rPr>
        <w:t>ی</w:t>
      </w:r>
      <w:r>
        <w:rPr>
          <w:rtl/>
        </w:rPr>
        <w:t>شه نادرستى هرگز ما</w:t>
      </w:r>
      <w:r w:rsidR="008632FD">
        <w:rPr>
          <w:rtl/>
        </w:rPr>
        <w:t>ی</w:t>
      </w:r>
      <w:r>
        <w:rPr>
          <w:rtl/>
        </w:rPr>
        <w:t>ه خوش بختى و سعادت انسان نخواهد شد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48" w:name="_Toc397245638"/>
      <w:r>
        <w:rPr>
          <w:rtl/>
        </w:rPr>
        <w:t>گمان غ</w:t>
      </w:r>
      <w:r w:rsidR="008632FD">
        <w:rPr>
          <w:rtl/>
        </w:rPr>
        <w:t>ی</w:t>
      </w:r>
      <w:r>
        <w:rPr>
          <w:rtl/>
        </w:rPr>
        <w:t>رواقعى</w:t>
      </w:r>
      <w:bookmarkEnd w:id="24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نكته جالب توجه آن كه در نگاه سطحى گمان مى رود كه ح</w:t>
      </w:r>
      <w:r w:rsidR="008632FD">
        <w:rPr>
          <w:rtl/>
        </w:rPr>
        <w:t>ی</w:t>
      </w:r>
      <w:r>
        <w:rPr>
          <w:rtl/>
        </w:rPr>
        <w:t>وان در ارضاى غرا</w:t>
      </w:r>
      <w:r w:rsidR="008632FD">
        <w:rPr>
          <w:rtl/>
        </w:rPr>
        <w:t>ی</w:t>
      </w:r>
      <w:r>
        <w:rPr>
          <w:rtl/>
        </w:rPr>
        <w:t>ز و تما</w:t>
      </w:r>
      <w:r w:rsidR="008632FD">
        <w:rPr>
          <w:rtl/>
        </w:rPr>
        <w:t>ی</w:t>
      </w:r>
      <w:r>
        <w:rPr>
          <w:rtl/>
        </w:rPr>
        <w:t>لات خود آزاد است و مى تواند خواهش هاى نفسانى خو</w:t>
      </w:r>
      <w:r w:rsidR="008632FD">
        <w:rPr>
          <w:rtl/>
        </w:rPr>
        <w:t>ی</w:t>
      </w:r>
      <w:r>
        <w:rPr>
          <w:rtl/>
        </w:rPr>
        <w:t>ش را طبق خواسته و تما</w:t>
      </w:r>
      <w:r w:rsidR="008632FD">
        <w:rPr>
          <w:rtl/>
        </w:rPr>
        <w:t>ی</w:t>
      </w:r>
      <w:r>
        <w:rPr>
          <w:rtl/>
        </w:rPr>
        <w:t>ل خود برآورده سازد و بر اثر ا</w:t>
      </w:r>
      <w:r w:rsidR="008632FD">
        <w:rPr>
          <w:rtl/>
        </w:rPr>
        <w:t>ی</w:t>
      </w:r>
      <w:r>
        <w:rPr>
          <w:rtl/>
        </w:rPr>
        <w:t>ن گمان غ</w:t>
      </w:r>
      <w:r w:rsidR="008632FD">
        <w:rPr>
          <w:rtl/>
        </w:rPr>
        <w:t>ی</w:t>
      </w:r>
      <w:r>
        <w:rPr>
          <w:rtl/>
        </w:rPr>
        <w:t>رواقعى</w:t>
      </w:r>
      <w:r w:rsidR="00160CAE">
        <w:rPr>
          <w:rtl/>
        </w:rPr>
        <w:t xml:space="preserve">، </w:t>
      </w:r>
      <w:r>
        <w:rPr>
          <w:rtl/>
        </w:rPr>
        <w:t>بعضى از انسان ها بر زندگى ح</w:t>
      </w:r>
      <w:r w:rsidR="008632FD">
        <w:rPr>
          <w:rtl/>
        </w:rPr>
        <w:t>ی</w:t>
      </w:r>
      <w:r>
        <w:rPr>
          <w:rtl/>
        </w:rPr>
        <w:t>وانات غبطه مى خورند و آرزو مى كنند كاش ‍ ما ن</w:t>
      </w:r>
      <w:r w:rsidR="008632FD">
        <w:rPr>
          <w:rtl/>
        </w:rPr>
        <w:t>ی</w:t>
      </w:r>
      <w:r>
        <w:rPr>
          <w:rtl/>
        </w:rPr>
        <w:t>ز مانند آن ها آزاد بود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غافل از آن كه ح</w:t>
      </w:r>
      <w:r w:rsidR="008632FD">
        <w:rPr>
          <w:rtl/>
        </w:rPr>
        <w:t>ی</w:t>
      </w:r>
      <w:r>
        <w:rPr>
          <w:rtl/>
        </w:rPr>
        <w:t>وانات در كارهاى خو</w:t>
      </w:r>
      <w:r w:rsidR="008632FD">
        <w:rPr>
          <w:rtl/>
        </w:rPr>
        <w:t>ی</w:t>
      </w:r>
      <w:r>
        <w:rPr>
          <w:rtl/>
        </w:rPr>
        <w:t>ش ‍ آزادى عمل ندارند</w:t>
      </w:r>
      <w:r w:rsidR="00160CAE">
        <w:rPr>
          <w:rtl/>
        </w:rPr>
        <w:t xml:space="preserve">، </w:t>
      </w:r>
      <w:r>
        <w:rPr>
          <w:rtl/>
        </w:rPr>
        <w:t>بلكه به فرمان الهى</w:t>
      </w:r>
      <w:r w:rsidR="00160CAE">
        <w:rPr>
          <w:rtl/>
        </w:rPr>
        <w:t xml:space="preserve">، </w:t>
      </w:r>
      <w:r>
        <w:rPr>
          <w:rtl/>
        </w:rPr>
        <w:t>در چهارچوبه برنامه هاى فطرى خود مق</w:t>
      </w:r>
      <w:r w:rsidR="008632FD">
        <w:rPr>
          <w:rtl/>
        </w:rPr>
        <w:t>ی</w:t>
      </w:r>
      <w:r>
        <w:rPr>
          <w:rtl/>
        </w:rPr>
        <w:t>د و محصورند و نمى توانند از حدود مقررات و مواز</w:t>
      </w:r>
      <w:r w:rsidR="008632FD">
        <w:rPr>
          <w:rtl/>
        </w:rPr>
        <w:t>ی</w:t>
      </w:r>
      <w:r>
        <w:rPr>
          <w:rtl/>
        </w:rPr>
        <w:t>ن تكو</w:t>
      </w:r>
      <w:r w:rsidR="008632FD">
        <w:rPr>
          <w:rtl/>
        </w:rPr>
        <w:t>ی</w:t>
      </w:r>
      <w:r>
        <w:rPr>
          <w:rtl/>
        </w:rPr>
        <w:t>نى كه با سرشتشان آم</w:t>
      </w:r>
      <w:r w:rsidR="008632FD">
        <w:rPr>
          <w:rtl/>
        </w:rPr>
        <w:t>ی</w:t>
      </w:r>
      <w:r>
        <w:rPr>
          <w:rtl/>
        </w:rPr>
        <w:t>خته شده</w:t>
      </w:r>
      <w:r w:rsidR="00160CAE">
        <w:rPr>
          <w:rtl/>
        </w:rPr>
        <w:t xml:space="preserve">، </w:t>
      </w:r>
      <w:r>
        <w:rPr>
          <w:rtl/>
        </w:rPr>
        <w:t>قدمى فراتر بگذارند و در كم و ك</w:t>
      </w:r>
      <w:r w:rsidR="008632FD">
        <w:rPr>
          <w:rtl/>
        </w:rPr>
        <w:t>ی</w:t>
      </w:r>
      <w:r>
        <w:rPr>
          <w:rtl/>
        </w:rPr>
        <w:t>ف تما</w:t>
      </w:r>
      <w:r w:rsidR="008632FD">
        <w:rPr>
          <w:rtl/>
        </w:rPr>
        <w:t>ی</w:t>
      </w:r>
      <w:r>
        <w:rPr>
          <w:rtl/>
        </w:rPr>
        <w:t>لات خو</w:t>
      </w:r>
      <w:r w:rsidR="008632FD">
        <w:rPr>
          <w:rtl/>
        </w:rPr>
        <w:t>ی</w:t>
      </w:r>
      <w:r>
        <w:rPr>
          <w:rtl/>
        </w:rPr>
        <w:t>ش تغ</w:t>
      </w:r>
      <w:r w:rsidR="008632FD">
        <w:rPr>
          <w:rtl/>
        </w:rPr>
        <w:t>یی</w:t>
      </w:r>
      <w:r>
        <w:rPr>
          <w:rtl/>
        </w:rPr>
        <w:t>رى بدهند</w:t>
      </w:r>
      <w:r w:rsidR="00160CAE">
        <w:rPr>
          <w:rtl/>
        </w:rPr>
        <w:t xml:space="preserve">، </w:t>
      </w:r>
      <w:r>
        <w:rPr>
          <w:rtl/>
        </w:rPr>
        <w:t>به هم</w:t>
      </w:r>
      <w:r w:rsidR="008632FD">
        <w:rPr>
          <w:rtl/>
        </w:rPr>
        <w:t>ی</w:t>
      </w:r>
      <w:r>
        <w:rPr>
          <w:rtl/>
        </w:rPr>
        <w:t>ن جهت</w:t>
      </w:r>
      <w:r w:rsidR="00160CAE">
        <w:rPr>
          <w:rtl/>
        </w:rPr>
        <w:t xml:space="preserve">، </w:t>
      </w:r>
      <w:r>
        <w:rPr>
          <w:rtl/>
        </w:rPr>
        <w:t>راه زندگى خود را به درستى و طبق اراده خالق مى پ</w:t>
      </w:r>
      <w:r w:rsidR="008632FD">
        <w:rPr>
          <w:rtl/>
        </w:rPr>
        <w:t>ی</w:t>
      </w:r>
      <w:r>
        <w:rPr>
          <w:rtl/>
        </w:rPr>
        <w:t>ما</w:t>
      </w:r>
      <w:r w:rsidR="008632FD">
        <w:rPr>
          <w:rtl/>
        </w:rPr>
        <w:t>ی</w:t>
      </w:r>
      <w:r>
        <w:rPr>
          <w:rtl/>
        </w:rPr>
        <w:t>ند و هرگز از صراط مستق</w:t>
      </w:r>
      <w:r w:rsidR="008632FD">
        <w:rPr>
          <w:rtl/>
        </w:rPr>
        <w:t>ی</w:t>
      </w:r>
      <w:r>
        <w:rPr>
          <w:rtl/>
        </w:rPr>
        <w:t>م آفر</w:t>
      </w:r>
      <w:r w:rsidR="008632FD">
        <w:rPr>
          <w:rtl/>
        </w:rPr>
        <w:t>ی</w:t>
      </w:r>
      <w:r>
        <w:rPr>
          <w:rtl/>
        </w:rPr>
        <w:t>نش</w:t>
      </w:r>
      <w:r w:rsidR="00160CAE">
        <w:rPr>
          <w:rtl/>
        </w:rPr>
        <w:t xml:space="preserve">، </w:t>
      </w:r>
      <w:r>
        <w:rPr>
          <w:rtl/>
        </w:rPr>
        <w:t>كه خداوند براى آن ها مقرر فرموده</w:t>
      </w:r>
      <w:r w:rsidR="00160CAE">
        <w:rPr>
          <w:rtl/>
        </w:rPr>
        <w:t xml:space="preserve">، </w:t>
      </w:r>
      <w:r>
        <w:rPr>
          <w:rtl/>
        </w:rPr>
        <w:t>منحرف نمى شوند و فسادى به بار نمى آورند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49" w:name="_Toc397245639"/>
      <w:r>
        <w:rPr>
          <w:rtl/>
        </w:rPr>
        <w:t>انسان و آزادى عمل</w:t>
      </w:r>
      <w:bookmarkEnd w:id="24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انسان است كه خداوند او را با عقل و هوش انسانى آفر</w:t>
      </w:r>
      <w:r w:rsidR="008632FD">
        <w:rPr>
          <w:rtl/>
        </w:rPr>
        <w:t>ی</w:t>
      </w:r>
      <w:r>
        <w:rPr>
          <w:rtl/>
        </w:rPr>
        <w:t>ده و به وى آزادى عمل داده است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انسان است كه در محدوده غراى خو</w:t>
      </w:r>
      <w:r w:rsidR="008632FD">
        <w:rPr>
          <w:rtl/>
        </w:rPr>
        <w:t>ی</w:t>
      </w:r>
      <w:r>
        <w:rPr>
          <w:rtl/>
        </w:rPr>
        <w:t>ش ‍ زندانى ن</w:t>
      </w:r>
      <w:r w:rsidR="008632FD">
        <w:rPr>
          <w:rtl/>
        </w:rPr>
        <w:t>ی</w:t>
      </w:r>
      <w:r>
        <w:rPr>
          <w:rtl/>
        </w:rPr>
        <w:t>ست و قادر است براى خود روش صح</w:t>
      </w:r>
      <w:r w:rsidR="008632FD">
        <w:rPr>
          <w:rtl/>
        </w:rPr>
        <w:t>ی</w:t>
      </w:r>
      <w:r>
        <w:rPr>
          <w:rtl/>
        </w:rPr>
        <w:t xml:space="preserve">ح </w:t>
      </w:r>
      <w:r w:rsidR="008632FD">
        <w:rPr>
          <w:rtl/>
        </w:rPr>
        <w:t>ی</w:t>
      </w:r>
      <w:r>
        <w:rPr>
          <w:rtl/>
        </w:rPr>
        <w:t>ا ناصح</w:t>
      </w:r>
      <w:r w:rsidR="008632FD">
        <w:rPr>
          <w:rtl/>
        </w:rPr>
        <w:t>ی</w:t>
      </w:r>
      <w:r>
        <w:rPr>
          <w:rtl/>
        </w:rPr>
        <w:t>ح انتخاب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انسان است كه مى تواند تما</w:t>
      </w:r>
      <w:r w:rsidR="008632FD">
        <w:rPr>
          <w:rtl/>
        </w:rPr>
        <w:t>ی</w:t>
      </w:r>
      <w:r>
        <w:rPr>
          <w:rtl/>
        </w:rPr>
        <w:t>لات خود را با مع</w:t>
      </w:r>
      <w:r w:rsidR="008632FD">
        <w:rPr>
          <w:rtl/>
        </w:rPr>
        <w:t>ی</w:t>
      </w:r>
      <w:r>
        <w:rPr>
          <w:rtl/>
        </w:rPr>
        <w:t>ار عقل اندازه گ</w:t>
      </w:r>
      <w:r w:rsidR="008632FD">
        <w:rPr>
          <w:rtl/>
        </w:rPr>
        <w:t>ی</w:t>
      </w:r>
      <w:r>
        <w:rPr>
          <w:rtl/>
        </w:rPr>
        <w:t>رى كند و در حدود مصلحت اعمال نما</w:t>
      </w:r>
      <w:r w:rsidR="008632FD">
        <w:rPr>
          <w:rtl/>
        </w:rPr>
        <w:t>ی</w:t>
      </w:r>
      <w:r>
        <w:rPr>
          <w:rtl/>
        </w:rPr>
        <w:t>د و موجبات خوش بختى و سعادت خو</w:t>
      </w:r>
      <w:r w:rsidR="008632FD">
        <w:rPr>
          <w:rtl/>
        </w:rPr>
        <w:t>ی</w:t>
      </w:r>
      <w:r>
        <w:rPr>
          <w:rtl/>
        </w:rPr>
        <w:t xml:space="preserve">ش را فراهم آورد </w:t>
      </w:r>
      <w:r>
        <w:rPr>
          <w:rtl/>
        </w:rPr>
        <w:lastRenderedPageBreak/>
        <w:t>و مى تواند بنده هواى نفس خود باشد</w:t>
      </w:r>
      <w:r w:rsidR="00160CAE">
        <w:rPr>
          <w:rtl/>
        </w:rPr>
        <w:t xml:space="preserve">، </w:t>
      </w:r>
      <w:r>
        <w:rPr>
          <w:rtl/>
        </w:rPr>
        <w:t>به عقل و مصلحت پشت پا بزند</w:t>
      </w:r>
      <w:r w:rsidR="00160CAE">
        <w:rPr>
          <w:rtl/>
        </w:rPr>
        <w:t xml:space="preserve">، </w:t>
      </w:r>
      <w:r>
        <w:rPr>
          <w:rtl/>
        </w:rPr>
        <w:t xml:space="preserve">و با افراط </w:t>
      </w:r>
      <w:r w:rsidR="008632FD">
        <w:rPr>
          <w:rtl/>
        </w:rPr>
        <w:t>ی</w:t>
      </w:r>
      <w:r>
        <w:rPr>
          <w:rtl/>
        </w:rPr>
        <w:t>ا تفر</w:t>
      </w:r>
      <w:r w:rsidR="008632FD">
        <w:rPr>
          <w:rtl/>
        </w:rPr>
        <w:t>ی</w:t>
      </w:r>
      <w:r>
        <w:rPr>
          <w:rtl/>
        </w:rPr>
        <w:t>ط در اعمال غرا</w:t>
      </w:r>
      <w:r w:rsidR="008632FD">
        <w:rPr>
          <w:rtl/>
        </w:rPr>
        <w:t>ی</w:t>
      </w:r>
      <w:r>
        <w:rPr>
          <w:rtl/>
        </w:rPr>
        <w:t>ز و تما</w:t>
      </w:r>
      <w:r w:rsidR="008632FD">
        <w:rPr>
          <w:rtl/>
        </w:rPr>
        <w:t>ی</w:t>
      </w:r>
      <w:r>
        <w:rPr>
          <w:rtl/>
        </w:rPr>
        <w:t>لات نفسانى</w:t>
      </w:r>
      <w:r w:rsidR="00160CAE">
        <w:rPr>
          <w:rtl/>
        </w:rPr>
        <w:t xml:space="preserve">، </w:t>
      </w:r>
      <w:r>
        <w:rPr>
          <w:rtl/>
        </w:rPr>
        <w:t>زندگى خو</w:t>
      </w:r>
      <w:r w:rsidR="008632FD">
        <w:rPr>
          <w:rtl/>
        </w:rPr>
        <w:t>ی</w:t>
      </w:r>
      <w:r>
        <w:rPr>
          <w:rtl/>
        </w:rPr>
        <w:t>ش را به فساد و تباهى بكشاند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50" w:name="_Toc397245640"/>
      <w:r>
        <w:rPr>
          <w:rtl/>
        </w:rPr>
        <w:t>خودكارى غرا</w:t>
      </w:r>
      <w:r w:rsidR="008632FD">
        <w:rPr>
          <w:rtl/>
        </w:rPr>
        <w:t>ی</w:t>
      </w:r>
      <w:r>
        <w:rPr>
          <w:rtl/>
        </w:rPr>
        <w:t>ز</w:t>
      </w:r>
      <w:bookmarkEnd w:id="25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تمام موجودات زنده</w:t>
      </w:r>
      <w:r w:rsidR="00160CAE">
        <w:rPr>
          <w:rtl/>
        </w:rPr>
        <w:t xml:space="preserve">، </w:t>
      </w:r>
      <w:r>
        <w:rPr>
          <w:rtl/>
        </w:rPr>
        <w:t>به استثناى انسان</w:t>
      </w:r>
      <w:r w:rsidR="00160CAE">
        <w:rPr>
          <w:rtl/>
        </w:rPr>
        <w:t xml:space="preserve">، </w:t>
      </w:r>
      <w:r>
        <w:rPr>
          <w:rtl/>
        </w:rPr>
        <w:t>نوعى علم فطرى از جهان و از خود دارند</w:t>
      </w:r>
      <w:r w:rsidR="00160CAE">
        <w:rPr>
          <w:rtl/>
        </w:rPr>
        <w:t xml:space="preserve">، </w:t>
      </w:r>
      <w:r>
        <w:rPr>
          <w:rtl/>
        </w:rPr>
        <w:t>غرا</w:t>
      </w:r>
      <w:r w:rsidR="008632FD">
        <w:rPr>
          <w:rtl/>
        </w:rPr>
        <w:t>ی</w:t>
      </w:r>
      <w:r>
        <w:rPr>
          <w:rtl/>
        </w:rPr>
        <w:t>ز</w:t>
      </w:r>
      <w:r w:rsidR="00160CAE">
        <w:rPr>
          <w:rtl/>
        </w:rPr>
        <w:t xml:space="preserve">، </w:t>
      </w:r>
      <w:r>
        <w:rPr>
          <w:rtl/>
        </w:rPr>
        <w:t>آن ها را به شكل كامل و مطمئنى براى تماس با حق</w:t>
      </w:r>
      <w:r w:rsidR="008632FD">
        <w:rPr>
          <w:rtl/>
        </w:rPr>
        <w:t>ی</w:t>
      </w:r>
      <w:r>
        <w:rPr>
          <w:rtl/>
        </w:rPr>
        <w:t>قت مى راند</w:t>
      </w:r>
      <w:r w:rsidR="00160CAE">
        <w:rPr>
          <w:rtl/>
        </w:rPr>
        <w:t xml:space="preserve">. </w:t>
      </w:r>
      <w:r>
        <w:rPr>
          <w:rtl/>
        </w:rPr>
        <w:t>بنابرا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آزادى فر</w:t>
      </w:r>
      <w:r w:rsidR="008632FD">
        <w:rPr>
          <w:rtl/>
        </w:rPr>
        <w:t>ی</w:t>
      </w:r>
      <w:r>
        <w:rPr>
          <w:rtl/>
        </w:rPr>
        <w:t>ب دهنده اى ندارند</w:t>
      </w:r>
      <w:r w:rsidR="00160CAE">
        <w:rPr>
          <w:rtl/>
        </w:rPr>
        <w:t xml:space="preserve">، </w:t>
      </w:r>
      <w:r>
        <w:rPr>
          <w:rtl/>
        </w:rPr>
        <w:t>فقط موجوداتى كه صاحب عقل اند فر</w:t>
      </w:r>
      <w:r w:rsidR="008632FD">
        <w:rPr>
          <w:rtl/>
        </w:rPr>
        <w:t>ی</w:t>
      </w:r>
      <w:r>
        <w:rPr>
          <w:rtl/>
        </w:rPr>
        <w:t>ب مى خورند و در نت</w:t>
      </w:r>
      <w:r w:rsidR="008632FD">
        <w:rPr>
          <w:rtl/>
        </w:rPr>
        <w:t>ی</w:t>
      </w:r>
      <w:r>
        <w:rPr>
          <w:rtl/>
        </w:rPr>
        <w:t>جه تكامل مى پذ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. </w:t>
      </w:r>
      <w:r>
        <w:rPr>
          <w:rtl/>
        </w:rPr>
        <w:t>بر خلاف زن آدمى</w:t>
      </w:r>
      <w:r w:rsidR="00160CAE">
        <w:rPr>
          <w:rtl/>
        </w:rPr>
        <w:t xml:space="preserve">، </w:t>
      </w:r>
      <w:r>
        <w:rPr>
          <w:rtl/>
        </w:rPr>
        <w:t>سگ ماده ه</w:t>
      </w:r>
      <w:r w:rsidR="008632FD">
        <w:rPr>
          <w:rtl/>
        </w:rPr>
        <w:t>ی</w:t>
      </w:r>
      <w:r>
        <w:rPr>
          <w:rtl/>
        </w:rPr>
        <w:t>چ گاه در مواظبت از توله ها</w:t>
      </w:r>
      <w:r w:rsidR="008632FD">
        <w:rPr>
          <w:rtl/>
        </w:rPr>
        <w:t>ی</w:t>
      </w:r>
      <w:r>
        <w:rPr>
          <w:rtl/>
        </w:rPr>
        <w:t>ش خطا نمى كند</w:t>
      </w:r>
      <w:r w:rsidR="00160CAE">
        <w:rPr>
          <w:rtl/>
        </w:rPr>
        <w:t xml:space="preserve">. </w:t>
      </w:r>
      <w:r>
        <w:rPr>
          <w:rtl/>
        </w:rPr>
        <w:t>پرندگان مى دانند كى با</w:t>
      </w:r>
      <w:r w:rsidR="008632FD">
        <w:rPr>
          <w:rtl/>
        </w:rPr>
        <w:t>ی</w:t>
      </w:r>
      <w:r>
        <w:rPr>
          <w:rtl/>
        </w:rPr>
        <w:t>د لانه بسازند</w:t>
      </w:r>
      <w:r w:rsidR="00160CAE">
        <w:rPr>
          <w:rtl/>
        </w:rPr>
        <w:t xml:space="preserve">، </w:t>
      </w:r>
      <w:r>
        <w:rPr>
          <w:rtl/>
        </w:rPr>
        <w:t xml:space="preserve">و زنبورعسل موادى را كه براى پرورش ملكه </w:t>
      </w:r>
      <w:r w:rsidR="008632FD">
        <w:rPr>
          <w:rtl/>
        </w:rPr>
        <w:t>ی</w:t>
      </w:r>
      <w:r>
        <w:rPr>
          <w:rtl/>
        </w:rPr>
        <w:t xml:space="preserve">ا كارگر </w:t>
      </w:r>
      <w:r w:rsidR="008632FD">
        <w:rPr>
          <w:rtl/>
        </w:rPr>
        <w:t>ی</w:t>
      </w:r>
      <w:r>
        <w:rPr>
          <w:rtl/>
        </w:rPr>
        <w:t>ا سرباز كند و لازم است</w:t>
      </w:r>
      <w:r w:rsidR="00160CAE">
        <w:rPr>
          <w:rtl/>
        </w:rPr>
        <w:t xml:space="preserve">، </w:t>
      </w:r>
      <w:r>
        <w:rPr>
          <w:rtl/>
        </w:rPr>
        <w:t>مى شناسند</w:t>
      </w:r>
      <w:r w:rsidR="00160CAE">
        <w:rPr>
          <w:rtl/>
        </w:rPr>
        <w:t xml:space="preserve">. </w:t>
      </w:r>
      <w:r>
        <w:rPr>
          <w:rtl/>
        </w:rPr>
        <w:t>به علت خودكارى غر</w:t>
      </w:r>
      <w:r w:rsidR="008632FD">
        <w:rPr>
          <w:rtl/>
        </w:rPr>
        <w:t>ی</w:t>
      </w:r>
      <w:r>
        <w:rPr>
          <w:rtl/>
        </w:rPr>
        <w:t>زه</w:t>
      </w:r>
      <w:r w:rsidR="00160CAE">
        <w:rPr>
          <w:rtl/>
        </w:rPr>
        <w:t xml:space="preserve">، </w:t>
      </w:r>
      <w:r>
        <w:rPr>
          <w:rtl/>
        </w:rPr>
        <w:t>جانوران آزادى ندارند تا بتوانند چون انسان به اقتضاى هوى و هوس خود زندگى كنند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51" w:name="_Toc397245641"/>
      <w:r>
        <w:rPr>
          <w:rtl/>
        </w:rPr>
        <w:t>انتخاب راه صح</w:t>
      </w:r>
      <w:r w:rsidR="008632FD">
        <w:rPr>
          <w:rtl/>
        </w:rPr>
        <w:t>ی</w:t>
      </w:r>
      <w:r>
        <w:rPr>
          <w:rtl/>
        </w:rPr>
        <w:t>ح</w:t>
      </w:r>
      <w:bookmarkEnd w:id="25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بلاشك</w:t>
      </w:r>
      <w:r w:rsidR="00160CAE">
        <w:rPr>
          <w:rtl/>
        </w:rPr>
        <w:t xml:space="preserve">، </w:t>
      </w:r>
      <w:r>
        <w:rPr>
          <w:rtl/>
        </w:rPr>
        <w:t>هنوز هاله اى از غر</w:t>
      </w:r>
      <w:r w:rsidR="008632FD">
        <w:rPr>
          <w:rtl/>
        </w:rPr>
        <w:t>ی</w:t>
      </w:r>
      <w:r>
        <w:rPr>
          <w:rtl/>
        </w:rPr>
        <w:t>زه دورادور هوش آدمى را فرا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، </w:t>
      </w:r>
      <w:r>
        <w:rPr>
          <w:rtl/>
        </w:rPr>
        <w:t>ولى آن قدر توانا</w:t>
      </w:r>
      <w:r w:rsidR="008632FD">
        <w:rPr>
          <w:rtl/>
        </w:rPr>
        <w:t>ی</w:t>
      </w:r>
      <w:r>
        <w:rPr>
          <w:rtl/>
        </w:rPr>
        <w:t>ى ندارد كه ما را كاملا به دن</w:t>
      </w:r>
      <w:r w:rsidR="008632FD">
        <w:rPr>
          <w:rtl/>
        </w:rPr>
        <w:t>ی</w:t>
      </w:r>
      <w:r>
        <w:rPr>
          <w:rtl/>
        </w:rPr>
        <w:t>اى خارجى ببندد و روش زندگانى ما را به شرا</w:t>
      </w:r>
      <w:r w:rsidR="008632FD">
        <w:rPr>
          <w:rtl/>
        </w:rPr>
        <w:t>ی</w:t>
      </w:r>
      <w:r>
        <w:rPr>
          <w:rtl/>
        </w:rPr>
        <w:t>ط ا</w:t>
      </w:r>
      <w:r w:rsidR="008632FD">
        <w:rPr>
          <w:rtl/>
        </w:rPr>
        <w:t>ی</w:t>
      </w:r>
      <w:r>
        <w:rPr>
          <w:rtl/>
        </w:rPr>
        <w:t>ن جهان متوافق سازد</w:t>
      </w:r>
      <w:r w:rsidR="00160CAE">
        <w:rPr>
          <w:rtl/>
        </w:rPr>
        <w:t xml:space="preserve">. </w:t>
      </w:r>
      <w:r>
        <w:rPr>
          <w:rtl/>
        </w:rPr>
        <w:t>انسان نمى تواند مانند گرگ</w:t>
      </w:r>
      <w:r w:rsidR="00160CAE">
        <w:rPr>
          <w:rtl/>
        </w:rPr>
        <w:t xml:space="preserve">، </w:t>
      </w:r>
      <w:r>
        <w:rPr>
          <w:rtl/>
        </w:rPr>
        <w:t>بدون راهنما</w:t>
      </w:r>
      <w:r w:rsidR="00160CAE">
        <w:rPr>
          <w:rtl/>
        </w:rPr>
        <w:t xml:space="preserve">، </w:t>
      </w:r>
      <w:r>
        <w:rPr>
          <w:rtl/>
        </w:rPr>
        <w:t xml:space="preserve">از </w:t>
      </w:r>
      <w:r w:rsidR="008632FD">
        <w:rPr>
          <w:rtl/>
        </w:rPr>
        <w:t>ی</w:t>
      </w:r>
      <w:r>
        <w:rPr>
          <w:rtl/>
        </w:rPr>
        <w:t>ك جنگل تار</w:t>
      </w:r>
      <w:r w:rsidR="008632FD">
        <w:rPr>
          <w:rtl/>
        </w:rPr>
        <w:t>ی</w:t>
      </w:r>
      <w:r>
        <w:rPr>
          <w:rtl/>
        </w:rPr>
        <w:t>ك بگذرد</w:t>
      </w:r>
      <w:r w:rsidR="00160CAE">
        <w:rPr>
          <w:rtl/>
        </w:rPr>
        <w:t xml:space="preserve">، </w:t>
      </w:r>
      <w:r>
        <w:rPr>
          <w:rtl/>
        </w:rPr>
        <w:t>و همچن</w:t>
      </w:r>
      <w:r w:rsidR="008632FD">
        <w:rPr>
          <w:rtl/>
        </w:rPr>
        <w:t>ی</w:t>
      </w:r>
      <w:r>
        <w:rPr>
          <w:rtl/>
        </w:rPr>
        <w:t xml:space="preserve">ن نمى تواند به </w:t>
      </w:r>
      <w:r w:rsidR="008632FD">
        <w:rPr>
          <w:rtl/>
        </w:rPr>
        <w:t>ی</w:t>
      </w:r>
      <w:r>
        <w:rPr>
          <w:rtl/>
        </w:rPr>
        <w:t xml:space="preserve">ك نظر دوست را از دشمن و </w:t>
      </w:r>
      <w:r w:rsidR="008632FD">
        <w:rPr>
          <w:rtl/>
        </w:rPr>
        <w:t>ی</w:t>
      </w:r>
      <w:r>
        <w:rPr>
          <w:rtl/>
        </w:rPr>
        <w:t>ا مرده را از زنده بشناسد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انسان آزاد است و مى تواند خود را فر</w:t>
      </w:r>
      <w:r w:rsidR="008632FD">
        <w:rPr>
          <w:rtl/>
        </w:rPr>
        <w:t>ی</w:t>
      </w:r>
      <w:r>
        <w:rPr>
          <w:rtl/>
        </w:rPr>
        <w:t>ب دهد</w:t>
      </w:r>
      <w:r w:rsidR="00160CAE">
        <w:rPr>
          <w:rtl/>
        </w:rPr>
        <w:t xml:space="preserve">. </w:t>
      </w:r>
      <w:r>
        <w:rPr>
          <w:rtl/>
        </w:rPr>
        <w:t>با اوست كه مس</w:t>
      </w:r>
      <w:r w:rsidR="008632FD">
        <w:rPr>
          <w:rtl/>
        </w:rPr>
        <w:t>ی</w:t>
      </w:r>
      <w:r>
        <w:rPr>
          <w:rtl/>
        </w:rPr>
        <w:t>ر صح</w:t>
      </w:r>
      <w:r w:rsidR="008632FD">
        <w:rPr>
          <w:rtl/>
        </w:rPr>
        <w:t>ی</w:t>
      </w:r>
      <w:r>
        <w:rPr>
          <w:rtl/>
        </w:rPr>
        <w:t>ح خو</w:t>
      </w:r>
      <w:r w:rsidR="008632FD">
        <w:rPr>
          <w:rtl/>
        </w:rPr>
        <w:t>ی</w:t>
      </w:r>
      <w:r>
        <w:rPr>
          <w:rtl/>
        </w:rPr>
        <w:t>ش را در م</w:t>
      </w:r>
      <w:r w:rsidR="008632FD">
        <w:rPr>
          <w:rtl/>
        </w:rPr>
        <w:t>ی</w:t>
      </w:r>
      <w:r>
        <w:rPr>
          <w:rtl/>
        </w:rPr>
        <w:t>ان راه ها</w:t>
      </w:r>
      <w:r w:rsidR="008632FD">
        <w:rPr>
          <w:rtl/>
        </w:rPr>
        <w:t>ی</w:t>
      </w:r>
      <w:r>
        <w:rPr>
          <w:rtl/>
        </w:rPr>
        <w:t>ى كه به وى عرضه مى شود</w:t>
      </w:r>
      <w:r w:rsidR="00160CAE">
        <w:rPr>
          <w:rtl/>
        </w:rPr>
        <w:t xml:space="preserve">، </w:t>
      </w:r>
      <w:r>
        <w:rPr>
          <w:rtl/>
        </w:rPr>
        <w:t>انتخاب كند و خود را موظف بداند كه از ا</w:t>
      </w:r>
      <w:r w:rsidR="008632FD">
        <w:rPr>
          <w:rtl/>
        </w:rPr>
        <w:t>ی</w:t>
      </w:r>
      <w:r>
        <w:rPr>
          <w:rtl/>
        </w:rPr>
        <w:t>ن راه بگذرد و براى هدا</w:t>
      </w:r>
      <w:r w:rsidR="008632FD">
        <w:rPr>
          <w:rtl/>
        </w:rPr>
        <w:t>ی</w:t>
      </w:r>
      <w:r>
        <w:rPr>
          <w:rtl/>
        </w:rPr>
        <w:t>ت زندگى</w:t>
      </w:r>
      <w:r w:rsidR="00160CAE">
        <w:rPr>
          <w:rtl/>
        </w:rPr>
        <w:t xml:space="preserve">، </w:t>
      </w:r>
      <w:r>
        <w:rPr>
          <w:rtl/>
        </w:rPr>
        <w:t>به تلاش شعورى روان خود متكى باشد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(163)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قرآن شر</w:t>
      </w:r>
      <w:r w:rsidR="008632FD">
        <w:rPr>
          <w:rtl/>
        </w:rPr>
        <w:t>ی</w:t>
      </w:r>
      <w:r>
        <w:rPr>
          <w:rtl/>
        </w:rPr>
        <w:t>ف</w:t>
      </w:r>
      <w:r w:rsidR="00160CAE">
        <w:rPr>
          <w:rtl/>
        </w:rPr>
        <w:t xml:space="preserve">، </w:t>
      </w:r>
      <w:r>
        <w:rPr>
          <w:rtl/>
        </w:rPr>
        <w:t>در خلال پاره اى از آ</w:t>
      </w:r>
      <w:r w:rsidR="008632FD">
        <w:rPr>
          <w:rtl/>
        </w:rPr>
        <w:t>ی</w:t>
      </w:r>
      <w:r>
        <w:rPr>
          <w:rtl/>
        </w:rPr>
        <w:t>ات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رامون آزادى سخن گفته و ا</w:t>
      </w:r>
      <w:r w:rsidR="008632FD">
        <w:rPr>
          <w:rtl/>
        </w:rPr>
        <w:t>ی</w:t>
      </w:r>
      <w:r>
        <w:rPr>
          <w:rtl/>
        </w:rPr>
        <w:t>ن حق</w:t>
      </w:r>
      <w:r w:rsidR="008632FD">
        <w:rPr>
          <w:rtl/>
        </w:rPr>
        <w:t>ی</w:t>
      </w:r>
      <w:r>
        <w:rPr>
          <w:rtl/>
        </w:rPr>
        <w:t>قت ارزنده و پرارج را كه ما</w:t>
      </w:r>
      <w:r w:rsidR="008632FD">
        <w:rPr>
          <w:rtl/>
        </w:rPr>
        <w:t>ی</w:t>
      </w:r>
      <w:r>
        <w:rPr>
          <w:rtl/>
        </w:rPr>
        <w:t>ه اصلى تكامل بشر و اساسى تر</w:t>
      </w:r>
      <w:r w:rsidR="008632FD">
        <w:rPr>
          <w:rtl/>
        </w:rPr>
        <w:t>ی</w:t>
      </w:r>
      <w:r>
        <w:rPr>
          <w:rtl/>
        </w:rPr>
        <w:t>ن تفاوت ب</w:t>
      </w:r>
      <w:r w:rsidR="008632FD">
        <w:rPr>
          <w:rtl/>
        </w:rPr>
        <w:t>ی</w:t>
      </w:r>
      <w:r>
        <w:rPr>
          <w:rtl/>
        </w:rPr>
        <w:t>ن انسان و ح</w:t>
      </w:r>
      <w:r w:rsidR="008632FD">
        <w:rPr>
          <w:rtl/>
        </w:rPr>
        <w:t>ی</w:t>
      </w:r>
      <w:r>
        <w:rPr>
          <w:rtl/>
        </w:rPr>
        <w:t>وان است</w:t>
      </w:r>
      <w:r w:rsidR="00160CAE">
        <w:rPr>
          <w:rtl/>
        </w:rPr>
        <w:t xml:space="preserve">، </w:t>
      </w:r>
      <w:r>
        <w:rPr>
          <w:rtl/>
        </w:rPr>
        <w:t>با تعب</w:t>
      </w:r>
      <w:r w:rsidR="008632FD">
        <w:rPr>
          <w:rtl/>
        </w:rPr>
        <w:t>ی</w:t>
      </w:r>
      <w:r>
        <w:rPr>
          <w:rtl/>
        </w:rPr>
        <w:t>رهاى لط</w:t>
      </w:r>
      <w:r w:rsidR="008632FD">
        <w:rPr>
          <w:rtl/>
        </w:rPr>
        <w:t>ی</w:t>
      </w:r>
      <w:r>
        <w:rPr>
          <w:rtl/>
        </w:rPr>
        <w:t>ف خاطرنشان فرموده است</w:t>
      </w:r>
      <w:r w:rsidR="00160CAE">
        <w:rPr>
          <w:rtl/>
        </w:rPr>
        <w:t xml:space="preserve">.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جا به بعضى از آن آ</w:t>
      </w:r>
      <w:r w:rsidR="008632FD">
        <w:rPr>
          <w:rtl/>
        </w:rPr>
        <w:t>ی</w:t>
      </w:r>
      <w:r>
        <w:rPr>
          <w:rtl/>
        </w:rPr>
        <w:t>ات اشاره مى شود</w:t>
      </w:r>
      <w:r w:rsidR="00160CAE">
        <w:rPr>
          <w:rtl/>
        </w:rPr>
        <w:t xml:space="preserve">: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187662">
        <w:rPr>
          <w:rStyle w:val="libAieChar"/>
          <w:rtl/>
        </w:rPr>
        <w:t>انا خلقنا الانسان من نطفة امشاج نبتل</w:t>
      </w:r>
      <w:r w:rsidR="008632FD" w:rsidRPr="00187662">
        <w:rPr>
          <w:rStyle w:val="libAieChar"/>
          <w:rtl/>
        </w:rPr>
        <w:t>ی</w:t>
      </w:r>
      <w:r w:rsidRPr="00187662">
        <w:rPr>
          <w:rStyle w:val="libAieChar"/>
          <w:rtl/>
        </w:rPr>
        <w:t>ه فجعلناه سم</w:t>
      </w:r>
      <w:r w:rsidR="008632FD" w:rsidRPr="00187662">
        <w:rPr>
          <w:rStyle w:val="libAieChar"/>
          <w:rtl/>
        </w:rPr>
        <w:t>ی</w:t>
      </w:r>
      <w:r w:rsidRPr="00187662">
        <w:rPr>
          <w:rStyle w:val="libAieChar"/>
          <w:rtl/>
        </w:rPr>
        <w:t>عا بص</w:t>
      </w:r>
      <w:r w:rsidR="008632FD" w:rsidRPr="00187662">
        <w:rPr>
          <w:rStyle w:val="libAieChar"/>
          <w:rtl/>
        </w:rPr>
        <w:t>ی</w:t>
      </w:r>
      <w:r w:rsidRPr="00187662">
        <w:rPr>
          <w:rStyle w:val="libAieChar"/>
          <w:rtl/>
        </w:rPr>
        <w:t>را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(164)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ما انسان را از نطفه به هم آم</w:t>
      </w:r>
      <w:r w:rsidR="008632FD">
        <w:rPr>
          <w:rtl/>
        </w:rPr>
        <w:t>ی</w:t>
      </w:r>
      <w:r>
        <w:rPr>
          <w:rtl/>
        </w:rPr>
        <w:t>خته و مخلوط آفر</w:t>
      </w:r>
      <w:r w:rsidR="008632FD">
        <w:rPr>
          <w:rtl/>
        </w:rPr>
        <w:t>ی</w:t>
      </w:r>
      <w:r>
        <w:rPr>
          <w:rtl/>
        </w:rPr>
        <w:t>ده ا</w:t>
      </w:r>
      <w:r w:rsidR="008632FD">
        <w:rPr>
          <w:rtl/>
        </w:rPr>
        <w:t>ی</w:t>
      </w:r>
      <w:r>
        <w:rPr>
          <w:rtl/>
        </w:rPr>
        <w:t>م و او را به اوامر و نواهى خود امتحان بكن</w:t>
      </w:r>
      <w:r w:rsidR="008632FD">
        <w:rPr>
          <w:rtl/>
        </w:rPr>
        <w:t>ی</w:t>
      </w:r>
      <w:r>
        <w:rPr>
          <w:rtl/>
        </w:rPr>
        <w:t>م و براى شا</w:t>
      </w:r>
      <w:r w:rsidR="008632FD">
        <w:rPr>
          <w:rtl/>
        </w:rPr>
        <w:t>ی</w:t>
      </w:r>
      <w:r>
        <w:rPr>
          <w:rtl/>
        </w:rPr>
        <w:t>ستگى امتحان</w:t>
      </w:r>
      <w:r w:rsidR="00160CAE">
        <w:rPr>
          <w:rtl/>
        </w:rPr>
        <w:t xml:space="preserve">، </w:t>
      </w:r>
      <w:r>
        <w:rPr>
          <w:rtl/>
        </w:rPr>
        <w:t>ضم</w:t>
      </w:r>
      <w:r w:rsidR="008632FD">
        <w:rPr>
          <w:rtl/>
        </w:rPr>
        <w:t>ی</w:t>
      </w:r>
      <w:r>
        <w:rPr>
          <w:rtl/>
        </w:rPr>
        <w:t>رش را روشن و گوش و چشم باطنش را شنوا و ب</w:t>
      </w:r>
      <w:r w:rsidR="008632FD">
        <w:rPr>
          <w:rtl/>
        </w:rPr>
        <w:t>ی</w:t>
      </w:r>
      <w:r>
        <w:rPr>
          <w:rtl/>
        </w:rPr>
        <w:t>نا قرار داده ا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52" w:name="_Toc397245642"/>
      <w:r>
        <w:rPr>
          <w:rtl/>
        </w:rPr>
        <w:t>مع</w:t>
      </w:r>
      <w:r w:rsidR="008632FD">
        <w:rPr>
          <w:rtl/>
        </w:rPr>
        <w:t>ی</w:t>
      </w:r>
      <w:r>
        <w:rPr>
          <w:rtl/>
        </w:rPr>
        <w:t>ار برترى انسان</w:t>
      </w:r>
      <w:bookmarkEnd w:id="25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آفر</w:t>
      </w:r>
      <w:r w:rsidR="008632FD">
        <w:rPr>
          <w:rtl/>
        </w:rPr>
        <w:t>ی</w:t>
      </w:r>
      <w:r>
        <w:rPr>
          <w:rtl/>
        </w:rPr>
        <w:t>ده شدن از نطفه مخلوط</w:t>
      </w:r>
      <w:r w:rsidR="00160CAE">
        <w:rPr>
          <w:rtl/>
        </w:rPr>
        <w:t xml:space="preserve">، </w:t>
      </w: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زان برترى انسان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تمام ح</w:t>
      </w:r>
      <w:r w:rsidR="008632FD">
        <w:rPr>
          <w:rtl/>
        </w:rPr>
        <w:t>ی</w:t>
      </w:r>
      <w:r>
        <w:rPr>
          <w:rtl/>
        </w:rPr>
        <w:t xml:space="preserve">وانات از نطفه مخلوط نر و ماده </w:t>
      </w:r>
      <w:r w:rsidR="008632FD">
        <w:rPr>
          <w:rtl/>
        </w:rPr>
        <w:t>ی</w:t>
      </w:r>
      <w:r>
        <w:rPr>
          <w:rtl/>
        </w:rPr>
        <w:t>ا از ذرات به هم آم</w:t>
      </w:r>
      <w:r w:rsidR="008632FD">
        <w:rPr>
          <w:rtl/>
        </w:rPr>
        <w:t>ی</w:t>
      </w:r>
      <w:r>
        <w:rPr>
          <w:rtl/>
        </w:rPr>
        <w:t>خته عناصر طب</w:t>
      </w:r>
      <w:r w:rsidR="008632FD">
        <w:rPr>
          <w:rtl/>
        </w:rPr>
        <w:t>ی</w:t>
      </w:r>
      <w:r>
        <w:rPr>
          <w:rtl/>
        </w:rPr>
        <w:t>عى و املاح معدنى خلق شده اند</w:t>
      </w:r>
      <w:r w:rsidR="00160CAE">
        <w:rPr>
          <w:rtl/>
        </w:rPr>
        <w:t xml:space="preserve">. </w:t>
      </w:r>
      <w:r>
        <w:rPr>
          <w:rtl/>
        </w:rPr>
        <w:t>برترى و امت</w:t>
      </w:r>
      <w:r w:rsidR="008632FD">
        <w:rPr>
          <w:rtl/>
        </w:rPr>
        <w:t>ی</w:t>
      </w:r>
      <w:r>
        <w:rPr>
          <w:rtl/>
        </w:rPr>
        <w:t>از اختصاصى آدمى بر سا</w:t>
      </w:r>
      <w:r w:rsidR="008632FD">
        <w:rPr>
          <w:rtl/>
        </w:rPr>
        <w:t>ی</w:t>
      </w:r>
      <w:r>
        <w:rPr>
          <w:rtl/>
        </w:rPr>
        <w:t>ر ح</w:t>
      </w:r>
      <w:r w:rsidR="008632FD">
        <w:rPr>
          <w:rtl/>
        </w:rPr>
        <w:t>ی</w:t>
      </w:r>
      <w:r>
        <w:rPr>
          <w:rtl/>
        </w:rPr>
        <w:t>وانات</w:t>
      </w:r>
      <w:r w:rsidR="00160CAE">
        <w:rPr>
          <w:rtl/>
        </w:rPr>
        <w:t xml:space="preserve">، </w:t>
      </w:r>
      <w:r>
        <w:rPr>
          <w:rtl/>
        </w:rPr>
        <w:t>از جمله نبتل</w:t>
      </w:r>
      <w:r w:rsidR="008632FD">
        <w:rPr>
          <w:rtl/>
        </w:rPr>
        <w:t>ی</w:t>
      </w:r>
      <w:r>
        <w:rPr>
          <w:rtl/>
        </w:rPr>
        <w:t>ه كه به منزله فصل مم</w:t>
      </w:r>
      <w:r w:rsidR="008632FD">
        <w:rPr>
          <w:rtl/>
        </w:rPr>
        <w:t>ی</w:t>
      </w:r>
      <w:r>
        <w:rPr>
          <w:rtl/>
        </w:rPr>
        <w:t>ز انسان است</w:t>
      </w:r>
      <w:r w:rsidR="00160CAE">
        <w:rPr>
          <w:rtl/>
        </w:rPr>
        <w:t xml:space="preserve">، </w:t>
      </w:r>
      <w:r>
        <w:rPr>
          <w:rtl/>
        </w:rPr>
        <w:t>استفاده مى شود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53" w:name="_Toc397245643"/>
      <w:r>
        <w:rPr>
          <w:rtl/>
        </w:rPr>
        <w:t>بشر و قابل</w:t>
      </w:r>
      <w:r w:rsidR="008632FD">
        <w:rPr>
          <w:rtl/>
        </w:rPr>
        <w:t>ی</w:t>
      </w:r>
      <w:r>
        <w:rPr>
          <w:rtl/>
        </w:rPr>
        <w:t>ت امتحان</w:t>
      </w:r>
      <w:bookmarkEnd w:id="25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خداوند بشر را امتحان مى كند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عنى او را شا</w:t>
      </w:r>
      <w:r w:rsidR="008632FD">
        <w:rPr>
          <w:rtl/>
        </w:rPr>
        <w:t>ی</w:t>
      </w:r>
      <w:r>
        <w:rPr>
          <w:rtl/>
        </w:rPr>
        <w:t>سته و لا</w:t>
      </w:r>
      <w:r w:rsidR="008632FD">
        <w:rPr>
          <w:rtl/>
        </w:rPr>
        <w:t>ی</w:t>
      </w:r>
      <w:r>
        <w:rPr>
          <w:rtl/>
        </w:rPr>
        <w:t>ق امتحان شدن آفر</w:t>
      </w:r>
      <w:r w:rsidR="008632FD">
        <w:rPr>
          <w:rtl/>
        </w:rPr>
        <w:t>ی</w:t>
      </w:r>
      <w:r>
        <w:rPr>
          <w:rtl/>
        </w:rPr>
        <w:t>ده و براى شناخت روا و ناروا</w:t>
      </w:r>
      <w:r w:rsidR="00160CAE">
        <w:rPr>
          <w:rtl/>
        </w:rPr>
        <w:t xml:space="preserve">، </w:t>
      </w:r>
      <w:r>
        <w:rPr>
          <w:rtl/>
        </w:rPr>
        <w:t>به وى ضم</w:t>
      </w:r>
      <w:r w:rsidR="008632FD">
        <w:rPr>
          <w:rtl/>
        </w:rPr>
        <w:t>ی</w:t>
      </w:r>
      <w:r>
        <w:rPr>
          <w:rtl/>
        </w:rPr>
        <w:t>رى ب</w:t>
      </w:r>
      <w:r w:rsidR="008632FD">
        <w:rPr>
          <w:rtl/>
        </w:rPr>
        <w:t>ی</w:t>
      </w:r>
      <w:r>
        <w:rPr>
          <w:rtl/>
        </w:rPr>
        <w:t>نا و شنوا داده است</w:t>
      </w:r>
      <w:r w:rsidR="00160CAE">
        <w:rPr>
          <w:rtl/>
        </w:rPr>
        <w:t xml:space="preserve">. </w:t>
      </w:r>
      <w:r>
        <w:rPr>
          <w:rtl/>
        </w:rPr>
        <w:t>مى دان</w:t>
      </w:r>
      <w:r w:rsidR="008632FD">
        <w:rPr>
          <w:rtl/>
        </w:rPr>
        <w:t>ی</w:t>
      </w:r>
      <w:r>
        <w:rPr>
          <w:rtl/>
        </w:rPr>
        <w:t>م شرط اساسى امتحان</w:t>
      </w:r>
      <w:r w:rsidR="00160CAE">
        <w:rPr>
          <w:rtl/>
        </w:rPr>
        <w:t xml:space="preserve">، </w:t>
      </w:r>
      <w:r>
        <w:rPr>
          <w:rtl/>
        </w:rPr>
        <w:t>آزادى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محصلى را كه مى خواهند از نظر معلوماتش امتحان كنند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 xml:space="preserve">د در نوشتن جواب </w:t>
      </w:r>
      <w:r w:rsidR="00367461">
        <w:rPr>
          <w:rtl/>
        </w:rPr>
        <w:t>سئوال</w:t>
      </w:r>
      <w:r>
        <w:rPr>
          <w:rtl/>
        </w:rPr>
        <w:t xml:space="preserve">ات علمى آزاد باشد تا معلوم شود باسواد است </w:t>
      </w:r>
      <w:r w:rsidR="008632FD">
        <w:rPr>
          <w:rtl/>
        </w:rPr>
        <w:t>ی</w:t>
      </w:r>
      <w:r>
        <w:rPr>
          <w:rtl/>
        </w:rPr>
        <w:t>ا بى سواد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</w:t>
      </w:r>
      <w:r w:rsidR="008632FD">
        <w:rPr>
          <w:rtl/>
        </w:rPr>
        <w:t>ی</w:t>
      </w:r>
      <w:r>
        <w:rPr>
          <w:rtl/>
        </w:rPr>
        <w:t>وانات</w:t>
      </w:r>
      <w:r w:rsidR="00160CAE">
        <w:rPr>
          <w:rtl/>
        </w:rPr>
        <w:t xml:space="preserve">، </w:t>
      </w:r>
      <w:r>
        <w:rPr>
          <w:rtl/>
        </w:rPr>
        <w:t>كه در محصوره غرا</w:t>
      </w:r>
      <w:r w:rsidR="008632FD">
        <w:rPr>
          <w:rtl/>
        </w:rPr>
        <w:t>ی</w:t>
      </w:r>
      <w:r>
        <w:rPr>
          <w:rtl/>
        </w:rPr>
        <w:t>ز زندانى هستند</w:t>
      </w:r>
      <w:r w:rsidR="00160CAE">
        <w:rPr>
          <w:rtl/>
        </w:rPr>
        <w:t xml:space="preserve">، </w:t>
      </w:r>
      <w:r>
        <w:rPr>
          <w:rtl/>
        </w:rPr>
        <w:t>مورد امتحان واقع نمى شوند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آزادى ندارند و نمى توانند از برنامه تكو</w:t>
      </w:r>
      <w:r w:rsidR="008632FD">
        <w:rPr>
          <w:rtl/>
        </w:rPr>
        <w:t>ی</w:t>
      </w:r>
      <w:r>
        <w:rPr>
          <w:rtl/>
        </w:rPr>
        <w:t>نى خداوند تخلف كنند</w:t>
      </w:r>
      <w:r w:rsidR="00160CAE">
        <w:rPr>
          <w:rtl/>
        </w:rPr>
        <w:t xml:space="preserve">. </w:t>
      </w:r>
      <w:r>
        <w:rPr>
          <w:rtl/>
        </w:rPr>
        <w:t>انسان است كه آزاد آفر</w:t>
      </w:r>
      <w:r w:rsidR="008632FD">
        <w:rPr>
          <w:rtl/>
        </w:rPr>
        <w:t>ی</w:t>
      </w:r>
      <w:r>
        <w:rPr>
          <w:rtl/>
        </w:rPr>
        <w:t>ده شده و براى تحمل امتحان خداوند شا</w:t>
      </w:r>
      <w:r w:rsidR="008632FD">
        <w:rPr>
          <w:rtl/>
        </w:rPr>
        <w:t>ی</w:t>
      </w:r>
      <w:r>
        <w:rPr>
          <w:rtl/>
        </w:rPr>
        <w:t>ستگى دارد</w:t>
      </w:r>
      <w:r w:rsidR="00160CAE">
        <w:rPr>
          <w:rtl/>
        </w:rPr>
        <w:t xml:space="preserve">. </w:t>
      </w:r>
      <w:r>
        <w:rPr>
          <w:rtl/>
        </w:rPr>
        <w:t xml:space="preserve">انسان </w:t>
      </w:r>
      <w:r>
        <w:rPr>
          <w:rtl/>
        </w:rPr>
        <w:lastRenderedPageBreak/>
        <w:t>است كه مى تواند از اوامر حك</w:t>
      </w:r>
      <w:r w:rsidR="008632FD">
        <w:rPr>
          <w:rtl/>
        </w:rPr>
        <w:t>ی</w:t>
      </w:r>
      <w:r>
        <w:rPr>
          <w:rtl/>
        </w:rPr>
        <w:t>مانه الهى اطاعت نما</w:t>
      </w:r>
      <w:r w:rsidR="008632FD">
        <w:rPr>
          <w:rtl/>
        </w:rPr>
        <w:t>ی</w:t>
      </w:r>
      <w:r>
        <w:rPr>
          <w:rtl/>
        </w:rPr>
        <w:t>د و خود را خوش بخت سازد و مى تواند از دستور خالق خو</w:t>
      </w:r>
      <w:r w:rsidR="008632FD">
        <w:rPr>
          <w:rtl/>
        </w:rPr>
        <w:t>ی</w:t>
      </w:r>
      <w:r>
        <w:rPr>
          <w:rtl/>
        </w:rPr>
        <w:t>ش ‍ سرپ</w:t>
      </w:r>
      <w:r w:rsidR="008632FD">
        <w:rPr>
          <w:rtl/>
        </w:rPr>
        <w:t>ی</w:t>
      </w:r>
      <w:r>
        <w:rPr>
          <w:rtl/>
        </w:rPr>
        <w:t>چى كند و موجبات بدبختى خود را فراهم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جالب آن كه صلاح</w:t>
      </w:r>
      <w:r w:rsidR="008632FD">
        <w:rPr>
          <w:rtl/>
        </w:rPr>
        <w:t>ی</w:t>
      </w:r>
      <w:r>
        <w:rPr>
          <w:rtl/>
        </w:rPr>
        <w:t>ت امتحان</w:t>
      </w:r>
      <w:r w:rsidR="00160CAE">
        <w:rPr>
          <w:rtl/>
        </w:rPr>
        <w:t xml:space="preserve">، </w:t>
      </w:r>
      <w:r>
        <w:rPr>
          <w:rtl/>
        </w:rPr>
        <w:t>كه نشانه آزادى است</w:t>
      </w:r>
      <w:r w:rsidR="00160CAE">
        <w:rPr>
          <w:rtl/>
        </w:rPr>
        <w:t xml:space="preserve">، </w:t>
      </w:r>
      <w:r>
        <w:rPr>
          <w:rtl/>
        </w:rPr>
        <w:t>از آغاز در نطفه انسان پا</w:t>
      </w:r>
      <w:r w:rsidR="008632FD">
        <w:rPr>
          <w:rtl/>
        </w:rPr>
        <w:t>ی</w:t>
      </w:r>
      <w:r>
        <w:rPr>
          <w:rtl/>
        </w:rPr>
        <w:t>ه گذارى شده و با سرشت آدمى آم</w:t>
      </w:r>
      <w:r w:rsidR="008632FD">
        <w:rPr>
          <w:rtl/>
        </w:rPr>
        <w:t>ی</w:t>
      </w:r>
      <w:r>
        <w:rPr>
          <w:rtl/>
        </w:rPr>
        <w:t>خته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54" w:name="_Toc397245644"/>
      <w:r>
        <w:rPr>
          <w:rtl/>
        </w:rPr>
        <w:t>هدا</w:t>
      </w:r>
      <w:r w:rsidR="008632FD">
        <w:rPr>
          <w:rtl/>
        </w:rPr>
        <w:t>ی</w:t>
      </w:r>
      <w:r>
        <w:rPr>
          <w:rtl/>
        </w:rPr>
        <w:t>ت تكو</w:t>
      </w:r>
      <w:r w:rsidR="008632FD">
        <w:rPr>
          <w:rtl/>
        </w:rPr>
        <w:t>ی</w:t>
      </w:r>
      <w:r>
        <w:rPr>
          <w:rtl/>
        </w:rPr>
        <w:t>نى و تشر</w:t>
      </w:r>
      <w:r w:rsidR="008632FD">
        <w:rPr>
          <w:rtl/>
        </w:rPr>
        <w:t>ی</w:t>
      </w:r>
      <w:r>
        <w:rPr>
          <w:rtl/>
        </w:rPr>
        <w:t>عى</w:t>
      </w:r>
      <w:bookmarkEnd w:id="25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هدا</w:t>
      </w:r>
      <w:r w:rsidR="008632FD">
        <w:rPr>
          <w:rtl/>
        </w:rPr>
        <w:t>ی</w:t>
      </w:r>
      <w:r>
        <w:rPr>
          <w:rtl/>
        </w:rPr>
        <w:t>ت خداوند بر دو قسم است</w:t>
      </w:r>
      <w:r w:rsidR="00160CAE">
        <w:rPr>
          <w:rtl/>
        </w:rPr>
        <w:t xml:space="preserve">: </w:t>
      </w:r>
      <w:r w:rsidR="008632FD">
        <w:rPr>
          <w:rtl/>
        </w:rPr>
        <w:t>ی</w:t>
      </w:r>
      <w:r>
        <w:rPr>
          <w:rtl/>
        </w:rPr>
        <w:t>كى تكو</w:t>
      </w:r>
      <w:r w:rsidR="008632FD">
        <w:rPr>
          <w:rtl/>
        </w:rPr>
        <w:t>ی</w:t>
      </w:r>
      <w:r>
        <w:rPr>
          <w:rtl/>
        </w:rPr>
        <w:t>نى و د</w:t>
      </w:r>
      <w:r w:rsidR="008632FD">
        <w:rPr>
          <w:rtl/>
        </w:rPr>
        <w:t>ی</w:t>
      </w:r>
      <w:r>
        <w:rPr>
          <w:rtl/>
        </w:rPr>
        <w:t>گرى تشر</w:t>
      </w:r>
      <w:r w:rsidR="008632FD">
        <w:rPr>
          <w:rtl/>
        </w:rPr>
        <w:t>ی</w:t>
      </w:r>
      <w:r>
        <w:rPr>
          <w:rtl/>
        </w:rPr>
        <w:t>عى</w:t>
      </w:r>
      <w:r w:rsidR="00160CAE">
        <w:rPr>
          <w:rtl/>
        </w:rPr>
        <w:t xml:space="preserve">. </w:t>
      </w:r>
      <w:r>
        <w:rPr>
          <w:rtl/>
        </w:rPr>
        <w:t>تمام موجودات جهان</w:t>
      </w:r>
      <w:r w:rsidR="00160CAE">
        <w:rPr>
          <w:rtl/>
        </w:rPr>
        <w:t xml:space="preserve">، </w:t>
      </w:r>
      <w:r>
        <w:rPr>
          <w:rtl/>
        </w:rPr>
        <w:t>از آن جمله ح</w:t>
      </w:r>
      <w:r w:rsidR="008632FD">
        <w:rPr>
          <w:rtl/>
        </w:rPr>
        <w:t>ی</w:t>
      </w:r>
      <w:r>
        <w:rPr>
          <w:rtl/>
        </w:rPr>
        <w:t>وان و انسان</w:t>
      </w:r>
      <w:r w:rsidR="00160CAE">
        <w:rPr>
          <w:rtl/>
        </w:rPr>
        <w:t xml:space="preserve">، </w:t>
      </w:r>
      <w:r>
        <w:rPr>
          <w:rtl/>
        </w:rPr>
        <w:t>از هدا</w:t>
      </w:r>
      <w:r w:rsidR="008632FD">
        <w:rPr>
          <w:rtl/>
        </w:rPr>
        <w:t>ی</w:t>
      </w:r>
      <w:r>
        <w:rPr>
          <w:rtl/>
        </w:rPr>
        <w:t>ت تكو</w:t>
      </w:r>
      <w:r w:rsidR="008632FD">
        <w:rPr>
          <w:rtl/>
        </w:rPr>
        <w:t>ی</w:t>
      </w:r>
      <w:r>
        <w:rPr>
          <w:rtl/>
        </w:rPr>
        <w:t>نى خداوند برخوردارند و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مس</w:t>
      </w:r>
      <w:r w:rsidR="008632FD">
        <w:rPr>
          <w:rtl/>
        </w:rPr>
        <w:t>ی</w:t>
      </w:r>
      <w:r>
        <w:rPr>
          <w:rtl/>
        </w:rPr>
        <w:t>ر كمال خو</w:t>
      </w:r>
      <w:r w:rsidR="008632FD">
        <w:rPr>
          <w:rtl/>
        </w:rPr>
        <w:t>ی</w:t>
      </w:r>
      <w:r>
        <w:rPr>
          <w:rtl/>
        </w:rPr>
        <w:t>ش را مى پ</w:t>
      </w:r>
      <w:r w:rsidR="008632FD">
        <w:rPr>
          <w:rtl/>
        </w:rPr>
        <w:t>ی</w:t>
      </w:r>
      <w:r>
        <w:rPr>
          <w:rtl/>
        </w:rPr>
        <w:t>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 xml:space="preserve">هر </w:t>
      </w:r>
      <w:r w:rsidR="008632FD">
        <w:rPr>
          <w:rtl/>
        </w:rPr>
        <w:t>ی</w:t>
      </w:r>
      <w:r>
        <w:rPr>
          <w:rtl/>
        </w:rPr>
        <w:t>ك از اعضاى بدن ح</w:t>
      </w:r>
      <w:r w:rsidR="008632FD">
        <w:rPr>
          <w:rtl/>
        </w:rPr>
        <w:t>ی</w:t>
      </w:r>
      <w:r>
        <w:rPr>
          <w:rtl/>
        </w:rPr>
        <w:t>وان</w:t>
      </w:r>
      <w:r w:rsidR="00160CAE">
        <w:rPr>
          <w:rtl/>
        </w:rPr>
        <w:t xml:space="preserve">، </w:t>
      </w:r>
      <w:r>
        <w:rPr>
          <w:rtl/>
        </w:rPr>
        <w:t>با هدا</w:t>
      </w:r>
      <w:r w:rsidR="008632FD">
        <w:rPr>
          <w:rtl/>
        </w:rPr>
        <w:t>ی</w:t>
      </w:r>
      <w:r>
        <w:rPr>
          <w:rtl/>
        </w:rPr>
        <w:t>ت تكو</w:t>
      </w:r>
      <w:r w:rsidR="008632FD">
        <w:rPr>
          <w:rtl/>
        </w:rPr>
        <w:t>ی</w:t>
      </w:r>
      <w:r>
        <w:rPr>
          <w:rtl/>
        </w:rPr>
        <w:t>ن پروردگار</w:t>
      </w:r>
      <w:r w:rsidR="00160CAE">
        <w:rPr>
          <w:rtl/>
        </w:rPr>
        <w:t xml:space="preserve">، </w:t>
      </w:r>
      <w:r>
        <w:rPr>
          <w:rtl/>
        </w:rPr>
        <w:t>وظ</w:t>
      </w:r>
      <w:r w:rsidR="008632FD">
        <w:rPr>
          <w:rtl/>
        </w:rPr>
        <w:t>ی</w:t>
      </w:r>
      <w:r>
        <w:rPr>
          <w:rtl/>
        </w:rPr>
        <w:t>فه اختصاصى خود را مى شناسد و در پرتو آن به فعال</w:t>
      </w:r>
      <w:r w:rsidR="008632FD">
        <w:rPr>
          <w:rtl/>
        </w:rPr>
        <w:t>ی</w:t>
      </w:r>
      <w:r>
        <w:rPr>
          <w:rtl/>
        </w:rPr>
        <w:t>ت هاى ح</w:t>
      </w:r>
      <w:r w:rsidR="008632FD">
        <w:rPr>
          <w:rtl/>
        </w:rPr>
        <w:t>ی</w:t>
      </w:r>
      <w:r>
        <w:rPr>
          <w:rtl/>
        </w:rPr>
        <w:t>اتى خو</w:t>
      </w:r>
      <w:r w:rsidR="008632FD">
        <w:rPr>
          <w:rtl/>
        </w:rPr>
        <w:t>ی</w:t>
      </w:r>
      <w:r>
        <w:rPr>
          <w:rtl/>
        </w:rPr>
        <w:t>ش ادامه مى دهد</w:t>
      </w:r>
      <w:r w:rsidR="00160CAE">
        <w:rPr>
          <w:rtl/>
        </w:rPr>
        <w:t xml:space="preserve">. </w:t>
      </w:r>
      <w:r>
        <w:rPr>
          <w:rtl/>
        </w:rPr>
        <w:t>وضع اعضاى بدن آدمى ن</w:t>
      </w:r>
      <w:r w:rsidR="008632FD">
        <w:rPr>
          <w:rtl/>
        </w:rPr>
        <w:t>ی</w:t>
      </w:r>
      <w:r>
        <w:rPr>
          <w:rtl/>
        </w:rPr>
        <w:t>ز چن</w:t>
      </w:r>
      <w:r w:rsidR="008632FD">
        <w:rPr>
          <w:rtl/>
        </w:rPr>
        <w:t>ی</w:t>
      </w:r>
      <w:r>
        <w:rPr>
          <w:rtl/>
        </w:rPr>
        <w:t>ن است</w:t>
      </w:r>
      <w:r w:rsidR="00160CAE">
        <w:rPr>
          <w:rtl/>
        </w:rPr>
        <w:t xml:space="preserve">. </w:t>
      </w:r>
      <w:r>
        <w:rPr>
          <w:rtl/>
        </w:rPr>
        <w:t>كبد با هدا</w:t>
      </w:r>
      <w:r w:rsidR="008632FD">
        <w:rPr>
          <w:rtl/>
        </w:rPr>
        <w:t>ی</w:t>
      </w:r>
      <w:r>
        <w:rPr>
          <w:rtl/>
        </w:rPr>
        <w:t>ت تكو</w:t>
      </w:r>
      <w:r w:rsidR="008632FD">
        <w:rPr>
          <w:rtl/>
        </w:rPr>
        <w:t>ی</w:t>
      </w:r>
      <w:r>
        <w:rPr>
          <w:rtl/>
        </w:rPr>
        <w:t>نى پروردگار اعمال ش</w:t>
      </w:r>
      <w:r w:rsidR="008632FD">
        <w:rPr>
          <w:rtl/>
        </w:rPr>
        <w:t>ی</w:t>
      </w: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ى بهت آور خو</w:t>
      </w:r>
      <w:r w:rsidR="008632FD">
        <w:rPr>
          <w:rtl/>
        </w:rPr>
        <w:t>ی</w:t>
      </w:r>
      <w:r>
        <w:rPr>
          <w:rtl/>
        </w:rPr>
        <w:t>ش را انجام مى دهد</w:t>
      </w:r>
      <w:r w:rsidR="00160CAE">
        <w:rPr>
          <w:rtl/>
        </w:rPr>
        <w:t xml:space="preserve">، </w:t>
      </w:r>
      <w:r>
        <w:rPr>
          <w:rtl/>
        </w:rPr>
        <w:t>و رحم مادر با هدا</w:t>
      </w:r>
      <w:r w:rsidR="008632FD">
        <w:rPr>
          <w:rtl/>
        </w:rPr>
        <w:t>ی</w:t>
      </w:r>
      <w:r>
        <w:rPr>
          <w:rtl/>
        </w:rPr>
        <w:t>ت تكو</w:t>
      </w:r>
      <w:r w:rsidR="008632FD">
        <w:rPr>
          <w:rtl/>
        </w:rPr>
        <w:t>ی</w:t>
      </w:r>
      <w:r>
        <w:rPr>
          <w:rtl/>
        </w:rPr>
        <w:t>نى جن</w:t>
      </w:r>
      <w:r w:rsidR="008632FD">
        <w:rPr>
          <w:rtl/>
        </w:rPr>
        <w:t>ی</w:t>
      </w:r>
      <w:r>
        <w:rPr>
          <w:rtl/>
        </w:rPr>
        <w:t>ن را در خود مى پرورد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55" w:name="_Toc397245645"/>
      <w:r>
        <w:rPr>
          <w:rtl/>
        </w:rPr>
        <w:t>فرمان لازم الاجراى الهى</w:t>
      </w:r>
      <w:bookmarkEnd w:id="25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هدا</w:t>
      </w:r>
      <w:r w:rsidR="008632FD">
        <w:rPr>
          <w:rtl/>
        </w:rPr>
        <w:t>ی</w:t>
      </w:r>
      <w:r>
        <w:rPr>
          <w:rtl/>
        </w:rPr>
        <w:t>ت تكو</w:t>
      </w:r>
      <w:r w:rsidR="008632FD">
        <w:rPr>
          <w:rtl/>
        </w:rPr>
        <w:t>ی</w:t>
      </w:r>
      <w:r>
        <w:rPr>
          <w:rtl/>
        </w:rPr>
        <w:t>نى</w:t>
      </w:r>
      <w:r w:rsidR="00160CAE">
        <w:rPr>
          <w:rtl/>
        </w:rPr>
        <w:t xml:space="preserve">، </w:t>
      </w:r>
      <w:r>
        <w:rPr>
          <w:rtl/>
        </w:rPr>
        <w:t>برنامه حك</w:t>
      </w:r>
      <w:r w:rsidR="008632FD">
        <w:rPr>
          <w:rtl/>
        </w:rPr>
        <w:t>ی</w:t>
      </w:r>
      <w:r>
        <w:rPr>
          <w:rtl/>
        </w:rPr>
        <w:t>مانه الهى است كه در نظم امور جهان بر اساس ‍ آن استوار است</w:t>
      </w:r>
      <w:r w:rsidR="00160CAE">
        <w:rPr>
          <w:rtl/>
        </w:rPr>
        <w:t xml:space="preserve">. </w:t>
      </w:r>
      <w:r>
        <w:rPr>
          <w:rtl/>
        </w:rPr>
        <w:t>هدا</w:t>
      </w:r>
      <w:r w:rsidR="008632FD">
        <w:rPr>
          <w:rtl/>
        </w:rPr>
        <w:t>ی</w:t>
      </w:r>
      <w:r>
        <w:rPr>
          <w:rtl/>
        </w:rPr>
        <w:t>ت تكو</w:t>
      </w:r>
      <w:r w:rsidR="008632FD">
        <w:rPr>
          <w:rtl/>
        </w:rPr>
        <w:t>ی</w:t>
      </w:r>
      <w:r>
        <w:rPr>
          <w:rtl/>
        </w:rPr>
        <w:t>نى</w:t>
      </w:r>
      <w:r w:rsidR="00160CAE">
        <w:rPr>
          <w:rtl/>
        </w:rPr>
        <w:t xml:space="preserve">، </w:t>
      </w:r>
      <w:r>
        <w:rPr>
          <w:rtl/>
        </w:rPr>
        <w:t>فرمان لازم الاجراى خداوند است كه انسان و ح</w:t>
      </w:r>
      <w:r w:rsidR="008632FD">
        <w:rPr>
          <w:rtl/>
        </w:rPr>
        <w:t>ی</w:t>
      </w:r>
      <w:r>
        <w:rPr>
          <w:rtl/>
        </w:rPr>
        <w:t>وان و د</w:t>
      </w:r>
      <w:r w:rsidR="008632FD">
        <w:rPr>
          <w:rtl/>
        </w:rPr>
        <w:t>ی</w:t>
      </w:r>
      <w:r>
        <w:rPr>
          <w:rtl/>
        </w:rPr>
        <w:t>گر آفر</w:t>
      </w:r>
      <w:r w:rsidR="008632FD">
        <w:rPr>
          <w:rtl/>
        </w:rPr>
        <w:t>ی</w:t>
      </w:r>
      <w:r>
        <w:rPr>
          <w:rtl/>
        </w:rPr>
        <w:t>ده هاى خالق</w:t>
      </w:r>
      <w:r w:rsidR="00160CAE">
        <w:rPr>
          <w:rtl/>
        </w:rPr>
        <w:t xml:space="preserve">، </w:t>
      </w:r>
      <w:r>
        <w:rPr>
          <w:rtl/>
        </w:rPr>
        <w:t>ناگر</w:t>
      </w:r>
      <w:r w:rsidR="008632FD">
        <w:rPr>
          <w:rtl/>
        </w:rPr>
        <w:t>ی</w:t>
      </w:r>
      <w:r>
        <w:rPr>
          <w:rtl/>
        </w:rPr>
        <w:t>زند از آن پ</w:t>
      </w:r>
      <w:r w:rsidR="008632FD">
        <w:rPr>
          <w:rtl/>
        </w:rPr>
        <w:t>ی</w:t>
      </w:r>
      <w:r>
        <w:rPr>
          <w:rtl/>
        </w:rPr>
        <w:t>روى كنند و براى ه</w:t>
      </w:r>
      <w:r w:rsidR="008632FD">
        <w:rPr>
          <w:rtl/>
        </w:rPr>
        <w:t>ی</w:t>
      </w:r>
      <w:r>
        <w:rPr>
          <w:rtl/>
        </w:rPr>
        <w:t>چ موجودى قدرت تخلف و سرپ</w:t>
      </w:r>
      <w:r w:rsidR="008632FD">
        <w:rPr>
          <w:rtl/>
        </w:rPr>
        <w:t>ی</w:t>
      </w:r>
      <w:r>
        <w:rPr>
          <w:rtl/>
        </w:rPr>
        <w:t>چى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  <w:r>
        <w:rPr>
          <w:rtl/>
        </w:rPr>
        <w:t>قرآن شر</w:t>
      </w:r>
      <w:r w:rsidR="008632FD">
        <w:rPr>
          <w:rtl/>
        </w:rPr>
        <w:t>ی</w:t>
      </w:r>
      <w:r>
        <w:rPr>
          <w:rtl/>
        </w:rPr>
        <w:t>ف درباره ا</w:t>
      </w:r>
      <w:r w:rsidR="008632FD">
        <w:rPr>
          <w:rtl/>
        </w:rPr>
        <w:t>ی</w:t>
      </w:r>
      <w:r>
        <w:rPr>
          <w:rtl/>
        </w:rPr>
        <w:t>ن هدا</w:t>
      </w:r>
      <w:r w:rsidR="008632FD">
        <w:rPr>
          <w:rtl/>
        </w:rPr>
        <w:t>ی</w:t>
      </w:r>
      <w:r>
        <w:rPr>
          <w:rtl/>
        </w:rPr>
        <w:t>ت</w:t>
      </w:r>
      <w:r w:rsidR="00160CAE">
        <w:rPr>
          <w:rtl/>
        </w:rPr>
        <w:t xml:space="preserve">، </w:t>
      </w:r>
      <w:r>
        <w:rPr>
          <w:rtl/>
        </w:rPr>
        <w:t>از زبان موسى بن عمران فرموده است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قال ربنا الذى اعطى كل شى ء خلقه ثم هدى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(165)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پروردگار ما كسى است كه به هر موجودى آنم چه را كه در خور خلقتش ‍ بوده عطا نموده و سپس آن را به مس</w:t>
      </w:r>
      <w:r w:rsidR="008632FD">
        <w:rPr>
          <w:rtl/>
        </w:rPr>
        <w:t>ی</w:t>
      </w:r>
      <w:r>
        <w:rPr>
          <w:rtl/>
        </w:rPr>
        <w:t>ر كمالش هدا</w:t>
      </w:r>
      <w:r w:rsidR="008632FD">
        <w:rPr>
          <w:rtl/>
        </w:rPr>
        <w:t>ی</w:t>
      </w:r>
      <w:r>
        <w:rPr>
          <w:rtl/>
        </w:rPr>
        <w:t>ت فرموده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56" w:name="_Toc397245646"/>
      <w:r>
        <w:rPr>
          <w:rtl/>
        </w:rPr>
        <w:lastRenderedPageBreak/>
        <w:t>هدا</w:t>
      </w:r>
      <w:r w:rsidR="008632FD">
        <w:rPr>
          <w:rtl/>
        </w:rPr>
        <w:t>ی</w:t>
      </w:r>
      <w:r>
        <w:rPr>
          <w:rtl/>
        </w:rPr>
        <w:t>ت تشر</w:t>
      </w:r>
      <w:r w:rsidR="008632FD">
        <w:rPr>
          <w:rtl/>
        </w:rPr>
        <w:t>ی</w:t>
      </w:r>
      <w:r>
        <w:rPr>
          <w:rtl/>
        </w:rPr>
        <w:t>عى و آزادى بشر</w:t>
      </w:r>
      <w:bookmarkEnd w:id="25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هدا</w:t>
      </w:r>
      <w:r w:rsidR="008632FD">
        <w:rPr>
          <w:rtl/>
        </w:rPr>
        <w:t>ی</w:t>
      </w:r>
      <w:r>
        <w:rPr>
          <w:rtl/>
        </w:rPr>
        <w:t>ت تشر</w:t>
      </w:r>
      <w:r w:rsidR="008632FD">
        <w:rPr>
          <w:rtl/>
        </w:rPr>
        <w:t>ی</w:t>
      </w:r>
      <w:r>
        <w:rPr>
          <w:rtl/>
        </w:rPr>
        <w:t>عى عبارت از تعال</w:t>
      </w:r>
      <w:r w:rsidR="008632FD">
        <w:rPr>
          <w:rtl/>
        </w:rPr>
        <w:t>ی</w:t>
      </w:r>
      <w:r>
        <w:rPr>
          <w:rtl/>
        </w:rPr>
        <w:t>م د</w:t>
      </w:r>
      <w:r w:rsidR="008632FD">
        <w:rPr>
          <w:rtl/>
        </w:rPr>
        <w:t>ی</w:t>
      </w:r>
      <w:r>
        <w:rPr>
          <w:rtl/>
        </w:rPr>
        <w:t>نى خداوند است كه در هر عصرى پ</w:t>
      </w:r>
      <w:r w:rsidR="008632FD">
        <w:rPr>
          <w:rtl/>
        </w:rPr>
        <w:t>ی</w:t>
      </w:r>
      <w:r>
        <w:rPr>
          <w:rtl/>
        </w:rPr>
        <w:t xml:space="preserve">امبران الهى </w:t>
      </w:r>
      <w:r w:rsidR="00103F9D">
        <w:rPr>
          <w:rtl/>
        </w:rPr>
        <w:t>مأمور</w:t>
      </w:r>
      <w:r>
        <w:rPr>
          <w:rtl/>
        </w:rPr>
        <w:t xml:space="preserve"> ابلاغ آن بوده اند</w:t>
      </w:r>
      <w:r w:rsidR="00160CAE">
        <w:rPr>
          <w:rtl/>
        </w:rPr>
        <w:t xml:space="preserve">. </w:t>
      </w:r>
      <w:r>
        <w:rPr>
          <w:rtl/>
        </w:rPr>
        <w:t>هدا</w:t>
      </w:r>
      <w:r w:rsidR="008632FD">
        <w:rPr>
          <w:rtl/>
        </w:rPr>
        <w:t>ی</w:t>
      </w:r>
      <w:r>
        <w:rPr>
          <w:rtl/>
        </w:rPr>
        <w:t>ت تشر</w:t>
      </w:r>
      <w:r w:rsidR="008632FD">
        <w:rPr>
          <w:rtl/>
        </w:rPr>
        <w:t>ی</w:t>
      </w:r>
      <w:r>
        <w:rPr>
          <w:rtl/>
        </w:rPr>
        <w:t>عى برنامه سعادت مادى و معنوى انسان هاست و راه تعالى و تكامل را به بشر ارائه مى كند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هدا</w:t>
      </w:r>
      <w:r w:rsidR="008632FD">
        <w:rPr>
          <w:rtl/>
        </w:rPr>
        <w:t>ی</w:t>
      </w:r>
      <w:r>
        <w:rPr>
          <w:rtl/>
        </w:rPr>
        <w:t>ت</w:t>
      </w:r>
      <w:r w:rsidR="00160CAE">
        <w:rPr>
          <w:rtl/>
        </w:rPr>
        <w:t xml:space="preserve">، </w:t>
      </w:r>
      <w:r>
        <w:rPr>
          <w:rtl/>
        </w:rPr>
        <w:t>اختصاص به انسان عاقل و آزاد دارد و ح</w:t>
      </w:r>
      <w:r w:rsidR="008632FD">
        <w:rPr>
          <w:rtl/>
        </w:rPr>
        <w:t>ی</w:t>
      </w:r>
      <w:r>
        <w:rPr>
          <w:rtl/>
        </w:rPr>
        <w:t>وانات را از آن بهره و نص</w:t>
      </w:r>
      <w:r w:rsidR="008632FD">
        <w:rPr>
          <w:rtl/>
        </w:rPr>
        <w:t>ی</w:t>
      </w:r>
      <w:r>
        <w:rPr>
          <w:rtl/>
        </w:rPr>
        <w:t>بى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  <w:r>
        <w:rPr>
          <w:rtl/>
        </w:rPr>
        <w:t>قرآن شر</w:t>
      </w:r>
      <w:r w:rsidR="008632FD">
        <w:rPr>
          <w:rtl/>
        </w:rPr>
        <w:t>ی</w:t>
      </w:r>
      <w:r>
        <w:rPr>
          <w:rtl/>
        </w:rPr>
        <w:t>ف درباره هدا</w:t>
      </w:r>
      <w:r w:rsidR="008632FD">
        <w:rPr>
          <w:rtl/>
        </w:rPr>
        <w:t>ی</w:t>
      </w:r>
      <w:r>
        <w:rPr>
          <w:rtl/>
        </w:rPr>
        <w:t>ت تشر</w:t>
      </w:r>
      <w:r w:rsidR="008632FD">
        <w:rPr>
          <w:rtl/>
        </w:rPr>
        <w:t>ی</w:t>
      </w:r>
      <w:r>
        <w:rPr>
          <w:rtl/>
        </w:rPr>
        <w:t xml:space="preserve">عى و آزادى بشر در قبول </w:t>
      </w:r>
      <w:r w:rsidR="008632FD">
        <w:rPr>
          <w:rtl/>
        </w:rPr>
        <w:t>ی</w:t>
      </w:r>
      <w:r>
        <w:rPr>
          <w:rtl/>
        </w:rPr>
        <w:t>ا رد آن فرموده است</w:t>
      </w:r>
      <w:r w:rsidR="00160CAE">
        <w:rPr>
          <w:rtl/>
        </w:rPr>
        <w:t xml:space="preserve">: </w:t>
      </w:r>
    </w:p>
    <w:p w:rsidR="00516226" w:rsidRDefault="00187662" w:rsidP="00516226">
      <w:pPr>
        <w:pStyle w:val="libNormal"/>
        <w:rPr>
          <w:rtl/>
        </w:rPr>
      </w:pPr>
      <w:r w:rsidRPr="00187662">
        <w:rPr>
          <w:rStyle w:val="libAlaemChar"/>
          <w:rFonts w:eastAsia="KFGQPC Uthman Taha Naskh" w:hint="cs"/>
          <w:rtl/>
        </w:rPr>
        <w:t>(</w:t>
      </w:r>
      <w:r w:rsidR="00516226" w:rsidRPr="00187662">
        <w:rPr>
          <w:rStyle w:val="libAieChar"/>
          <w:rtl/>
        </w:rPr>
        <w:t>انا هد</w:t>
      </w:r>
      <w:r w:rsidR="008632FD" w:rsidRPr="00187662">
        <w:rPr>
          <w:rStyle w:val="libAieChar"/>
          <w:rtl/>
        </w:rPr>
        <w:t>ی</w:t>
      </w:r>
      <w:r w:rsidR="00516226" w:rsidRPr="00187662">
        <w:rPr>
          <w:rStyle w:val="libAieChar"/>
          <w:rtl/>
        </w:rPr>
        <w:t>ناه السب</w:t>
      </w:r>
      <w:r w:rsidR="008632FD" w:rsidRPr="00187662">
        <w:rPr>
          <w:rStyle w:val="libAieChar"/>
          <w:rtl/>
        </w:rPr>
        <w:t>ی</w:t>
      </w:r>
      <w:r w:rsidR="00516226" w:rsidRPr="00187662">
        <w:rPr>
          <w:rStyle w:val="libAieChar"/>
          <w:rtl/>
        </w:rPr>
        <w:t>ل اما شاكرا و اما كفورا</w:t>
      </w:r>
      <w:r w:rsidR="00160CAE">
        <w:rPr>
          <w:rtl/>
        </w:rPr>
        <w:t>.</w:t>
      </w:r>
      <w:r w:rsidRPr="00187662">
        <w:rPr>
          <w:rStyle w:val="libAlaemChar"/>
          <w:rFonts w:hint="cs"/>
          <w:rtl/>
        </w:rPr>
        <w:t>)</w:t>
      </w:r>
      <w:r w:rsidR="00160CAE">
        <w:rPr>
          <w:rtl/>
        </w:rPr>
        <w:t xml:space="preserve"> </w:t>
      </w:r>
      <w:r w:rsidR="00516226" w:rsidRPr="00EF6399">
        <w:rPr>
          <w:rStyle w:val="libFootnotenumChar"/>
          <w:rtl/>
        </w:rPr>
        <w:t>(166)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ما راه حق و سعادت را به انسان ارائه مى كن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  <w:r>
        <w:rPr>
          <w:rtl/>
        </w:rPr>
        <w:t>اوست كه آزاد است</w:t>
      </w:r>
      <w:r w:rsidR="00160CAE">
        <w:rPr>
          <w:rtl/>
        </w:rPr>
        <w:t xml:space="preserve">. </w:t>
      </w:r>
      <w:r>
        <w:rPr>
          <w:rtl/>
        </w:rPr>
        <w:t>مى تواند با گرا</w:t>
      </w:r>
      <w:r w:rsidR="008632FD">
        <w:rPr>
          <w:rtl/>
        </w:rPr>
        <w:t>ی</w:t>
      </w:r>
      <w:r>
        <w:rPr>
          <w:rtl/>
        </w:rPr>
        <w:t>ش خود شكرگزار هدا</w:t>
      </w:r>
      <w:r w:rsidR="008632FD">
        <w:rPr>
          <w:rtl/>
        </w:rPr>
        <w:t>ی</w:t>
      </w:r>
      <w:r>
        <w:rPr>
          <w:rtl/>
        </w:rPr>
        <w:t>ت ما باشد و مى تواند با اعراض ‍ خود</w:t>
      </w:r>
      <w:r w:rsidR="00160CAE">
        <w:rPr>
          <w:rtl/>
        </w:rPr>
        <w:t xml:space="preserve">، </w:t>
      </w:r>
      <w:r>
        <w:rPr>
          <w:rtl/>
        </w:rPr>
        <w:t>نعمت راهنما</w:t>
      </w:r>
      <w:r w:rsidR="008632FD">
        <w:rPr>
          <w:rtl/>
        </w:rPr>
        <w:t>ی</w:t>
      </w:r>
      <w:r>
        <w:rPr>
          <w:rtl/>
        </w:rPr>
        <w:t>ى ما را كفران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عن حمران بن اع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 قال: سئلت ابا عبدالله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عن قول الله عز و جل انا هد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ناه السب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ل اما شاكرا و اما كفورا</w:t>
      </w:r>
      <w:r w:rsidRPr="00EF6399">
        <w:rPr>
          <w:rStyle w:val="libAlaemChar"/>
          <w:rFonts w:eastAsia="KFGQPC Uthman Taha Naskh"/>
          <w:rtl/>
        </w:rPr>
        <w:t>)</w:t>
      </w:r>
      <w:r w:rsidR="00516226">
        <w:rPr>
          <w:rtl/>
        </w:rPr>
        <w:t>قال</w:t>
      </w:r>
      <w:r w:rsidR="00160CAE">
        <w:rPr>
          <w:rtl/>
        </w:rPr>
        <w:t xml:space="preserve">: </w:t>
      </w:r>
      <w:r w:rsidR="00516226">
        <w:rPr>
          <w:rtl/>
        </w:rPr>
        <w:t>اما اخذ فهو شاكر و اما فهو كافر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(167)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حمران بن اع</w:t>
      </w:r>
      <w:r w:rsidR="008632FD">
        <w:rPr>
          <w:rtl/>
        </w:rPr>
        <w:t>ی</w:t>
      </w:r>
      <w:r>
        <w:rPr>
          <w:rtl/>
        </w:rPr>
        <w:t>ن معنى آ</w:t>
      </w:r>
      <w:r w:rsidR="008632FD">
        <w:rPr>
          <w:rtl/>
        </w:rPr>
        <w:t>ی</w:t>
      </w:r>
      <w:r>
        <w:rPr>
          <w:rtl/>
        </w:rPr>
        <w:t>ه را از 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سئوال كرد</w:t>
      </w:r>
      <w:r w:rsidR="00160CAE">
        <w:rPr>
          <w:rtl/>
        </w:rPr>
        <w:t xml:space="preserve">. </w:t>
      </w:r>
      <w:r>
        <w:rPr>
          <w:rtl/>
        </w:rPr>
        <w:t>در جواب فرمود</w:t>
      </w:r>
      <w:r w:rsidR="00160CAE">
        <w:rPr>
          <w:rtl/>
        </w:rPr>
        <w:t xml:space="preserve">: </w:t>
      </w:r>
      <w:r w:rsidR="008632FD">
        <w:rPr>
          <w:rtl/>
        </w:rPr>
        <w:t>ی</w:t>
      </w:r>
      <w:r>
        <w:rPr>
          <w:rtl/>
        </w:rPr>
        <w:t>ا انسان راه خدا در پ</w:t>
      </w:r>
      <w:r w:rsidR="008632FD">
        <w:rPr>
          <w:rtl/>
        </w:rPr>
        <w:t>ی</w:t>
      </w:r>
      <w:r>
        <w:rPr>
          <w:rtl/>
        </w:rPr>
        <w:t>ش مى گ</w:t>
      </w:r>
      <w:r w:rsidR="008632FD">
        <w:rPr>
          <w:rtl/>
        </w:rPr>
        <w:t>ی</w:t>
      </w:r>
      <w:r>
        <w:rPr>
          <w:rtl/>
        </w:rPr>
        <w:t>رد و از هدا</w:t>
      </w:r>
      <w:r w:rsidR="008632FD">
        <w:rPr>
          <w:rtl/>
        </w:rPr>
        <w:t>ی</w:t>
      </w:r>
      <w:r>
        <w:rPr>
          <w:rtl/>
        </w:rPr>
        <w:t>ت الهى پ</w:t>
      </w:r>
      <w:r w:rsidR="008632FD">
        <w:rPr>
          <w:rtl/>
        </w:rPr>
        <w:t>ی</w:t>
      </w:r>
      <w:r>
        <w:rPr>
          <w:rtl/>
        </w:rPr>
        <w:t>روى مى كند</w:t>
      </w:r>
      <w:r w:rsidR="00160CAE">
        <w:rPr>
          <w:rtl/>
        </w:rPr>
        <w:t xml:space="preserve">، </w:t>
      </w:r>
      <w:r>
        <w:rPr>
          <w:rtl/>
        </w:rPr>
        <w:t>او شكرگزار است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ا راه خدا را ترك مى گو</w:t>
      </w:r>
      <w:r w:rsidR="008632FD">
        <w:rPr>
          <w:rtl/>
        </w:rPr>
        <w:t>ی</w:t>
      </w:r>
      <w:r>
        <w:rPr>
          <w:rtl/>
        </w:rPr>
        <w:t>د و از هدا</w:t>
      </w:r>
      <w:r w:rsidR="008632FD">
        <w:rPr>
          <w:rtl/>
        </w:rPr>
        <w:t>ی</w:t>
      </w:r>
      <w:r>
        <w:rPr>
          <w:rtl/>
        </w:rPr>
        <w:t>ت الهى سرپ</w:t>
      </w:r>
      <w:r w:rsidR="008632FD">
        <w:rPr>
          <w:rtl/>
        </w:rPr>
        <w:t>ی</w:t>
      </w:r>
      <w:r>
        <w:rPr>
          <w:rtl/>
        </w:rPr>
        <w:t>چى مى كند</w:t>
      </w:r>
      <w:r w:rsidR="00160CAE">
        <w:rPr>
          <w:rtl/>
        </w:rPr>
        <w:t xml:space="preserve">، </w:t>
      </w:r>
      <w:r>
        <w:rPr>
          <w:rtl/>
        </w:rPr>
        <w:t>او كفران كننده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57" w:name="_Toc397245647"/>
      <w:r>
        <w:rPr>
          <w:rtl/>
        </w:rPr>
        <w:t>جبر تكامل در ح</w:t>
      </w:r>
      <w:r w:rsidR="008632FD">
        <w:rPr>
          <w:rtl/>
        </w:rPr>
        <w:t>ی</w:t>
      </w:r>
      <w:r>
        <w:rPr>
          <w:rtl/>
        </w:rPr>
        <w:t>وان</w:t>
      </w:r>
      <w:bookmarkEnd w:id="25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راه زندگى و برنامه تكامل ح</w:t>
      </w:r>
      <w:r w:rsidR="008632FD">
        <w:rPr>
          <w:rtl/>
        </w:rPr>
        <w:t>ی</w:t>
      </w:r>
      <w:r>
        <w:rPr>
          <w:rtl/>
        </w:rPr>
        <w:t>وان</w:t>
      </w:r>
      <w:r w:rsidR="00160CAE">
        <w:rPr>
          <w:rtl/>
        </w:rPr>
        <w:t xml:space="preserve">، </w:t>
      </w:r>
      <w:r>
        <w:rPr>
          <w:rtl/>
        </w:rPr>
        <w:t>با هدا</w:t>
      </w:r>
      <w:r w:rsidR="008632FD">
        <w:rPr>
          <w:rtl/>
        </w:rPr>
        <w:t>ی</w:t>
      </w:r>
      <w:r>
        <w:rPr>
          <w:rtl/>
        </w:rPr>
        <w:t>ت تكو</w:t>
      </w:r>
      <w:r w:rsidR="008632FD">
        <w:rPr>
          <w:rtl/>
        </w:rPr>
        <w:t>ی</w:t>
      </w:r>
      <w:r>
        <w:rPr>
          <w:rtl/>
        </w:rPr>
        <w:t>نى خداوند ارائه شده است و به طورى كه اشاره شد</w:t>
      </w:r>
      <w:r w:rsidR="00160CAE">
        <w:rPr>
          <w:rtl/>
        </w:rPr>
        <w:t xml:space="preserve">، </w:t>
      </w:r>
      <w:r>
        <w:rPr>
          <w:rtl/>
        </w:rPr>
        <w:t>اجراى برنامه هاى تكو</w:t>
      </w:r>
      <w:r w:rsidR="008632FD">
        <w:rPr>
          <w:rtl/>
        </w:rPr>
        <w:t>ی</w:t>
      </w:r>
      <w:r>
        <w:rPr>
          <w:rtl/>
        </w:rPr>
        <w:t>نى</w:t>
      </w:r>
      <w:r w:rsidR="00160CAE">
        <w:rPr>
          <w:rtl/>
        </w:rPr>
        <w:t xml:space="preserve">، </w:t>
      </w:r>
      <w:r>
        <w:rPr>
          <w:rtl/>
        </w:rPr>
        <w:t>قطعى و لازم الاجراست و ح</w:t>
      </w:r>
      <w:r w:rsidR="008632FD">
        <w:rPr>
          <w:rtl/>
        </w:rPr>
        <w:t>ی</w:t>
      </w:r>
      <w:r>
        <w:rPr>
          <w:rtl/>
        </w:rPr>
        <w:t>وانات در قبول و رد آن آزادى ندارند</w:t>
      </w:r>
      <w:r w:rsidR="00160CAE">
        <w:rPr>
          <w:rtl/>
        </w:rPr>
        <w:t xml:space="preserve">. </w:t>
      </w:r>
      <w:r>
        <w:rPr>
          <w:rtl/>
        </w:rPr>
        <w:t>ولى برنامه اختصاصى بشر</w:t>
      </w:r>
      <w:r w:rsidR="00160CAE">
        <w:rPr>
          <w:rtl/>
        </w:rPr>
        <w:t xml:space="preserve">، </w:t>
      </w:r>
      <w:r>
        <w:rPr>
          <w:rtl/>
        </w:rPr>
        <w:t>هدا</w:t>
      </w:r>
      <w:r w:rsidR="008632FD">
        <w:rPr>
          <w:rtl/>
        </w:rPr>
        <w:t>ی</w:t>
      </w:r>
      <w:r>
        <w:rPr>
          <w:rtl/>
        </w:rPr>
        <w:t>ت تشر</w:t>
      </w:r>
      <w:r w:rsidR="008632FD">
        <w:rPr>
          <w:rtl/>
        </w:rPr>
        <w:t>ی</w:t>
      </w:r>
      <w:r>
        <w:rPr>
          <w:rtl/>
        </w:rPr>
        <w:t>عى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ا</w:t>
      </w:r>
      <w:r w:rsidR="008632FD">
        <w:rPr>
          <w:rtl/>
        </w:rPr>
        <w:t>ی</w:t>
      </w:r>
      <w:r>
        <w:rPr>
          <w:rtl/>
        </w:rPr>
        <w:t>ن انسان عاقل و آزاد است كه مى تواند از هدا</w:t>
      </w:r>
      <w:r w:rsidR="008632FD">
        <w:rPr>
          <w:rtl/>
        </w:rPr>
        <w:t>ی</w:t>
      </w:r>
      <w:r>
        <w:rPr>
          <w:rtl/>
        </w:rPr>
        <w:t>ت الهى پ</w:t>
      </w:r>
      <w:r w:rsidR="008632FD">
        <w:rPr>
          <w:rtl/>
        </w:rPr>
        <w:t>ی</w:t>
      </w:r>
      <w:r>
        <w:rPr>
          <w:rtl/>
        </w:rPr>
        <w:t>روى كند و به اوج كمال خود برسد و مى تواند آن را ترك گو</w:t>
      </w:r>
      <w:r w:rsidR="008632FD">
        <w:rPr>
          <w:rtl/>
        </w:rPr>
        <w:t>ی</w:t>
      </w:r>
      <w:r>
        <w:rPr>
          <w:rtl/>
        </w:rPr>
        <w:t>د و در انحطاط و پستى سقوط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58" w:name="_Toc397245648"/>
      <w:r>
        <w:rPr>
          <w:rtl/>
        </w:rPr>
        <w:t>انسان و راه تكامل</w:t>
      </w:r>
      <w:bookmarkEnd w:id="258"/>
    </w:p>
    <w:p w:rsidR="00516226" w:rsidRDefault="00516226" w:rsidP="00516226">
      <w:pPr>
        <w:pStyle w:val="libNormal"/>
      </w:pPr>
      <w:r>
        <w:rPr>
          <w:rtl/>
        </w:rPr>
        <w:t>خداوند صراط مستق</w:t>
      </w:r>
      <w:r w:rsidR="008632FD">
        <w:rPr>
          <w:rtl/>
        </w:rPr>
        <w:t>ی</w:t>
      </w:r>
      <w:r>
        <w:rPr>
          <w:rtl/>
        </w:rPr>
        <w:t>م انسان و تمام ح</w:t>
      </w:r>
      <w:r w:rsidR="008632FD">
        <w:rPr>
          <w:rtl/>
        </w:rPr>
        <w:t>ی</w:t>
      </w:r>
      <w:r>
        <w:rPr>
          <w:rtl/>
        </w:rPr>
        <w:t>وانات را تع</w:t>
      </w:r>
      <w:r w:rsidR="008632FD">
        <w:rPr>
          <w:rtl/>
        </w:rPr>
        <w:t>یی</w:t>
      </w:r>
      <w:r>
        <w:rPr>
          <w:rtl/>
        </w:rPr>
        <w:t>ن نموده و راه تعالى و تكامل را به روى همه آن ها گشوده است</w:t>
      </w:r>
      <w:r w:rsidR="00160CAE">
        <w:rPr>
          <w:rtl/>
        </w:rPr>
        <w:t xml:space="preserve">، </w:t>
      </w:r>
      <w:r>
        <w:rPr>
          <w:rtl/>
        </w:rPr>
        <w:t>با ا</w:t>
      </w:r>
      <w:r w:rsidR="008632FD">
        <w:rPr>
          <w:rtl/>
        </w:rPr>
        <w:t>ی</w:t>
      </w:r>
      <w:r>
        <w:rPr>
          <w:rtl/>
        </w:rPr>
        <w:t>ن تفاوت كه ح</w:t>
      </w:r>
      <w:r w:rsidR="008632FD">
        <w:rPr>
          <w:rtl/>
        </w:rPr>
        <w:t>ی</w:t>
      </w:r>
      <w:r>
        <w:rPr>
          <w:rtl/>
        </w:rPr>
        <w:t>وانات به درك طب</w:t>
      </w:r>
      <w:r w:rsidR="008632FD">
        <w:rPr>
          <w:rtl/>
        </w:rPr>
        <w:t>ی</w:t>
      </w:r>
      <w:r>
        <w:rPr>
          <w:rtl/>
        </w:rPr>
        <w:t>عى و كشش غر</w:t>
      </w:r>
      <w:r w:rsidR="008632FD">
        <w:rPr>
          <w:rtl/>
        </w:rPr>
        <w:t>ی</w:t>
      </w:r>
      <w:r>
        <w:rPr>
          <w:rtl/>
        </w:rPr>
        <w:t>زى</w:t>
      </w:r>
      <w:r w:rsidR="00160CAE">
        <w:rPr>
          <w:rtl/>
        </w:rPr>
        <w:t xml:space="preserve">، </w:t>
      </w:r>
      <w:r>
        <w:rPr>
          <w:rtl/>
        </w:rPr>
        <w:t>راه كمال خود را مى شناسند و بدون اراده و اخت</w:t>
      </w:r>
      <w:r w:rsidR="008632FD">
        <w:rPr>
          <w:rtl/>
        </w:rPr>
        <w:t>ی</w:t>
      </w:r>
      <w:r>
        <w:rPr>
          <w:rtl/>
        </w:rPr>
        <w:t>ار خود</w:t>
      </w:r>
      <w:r w:rsidR="00160CAE">
        <w:rPr>
          <w:rtl/>
        </w:rPr>
        <w:t xml:space="preserve">، </w:t>
      </w:r>
      <w:r>
        <w:rPr>
          <w:rtl/>
        </w:rPr>
        <w:t>به سوى آن كش</w:t>
      </w:r>
      <w:r w:rsidR="008632FD">
        <w:rPr>
          <w:rtl/>
        </w:rPr>
        <w:t>ی</w:t>
      </w:r>
      <w:r>
        <w:rPr>
          <w:rtl/>
        </w:rPr>
        <w:t>ده مى شوند و قهرا به كمال خو</w:t>
      </w:r>
      <w:r w:rsidR="008632FD">
        <w:rPr>
          <w:rtl/>
        </w:rPr>
        <w:t>ی</w:t>
      </w:r>
      <w:r>
        <w:rPr>
          <w:rtl/>
        </w:rPr>
        <w:t>ش نا</w:t>
      </w:r>
      <w:r w:rsidR="008632FD">
        <w:rPr>
          <w:rtl/>
        </w:rPr>
        <w:t>ی</w:t>
      </w:r>
      <w:r>
        <w:rPr>
          <w:rtl/>
        </w:rPr>
        <w:t>ل مى گردند</w:t>
      </w:r>
      <w:r w:rsidR="00160CAE">
        <w:rPr>
          <w:rtl/>
        </w:rPr>
        <w:t xml:space="preserve">، </w:t>
      </w:r>
      <w:r>
        <w:rPr>
          <w:rtl/>
        </w:rPr>
        <w:t>ولى انسان به طور طب</w:t>
      </w:r>
      <w:r w:rsidR="008632FD">
        <w:rPr>
          <w:rtl/>
        </w:rPr>
        <w:t>ی</w:t>
      </w:r>
      <w:r>
        <w:rPr>
          <w:rtl/>
        </w:rPr>
        <w:t>عى و غر</w:t>
      </w:r>
      <w:r w:rsidR="008632FD">
        <w:rPr>
          <w:rtl/>
        </w:rPr>
        <w:t>ی</w:t>
      </w:r>
      <w:r>
        <w:rPr>
          <w:rtl/>
        </w:rPr>
        <w:t>زى</w:t>
      </w:r>
      <w:r w:rsidR="00160CAE">
        <w:rPr>
          <w:rtl/>
        </w:rPr>
        <w:t xml:space="preserve">، </w:t>
      </w:r>
      <w:r>
        <w:rPr>
          <w:rtl/>
        </w:rPr>
        <w:t>راه سعادت خود را تشخ</w:t>
      </w:r>
      <w:r w:rsidR="008632FD">
        <w:rPr>
          <w:rtl/>
        </w:rPr>
        <w:t>ی</w:t>
      </w:r>
      <w:r>
        <w:rPr>
          <w:rtl/>
        </w:rPr>
        <w:t>ص نمى دهد</w:t>
      </w:r>
      <w:r w:rsidR="00160CAE">
        <w:rPr>
          <w:rtl/>
        </w:rPr>
        <w:t xml:space="preserve">.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جست و جو كند و با كمك عقل آن راه را با اراده و اخت</w:t>
      </w:r>
      <w:r w:rsidR="008632FD">
        <w:rPr>
          <w:rtl/>
        </w:rPr>
        <w:t>ی</w:t>
      </w:r>
      <w:r>
        <w:rPr>
          <w:rtl/>
        </w:rPr>
        <w:t>ار خود طى كند و به كمال انسانى برسد و مى تواند آن را ترك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بى راهه برود</w:t>
      </w:r>
      <w:r w:rsidR="00160CAE">
        <w:rPr>
          <w:rtl/>
        </w:rPr>
        <w:t xml:space="preserve">، </w:t>
      </w:r>
      <w:r>
        <w:rPr>
          <w:rtl/>
        </w:rPr>
        <w:t>و خو</w:t>
      </w:r>
      <w:r w:rsidR="008632FD">
        <w:rPr>
          <w:rtl/>
        </w:rPr>
        <w:t>ی</w:t>
      </w:r>
      <w:r>
        <w:rPr>
          <w:rtl/>
        </w:rPr>
        <w:t>شتن را به دست سقوط و بدبختى بسپارد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قرآن شر</w:t>
      </w:r>
      <w:r w:rsidR="008632FD">
        <w:rPr>
          <w:rtl/>
        </w:rPr>
        <w:t>ی</w:t>
      </w:r>
      <w:r>
        <w:rPr>
          <w:rtl/>
        </w:rPr>
        <w:t>ف درباره صراط مستق</w:t>
      </w:r>
      <w:r w:rsidR="008632FD">
        <w:rPr>
          <w:rtl/>
        </w:rPr>
        <w:t>ی</w:t>
      </w:r>
      <w:r>
        <w:rPr>
          <w:rtl/>
        </w:rPr>
        <w:t>م ح</w:t>
      </w:r>
      <w:r w:rsidR="008632FD">
        <w:rPr>
          <w:rtl/>
        </w:rPr>
        <w:t>ی</w:t>
      </w:r>
      <w:r>
        <w:rPr>
          <w:rtl/>
        </w:rPr>
        <w:t>وانات و فرمانروا</w:t>
      </w:r>
      <w:r w:rsidR="008632FD">
        <w:rPr>
          <w:rtl/>
        </w:rPr>
        <w:t>ی</w:t>
      </w:r>
      <w:r>
        <w:rPr>
          <w:rtl/>
        </w:rPr>
        <w:t>ى حضرت حق نسبت به آن ها فرموده است</w:t>
      </w:r>
      <w:r w:rsidR="00160CAE">
        <w:rPr>
          <w:rtl/>
        </w:rPr>
        <w:t xml:space="preserve">: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187662">
        <w:rPr>
          <w:rStyle w:val="libAieChar"/>
          <w:rtl/>
        </w:rPr>
        <w:t>ما من دابة الا هو اخذ بناص</w:t>
      </w:r>
      <w:r w:rsidR="008632FD" w:rsidRPr="00187662">
        <w:rPr>
          <w:rStyle w:val="libAieChar"/>
          <w:rtl/>
        </w:rPr>
        <w:t>ی</w:t>
      </w:r>
      <w:r w:rsidRPr="00187662">
        <w:rPr>
          <w:rStyle w:val="libAieChar"/>
          <w:rtl/>
        </w:rPr>
        <w:t>تها ان ربى على صراط مستق</w:t>
      </w:r>
      <w:r w:rsidR="008632FD" w:rsidRPr="00187662">
        <w:rPr>
          <w:rStyle w:val="libAieChar"/>
          <w:rtl/>
        </w:rPr>
        <w:t>ی</w:t>
      </w:r>
      <w:r w:rsidRPr="00187662">
        <w:rPr>
          <w:rStyle w:val="libAieChar"/>
          <w:rtl/>
        </w:rPr>
        <w:t>م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(168)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</w:t>
      </w:r>
      <w:r w:rsidR="008632FD">
        <w:rPr>
          <w:rtl/>
        </w:rPr>
        <w:t>ی</w:t>
      </w:r>
      <w:r>
        <w:rPr>
          <w:rtl/>
        </w:rPr>
        <w:t>چ جنبنده اى ن</w:t>
      </w:r>
      <w:r w:rsidR="008632FD">
        <w:rPr>
          <w:rtl/>
        </w:rPr>
        <w:t>ی</w:t>
      </w:r>
      <w:r>
        <w:rPr>
          <w:rtl/>
        </w:rPr>
        <w:t>ست مگر آن كه ظهور فرمان الهى است و موهاى مقدم سرش</w:t>
      </w:r>
      <w:r w:rsidR="00160CAE">
        <w:rPr>
          <w:rtl/>
        </w:rPr>
        <w:t xml:space="preserve">، </w:t>
      </w:r>
      <w:r>
        <w:rPr>
          <w:rtl/>
        </w:rPr>
        <w:t>مانند زمامى در دست پروردگار عالم است</w:t>
      </w:r>
      <w:r w:rsidR="00160CAE">
        <w:rPr>
          <w:rtl/>
        </w:rPr>
        <w:t xml:space="preserve">. </w:t>
      </w:r>
      <w:r>
        <w:rPr>
          <w:rtl/>
        </w:rPr>
        <w:t>خداوند در تدب</w:t>
      </w:r>
      <w:r w:rsidR="008632FD">
        <w:rPr>
          <w:rtl/>
        </w:rPr>
        <w:t>ی</w:t>
      </w:r>
      <w:r>
        <w:rPr>
          <w:rtl/>
        </w:rPr>
        <w:t>ر امور مخلوق خود</w:t>
      </w:r>
      <w:r w:rsidR="00160CAE">
        <w:rPr>
          <w:rtl/>
        </w:rPr>
        <w:t xml:space="preserve">، </w:t>
      </w:r>
      <w:r>
        <w:rPr>
          <w:rtl/>
        </w:rPr>
        <w:t>بر صراط مستق</w:t>
      </w:r>
      <w:r w:rsidR="008632FD">
        <w:rPr>
          <w:rtl/>
        </w:rPr>
        <w:t>ی</w:t>
      </w:r>
      <w:r>
        <w:rPr>
          <w:rtl/>
        </w:rPr>
        <w:t>م است و آن ها را به راه صواب و سعادت سوق مى دهد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درباره صراط مستق</w:t>
      </w:r>
      <w:r w:rsidR="008632FD">
        <w:rPr>
          <w:rtl/>
        </w:rPr>
        <w:t>ی</w:t>
      </w:r>
      <w:r>
        <w:rPr>
          <w:rtl/>
        </w:rPr>
        <w:t>م انسان و آزادى بشر</w:t>
      </w:r>
      <w:r w:rsidR="00160CAE">
        <w:rPr>
          <w:rtl/>
        </w:rPr>
        <w:t xml:space="preserve">، </w:t>
      </w:r>
      <w:r>
        <w:rPr>
          <w:rtl/>
        </w:rPr>
        <w:t>در پ</w:t>
      </w:r>
      <w:r w:rsidR="008632FD">
        <w:rPr>
          <w:rtl/>
        </w:rPr>
        <w:t>ی</w:t>
      </w:r>
      <w:r>
        <w:rPr>
          <w:rtl/>
        </w:rPr>
        <w:t xml:space="preserve">روى از دعوت 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="008632FD">
        <w:rPr>
          <w:rtl/>
        </w:rPr>
        <w:t>ی</w:t>
      </w:r>
      <w:r>
        <w:rPr>
          <w:rtl/>
        </w:rPr>
        <w:t>ا مخالفت با آن</w:t>
      </w:r>
      <w:r w:rsidR="00160CAE">
        <w:rPr>
          <w:rtl/>
        </w:rPr>
        <w:t xml:space="preserve">، </w:t>
      </w:r>
      <w:r>
        <w:rPr>
          <w:rtl/>
        </w:rPr>
        <w:t>فرموده است</w:t>
      </w:r>
      <w:r w:rsidR="00187662">
        <w:rPr>
          <w:rFonts w:hint="cs"/>
          <w:rtl/>
        </w:rPr>
        <w:t>.</w:t>
      </w:r>
      <w:r w:rsidR="00160CAE">
        <w:rPr>
          <w:rtl/>
        </w:rPr>
        <w:t xml:space="preserve"> </w:t>
      </w:r>
    </w:p>
    <w:p w:rsidR="00516226" w:rsidRDefault="00EF6399" w:rsidP="00EF6399">
      <w:pPr>
        <w:pStyle w:val="Heading2"/>
        <w:rPr>
          <w:rtl/>
        </w:rPr>
      </w:pPr>
      <w:bookmarkStart w:id="259" w:name="_Toc397245649"/>
      <w:r>
        <w:rPr>
          <w:rtl/>
        </w:rPr>
        <w:lastRenderedPageBreak/>
        <w:t>هدا</w:t>
      </w:r>
      <w:r w:rsidR="008632FD">
        <w:rPr>
          <w:rtl/>
        </w:rPr>
        <w:t>ی</w:t>
      </w:r>
      <w:r>
        <w:rPr>
          <w:rtl/>
        </w:rPr>
        <w:t>ت تشر</w:t>
      </w:r>
      <w:r w:rsidR="008632FD">
        <w:rPr>
          <w:rtl/>
        </w:rPr>
        <w:t>ی</w:t>
      </w:r>
      <w:r>
        <w:rPr>
          <w:rtl/>
        </w:rPr>
        <w:t xml:space="preserve">عى </w:t>
      </w:r>
      <w:r w:rsidR="008632FD">
        <w:rPr>
          <w:rtl/>
        </w:rPr>
        <w:t>ی</w:t>
      </w:r>
      <w:r>
        <w:rPr>
          <w:rtl/>
        </w:rPr>
        <w:t>ا صراط مستق</w:t>
      </w:r>
      <w:r w:rsidR="008632FD">
        <w:rPr>
          <w:rtl/>
        </w:rPr>
        <w:t>ی</w:t>
      </w:r>
      <w:r>
        <w:rPr>
          <w:rtl/>
        </w:rPr>
        <w:t>م</w:t>
      </w:r>
      <w:bookmarkEnd w:id="259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187662">
        <w:rPr>
          <w:rStyle w:val="libAieChar"/>
          <w:rtl/>
        </w:rPr>
        <w:t>و ان هذا صراطى مستق</w:t>
      </w:r>
      <w:r w:rsidR="008632FD" w:rsidRPr="00187662">
        <w:rPr>
          <w:rStyle w:val="libAieChar"/>
          <w:rtl/>
        </w:rPr>
        <w:t>ی</w:t>
      </w:r>
      <w:r w:rsidRPr="00187662">
        <w:rPr>
          <w:rStyle w:val="libAieChar"/>
          <w:rtl/>
        </w:rPr>
        <w:t>ما فاتبعوه و لا تتبعوا السبل فتفرق بكم عن سب</w:t>
      </w:r>
      <w:r w:rsidR="008632FD" w:rsidRPr="00187662">
        <w:rPr>
          <w:rStyle w:val="libAieChar"/>
          <w:rtl/>
        </w:rPr>
        <w:t>ی</w:t>
      </w:r>
      <w:r w:rsidRPr="00187662">
        <w:rPr>
          <w:rStyle w:val="libAieChar"/>
          <w:rtl/>
        </w:rPr>
        <w:t>له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(169)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آ</w:t>
      </w:r>
      <w:r w:rsidR="008632FD">
        <w:rPr>
          <w:rtl/>
        </w:rPr>
        <w:t>یی</w:t>
      </w:r>
      <w:r>
        <w:rPr>
          <w:rtl/>
        </w:rPr>
        <w:t>ن مقدس</w:t>
      </w:r>
      <w:r w:rsidR="00160CAE">
        <w:rPr>
          <w:rtl/>
        </w:rPr>
        <w:t xml:space="preserve">، </w:t>
      </w:r>
      <w:r>
        <w:rPr>
          <w:rtl/>
        </w:rPr>
        <w:t>د</w:t>
      </w:r>
      <w:r w:rsidR="008632FD">
        <w:rPr>
          <w:rtl/>
        </w:rPr>
        <w:t>ی</w:t>
      </w:r>
      <w:r>
        <w:rPr>
          <w:rtl/>
        </w:rPr>
        <w:t>ن حن</w:t>
      </w:r>
      <w:r w:rsidR="008632FD">
        <w:rPr>
          <w:rtl/>
        </w:rPr>
        <w:t>ی</w:t>
      </w:r>
      <w:r>
        <w:rPr>
          <w:rtl/>
        </w:rPr>
        <w:t>ف و صراط مستق</w:t>
      </w:r>
      <w:r w:rsidR="008632FD">
        <w:rPr>
          <w:rtl/>
        </w:rPr>
        <w:t>ی</w:t>
      </w:r>
      <w:r>
        <w:rPr>
          <w:rtl/>
        </w:rPr>
        <w:t>م من است</w:t>
      </w:r>
      <w:r w:rsidR="00160CAE">
        <w:rPr>
          <w:rtl/>
        </w:rPr>
        <w:t xml:space="preserve">. </w:t>
      </w:r>
      <w:r>
        <w:rPr>
          <w:rtl/>
        </w:rPr>
        <w:t>از شما مى خواهم كه از آن پ</w:t>
      </w:r>
      <w:r w:rsidR="008632FD">
        <w:rPr>
          <w:rtl/>
        </w:rPr>
        <w:t>ی</w:t>
      </w:r>
      <w:r>
        <w:rPr>
          <w:rtl/>
        </w:rPr>
        <w:t>روى كن</w:t>
      </w:r>
      <w:r w:rsidR="008632FD">
        <w:rPr>
          <w:rtl/>
        </w:rPr>
        <w:t>ی</w:t>
      </w:r>
      <w:r>
        <w:rPr>
          <w:rtl/>
        </w:rPr>
        <w:t>د و برنامه ها</w:t>
      </w:r>
      <w:r w:rsidR="008632FD">
        <w:rPr>
          <w:rtl/>
        </w:rPr>
        <w:t>ی</w:t>
      </w:r>
      <w:r>
        <w:rPr>
          <w:rtl/>
        </w:rPr>
        <w:t>ش را به كار بند</w:t>
      </w:r>
      <w:r w:rsidR="008632FD">
        <w:rPr>
          <w:rtl/>
        </w:rPr>
        <w:t>ی</w:t>
      </w:r>
      <w:r>
        <w:rPr>
          <w:rtl/>
        </w:rPr>
        <w:t>د و از د</w:t>
      </w:r>
      <w:r w:rsidR="008632FD">
        <w:rPr>
          <w:rtl/>
        </w:rPr>
        <w:t>ی</w:t>
      </w:r>
      <w:r>
        <w:rPr>
          <w:rtl/>
        </w:rPr>
        <w:t>گر راه ها بپره</w:t>
      </w:r>
      <w:r w:rsidR="008632FD">
        <w:rPr>
          <w:rtl/>
        </w:rPr>
        <w:t>ی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د كه دچار پراكندگى نشو</w:t>
      </w:r>
      <w:r w:rsidR="008632FD">
        <w:rPr>
          <w:rtl/>
        </w:rPr>
        <w:t>ی</w:t>
      </w:r>
      <w:r>
        <w:rPr>
          <w:rtl/>
        </w:rPr>
        <w:t>د و از صراط مستق</w:t>
      </w:r>
      <w:r w:rsidR="008632FD">
        <w:rPr>
          <w:rtl/>
        </w:rPr>
        <w:t>ی</w:t>
      </w:r>
      <w:r>
        <w:rPr>
          <w:rtl/>
        </w:rPr>
        <w:t>م منحرف نگرد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60" w:name="_Toc397245650"/>
      <w:r>
        <w:rPr>
          <w:rtl/>
        </w:rPr>
        <w:t>رد و قبول هدا</w:t>
      </w:r>
      <w:r w:rsidR="008632FD">
        <w:rPr>
          <w:rtl/>
        </w:rPr>
        <w:t>ی</w:t>
      </w:r>
      <w:r>
        <w:rPr>
          <w:rtl/>
        </w:rPr>
        <w:t>ت تشر</w:t>
      </w:r>
      <w:r w:rsidR="008632FD">
        <w:rPr>
          <w:rtl/>
        </w:rPr>
        <w:t>ی</w:t>
      </w:r>
      <w:r>
        <w:rPr>
          <w:rtl/>
        </w:rPr>
        <w:t>عى</w:t>
      </w:r>
      <w:bookmarkEnd w:id="26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نت</w:t>
      </w:r>
      <w:r w:rsidR="008632FD">
        <w:rPr>
          <w:rtl/>
        </w:rPr>
        <w:t>ی</w:t>
      </w:r>
      <w:r>
        <w:rPr>
          <w:rtl/>
        </w:rPr>
        <w:t>جه آن كه ح</w:t>
      </w:r>
      <w:r w:rsidR="008632FD">
        <w:rPr>
          <w:rtl/>
        </w:rPr>
        <w:t>ی</w:t>
      </w:r>
      <w:r>
        <w:rPr>
          <w:rtl/>
        </w:rPr>
        <w:t>وانات در محدوده غرا</w:t>
      </w:r>
      <w:r w:rsidR="008632FD">
        <w:rPr>
          <w:rtl/>
        </w:rPr>
        <w:t>ی</w:t>
      </w:r>
      <w:r>
        <w:rPr>
          <w:rtl/>
        </w:rPr>
        <w:t>ز خود زندانى هستند و آزادى عمل ندارند</w:t>
      </w:r>
      <w:r w:rsidR="00160CAE">
        <w:rPr>
          <w:rtl/>
        </w:rPr>
        <w:t xml:space="preserve">. </w:t>
      </w:r>
      <w:r>
        <w:rPr>
          <w:rtl/>
        </w:rPr>
        <w:t>ولى انسان كه عاقل آفر</w:t>
      </w:r>
      <w:r w:rsidR="008632FD">
        <w:rPr>
          <w:rtl/>
        </w:rPr>
        <w:t>ی</w:t>
      </w:r>
      <w:r>
        <w:rPr>
          <w:rtl/>
        </w:rPr>
        <w:t>ده شده</w:t>
      </w:r>
      <w:r w:rsidR="00160CAE">
        <w:rPr>
          <w:rtl/>
        </w:rPr>
        <w:t xml:space="preserve">، </w:t>
      </w:r>
      <w:r>
        <w:rPr>
          <w:rtl/>
        </w:rPr>
        <w:t>آزاد است و مى تواند در راه صح</w:t>
      </w:r>
      <w:r w:rsidR="008632FD">
        <w:rPr>
          <w:rtl/>
        </w:rPr>
        <w:t>ی</w:t>
      </w:r>
      <w:r>
        <w:rPr>
          <w:rtl/>
        </w:rPr>
        <w:t xml:space="preserve">ح </w:t>
      </w:r>
      <w:r w:rsidR="008632FD">
        <w:rPr>
          <w:rtl/>
        </w:rPr>
        <w:t>ی</w:t>
      </w:r>
      <w:r>
        <w:rPr>
          <w:rtl/>
        </w:rPr>
        <w:t>ا ناصح</w:t>
      </w:r>
      <w:r w:rsidR="008632FD">
        <w:rPr>
          <w:rtl/>
        </w:rPr>
        <w:t>ی</w:t>
      </w:r>
      <w:r>
        <w:rPr>
          <w:rtl/>
        </w:rPr>
        <w:t>ح قدم بر دارد</w:t>
      </w:r>
      <w:r w:rsidR="00160CAE">
        <w:rPr>
          <w:rtl/>
        </w:rPr>
        <w:t xml:space="preserve">. </w:t>
      </w:r>
      <w:r>
        <w:rPr>
          <w:rtl/>
        </w:rPr>
        <w:t>ح</w:t>
      </w:r>
      <w:r w:rsidR="008632FD">
        <w:rPr>
          <w:rtl/>
        </w:rPr>
        <w:t>ی</w:t>
      </w:r>
      <w:r>
        <w:rPr>
          <w:rtl/>
        </w:rPr>
        <w:t>وان</w:t>
      </w:r>
      <w:r w:rsidR="00160CAE">
        <w:rPr>
          <w:rtl/>
        </w:rPr>
        <w:t xml:space="preserve">، </w:t>
      </w:r>
      <w:r>
        <w:rPr>
          <w:rtl/>
        </w:rPr>
        <w:t>لا</w:t>
      </w:r>
      <w:r w:rsidR="008632FD">
        <w:rPr>
          <w:rtl/>
        </w:rPr>
        <w:t>ی</w:t>
      </w:r>
      <w:r>
        <w:rPr>
          <w:rtl/>
        </w:rPr>
        <w:t>ق امتحان خداوند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آزادى عمل ندارند</w:t>
      </w:r>
      <w:r w:rsidR="00160CAE">
        <w:rPr>
          <w:rtl/>
        </w:rPr>
        <w:t xml:space="preserve">، </w:t>
      </w:r>
      <w:r>
        <w:rPr>
          <w:rtl/>
        </w:rPr>
        <w:t>ولى انسان</w:t>
      </w:r>
      <w:r w:rsidR="00160CAE">
        <w:rPr>
          <w:rtl/>
        </w:rPr>
        <w:t xml:space="preserve">، </w:t>
      </w:r>
      <w:r>
        <w:rPr>
          <w:rtl/>
        </w:rPr>
        <w:t>موجود آزادى است و براى تحمل و امتحان الهى شا</w:t>
      </w:r>
      <w:r w:rsidR="008632FD">
        <w:rPr>
          <w:rtl/>
        </w:rPr>
        <w:t>ی</w:t>
      </w:r>
      <w:r>
        <w:rPr>
          <w:rtl/>
        </w:rPr>
        <w:t>ستگى دارد</w:t>
      </w:r>
      <w:r w:rsidR="00160CAE">
        <w:rPr>
          <w:rtl/>
        </w:rPr>
        <w:t xml:space="preserve">. </w:t>
      </w:r>
      <w:r>
        <w:rPr>
          <w:rtl/>
        </w:rPr>
        <w:t>ح</w:t>
      </w:r>
      <w:r w:rsidR="008632FD">
        <w:rPr>
          <w:rtl/>
        </w:rPr>
        <w:t>ی</w:t>
      </w:r>
      <w:r>
        <w:rPr>
          <w:rtl/>
        </w:rPr>
        <w:t>وان تنها از هدا</w:t>
      </w:r>
      <w:r w:rsidR="008632FD">
        <w:rPr>
          <w:rtl/>
        </w:rPr>
        <w:t>ی</w:t>
      </w:r>
      <w:r>
        <w:rPr>
          <w:rtl/>
        </w:rPr>
        <w:t>ت تكو</w:t>
      </w:r>
      <w:r w:rsidR="008632FD">
        <w:rPr>
          <w:rtl/>
        </w:rPr>
        <w:t>ی</w:t>
      </w:r>
      <w:r>
        <w:rPr>
          <w:rtl/>
        </w:rPr>
        <w:t>نى خداوند استفاده مى كند و ناچار است از آن اطاعت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ولى انسان از راه هدا</w:t>
      </w:r>
      <w:r w:rsidR="008632FD">
        <w:rPr>
          <w:rtl/>
        </w:rPr>
        <w:t>ی</w:t>
      </w:r>
      <w:r>
        <w:rPr>
          <w:rtl/>
        </w:rPr>
        <w:t>ت تشر</w:t>
      </w:r>
      <w:r w:rsidR="008632FD">
        <w:rPr>
          <w:rtl/>
        </w:rPr>
        <w:t>ی</w:t>
      </w:r>
      <w:r>
        <w:rPr>
          <w:rtl/>
        </w:rPr>
        <w:t>عى پروردگار ن</w:t>
      </w:r>
      <w:r w:rsidR="008632FD">
        <w:rPr>
          <w:rtl/>
        </w:rPr>
        <w:t>ی</w:t>
      </w:r>
      <w:r>
        <w:rPr>
          <w:rtl/>
        </w:rPr>
        <w:t>ز برخوردار است</w:t>
      </w:r>
      <w:r w:rsidR="00160CAE">
        <w:rPr>
          <w:rtl/>
        </w:rPr>
        <w:t xml:space="preserve">. </w:t>
      </w:r>
      <w:r>
        <w:rPr>
          <w:rtl/>
        </w:rPr>
        <w:t>مى تواند آزادانه آن را بپذ</w:t>
      </w:r>
      <w:r w:rsidR="008632FD">
        <w:rPr>
          <w:rtl/>
        </w:rPr>
        <w:t>ی</w:t>
      </w:r>
      <w:r>
        <w:rPr>
          <w:rtl/>
        </w:rPr>
        <w:t xml:space="preserve">رد </w:t>
      </w:r>
      <w:r w:rsidR="008632FD">
        <w:rPr>
          <w:rtl/>
        </w:rPr>
        <w:t>ی</w:t>
      </w:r>
      <w:r>
        <w:rPr>
          <w:rtl/>
        </w:rPr>
        <w:t>ا از آن سرپ</w:t>
      </w:r>
      <w:r w:rsidR="008632FD">
        <w:rPr>
          <w:rtl/>
        </w:rPr>
        <w:t>ی</w:t>
      </w:r>
      <w:r>
        <w:rPr>
          <w:rtl/>
        </w:rPr>
        <w:t>چى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ح</w:t>
      </w:r>
      <w:r w:rsidR="008632FD">
        <w:rPr>
          <w:rtl/>
        </w:rPr>
        <w:t>ی</w:t>
      </w:r>
      <w:r>
        <w:rPr>
          <w:rtl/>
        </w:rPr>
        <w:t>وان</w:t>
      </w:r>
      <w:r w:rsidR="00160CAE">
        <w:rPr>
          <w:rtl/>
        </w:rPr>
        <w:t xml:space="preserve">، </w:t>
      </w:r>
      <w:r>
        <w:rPr>
          <w:rtl/>
        </w:rPr>
        <w:t>به فرمان الهى رهسپار صراط مستق</w:t>
      </w:r>
      <w:r w:rsidR="008632FD">
        <w:rPr>
          <w:rtl/>
        </w:rPr>
        <w:t>ی</w:t>
      </w:r>
      <w:r>
        <w:rPr>
          <w:rtl/>
        </w:rPr>
        <w:t>م است و نمى تواند از آن منحرف شود و در بى راهه قدم بردارد</w:t>
      </w:r>
      <w:r w:rsidR="00160CAE">
        <w:rPr>
          <w:rtl/>
        </w:rPr>
        <w:t xml:space="preserve">. </w:t>
      </w:r>
      <w:r>
        <w:rPr>
          <w:rtl/>
        </w:rPr>
        <w:t>ولى انسان</w:t>
      </w:r>
      <w:r w:rsidR="00160CAE">
        <w:rPr>
          <w:rtl/>
        </w:rPr>
        <w:t xml:space="preserve">، </w:t>
      </w:r>
      <w:r>
        <w:rPr>
          <w:rtl/>
        </w:rPr>
        <w:t>با دعوت پ</w:t>
      </w:r>
      <w:r w:rsidR="008632FD">
        <w:rPr>
          <w:rtl/>
        </w:rPr>
        <w:t>ی</w:t>
      </w:r>
      <w:r>
        <w:rPr>
          <w:rtl/>
        </w:rPr>
        <w:t>امبران صراط مستق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هدا</w:t>
      </w:r>
      <w:r w:rsidR="008632FD">
        <w:rPr>
          <w:rtl/>
        </w:rPr>
        <w:t>ی</w:t>
      </w:r>
      <w:r>
        <w:rPr>
          <w:rtl/>
        </w:rPr>
        <w:t xml:space="preserve">ت مى شود ولى در رد </w:t>
      </w:r>
      <w:r w:rsidR="008632FD">
        <w:rPr>
          <w:rtl/>
        </w:rPr>
        <w:t>ی</w:t>
      </w:r>
      <w:r>
        <w:rPr>
          <w:rtl/>
        </w:rPr>
        <w:t>ا قبول آن مختار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آزادى</w:t>
      </w:r>
      <w:r w:rsidR="00160CAE">
        <w:rPr>
          <w:rtl/>
        </w:rPr>
        <w:t xml:space="preserve">، </w:t>
      </w:r>
      <w:r>
        <w:rPr>
          <w:rtl/>
        </w:rPr>
        <w:t>بزرگ تر</w:t>
      </w:r>
      <w:r w:rsidR="008632FD">
        <w:rPr>
          <w:rtl/>
        </w:rPr>
        <w:t>ی</w:t>
      </w:r>
      <w:r>
        <w:rPr>
          <w:rtl/>
        </w:rPr>
        <w:t>ن عط</w:t>
      </w:r>
      <w:r w:rsidR="008632FD">
        <w:rPr>
          <w:rtl/>
        </w:rPr>
        <w:t>ی</w:t>
      </w:r>
      <w:r>
        <w:rPr>
          <w:rtl/>
        </w:rPr>
        <w:t>ه الهى است كه در ساختمان آدمى به كار رفته است</w:t>
      </w:r>
      <w:r w:rsidR="00160CAE">
        <w:rPr>
          <w:rtl/>
        </w:rPr>
        <w:t xml:space="preserve">. </w:t>
      </w:r>
      <w:r>
        <w:rPr>
          <w:rtl/>
        </w:rPr>
        <w:t>آزادى براى انسان هاى رش</w:t>
      </w:r>
      <w:r w:rsidR="008632FD">
        <w:rPr>
          <w:rtl/>
        </w:rPr>
        <w:t>ی</w:t>
      </w:r>
      <w:r>
        <w:rPr>
          <w:rtl/>
        </w:rPr>
        <w:t>د و لا</w:t>
      </w:r>
      <w:r w:rsidR="008632FD">
        <w:rPr>
          <w:rtl/>
        </w:rPr>
        <w:t>ی</w:t>
      </w:r>
      <w:r>
        <w:rPr>
          <w:rtl/>
        </w:rPr>
        <w:t>ق ما</w:t>
      </w:r>
      <w:r w:rsidR="008632FD">
        <w:rPr>
          <w:rtl/>
        </w:rPr>
        <w:t>ی</w:t>
      </w:r>
      <w:r>
        <w:rPr>
          <w:rtl/>
        </w:rPr>
        <w:t>ه ترقى و تكامل و براى افراد پست و نالا</w:t>
      </w:r>
      <w:r w:rsidR="008632FD">
        <w:rPr>
          <w:rtl/>
        </w:rPr>
        <w:t>ی</w:t>
      </w:r>
      <w:r>
        <w:rPr>
          <w:rtl/>
        </w:rPr>
        <w:t>ق وس</w:t>
      </w:r>
      <w:r w:rsidR="008632FD">
        <w:rPr>
          <w:rtl/>
        </w:rPr>
        <w:t>ی</w:t>
      </w:r>
      <w:r>
        <w:rPr>
          <w:rtl/>
        </w:rPr>
        <w:t>له تباهى و سقوط است</w:t>
      </w:r>
      <w:r w:rsidR="00160CAE">
        <w:rPr>
          <w:rtl/>
        </w:rPr>
        <w:t xml:space="preserve">. </w:t>
      </w:r>
      <w:r>
        <w:rPr>
          <w:rtl/>
        </w:rPr>
        <w:t>اگر آزادى در مجارى علم و تقوا به كار افتد و موجبات ترقى و تعالى بشر را فراهم آورد</w:t>
      </w:r>
      <w:r w:rsidR="00160CAE">
        <w:rPr>
          <w:rtl/>
        </w:rPr>
        <w:t xml:space="preserve">، </w:t>
      </w:r>
      <w:r>
        <w:rPr>
          <w:rtl/>
        </w:rPr>
        <w:t>آدمى از هر مخلوق بزرگى</w:t>
      </w:r>
      <w:r w:rsidR="00160CAE">
        <w:rPr>
          <w:rtl/>
        </w:rPr>
        <w:t xml:space="preserve">، </w:t>
      </w:r>
      <w:r>
        <w:rPr>
          <w:rtl/>
        </w:rPr>
        <w:t>بزرگ تر مى شود و در اعلى عل</w:t>
      </w:r>
      <w:r w:rsidR="008632FD">
        <w:rPr>
          <w:rtl/>
        </w:rPr>
        <w:t>یی</w:t>
      </w:r>
      <w:r>
        <w:rPr>
          <w:rtl/>
        </w:rPr>
        <w:t>ن قدم مى گذرد</w:t>
      </w:r>
      <w:r w:rsidR="00160CAE">
        <w:rPr>
          <w:rtl/>
        </w:rPr>
        <w:t xml:space="preserve">. </w:t>
      </w:r>
      <w:r>
        <w:rPr>
          <w:rtl/>
        </w:rPr>
        <w:t>برعكس</w:t>
      </w:r>
      <w:r w:rsidR="00160CAE">
        <w:rPr>
          <w:rtl/>
        </w:rPr>
        <w:t xml:space="preserve">، </w:t>
      </w:r>
      <w:r>
        <w:rPr>
          <w:rtl/>
        </w:rPr>
        <w:t>اگر آزادى در اخت</w:t>
      </w:r>
      <w:r w:rsidR="008632FD">
        <w:rPr>
          <w:rtl/>
        </w:rPr>
        <w:t>ی</w:t>
      </w:r>
      <w:r>
        <w:rPr>
          <w:rtl/>
        </w:rPr>
        <w:t xml:space="preserve">ار </w:t>
      </w:r>
      <w:r>
        <w:rPr>
          <w:rtl/>
        </w:rPr>
        <w:lastRenderedPageBreak/>
        <w:t>شهوات پل</w:t>
      </w:r>
      <w:r w:rsidR="008632FD">
        <w:rPr>
          <w:rtl/>
        </w:rPr>
        <w:t>ی</w:t>
      </w:r>
      <w:r>
        <w:rPr>
          <w:rtl/>
        </w:rPr>
        <w:t>د قرار گ</w:t>
      </w:r>
      <w:r w:rsidR="008632FD">
        <w:rPr>
          <w:rtl/>
        </w:rPr>
        <w:t>ی</w:t>
      </w:r>
      <w:r>
        <w:rPr>
          <w:rtl/>
        </w:rPr>
        <w:t>رد و در راه درنده خو</w:t>
      </w:r>
      <w:r w:rsidR="008632FD">
        <w:rPr>
          <w:rtl/>
        </w:rPr>
        <w:t>ی</w:t>
      </w:r>
      <w:r>
        <w:rPr>
          <w:rtl/>
        </w:rPr>
        <w:t>ى و ح</w:t>
      </w:r>
      <w:r w:rsidR="008632FD">
        <w:rPr>
          <w:rtl/>
        </w:rPr>
        <w:t>ی</w:t>
      </w:r>
      <w:r>
        <w:rPr>
          <w:rtl/>
        </w:rPr>
        <w:t>وانى به كار افتد</w:t>
      </w:r>
      <w:r w:rsidR="00160CAE">
        <w:rPr>
          <w:rtl/>
        </w:rPr>
        <w:t xml:space="preserve">، </w:t>
      </w:r>
      <w:r>
        <w:rPr>
          <w:rtl/>
        </w:rPr>
        <w:t>آدمى از هر پستى پست تر مى شود و در اسفل سافل</w:t>
      </w:r>
      <w:r w:rsidR="008632FD">
        <w:rPr>
          <w:rtl/>
        </w:rPr>
        <w:t>ی</w:t>
      </w:r>
      <w:r>
        <w:rPr>
          <w:rtl/>
        </w:rPr>
        <w:t>ن قرار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61" w:name="_Toc397245651"/>
      <w:r>
        <w:rPr>
          <w:rtl/>
        </w:rPr>
        <w:t>ارزش ا</w:t>
      </w:r>
      <w:r w:rsidR="008632FD">
        <w:rPr>
          <w:rtl/>
        </w:rPr>
        <w:t>ی</w:t>
      </w:r>
      <w:r>
        <w:rPr>
          <w:rtl/>
        </w:rPr>
        <w:t>مان و عمل</w:t>
      </w:r>
      <w:bookmarkEnd w:id="261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187662">
        <w:rPr>
          <w:rStyle w:val="libAieChar"/>
          <w:rtl/>
        </w:rPr>
        <w:t>لقد خلقنا الانسان فى احسن تقو</w:t>
      </w:r>
      <w:r w:rsidR="008632FD" w:rsidRPr="00187662">
        <w:rPr>
          <w:rStyle w:val="libAieChar"/>
          <w:rtl/>
        </w:rPr>
        <w:t>ی</w:t>
      </w:r>
      <w:r w:rsidRPr="00187662">
        <w:rPr>
          <w:rStyle w:val="libAieChar"/>
          <w:rtl/>
        </w:rPr>
        <w:t>م ثم رددناه اسفل سافل</w:t>
      </w:r>
      <w:r w:rsidR="008632FD" w:rsidRPr="00187662">
        <w:rPr>
          <w:rStyle w:val="libAieChar"/>
          <w:rtl/>
        </w:rPr>
        <w:t>ی</w:t>
      </w:r>
      <w:r w:rsidRPr="00187662">
        <w:rPr>
          <w:rStyle w:val="libAieChar"/>
          <w:rtl/>
        </w:rPr>
        <w:t>ن. الا الذ</w:t>
      </w:r>
      <w:r w:rsidR="008632FD" w:rsidRPr="00187662">
        <w:rPr>
          <w:rStyle w:val="libAieChar"/>
          <w:rtl/>
        </w:rPr>
        <w:t>ی</w:t>
      </w:r>
      <w:r w:rsidRPr="00187662">
        <w:rPr>
          <w:rStyle w:val="libAieChar"/>
          <w:rtl/>
        </w:rPr>
        <w:t>ن امنوا و عملوا الصالحات فلهم اجر غ</w:t>
      </w:r>
      <w:r w:rsidR="008632FD" w:rsidRPr="00187662">
        <w:rPr>
          <w:rStyle w:val="libAieChar"/>
          <w:rtl/>
        </w:rPr>
        <w:t>ی</w:t>
      </w:r>
      <w:r w:rsidRPr="00187662">
        <w:rPr>
          <w:rStyle w:val="libAieChar"/>
          <w:rtl/>
        </w:rPr>
        <w:t>ر ممنون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(170)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ما بشر را در بهتر</w:t>
      </w:r>
      <w:r w:rsidR="008632FD">
        <w:rPr>
          <w:rtl/>
        </w:rPr>
        <w:t>ی</w:t>
      </w:r>
      <w:r>
        <w:rPr>
          <w:rtl/>
        </w:rPr>
        <w:t>ن و عالى تر</w:t>
      </w:r>
      <w:r w:rsidR="008632FD">
        <w:rPr>
          <w:rtl/>
        </w:rPr>
        <w:t>ی</w:t>
      </w:r>
      <w:r>
        <w:rPr>
          <w:rtl/>
        </w:rPr>
        <w:t>ن سازمان آفر</w:t>
      </w:r>
      <w:r w:rsidR="008632FD">
        <w:rPr>
          <w:rtl/>
        </w:rPr>
        <w:t>ی</w:t>
      </w:r>
      <w:r>
        <w:rPr>
          <w:rtl/>
        </w:rPr>
        <w:t>ده ا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  <w:r>
        <w:rPr>
          <w:rtl/>
        </w:rPr>
        <w:t>سپس او را به پست تر</w:t>
      </w:r>
      <w:r w:rsidR="008632FD">
        <w:rPr>
          <w:rtl/>
        </w:rPr>
        <w:t>ی</w:t>
      </w:r>
      <w:r>
        <w:rPr>
          <w:rtl/>
        </w:rPr>
        <w:t>ن مرحله بر مى گردان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مگر كسانى را كه آزادانه عقل خود را به كار بسته اند و با مطالعه در آ</w:t>
      </w:r>
      <w:r w:rsidR="008632FD">
        <w:rPr>
          <w:rtl/>
        </w:rPr>
        <w:t>ی</w:t>
      </w:r>
      <w:r>
        <w:rPr>
          <w:rtl/>
        </w:rPr>
        <w:t>ات الهى</w:t>
      </w:r>
      <w:r w:rsidR="00160CAE">
        <w:rPr>
          <w:rtl/>
        </w:rPr>
        <w:t xml:space="preserve">، </w:t>
      </w:r>
      <w:r>
        <w:rPr>
          <w:rtl/>
        </w:rPr>
        <w:t>به خداوند ا</w:t>
      </w:r>
      <w:r w:rsidR="008632FD">
        <w:rPr>
          <w:rtl/>
        </w:rPr>
        <w:t>ی</w:t>
      </w:r>
      <w:r>
        <w:rPr>
          <w:rtl/>
        </w:rPr>
        <w:t>مان آورده و عملا ن</w:t>
      </w:r>
      <w:r w:rsidR="008632FD">
        <w:rPr>
          <w:rtl/>
        </w:rPr>
        <w:t>ی</w:t>
      </w:r>
      <w:r>
        <w:rPr>
          <w:rtl/>
        </w:rPr>
        <w:t>كوكار شده اند</w:t>
      </w:r>
      <w:r w:rsidR="00160CAE">
        <w:rPr>
          <w:rtl/>
        </w:rPr>
        <w:t xml:space="preserve">، </w:t>
      </w:r>
      <w:r>
        <w:rPr>
          <w:rtl/>
        </w:rPr>
        <w:t>كه ا</w:t>
      </w:r>
      <w:r w:rsidR="008632FD">
        <w:rPr>
          <w:rtl/>
        </w:rPr>
        <w:t>ی</w:t>
      </w:r>
      <w:r>
        <w:rPr>
          <w:rtl/>
        </w:rPr>
        <w:t>نان بدون منت</w:t>
      </w:r>
      <w:r w:rsidR="00160CAE">
        <w:rPr>
          <w:rtl/>
        </w:rPr>
        <w:t xml:space="preserve">، </w:t>
      </w:r>
      <w:r>
        <w:rPr>
          <w:rtl/>
        </w:rPr>
        <w:t>از پاداش دائمى خداوند برخوردارند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براى آن كه آزادى بشر و محدود</w:t>
      </w:r>
      <w:r w:rsidR="008632FD">
        <w:rPr>
          <w:rtl/>
        </w:rPr>
        <w:t>ی</w:t>
      </w:r>
      <w:r>
        <w:rPr>
          <w:rtl/>
        </w:rPr>
        <w:t>ت ح</w:t>
      </w:r>
      <w:r w:rsidR="008632FD">
        <w:rPr>
          <w:rtl/>
        </w:rPr>
        <w:t>ی</w:t>
      </w:r>
      <w:r>
        <w:rPr>
          <w:rtl/>
        </w:rPr>
        <w:t>وانات بهتر واضح شود و تمام طبقات</w:t>
      </w:r>
      <w:r w:rsidR="00160CAE">
        <w:rPr>
          <w:rtl/>
        </w:rPr>
        <w:t xml:space="preserve">، </w:t>
      </w:r>
      <w:r>
        <w:rPr>
          <w:rtl/>
        </w:rPr>
        <w:t>عموما</w:t>
      </w:r>
      <w:r w:rsidR="00160CAE">
        <w:rPr>
          <w:rtl/>
        </w:rPr>
        <w:t xml:space="preserve">، </w:t>
      </w:r>
      <w:r>
        <w:rPr>
          <w:rtl/>
        </w:rPr>
        <w:t>و نسل جوان</w:t>
      </w:r>
      <w:r w:rsidR="00160CAE">
        <w:rPr>
          <w:rtl/>
        </w:rPr>
        <w:t xml:space="preserve">، </w:t>
      </w:r>
      <w:r>
        <w:rPr>
          <w:rtl/>
        </w:rPr>
        <w:t>خصوصا به لزوم تعد</w:t>
      </w:r>
      <w:r w:rsidR="008632FD">
        <w:rPr>
          <w:rtl/>
        </w:rPr>
        <w:t>ی</w:t>
      </w:r>
      <w:r>
        <w:rPr>
          <w:rtl/>
        </w:rPr>
        <w:t>ل تما</w:t>
      </w:r>
      <w:r w:rsidR="008632FD">
        <w:rPr>
          <w:rtl/>
        </w:rPr>
        <w:t>ی</w:t>
      </w:r>
      <w:r>
        <w:rPr>
          <w:rtl/>
        </w:rPr>
        <w:t>لات و تحد</w:t>
      </w:r>
      <w:r w:rsidR="008632FD">
        <w:rPr>
          <w:rtl/>
        </w:rPr>
        <w:t>ی</w:t>
      </w:r>
      <w:r>
        <w:rPr>
          <w:rtl/>
        </w:rPr>
        <w:t>د آزادى انسان</w:t>
      </w:r>
      <w:r w:rsidR="00160CAE">
        <w:rPr>
          <w:rtl/>
        </w:rPr>
        <w:t xml:space="preserve">، </w:t>
      </w:r>
      <w:r>
        <w:rPr>
          <w:rtl/>
        </w:rPr>
        <w:t>وقوف ب</w:t>
      </w:r>
      <w:r w:rsidR="008632FD">
        <w:rPr>
          <w:rtl/>
        </w:rPr>
        <w:t>ی</w:t>
      </w:r>
      <w:r>
        <w:rPr>
          <w:rtl/>
        </w:rPr>
        <w:t>شترى پ</w:t>
      </w:r>
      <w:r w:rsidR="008632FD">
        <w:rPr>
          <w:rtl/>
        </w:rPr>
        <w:t>ی</w:t>
      </w:r>
      <w:r>
        <w:rPr>
          <w:rtl/>
        </w:rPr>
        <w:t>دا كنند</w:t>
      </w:r>
      <w:r w:rsidR="00160CAE">
        <w:rPr>
          <w:rtl/>
        </w:rPr>
        <w:t xml:space="preserve">،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جا پ</w:t>
      </w:r>
      <w:r w:rsidR="008632FD">
        <w:rPr>
          <w:rtl/>
        </w:rPr>
        <w:t>ی</w:t>
      </w:r>
      <w:r>
        <w:rPr>
          <w:rtl/>
        </w:rPr>
        <w:t>رامون بعضى از تما</w:t>
      </w:r>
      <w:r w:rsidR="008632FD">
        <w:rPr>
          <w:rtl/>
        </w:rPr>
        <w:t>ی</w:t>
      </w:r>
      <w:r>
        <w:rPr>
          <w:rtl/>
        </w:rPr>
        <w:t>لات مشترك ب</w:t>
      </w:r>
      <w:r w:rsidR="008632FD">
        <w:rPr>
          <w:rtl/>
        </w:rPr>
        <w:t>ی</w:t>
      </w:r>
      <w:r>
        <w:rPr>
          <w:rtl/>
        </w:rPr>
        <w:t>ن ح</w:t>
      </w:r>
      <w:r w:rsidR="008632FD">
        <w:rPr>
          <w:rtl/>
        </w:rPr>
        <w:t>ی</w:t>
      </w:r>
      <w:r>
        <w:rPr>
          <w:rtl/>
        </w:rPr>
        <w:t>وان و انسان و تفاوت ها</w:t>
      </w:r>
      <w:r w:rsidR="008632FD">
        <w:rPr>
          <w:rtl/>
        </w:rPr>
        <w:t>ی</w:t>
      </w:r>
      <w:r>
        <w:rPr>
          <w:rtl/>
        </w:rPr>
        <w:t>ى كه ب</w:t>
      </w:r>
      <w:r w:rsidR="008632FD">
        <w:rPr>
          <w:rtl/>
        </w:rPr>
        <w:t>ی</w:t>
      </w:r>
      <w:r>
        <w:rPr>
          <w:rtl/>
        </w:rPr>
        <w:t>ن آن دو وجود دارد</w:t>
      </w:r>
      <w:r w:rsidR="00160CAE">
        <w:rPr>
          <w:rtl/>
        </w:rPr>
        <w:t xml:space="preserve">، </w:t>
      </w:r>
      <w:r>
        <w:rPr>
          <w:rtl/>
        </w:rPr>
        <w:t>توض</w:t>
      </w:r>
      <w:r w:rsidR="008632FD">
        <w:rPr>
          <w:rtl/>
        </w:rPr>
        <w:t>ی</w:t>
      </w:r>
      <w:r>
        <w:rPr>
          <w:rtl/>
        </w:rPr>
        <w:t>ح داده مى شود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62" w:name="_Toc397245652"/>
      <w:r>
        <w:rPr>
          <w:rtl/>
        </w:rPr>
        <w:t>لذت طلبى ح</w:t>
      </w:r>
      <w:r w:rsidR="008632FD">
        <w:rPr>
          <w:rtl/>
        </w:rPr>
        <w:t>ی</w:t>
      </w:r>
      <w:r>
        <w:rPr>
          <w:rtl/>
        </w:rPr>
        <w:t>وان و انسان</w:t>
      </w:r>
      <w:bookmarkEnd w:id="26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لذت طلبى و كامجو</w:t>
      </w:r>
      <w:r w:rsidR="008632FD">
        <w:rPr>
          <w:rtl/>
        </w:rPr>
        <w:t>ی</w:t>
      </w:r>
      <w:r>
        <w:rPr>
          <w:rtl/>
        </w:rPr>
        <w:t>ى از تما</w:t>
      </w:r>
      <w:r w:rsidR="008632FD">
        <w:rPr>
          <w:rtl/>
        </w:rPr>
        <w:t>ی</w:t>
      </w:r>
      <w:r>
        <w:rPr>
          <w:rtl/>
        </w:rPr>
        <w:t>لات</w:t>
      </w:r>
      <w:r w:rsidR="00160CAE">
        <w:rPr>
          <w:rtl/>
        </w:rPr>
        <w:t xml:space="preserve">، </w:t>
      </w:r>
      <w:r>
        <w:rPr>
          <w:rtl/>
        </w:rPr>
        <w:t>طب</w:t>
      </w:r>
      <w:r w:rsidR="008632FD">
        <w:rPr>
          <w:rtl/>
        </w:rPr>
        <w:t>ی</w:t>
      </w:r>
      <w:r>
        <w:rPr>
          <w:rtl/>
        </w:rPr>
        <w:t>عى ح</w:t>
      </w:r>
      <w:r w:rsidR="008632FD">
        <w:rPr>
          <w:rtl/>
        </w:rPr>
        <w:t>ی</w:t>
      </w:r>
      <w:r>
        <w:rPr>
          <w:rtl/>
        </w:rPr>
        <w:t>وان و انسان است</w:t>
      </w:r>
      <w:r w:rsidR="00160CAE">
        <w:rPr>
          <w:rtl/>
        </w:rPr>
        <w:t xml:space="preserve">. </w:t>
      </w:r>
      <w:r>
        <w:rPr>
          <w:rtl/>
        </w:rPr>
        <w:t>تمام ح</w:t>
      </w:r>
      <w:r w:rsidR="008632FD">
        <w:rPr>
          <w:rtl/>
        </w:rPr>
        <w:t>ی</w:t>
      </w:r>
      <w:r>
        <w:rPr>
          <w:rtl/>
        </w:rPr>
        <w:t>وانات و همه انسان ها را به انگ</w:t>
      </w:r>
      <w:r w:rsidR="008632FD">
        <w:rPr>
          <w:rtl/>
        </w:rPr>
        <w:t>ی</w:t>
      </w:r>
      <w:r>
        <w:rPr>
          <w:rtl/>
        </w:rPr>
        <w:t xml:space="preserve">زه جلب لذت و دست </w:t>
      </w:r>
      <w:r w:rsidR="008632FD">
        <w:rPr>
          <w:rtl/>
        </w:rPr>
        <w:t>ی</w:t>
      </w:r>
      <w:r>
        <w:rPr>
          <w:rtl/>
        </w:rPr>
        <w:t>افتن به مشته</w:t>
      </w:r>
      <w:r w:rsidR="008632FD">
        <w:rPr>
          <w:rtl/>
        </w:rPr>
        <w:t>ی</w:t>
      </w:r>
      <w:r>
        <w:rPr>
          <w:rtl/>
        </w:rPr>
        <w:t>ات نفسانى خود</w:t>
      </w:r>
      <w:r w:rsidR="00160CAE">
        <w:rPr>
          <w:rtl/>
        </w:rPr>
        <w:t xml:space="preserve">، </w:t>
      </w:r>
      <w:r>
        <w:rPr>
          <w:rtl/>
        </w:rPr>
        <w:t>به جنبش و حركت مى آ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تلاش و كوشش مى كنند تا به مراد خو</w:t>
      </w:r>
      <w:r w:rsidR="008632FD">
        <w:rPr>
          <w:rtl/>
        </w:rPr>
        <w:t>ی</w:t>
      </w:r>
      <w:r>
        <w:rPr>
          <w:rtl/>
        </w:rPr>
        <w:t>ش نا</w:t>
      </w:r>
      <w:r w:rsidR="008632FD">
        <w:rPr>
          <w:rtl/>
        </w:rPr>
        <w:t>ی</w:t>
      </w:r>
      <w:r>
        <w:rPr>
          <w:rtl/>
        </w:rPr>
        <w:t>ل گردند و خشنود و كامروا شوند</w:t>
      </w:r>
      <w:r w:rsidR="00160CAE">
        <w:rPr>
          <w:rtl/>
        </w:rPr>
        <w:t xml:space="preserve">، </w:t>
      </w:r>
      <w:r>
        <w:rPr>
          <w:rtl/>
        </w:rPr>
        <w:t>با ا</w:t>
      </w:r>
      <w:r w:rsidR="008632FD">
        <w:rPr>
          <w:rtl/>
        </w:rPr>
        <w:t>ی</w:t>
      </w:r>
      <w:r>
        <w:rPr>
          <w:rtl/>
        </w:rPr>
        <w:t>ن تفاوت كه چون ح</w:t>
      </w:r>
      <w:r w:rsidR="008632FD">
        <w:rPr>
          <w:rtl/>
        </w:rPr>
        <w:t>ی</w:t>
      </w:r>
      <w:r>
        <w:rPr>
          <w:rtl/>
        </w:rPr>
        <w:t>وان در چهارچوبه غرا</w:t>
      </w:r>
      <w:r w:rsidR="008632FD">
        <w:rPr>
          <w:rtl/>
        </w:rPr>
        <w:t>ی</w:t>
      </w:r>
      <w:r>
        <w:rPr>
          <w:rtl/>
        </w:rPr>
        <w:t>ز خود محصور است و آزادى عمل ندارد</w:t>
      </w:r>
      <w:r w:rsidR="00160CAE">
        <w:rPr>
          <w:rtl/>
        </w:rPr>
        <w:t xml:space="preserve">، </w:t>
      </w:r>
      <w:r>
        <w:rPr>
          <w:rtl/>
        </w:rPr>
        <w:t>ناچار لذتش ن</w:t>
      </w:r>
      <w:r w:rsidR="008632FD">
        <w:rPr>
          <w:rtl/>
        </w:rPr>
        <w:t>ی</w:t>
      </w:r>
      <w:r>
        <w:rPr>
          <w:rtl/>
        </w:rPr>
        <w:t>ز منحصر در لذا</w:t>
      </w:r>
      <w:r w:rsidR="008632FD">
        <w:rPr>
          <w:rtl/>
        </w:rPr>
        <w:t>ی</w:t>
      </w:r>
      <w:r>
        <w:rPr>
          <w:rtl/>
        </w:rPr>
        <w:t>ذ طب</w:t>
      </w:r>
      <w:r w:rsidR="008632FD">
        <w:rPr>
          <w:rtl/>
        </w:rPr>
        <w:t>ی</w:t>
      </w:r>
      <w:r>
        <w:rPr>
          <w:rtl/>
        </w:rPr>
        <w:t>عى</w:t>
      </w:r>
      <w:r w:rsidR="00160CAE">
        <w:rPr>
          <w:rtl/>
        </w:rPr>
        <w:t xml:space="preserve">، </w:t>
      </w:r>
      <w:r>
        <w:rPr>
          <w:rtl/>
        </w:rPr>
        <w:t>به مقدار طب</w:t>
      </w:r>
      <w:r w:rsidR="008632FD">
        <w:rPr>
          <w:rtl/>
        </w:rPr>
        <w:t>ی</w:t>
      </w:r>
      <w:r>
        <w:rPr>
          <w:rtl/>
        </w:rPr>
        <w:t>عى و از مجارى طب</w:t>
      </w:r>
      <w:r w:rsidR="008632FD">
        <w:rPr>
          <w:rtl/>
        </w:rPr>
        <w:t>ی</w:t>
      </w:r>
      <w:r>
        <w:rPr>
          <w:rtl/>
        </w:rPr>
        <w:t>عى است و نمى تواند خارج از محدوده طب</w:t>
      </w:r>
      <w:r w:rsidR="008632FD">
        <w:rPr>
          <w:rtl/>
        </w:rPr>
        <w:t>ی</w:t>
      </w:r>
      <w:r>
        <w:rPr>
          <w:rtl/>
        </w:rPr>
        <w:t>عت براى خود لذتى ا</w:t>
      </w:r>
      <w:r w:rsidR="008632FD">
        <w:rPr>
          <w:rtl/>
        </w:rPr>
        <w:t>ی</w:t>
      </w:r>
      <w:r>
        <w:rPr>
          <w:rtl/>
        </w:rPr>
        <w:t>جاد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ولى انسان</w:t>
      </w:r>
      <w:r w:rsidR="00160CAE">
        <w:rPr>
          <w:rtl/>
        </w:rPr>
        <w:t xml:space="preserve">، </w:t>
      </w:r>
      <w:r>
        <w:rPr>
          <w:rtl/>
        </w:rPr>
        <w:t xml:space="preserve">كه داراى </w:t>
      </w:r>
      <w:r>
        <w:rPr>
          <w:rtl/>
        </w:rPr>
        <w:lastRenderedPageBreak/>
        <w:t>عقل و هوش است و آزادى عمل دارد</w:t>
      </w:r>
      <w:r w:rsidR="00160CAE">
        <w:rPr>
          <w:rtl/>
        </w:rPr>
        <w:t xml:space="preserve">، </w:t>
      </w:r>
      <w:r>
        <w:rPr>
          <w:rtl/>
        </w:rPr>
        <w:t>از پد</w:t>
      </w:r>
      <w:r w:rsidR="008632FD">
        <w:rPr>
          <w:rtl/>
        </w:rPr>
        <w:t>ی</w:t>
      </w:r>
      <w:r>
        <w:rPr>
          <w:rtl/>
        </w:rPr>
        <w:t>ده هاى طب</w:t>
      </w:r>
      <w:r w:rsidR="008632FD">
        <w:rPr>
          <w:rtl/>
        </w:rPr>
        <w:t>ی</w:t>
      </w:r>
      <w:r>
        <w:rPr>
          <w:rtl/>
        </w:rPr>
        <w:t>عى و ساخته هاى مصنوعى خود و همچن</w:t>
      </w:r>
      <w:r w:rsidR="008632FD">
        <w:rPr>
          <w:rtl/>
        </w:rPr>
        <w:t>ی</w:t>
      </w:r>
      <w:r>
        <w:rPr>
          <w:rtl/>
        </w:rPr>
        <w:t>ن از مجارى طب</w:t>
      </w:r>
      <w:r w:rsidR="008632FD">
        <w:rPr>
          <w:rtl/>
        </w:rPr>
        <w:t>ی</w:t>
      </w:r>
      <w:r>
        <w:rPr>
          <w:rtl/>
        </w:rPr>
        <w:t>عى و غ</w:t>
      </w:r>
      <w:r w:rsidR="008632FD">
        <w:rPr>
          <w:rtl/>
        </w:rPr>
        <w:t>ی</w:t>
      </w:r>
      <w:r>
        <w:rPr>
          <w:rtl/>
        </w:rPr>
        <w:t>رطب</w:t>
      </w:r>
      <w:r w:rsidR="008632FD">
        <w:rPr>
          <w:rtl/>
        </w:rPr>
        <w:t>ی</w:t>
      </w:r>
      <w:r>
        <w:rPr>
          <w:rtl/>
        </w:rPr>
        <w:t>عى انواع لذت ها را به سوى خود جلب مى كند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63" w:name="_Toc397245653"/>
      <w:r>
        <w:rPr>
          <w:rtl/>
        </w:rPr>
        <w:t>ح</w:t>
      </w:r>
      <w:r w:rsidR="008632FD">
        <w:rPr>
          <w:rtl/>
        </w:rPr>
        <w:t>ی</w:t>
      </w:r>
      <w:r>
        <w:rPr>
          <w:rtl/>
        </w:rPr>
        <w:t>وان و لذا</w:t>
      </w:r>
      <w:r w:rsidR="008632FD">
        <w:rPr>
          <w:rtl/>
        </w:rPr>
        <w:t>ی</w:t>
      </w:r>
      <w:r>
        <w:rPr>
          <w:rtl/>
        </w:rPr>
        <w:t>ذ طب</w:t>
      </w:r>
      <w:r w:rsidR="008632FD">
        <w:rPr>
          <w:rtl/>
        </w:rPr>
        <w:t>ی</w:t>
      </w:r>
      <w:r>
        <w:rPr>
          <w:rtl/>
        </w:rPr>
        <w:t>عى</w:t>
      </w:r>
      <w:bookmarkEnd w:id="26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بهره مندى ح</w:t>
      </w:r>
      <w:r w:rsidR="008632FD">
        <w:rPr>
          <w:rtl/>
        </w:rPr>
        <w:t>ی</w:t>
      </w:r>
      <w:r>
        <w:rPr>
          <w:rtl/>
        </w:rPr>
        <w:t>وان از غذا و عمل جنسى</w:t>
      </w:r>
      <w:r w:rsidR="00160CAE">
        <w:rPr>
          <w:rtl/>
        </w:rPr>
        <w:t xml:space="preserve">، </w:t>
      </w:r>
      <w:r>
        <w:rPr>
          <w:rtl/>
        </w:rPr>
        <w:t>به شكل طب</w:t>
      </w:r>
      <w:r w:rsidR="008632FD">
        <w:rPr>
          <w:rtl/>
        </w:rPr>
        <w:t>ی</w:t>
      </w:r>
      <w:r>
        <w:rPr>
          <w:rtl/>
        </w:rPr>
        <w:t>عى و طبق برنامه آفر</w:t>
      </w:r>
      <w:r w:rsidR="008632FD">
        <w:rPr>
          <w:rtl/>
        </w:rPr>
        <w:t>ی</w:t>
      </w:r>
      <w:r>
        <w:rPr>
          <w:rtl/>
        </w:rPr>
        <w:t>نش است</w:t>
      </w:r>
      <w:r w:rsidR="00160CAE">
        <w:rPr>
          <w:rtl/>
        </w:rPr>
        <w:t xml:space="preserve">. </w:t>
      </w:r>
      <w:r>
        <w:rPr>
          <w:rtl/>
        </w:rPr>
        <w:t>پرندگان از دانه و چرندگان از گ</w:t>
      </w:r>
      <w:r w:rsidR="008632FD">
        <w:rPr>
          <w:rtl/>
        </w:rPr>
        <w:t>ی</w:t>
      </w:r>
      <w:r>
        <w:rPr>
          <w:rtl/>
        </w:rPr>
        <w:t>اه و درندگان از گوشت شكار تغذ</w:t>
      </w:r>
      <w:r w:rsidR="008632FD">
        <w:rPr>
          <w:rtl/>
        </w:rPr>
        <w:t>ی</w:t>
      </w:r>
      <w:r>
        <w:rPr>
          <w:rtl/>
        </w:rPr>
        <w:t>ه مى كنند و لذت مى برند</w:t>
      </w:r>
      <w:r w:rsidR="00160CAE">
        <w:rPr>
          <w:rtl/>
        </w:rPr>
        <w:t xml:space="preserve">. </w:t>
      </w:r>
      <w:r>
        <w:rPr>
          <w:rtl/>
        </w:rPr>
        <w:t>همچن</w:t>
      </w:r>
      <w:r w:rsidR="008632FD">
        <w:rPr>
          <w:rtl/>
        </w:rPr>
        <w:t>ی</w:t>
      </w:r>
      <w:r>
        <w:rPr>
          <w:rtl/>
        </w:rPr>
        <w:t>ن در اعمال غر</w:t>
      </w:r>
      <w:r w:rsidR="008632FD">
        <w:rPr>
          <w:rtl/>
        </w:rPr>
        <w:t>ی</w:t>
      </w:r>
      <w:r>
        <w:rPr>
          <w:rtl/>
        </w:rPr>
        <w:t>زه جنسى</w:t>
      </w:r>
      <w:r w:rsidR="00160CAE">
        <w:rPr>
          <w:rtl/>
        </w:rPr>
        <w:t xml:space="preserve">، </w:t>
      </w:r>
      <w:r>
        <w:rPr>
          <w:rtl/>
        </w:rPr>
        <w:t>هر ح</w:t>
      </w:r>
      <w:r w:rsidR="008632FD">
        <w:rPr>
          <w:rtl/>
        </w:rPr>
        <w:t>ی</w:t>
      </w:r>
      <w:r>
        <w:rPr>
          <w:rtl/>
        </w:rPr>
        <w:t>وانى طبق برنامه اى كه در سرشتش آفر</w:t>
      </w:r>
      <w:r w:rsidR="008632FD">
        <w:rPr>
          <w:rtl/>
        </w:rPr>
        <w:t>ی</w:t>
      </w:r>
      <w:r>
        <w:rPr>
          <w:rtl/>
        </w:rPr>
        <w:t>ده شده</w:t>
      </w:r>
      <w:r w:rsidR="00160CAE">
        <w:rPr>
          <w:rtl/>
        </w:rPr>
        <w:t xml:space="preserve">، </w:t>
      </w:r>
      <w:r>
        <w:rPr>
          <w:rtl/>
        </w:rPr>
        <w:t>با جفت خود مى آم</w:t>
      </w:r>
      <w:r w:rsidR="008632FD">
        <w:rPr>
          <w:rtl/>
        </w:rPr>
        <w:t>ی</w:t>
      </w:r>
      <w:r>
        <w:rPr>
          <w:rtl/>
        </w:rPr>
        <w:t>زد و كام</w:t>
      </w:r>
      <w:r w:rsidR="008632FD">
        <w:rPr>
          <w:rtl/>
        </w:rPr>
        <w:t>ی</w:t>
      </w:r>
      <w:r>
        <w:rPr>
          <w:rtl/>
        </w:rPr>
        <w:t>اب مى گردد</w:t>
      </w:r>
      <w:r w:rsidR="00160CAE">
        <w:rPr>
          <w:rtl/>
        </w:rPr>
        <w:t xml:space="preserve">، </w:t>
      </w:r>
      <w:r>
        <w:rPr>
          <w:rtl/>
        </w:rPr>
        <w:t>ولى انسان آزاد</w:t>
      </w:r>
      <w:r w:rsidR="00160CAE">
        <w:rPr>
          <w:rtl/>
        </w:rPr>
        <w:t xml:space="preserve">، </w:t>
      </w:r>
      <w:r>
        <w:rPr>
          <w:rtl/>
        </w:rPr>
        <w:t>در تغذ</w:t>
      </w:r>
      <w:r w:rsidR="008632FD">
        <w:rPr>
          <w:rtl/>
        </w:rPr>
        <w:t>ی</w:t>
      </w:r>
      <w:r>
        <w:rPr>
          <w:rtl/>
        </w:rPr>
        <w:t>ه و عمل جنسى تنها به برنامه هاى طب</w:t>
      </w:r>
      <w:r w:rsidR="008632FD">
        <w:rPr>
          <w:rtl/>
        </w:rPr>
        <w:t>ی</w:t>
      </w:r>
      <w:r>
        <w:rPr>
          <w:rtl/>
        </w:rPr>
        <w:t>عى قانع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، </w:t>
      </w:r>
      <w:r>
        <w:rPr>
          <w:rtl/>
        </w:rPr>
        <w:t>بلكه براى لذت ب</w:t>
      </w:r>
      <w:r w:rsidR="008632FD">
        <w:rPr>
          <w:rtl/>
        </w:rPr>
        <w:t>ی</w:t>
      </w:r>
      <w:r>
        <w:rPr>
          <w:rtl/>
        </w:rPr>
        <w:t>شتر</w:t>
      </w:r>
      <w:r w:rsidR="00160CAE">
        <w:rPr>
          <w:rtl/>
        </w:rPr>
        <w:t xml:space="preserve">، </w:t>
      </w:r>
      <w:r>
        <w:rPr>
          <w:rtl/>
        </w:rPr>
        <w:t>به روش هاى غ</w:t>
      </w:r>
      <w:r w:rsidR="008632FD">
        <w:rPr>
          <w:rtl/>
        </w:rPr>
        <w:t>ی</w:t>
      </w:r>
      <w:r>
        <w:rPr>
          <w:rtl/>
        </w:rPr>
        <w:t>رطب</w:t>
      </w:r>
      <w:r w:rsidR="008632FD">
        <w:rPr>
          <w:rtl/>
        </w:rPr>
        <w:t>ی</w:t>
      </w:r>
      <w:r>
        <w:rPr>
          <w:rtl/>
        </w:rPr>
        <w:t>عى ن</w:t>
      </w:r>
      <w:r w:rsidR="008632FD">
        <w:rPr>
          <w:rtl/>
        </w:rPr>
        <w:t>ی</w:t>
      </w:r>
      <w:r>
        <w:rPr>
          <w:rtl/>
        </w:rPr>
        <w:t>ز دست مى زند و به شكل هاى مختلف خود را كامروا مى سازد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64" w:name="_Toc397245654"/>
      <w:r>
        <w:rPr>
          <w:rtl/>
        </w:rPr>
        <w:t>انسان و لذا</w:t>
      </w:r>
      <w:r w:rsidR="008632FD">
        <w:rPr>
          <w:rtl/>
        </w:rPr>
        <w:t>ی</w:t>
      </w:r>
      <w:r>
        <w:rPr>
          <w:rtl/>
        </w:rPr>
        <w:t>ذ مصنوعى</w:t>
      </w:r>
      <w:bookmarkEnd w:id="26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انسان مانند ح</w:t>
      </w:r>
      <w:r w:rsidR="008632FD">
        <w:rPr>
          <w:rtl/>
        </w:rPr>
        <w:t>ی</w:t>
      </w:r>
      <w:r>
        <w:rPr>
          <w:rtl/>
        </w:rPr>
        <w:t>وان از خرما و انگور و س</w:t>
      </w:r>
      <w:r w:rsidR="008632FD">
        <w:rPr>
          <w:rtl/>
        </w:rPr>
        <w:t>ی</w:t>
      </w:r>
      <w:r>
        <w:rPr>
          <w:rtl/>
        </w:rPr>
        <w:t>ب به طور طب</w:t>
      </w:r>
      <w:r w:rsidR="008632FD">
        <w:rPr>
          <w:rtl/>
        </w:rPr>
        <w:t>ی</w:t>
      </w:r>
      <w:r>
        <w:rPr>
          <w:rtl/>
        </w:rPr>
        <w:t>عى تغذ</w:t>
      </w:r>
      <w:r w:rsidR="008632FD">
        <w:rPr>
          <w:rtl/>
        </w:rPr>
        <w:t>ی</w:t>
      </w:r>
      <w:r>
        <w:rPr>
          <w:rtl/>
        </w:rPr>
        <w:t>ه مى كند</w:t>
      </w:r>
      <w:r w:rsidR="00160CAE">
        <w:rPr>
          <w:rtl/>
        </w:rPr>
        <w:t xml:space="preserve">، </w:t>
      </w:r>
      <w:r>
        <w:rPr>
          <w:rtl/>
        </w:rPr>
        <w:t>ولى از آن ها شراب هم مى سازد تا از لذت مستى ن</w:t>
      </w:r>
      <w:r w:rsidR="008632FD">
        <w:rPr>
          <w:rtl/>
        </w:rPr>
        <w:t>ی</w:t>
      </w:r>
      <w:r>
        <w:rPr>
          <w:rtl/>
        </w:rPr>
        <w:t>ز كام</w:t>
      </w:r>
      <w:r w:rsidR="008632FD">
        <w:rPr>
          <w:rtl/>
        </w:rPr>
        <w:t>ی</w:t>
      </w:r>
      <w:r>
        <w:rPr>
          <w:rtl/>
        </w:rPr>
        <w:t>اب گردد</w:t>
      </w:r>
      <w:r w:rsidR="00160CAE">
        <w:rPr>
          <w:rtl/>
        </w:rPr>
        <w:t xml:space="preserve">. </w:t>
      </w:r>
      <w:r>
        <w:rPr>
          <w:rtl/>
        </w:rPr>
        <w:t>از شاهدانه و خشخاش و د</w:t>
      </w:r>
      <w:r w:rsidR="008632FD">
        <w:rPr>
          <w:rtl/>
        </w:rPr>
        <w:t>ی</w:t>
      </w:r>
      <w:r>
        <w:rPr>
          <w:rtl/>
        </w:rPr>
        <w:t>گر گ</w:t>
      </w:r>
      <w:r w:rsidR="008632FD">
        <w:rPr>
          <w:rtl/>
        </w:rPr>
        <w:t>ی</w:t>
      </w:r>
      <w:r>
        <w:rPr>
          <w:rtl/>
        </w:rPr>
        <w:t>اهان استفاده طب</w:t>
      </w:r>
      <w:r w:rsidR="008632FD">
        <w:rPr>
          <w:rtl/>
        </w:rPr>
        <w:t>ی</w:t>
      </w:r>
      <w:r>
        <w:rPr>
          <w:rtl/>
        </w:rPr>
        <w:t>عى مى كند</w:t>
      </w:r>
      <w:r w:rsidR="00160CAE">
        <w:rPr>
          <w:rtl/>
        </w:rPr>
        <w:t xml:space="preserve">، </w:t>
      </w:r>
      <w:r>
        <w:rPr>
          <w:rtl/>
        </w:rPr>
        <w:t>ولى از آن ها مرف</w:t>
      </w:r>
      <w:r w:rsidR="008632FD">
        <w:rPr>
          <w:rtl/>
        </w:rPr>
        <w:t>ی</w:t>
      </w:r>
      <w:r>
        <w:rPr>
          <w:rtl/>
        </w:rPr>
        <w:t>ن و حش</w:t>
      </w:r>
      <w:r w:rsidR="008632FD">
        <w:rPr>
          <w:rtl/>
        </w:rPr>
        <w:t>ی</w:t>
      </w:r>
      <w:r>
        <w:rPr>
          <w:rtl/>
        </w:rPr>
        <w:t>ش و مارى جوانا و ال</w:t>
      </w:r>
      <w:r w:rsidR="00160CAE">
        <w:rPr>
          <w:rtl/>
        </w:rPr>
        <w:t xml:space="preserve">. </w:t>
      </w:r>
      <w:r>
        <w:rPr>
          <w:rtl/>
        </w:rPr>
        <w:t>اس</w:t>
      </w:r>
      <w:r w:rsidR="00160CAE">
        <w:rPr>
          <w:rtl/>
        </w:rPr>
        <w:t xml:space="preserve">. </w:t>
      </w:r>
      <w:r>
        <w:rPr>
          <w:rtl/>
        </w:rPr>
        <w:t>دى هم مى سازد تا لذت ب</w:t>
      </w:r>
      <w:r w:rsidR="008632FD">
        <w:rPr>
          <w:rtl/>
        </w:rPr>
        <w:t>ی</w:t>
      </w:r>
      <w:r>
        <w:rPr>
          <w:rtl/>
        </w:rPr>
        <w:t>شترى نص</w:t>
      </w:r>
      <w:r w:rsidR="008632FD">
        <w:rPr>
          <w:rtl/>
        </w:rPr>
        <w:t>ی</w:t>
      </w:r>
      <w:r>
        <w:rPr>
          <w:rtl/>
        </w:rPr>
        <w:t>بش گردد</w:t>
      </w:r>
      <w:r w:rsidR="00160CAE">
        <w:rPr>
          <w:rtl/>
        </w:rPr>
        <w:t xml:space="preserve">. </w:t>
      </w:r>
      <w:r>
        <w:rPr>
          <w:rtl/>
        </w:rPr>
        <w:t>انسان</w:t>
      </w:r>
      <w:r w:rsidR="00160CAE">
        <w:rPr>
          <w:rtl/>
        </w:rPr>
        <w:t xml:space="preserve">، </w:t>
      </w:r>
      <w:r>
        <w:rPr>
          <w:rtl/>
        </w:rPr>
        <w:t>مانند ح</w:t>
      </w:r>
      <w:r w:rsidR="008632FD">
        <w:rPr>
          <w:rtl/>
        </w:rPr>
        <w:t>ی</w:t>
      </w:r>
      <w:r>
        <w:rPr>
          <w:rtl/>
        </w:rPr>
        <w:t>وان</w:t>
      </w:r>
      <w:r w:rsidR="00160CAE">
        <w:rPr>
          <w:rtl/>
        </w:rPr>
        <w:t xml:space="preserve">، </w:t>
      </w: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جنسى خود را در مجراى طب</w:t>
      </w:r>
      <w:r w:rsidR="008632FD">
        <w:rPr>
          <w:rtl/>
        </w:rPr>
        <w:t>ی</w:t>
      </w:r>
      <w:r>
        <w:rPr>
          <w:rtl/>
        </w:rPr>
        <w:t>عى ارضا مى كند</w:t>
      </w:r>
      <w:r w:rsidR="00160CAE">
        <w:rPr>
          <w:rtl/>
        </w:rPr>
        <w:t xml:space="preserve">، </w:t>
      </w:r>
      <w:r>
        <w:rPr>
          <w:rtl/>
        </w:rPr>
        <w:t>ولى براى جلب لذت ز</w:t>
      </w:r>
      <w:r w:rsidR="008632FD">
        <w:rPr>
          <w:rtl/>
        </w:rPr>
        <w:t>ی</w:t>
      </w:r>
      <w:r>
        <w:rPr>
          <w:rtl/>
        </w:rPr>
        <w:t>ادتر به انحراف جنسى هم مى گرا</w:t>
      </w:r>
      <w:r w:rsidR="008632FD">
        <w:rPr>
          <w:rtl/>
        </w:rPr>
        <w:t>ی</w:t>
      </w:r>
      <w:r>
        <w:rPr>
          <w:rtl/>
        </w:rPr>
        <w:t>د و خواهش خود را از راه هاى نامشروع و غ</w:t>
      </w:r>
      <w:r w:rsidR="008632FD">
        <w:rPr>
          <w:rtl/>
        </w:rPr>
        <w:t>ی</w:t>
      </w:r>
      <w:r>
        <w:rPr>
          <w:rtl/>
        </w:rPr>
        <w:t>رطب</w:t>
      </w:r>
      <w:r w:rsidR="008632FD">
        <w:rPr>
          <w:rtl/>
        </w:rPr>
        <w:t>ی</w:t>
      </w:r>
      <w:r>
        <w:rPr>
          <w:rtl/>
        </w:rPr>
        <w:t>عى ن</w:t>
      </w:r>
      <w:r w:rsidR="008632FD">
        <w:rPr>
          <w:rtl/>
        </w:rPr>
        <w:t>ی</w:t>
      </w:r>
      <w:r>
        <w:rPr>
          <w:rtl/>
        </w:rPr>
        <w:t>ز برآورده مى سازد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لذت طلبى</w:t>
      </w:r>
      <w:r w:rsidR="00160CAE">
        <w:rPr>
          <w:rtl/>
        </w:rPr>
        <w:t xml:space="preserve">، </w:t>
      </w:r>
      <w:r>
        <w:rPr>
          <w:rtl/>
        </w:rPr>
        <w:t>ح</w:t>
      </w:r>
      <w:r w:rsidR="008632FD">
        <w:rPr>
          <w:rtl/>
        </w:rPr>
        <w:t>ی</w:t>
      </w:r>
      <w:r>
        <w:rPr>
          <w:rtl/>
        </w:rPr>
        <w:t>وان</w:t>
      </w:r>
      <w:r w:rsidR="00160CAE">
        <w:rPr>
          <w:rtl/>
        </w:rPr>
        <w:t xml:space="preserve">، </w:t>
      </w:r>
      <w:r>
        <w:rPr>
          <w:rtl/>
        </w:rPr>
        <w:t>كه در كادر غرا</w:t>
      </w:r>
      <w:r w:rsidR="008632FD">
        <w:rPr>
          <w:rtl/>
        </w:rPr>
        <w:t>ی</w:t>
      </w:r>
      <w:r>
        <w:rPr>
          <w:rtl/>
        </w:rPr>
        <w:t>ز صورت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، </w:t>
      </w:r>
      <w:r>
        <w:rPr>
          <w:rtl/>
        </w:rPr>
        <w:t>خطرى به بار نمى آورد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اراده خداوند</w:t>
      </w:r>
      <w:r w:rsidR="00160CAE">
        <w:rPr>
          <w:rtl/>
        </w:rPr>
        <w:t xml:space="preserve">، </w:t>
      </w:r>
      <w:r>
        <w:rPr>
          <w:rtl/>
        </w:rPr>
        <w:t>تما</w:t>
      </w:r>
      <w:r w:rsidR="008632FD">
        <w:rPr>
          <w:rtl/>
        </w:rPr>
        <w:t>ی</w:t>
      </w:r>
      <w:r>
        <w:rPr>
          <w:rtl/>
        </w:rPr>
        <w:t>لات غر</w:t>
      </w:r>
      <w:r w:rsidR="008632FD">
        <w:rPr>
          <w:rtl/>
        </w:rPr>
        <w:t>ی</w:t>
      </w:r>
      <w:r>
        <w:rPr>
          <w:rtl/>
        </w:rPr>
        <w:t>زى ح</w:t>
      </w:r>
      <w:r w:rsidR="008632FD">
        <w:rPr>
          <w:rtl/>
        </w:rPr>
        <w:t>ی</w:t>
      </w:r>
      <w:r>
        <w:rPr>
          <w:rtl/>
        </w:rPr>
        <w:t>وان را محدود آفر</w:t>
      </w:r>
      <w:r w:rsidR="008632FD">
        <w:rPr>
          <w:rtl/>
        </w:rPr>
        <w:t>ی</w:t>
      </w:r>
      <w:r>
        <w:rPr>
          <w:rtl/>
        </w:rPr>
        <w:t>ده و بر وفق مصلحت زندگى فردى و نوعى آن ها را اندازه گ</w:t>
      </w:r>
      <w:r w:rsidR="008632FD">
        <w:rPr>
          <w:rtl/>
        </w:rPr>
        <w:t>ی</w:t>
      </w:r>
      <w:r>
        <w:rPr>
          <w:rtl/>
        </w:rPr>
        <w:t>رى كرده است</w:t>
      </w:r>
      <w:r w:rsidR="00160CAE">
        <w:rPr>
          <w:rtl/>
        </w:rPr>
        <w:t xml:space="preserve">، </w:t>
      </w:r>
      <w:r>
        <w:rPr>
          <w:rtl/>
        </w:rPr>
        <w:t>ولى انسان</w:t>
      </w:r>
      <w:r w:rsidR="00160CAE">
        <w:rPr>
          <w:rtl/>
        </w:rPr>
        <w:t xml:space="preserve">، </w:t>
      </w:r>
      <w:r>
        <w:rPr>
          <w:rtl/>
        </w:rPr>
        <w:t xml:space="preserve">كه </w:t>
      </w:r>
      <w:r>
        <w:rPr>
          <w:rtl/>
        </w:rPr>
        <w:lastRenderedPageBreak/>
        <w:t>آزادى عمل دارد و مى تواند از لذا</w:t>
      </w:r>
      <w:r w:rsidR="008632FD">
        <w:rPr>
          <w:rtl/>
        </w:rPr>
        <w:t>ی</w:t>
      </w:r>
      <w:r>
        <w:rPr>
          <w:rtl/>
        </w:rPr>
        <w:t>ذ طب</w:t>
      </w:r>
      <w:r w:rsidR="008632FD">
        <w:rPr>
          <w:rtl/>
        </w:rPr>
        <w:t>ی</w:t>
      </w:r>
      <w:r>
        <w:rPr>
          <w:rtl/>
        </w:rPr>
        <w:t>عى و غ</w:t>
      </w:r>
      <w:r w:rsidR="008632FD">
        <w:rPr>
          <w:rtl/>
        </w:rPr>
        <w:t>ی</w:t>
      </w:r>
      <w:r>
        <w:rPr>
          <w:rtl/>
        </w:rPr>
        <w:t>رطب</w:t>
      </w:r>
      <w:r w:rsidR="008632FD">
        <w:rPr>
          <w:rtl/>
        </w:rPr>
        <w:t>ی</w:t>
      </w:r>
      <w:r>
        <w:rPr>
          <w:rtl/>
        </w:rPr>
        <w:t>عى بهره مند گردد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لذا</w:t>
      </w:r>
      <w:r w:rsidR="008632FD">
        <w:rPr>
          <w:rtl/>
        </w:rPr>
        <w:t>ی</w:t>
      </w:r>
      <w:r>
        <w:rPr>
          <w:rtl/>
        </w:rPr>
        <w:t>ذ خود را با مع</w:t>
      </w:r>
      <w:r w:rsidR="008632FD">
        <w:rPr>
          <w:rtl/>
        </w:rPr>
        <w:t>ی</w:t>
      </w:r>
      <w:r>
        <w:rPr>
          <w:rtl/>
        </w:rPr>
        <w:t>ارهاى اخلاقى و قانون اندازه گ</w:t>
      </w:r>
      <w:r w:rsidR="008632FD">
        <w:rPr>
          <w:rtl/>
        </w:rPr>
        <w:t>ی</w:t>
      </w:r>
      <w:r>
        <w:rPr>
          <w:rtl/>
        </w:rPr>
        <w:t>رى كند و خواهش هاى لذت را در حدود مصلحت برآورده سازد و از لذت هاى مضر و خطرناك چشم پوشى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و گرنه باعث س</w:t>
      </w:r>
      <w:r w:rsidR="008632FD">
        <w:rPr>
          <w:rtl/>
        </w:rPr>
        <w:t>ی</w:t>
      </w:r>
      <w:r>
        <w:rPr>
          <w:rtl/>
        </w:rPr>
        <w:t>ه روزى و بدبختى خود و جامعه خواهد شد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65" w:name="_Toc397245655"/>
      <w:r>
        <w:rPr>
          <w:rtl/>
        </w:rPr>
        <w:t>جوان و تما</w:t>
      </w:r>
      <w:r w:rsidR="008632FD">
        <w:rPr>
          <w:rtl/>
        </w:rPr>
        <w:t>ی</w:t>
      </w:r>
      <w:r>
        <w:rPr>
          <w:rtl/>
        </w:rPr>
        <w:t>لات آنى</w:t>
      </w:r>
      <w:bookmarkEnd w:id="26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</w:t>
      </w:r>
      <w:r w:rsidR="008632FD">
        <w:rPr>
          <w:rtl/>
        </w:rPr>
        <w:t>ی</w:t>
      </w:r>
      <w:r>
        <w:rPr>
          <w:rtl/>
        </w:rPr>
        <w:t>موندب</w:t>
      </w:r>
      <w:r w:rsidR="008632FD">
        <w:rPr>
          <w:rtl/>
        </w:rPr>
        <w:t>ی</w:t>
      </w:r>
      <w:r>
        <w:rPr>
          <w:rtl/>
        </w:rPr>
        <w:t>چ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8632FD" w:rsidP="00516226">
      <w:pPr>
        <w:pStyle w:val="libNormal"/>
        <w:rPr>
          <w:rtl/>
        </w:rPr>
      </w:pPr>
      <w:r>
        <w:rPr>
          <w:rtl/>
        </w:rPr>
        <w:t>ی</w:t>
      </w:r>
      <w:r w:rsidR="00516226">
        <w:rPr>
          <w:rtl/>
        </w:rPr>
        <w:t>كى از خاص جوانان ا</w:t>
      </w:r>
      <w:r>
        <w:rPr>
          <w:rtl/>
        </w:rPr>
        <w:t>ی</w:t>
      </w:r>
      <w:r w:rsidR="00516226">
        <w:rPr>
          <w:rtl/>
        </w:rPr>
        <w:t>ن زمان ا</w:t>
      </w:r>
      <w:r>
        <w:rPr>
          <w:rtl/>
        </w:rPr>
        <w:t>ی</w:t>
      </w:r>
      <w:r w:rsidR="00516226">
        <w:rPr>
          <w:rtl/>
        </w:rPr>
        <w:t>ن است كه هر وقت هر چه دلشان مى خواهد</w:t>
      </w:r>
      <w:r w:rsidR="00160CAE">
        <w:rPr>
          <w:rtl/>
        </w:rPr>
        <w:t xml:space="preserve">، </w:t>
      </w:r>
      <w:r w:rsidR="00516226">
        <w:rPr>
          <w:rtl/>
        </w:rPr>
        <w:t>بكنند</w:t>
      </w:r>
      <w:r w:rsidR="00160CAE">
        <w:rPr>
          <w:rtl/>
        </w:rPr>
        <w:t xml:space="preserve">، </w:t>
      </w:r>
      <w:r w:rsidR="00516226">
        <w:rPr>
          <w:rtl/>
        </w:rPr>
        <w:t>بدون آن كه نگران نتا</w:t>
      </w:r>
      <w:r>
        <w:rPr>
          <w:rtl/>
        </w:rPr>
        <w:t>ی</w:t>
      </w:r>
      <w:r w:rsidR="00516226">
        <w:rPr>
          <w:rtl/>
        </w:rPr>
        <w:t>ج كار خود باشند</w:t>
      </w:r>
      <w:r w:rsidR="00160CAE">
        <w:rPr>
          <w:rtl/>
        </w:rPr>
        <w:t xml:space="preserve">. </w:t>
      </w:r>
      <w:r w:rsidR="00516226">
        <w:rPr>
          <w:rtl/>
        </w:rPr>
        <w:t>اما قوان</w:t>
      </w:r>
      <w:r>
        <w:rPr>
          <w:rtl/>
        </w:rPr>
        <w:t>ی</w:t>
      </w:r>
      <w:r w:rsidR="00516226">
        <w:rPr>
          <w:rtl/>
        </w:rPr>
        <w:t>ن اخلاقى انعطاف ناپذ</w:t>
      </w:r>
      <w:r>
        <w:rPr>
          <w:rtl/>
        </w:rPr>
        <w:t>ی</w:t>
      </w:r>
      <w:r w:rsidR="00516226">
        <w:rPr>
          <w:rtl/>
        </w:rPr>
        <w:t>رند</w:t>
      </w:r>
      <w:r w:rsidR="00160CAE">
        <w:rPr>
          <w:rtl/>
        </w:rPr>
        <w:t xml:space="preserve">. </w:t>
      </w:r>
      <w:r w:rsidR="00516226">
        <w:rPr>
          <w:rtl/>
        </w:rPr>
        <w:t>قراردادهاى اجتماعى بر اساس تم</w:t>
      </w:r>
      <w:r>
        <w:rPr>
          <w:rtl/>
        </w:rPr>
        <w:t>ی</w:t>
      </w:r>
      <w:r w:rsidR="00516226">
        <w:rPr>
          <w:rtl/>
        </w:rPr>
        <w:t>ز خوب از بد ا</w:t>
      </w:r>
      <w:r>
        <w:rPr>
          <w:rtl/>
        </w:rPr>
        <w:t>ی</w:t>
      </w:r>
      <w:r w:rsidR="00516226">
        <w:rPr>
          <w:rtl/>
        </w:rPr>
        <w:t>جاد شده اند</w:t>
      </w:r>
      <w:r w:rsidR="00160CAE">
        <w:rPr>
          <w:rtl/>
        </w:rPr>
        <w:t xml:space="preserve">، </w:t>
      </w:r>
      <w:r w:rsidR="00516226">
        <w:rPr>
          <w:rtl/>
        </w:rPr>
        <w:t>نه از روى هوس و دلخواه</w:t>
      </w:r>
      <w:r w:rsidR="00160CAE">
        <w:rPr>
          <w:rtl/>
        </w:rPr>
        <w:t xml:space="preserve">. </w:t>
      </w:r>
      <w:r w:rsidR="00516226">
        <w:rPr>
          <w:rtl/>
        </w:rPr>
        <w:t>و به هم</w:t>
      </w:r>
      <w:r>
        <w:rPr>
          <w:rtl/>
        </w:rPr>
        <w:t>ی</w:t>
      </w:r>
      <w:r w:rsidR="00516226">
        <w:rPr>
          <w:rtl/>
        </w:rPr>
        <w:t>ن دل</w:t>
      </w:r>
      <w:r>
        <w:rPr>
          <w:rtl/>
        </w:rPr>
        <w:t>ی</w:t>
      </w:r>
      <w:r w:rsidR="00516226">
        <w:rPr>
          <w:rtl/>
        </w:rPr>
        <w:t>ل</w:t>
      </w:r>
      <w:r w:rsidR="00160CAE">
        <w:rPr>
          <w:rtl/>
        </w:rPr>
        <w:t xml:space="preserve">، </w:t>
      </w:r>
      <w:r w:rsidR="00516226">
        <w:rPr>
          <w:rtl/>
        </w:rPr>
        <w:t>زمان هم قادر ن</w:t>
      </w:r>
      <w:r>
        <w:rPr>
          <w:rtl/>
        </w:rPr>
        <w:t>ی</w:t>
      </w:r>
      <w:r w:rsidR="00516226">
        <w:rPr>
          <w:rtl/>
        </w:rPr>
        <w:t>ست آن ها را تغ</w:t>
      </w:r>
      <w:r>
        <w:rPr>
          <w:rtl/>
        </w:rPr>
        <w:t>یی</w:t>
      </w:r>
      <w:r w:rsidR="00516226">
        <w:rPr>
          <w:rtl/>
        </w:rPr>
        <w:t>ر دهد</w:t>
      </w:r>
      <w:r w:rsidR="00160CAE">
        <w:rPr>
          <w:rtl/>
        </w:rPr>
        <w:t xml:space="preserve">. </w:t>
      </w:r>
      <w:r w:rsidR="00516226">
        <w:rPr>
          <w:rtl/>
        </w:rPr>
        <w:t>رعا</w:t>
      </w:r>
      <w:r>
        <w:rPr>
          <w:rtl/>
        </w:rPr>
        <w:t>ی</w:t>
      </w:r>
      <w:r w:rsidR="00516226">
        <w:rPr>
          <w:rtl/>
        </w:rPr>
        <w:t>ت ا</w:t>
      </w:r>
      <w:r>
        <w:rPr>
          <w:rtl/>
        </w:rPr>
        <w:t>ی</w:t>
      </w:r>
      <w:r w:rsidR="00516226">
        <w:rPr>
          <w:rtl/>
        </w:rPr>
        <w:t>ن قراردادها موفق</w:t>
      </w:r>
      <w:r>
        <w:rPr>
          <w:rtl/>
        </w:rPr>
        <w:t>ی</w:t>
      </w:r>
      <w:r w:rsidR="00516226">
        <w:rPr>
          <w:rtl/>
        </w:rPr>
        <w:t>ت خوش بختى افراد را تضم</w:t>
      </w:r>
      <w:r>
        <w:rPr>
          <w:rtl/>
        </w:rPr>
        <w:t>ی</w:t>
      </w:r>
      <w:r w:rsidR="00516226">
        <w:rPr>
          <w:rtl/>
        </w:rPr>
        <w:t>ن مى كند</w:t>
      </w:r>
      <w:r w:rsidR="00160CAE">
        <w:rPr>
          <w:rtl/>
        </w:rPr>
        <w:t xml:space="preserve">. </w:t>
      </w:r>
      <w:r w:rsidR="00516226">
        <w:rPr>
          <w:rtl/>
        </w:rPr>
        <w:t>كسانى كه به هوادارى از تما</w:t>
      </w:r>
      <w:r>
        <w:rPr>
          <w:rtl/>
        </w:rPr>
        <w:t>ی</w:t>
      </w:r>
      <w:r w:rsidR="00516226">
        <w:rPr>
          <w:rtl/>
        </w:rPr>
        <w:t>لات آنى خود</w:t>
      </w:r>
      <w:r w:rsidR="00160CAE">
        <w:rPr>
          <w:rtl/>
        </w:rPr>
        <w:t xml:space="preserve">، </w:t>
      </w:r>
      <w:r w:rsidR="00516226">
        <w:rPr>
          <w:rtl/>
        </w:rPr>
        <w:t>از ا</w:t>
      </w:r>
      <w:r>
        <w:rPr>
          <w:rtl/>
        </w:rPr>
        <w:t>ی</w:t>
      </w:r>
      <w:r w:rsidR="00516226">
        <w:rPr>
          <w:rtl/>
        </w:rPr>
        <w:t>ن راه منحرف مى شوند</w:t>
      </w:r>
      <w:r w:rsidR="00160CAE">
        <w:rPr>
          <w:rtl/>
        </w:rPr>
        <w:t xml:space="preserve">. </w:t>
      </w:r>
      <w:r w:rsidR="00516226">
        <w:rPr>
          <w:rtl/>
        </w:rPr>
        <w:t>بعدها</w:t>
      </w:r>
      <w:r w:rsidR="00160CAE">
        <w:rPr>
          <w:rtl/>
        </w:rPr>
        <w:t xml:space="preserve">، </w:t>
      </w:r>
      <w:r w:rsidR="00516226">
        <w:rPr>
          <w:rtl/>
        </w:rPr>
        <w:t>هنگامى كه د</w:t>
      </w:r>
      <w:r>
        <w:rPr>
          <w:rtl/>
        </w:rPr>
        <w:t>ی</w:t>
      </w:r>
      <w:r w:rsidR="00516226">
        <w:rPr>
          <w:rtl/>
        </w:rPr>
        <w:t>گر خ</w:t>
      </w:r>
      <w:r>
        <w:rPr>
          <w:rtl/>
        </w:rPr>
        <w:t>ی</w:t>
      </w:r>
      <w:r w:rsidR="00516226">
        <w:rPr>
          <w:rtl/>
        </w:rPr>
        <w:t>لى د</w:t>
      </w:r>
      <w:r>
        <w:rPr>
          <w:rtl/>
        </w:rPr>
        <w:t>ی</w:t>
      </w:r>
      <w:r w:rsidR="00516226">
        <w:rPr>
          <w:rtl/>
        </w:rPr>
        <w:t>ر است</w:t>
      </w:r>
      <w:r w:rsidR="00160CAE">
        <w:rPr>
          <w:rtl/>
        </w:rPr>
        <w:t xml:space="preserve">، </w:t>
      </w:r>
      <w:r w:rsidR="00516226">
        <w:rPr>
          <w:rtl/>
        </w:rPr>
        <w:t>پى مى برند كه از منبع خوش بختى خود</w:t>
      </w:r>
      <w:r w:rsidR="00160CAE">
        <w:rPr>
          <w:rtl/>
        </w:rPr>
        <w:t xml:space="preserve">، </w:t>
      </w:r>
      <w:r w:rsidR="00516226">
        <w:rPr>
          <w:rtl/>
        </w:rPr>
        <w:t>برداشت ب</w:t>
      </w:r>
      <w:r>
        <w:rPr>
          <w:rtl/>
        </w:rPr>
        <w:t>ی</w:t>
      </w:r>
      <w:r w:rsidR="00516226">
        <w:rPr>
          <w:rtl/>
        </w:rPr>
        <w:t>هوده اى كرده اند و هر گاه به س</w:t>
      </w:r>
      <w:r>
        <w:rPr>
          <w:rtl/>
        </w:rPr>
        <w:t>ی</w:t>
      </w:r>
      <w:r w:rsidR="00516226">
        <w:rPr>
          <w:rtl/>
        </w:rPr>
        <w:t>اهه اعمال خو</w:t>
      </w:r>
      <w:r>
        <w:rPr>
          <w:rtl/>
        </w:rPr>
        <w:t>ی</w:t>
      </w:r>
      <w:r w:rsidR="00516226">
        <w:rPr>
          <w:rtl/>
        </w:rPr>
        <w:t>ش رس</w:t>
      </w:r>
      <w:r>
        <w:rPr>
          <w:rtl/>
        </w:rPr>
        <w:t>ی</w:t>
      </w:r>
      <w:r w:rsidR="00516226">
        <w:rPr>
          <w:rtl/>
        </w:rPr>
        <w:t>دگى كامل كنند</w:t>
      </w:r>
      <w:r w:rsidR="00160CAE">
        <w:rPr>
          <w:rtl/>
        </w:rPr>
        <w:t xml:space="preserve">، </w:t>
      </w:r>
      <w:r w:rsidR="00516226">
        <w:rPr>
          <w:rtl/>
        </w:rPr>
        <w:t>متوجه مى شوند كه زندگى آن ها هرگز ن</w:t>
      </w:r>
      <w:r>
        <w:rPr>
          <w:rtl/>
        </w:rPr>
        <w:t>ی</w:t>
      </w:r>
      <w:r w:rsidR="00516226">
        <w:rPr>
          <w:rtl/>
        </w:rPr>
        <w:t>ازمندى هاى عم</w:t>
      </w:r>
      <w:r>
        <w:rPr>
          <w:rtl/>
        </w:rPr>
        <w:t>ی</w:t>
      </w:r>
      <w:r w:rsidR="00516226">
        <w:rPr>
          <w:rtl/>
        </w:rPr>
        <w:t>ق قلبشان را بر ن</w:t>
      </w:r>
      <w:r>
        <w:rPr>
          <w:rtl/>
        </w:rPr>
        <w:t>ی</w:t>
      </w:r>
      <w:r w:rsidR="00516226">
        <w:rPr>
          <w:rtl/>
        </w:rPr>
        <w:t>اورده است</w:t>
      </w:r>
      <w:r w:rsidR="00160CAE">
        <w:rPr>
          <w:rtl/>
        </w:rPr>
        <w:t xml:space="preserve">. </w:t>
      </w:r>
      <w:r w:rsidR="00516226">
        <w:rPr>
          <w:rtl/>
        </w:rPr>
        <w:t>در حالى كه دسته د</w:t>
      </w:r>
      <w:r>
        <w:rPr>
          <w:rtl/>
        </w:rPr>
        <w:t>ی</w:t>
      </w:r>
      <w:r w:rsidR="00516226">
        <w:rPr>
          <w:rtl/>
        </w:rPr>
        <w:t>گر</w:t>
      </w:r>
      <w:r w:rsidR="00160CAE">
        <w:rPr>
          <w:rtl/>
        </w:rPr>
        <w:t xml:space="preserve">، </w:t>
      </w:r>
      <w:r w:rsidR="00516226">
        <w:rPr>
          <w:rtl/>
        </w:rPr>
        <w:t>كه همواره پا</w:t>
      </w:r>
      <w:r>
        <w:rPr>
          <w:rtl/>
        </w:rPr>
        <w:t>ی</w:t>
      </w:r>
      <w:r w:rsidR="00516226">
        <w:rPr>
          <w:rtl/>
        </w:rPr>
        <w:t>ه زندگى را محكم مى كنند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نه تنها از شادى هاى قلبى لذت سرشارى مى برند</w:t>
      </w:r>
      <w:r w:rsidR="00160CAE">
        <w:rPr>
          <w:rtl/>
        </w:rPr>
        <w:t xml:space="preserve">، </w:t>
      </w:r>
      <w:r>
        <w:rPr>
          <w:rtl/>
        </w:rPr>
        <w:t>بلكه از دوران جوانى</w:t>
      </w:r>
      <w:r w:rsidR="00160CAE">
        <w:rPr>
          <w:rtl/>
        </w:rPr>
        <w:t xml:space="preserve">، </w:t>
      </w:r>
      <w:r>
        <w:rPr>
          <w:rtl/>
        </w:rPr>
        <w:t>كه مقدمه آغاز زندگى حق</w:t>
      </w:r>
      <w:r w:rsidR="008632FD">
        <w:rPr>
          <w:rtl/>
        </w:rPr>
        <w:t>ی</w:t>
      </w:r>
      <w:r>
        <w:rPr>
          <w:rtl/>
        </w:rPr>
        <w:t>قى است</w:t>
      </w:r>
      <w:r w:rsidR="00160CAE">
        <w:rPr>
          <w:rtl/>
        </w:rPr>
        <w:t xml:space="preserve">، </w:t>
      </w:r>
      <w:r>
        <w:rPr>
          <w:rtl/>
        </w:rPr>
        <w:t>نشاط و حظ وافرى مى 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(171)</w:t>
      </w:r>
    </w:p>
    <w:p w:rsidR="00516226" w:rsidRDefault="00EF6399" w:rsidP="00EF6399">
      <w:pPr>
        <w:pStyle w:val="Heading2"/>
        <w:rPr>
          <w:rtl/>
        </w:rPr>
      </w:pPr>
      <w:bookmarkStart w:id="266" w:name="_Toc397245656"/>
      <w:r>
        <w:rPr>
          <w:rtl/>
        </w:rPr>
        <w:t>لذت هاى ندامت بار</w:t>
      </w:r>
      <w:bookmarkEnd w:id="266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لا خ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 فى لذة توجب ندما و شهوة تعقب الما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(172)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</w:t>
      </w:r>
      <w:r w:rsidR="00160CAE">
        <w:rPr>
          <w:rtl/>
        </w:rPr>
        <w:t xml:space="preserve">: </w:t>
      </w:r>
      <w:r>
        <w:rPr>
          <w:rtl/>
        </w:rPr>
        <w:t>لذت ها</w:t>
      </w:r>
      <w:r w:rsidR="008632FD">
        <w:rPr>
          <w:rtl/>
        </w:rPr>
        <w:t>ی</w:t>
      </w:r>
      <w:r>
        <w:rPr>
          <w:rtl/>
        </w:rPr>
        <w:t>ى كه باعث ندامت و پش</w:t>
      </w:r>
      <w:r w:rsidR="008632FD">
        <w:rPr>
          <w:rtl/>
        </w:rPr>
        <w:t>ی</w:t>
      </w:r>
      <w:r>
        <w:rPr>
          <w:rtl/>
        </w:rPr>
        <w:t>مانى مى شوند و شهوت ها</w:t>
      </w:r>
      <w:r w:rsidR="008632FD">
        <w:rPr>
          <w:rtl/>
        </w:rPr>
        <w:t>ی</w:t>
      </w:r>
      <w:r>
        <w:rPr>
          <w:rtl/>
        </w:rPr>
        <w:t>ى كه درد و رنج به بار مى آورند</w:t>
      </w:r>
      <w:r w:rsidR="00160CAE">
        <w:rPr>
          <w:rtl/>
        </w:rPr>
        <w:t xml:space="preserve">، </w:t>
      </w:r>
      <w:r>
        <w:rPr>
          <w:rtl/>
        </w:rPr>
        <w:t>فاقد خ</w:t>
      </w:r>
      <w:r w:rsidR="008632FD">
        <w:rPr>
          <w:rtl/>
        </w:rPr>
        <w:t>ی</w:t>
      </w:r>
      <w:r>
        <w:rPr>
          <w:rtl/>
        </w:rPr>
        <w:t>ر و خوبى هستند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lastRenderedPageBreak/>
        <w:t>(</w:t>
      </w:r>
      <w:r w:rsidRPr="00EF6399">
        <w:rPr>
          <w:rStyle w:val="libHadeesChar"/>
          <w:rtl/>
        </w:rPr>
        <w:t>و عنه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كم من شهوة ساعة اورثت حزنا طو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لا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(173)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 ن</w:t>
      </w:r>
      <w:r w:rsidR="008632FD">
        <w:rPr>
          <w:rtl/>
        </w:rPr>
        <w:t>ی</w:t>
      </w:r>
      <w:r>
        <w:rPr>
          <w:rtl/>
        </w:rPr>
        <w:t>ز فرموده است</w:t>
      </w:r>
      <w:r w:rsidR="00160CAE">
        <w:rPr>
          <w:rtl/>
        </w:rPr>
        <w:t xml:space="preserve">: </w:t>
      </w:r>
      <w:r>
        <w:rPr>
          <w:rtl/>
        </w:rPr>
        <w:t xml:space="preserve">چه بسا </w:t>
      </w:r>
      <w:r w:rsidR="008632FD">
        <w:rPr>
          <w:rtl/>
        </w:rPr>
        <w:t>ی</w:t>
      </w:r>
      <w:r>
        <w:rPr>
          <w:rtl/>
        </w:rPr>
        <w:t>ك ساعت كامروا</w:t>
      </w:r>
      <w:r w:rsidR="008632FD">
        <w:rPr>
          <w:rtl/>
        </w:rPr>
        <w:t>ی</w:t>
      </w:r>
      <w:r>
        <w:rPr>
          <w:rtl/>
        </w:rPr>
        <w:t>ى و شهوت</w:t>
      </w:r>
      <w:r w:rsidR="00160CAE">
        <w:rPr>
          <w:rtl/>
        </w:rPr>
        <w:t xml:space="preserve">، </w:t>
      </w:r>
      <w:r>
        <w:rPr>
          <w:rtl/>
        </w:rPr>
        <w:t>اندوه طولانى به بار مى آورد و غم و غصه فراوان از پى دارد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67" w:name="_Toc397245657"/>
      <w:r>
        <w:rPr>
          <w:rtl/>
        </w:rPr>
        <w:t>انسان و تما</w:t>
      </w:r>
      <w:r w:rsidR="008632FD">
        <w:rPr>
          <w:rtl/>
        </w:rPr>
        <w:t>ی</w:t>
      </w:r>
      <w:r>
        <w:rPr>
          <w:rtl/>
        </w:rPr>
        <w:t>لات غ</w:t>
      </w:r>
      <w:r w:rsidR="008632FD">
        <w:rPr>
          <w:rtl/>
        </w:rPr>
        <w:t>ی</w:t>
      </w:r>
      <w:r>
        <w:rPr>
          <w:rtl/>
        </w:rPr>
        <w:t>رضرورى</w:t>
      </w:r>
      <w:bookmarkEnd w:id="267"/>
    </w:p>
    <w:p w:rsidR="00516226" w:rsidRDefault="008632FD" w:rsidP="00516226">
      <w:pPr>
        <w:pStyle w:val="libNormal"/>
        <w:rPr>
          <w:rtl/>
        </w:rPr>
      </w:pPr>
      <w:r>
        <w:rPr>
          <w:rtl/>
        </w:rPr>
        <w:t>ی</w:t>
      </w:r>
      <w:r w:rsidR="00516226">
        <w:rPr>
          <w:rtl/>
        </w:rPr>
        <w:t>كى د</w:t>
      </w:r>
      <w:r>
        <w:rPr>
          <w:rtl/>
        </w:rPr>
        <w:t>ی</w:t>
      </w:r>
      <w:r w:rsidR="00516226">
        <w:rPr>
          <w:rtl/>
        </w:rPr>
        <w:t>گر از تفاوت هاى اساسى ب</w:t>
      </w:r>
      <w:r>
        <w:rPr>
          <w:rtl/>
        </w:rPr>
        <w:t>ی</w:t>
      </w:r>
      <w:r w:rsidR="00516226">
        <w:rPr>
          <w:rtl/>
        </w:rPr>
        <w:t>ن ح</w:t>
      </w:r>
      <w:r>
        <w:rPr>
          <w:rtl/>
        </w:rPr>
        <w:t>ی</w:t>
      </w:r>
      <w:r w:rsidR="00516226">
        <w:rPr>
          <w:rtl/>
        </w:rPr>
        <w:t>وانات و انسان ا</w:t>
      </w:r>
      <w:r>
        <w:rPr>
          <w:rtl/>
        </w:rPr>
        <w:t>ی</w:t>
      </w:r>
      <w:r w:rsidR="00516226">
        <w:rPr>
          <w:rtl/>
        </w:rPr>
        <w:t>ن است كه تما</w:t>
      </w:r>
      <w:r>
        <w:rPr>
          <w:rtl/>
        </w:rPr>
        <w:t>ی</w:t>
      </w:r>
      <w:r w:rsidR="00516226">
        <w:rPr>
          <w:rtl/>
        </w:rPr>
        <w:t>لات ح</w:t>
      </w:r>
      <w:r>
        <w:rPr>
          <w:rtl/>
        </w:rPr>
        <w:t>ی</w:t>
      </w:r>
      <w:r w:rsidR="00516226">
        <w:rPr>
          <w:rtl/>
        </w:rPr>
        <w:t>وانات در حدود احت</w:t>
      </w:r>
      <w:r>
        <w:rPr>
          <w:rtl/>
        </w:rPr>
        <w:t>ی</w:t>
      </w:r>
      <w:r w:rsidR="00516226">
        <w:rPr>
          <w:rtl/>
        </w:rPr>
        <w:t>اجات طب</w:t>
      </w:r>
      <w:r>
        <w:rPr>
          <w:rtl/>
        </w:rPr>
        <w:t>ی</w:t>
      </w:r>
      <w:r w:rsidR="00516226">
        <w:rPr>
          <w:rtl/>
        </w:rPr>
        <w:t>عى و ن</w:t>
      </w:r>
      <w:r>
        <w:rPr>
          <w:rtl/>
        </w:rPr>
        <w:t>ی</w:t>
      </w:r>
      <w:r w:rsidR="00516226">
        <w:rPr>
          <w:rtl/>
        </w:rPr>
        <w:t>ازمندى هاى ضرورى ح</w:t>
      </w:r>
      <w:r>
        <w:rPr>
          <w:rtl/>
        </w:rPr>
        <w:t>ی</w:t>
      </w:r>
      <w:r w:rsidR="00516226">
        <w:rPr>
          <w:rtl/>
        </w:rPr>
        <w:t>ات است</w:t>
      </w:r>
      <w:r w:rsidR="00160CAE">
        <w:rPr>
          <w:rtl/>
        </w:rPr>
        <w:t xml:space="preserve">، </w:t>
      </w:r>
      <w:r w:rsidR="00516226">
        <w:rPr>
          <w:rtl/>
        </w:rPr>
        <w:t>ولى تما</w:t>
      </w:r>
      <w:r>
        <w:rPr>
          <w:rtl/>
        </w:rPr>
        <w:t>ی</w:t>
      </w:r>
      <w:r w:rsidR="00516226">
        <w:rPr>
          <w:rtl/>
        </w:rPr>
        <w:t>لات آدمى از مرز ضرور</w:t>
      </w:r>
      <w:r>
        <w:rPr>
          <w:rtl/>
        </w:rPr>
        <w:t>ی</w:t>
      </w:r>
      <w:r w:rsidR="00516226">
        <w:rPr>
          <w:rtl/>
        </w:rPr>
        <w:t>ات زندگى مى گذرد و در خارج از احت</w:t>
      </w:r>
      <w:r>
        <w:rPr>
          <w:rtl/>
        </w:rPr>
        <w:t>ی</w:t>
      </w:r>
      <w:r w:rsidR="00516226">
        <w:rPr>
          <w:rtl/>
        </w:rPr>
        <w:t>اجات طب</w:t>
      </w:r>
      <w:r>
        <w:rPr>
          <w:rtl/>
        </w:rPr>
        <w:t>ی</w:t>
      </w:r>
      <w:r w:rsidR="00516226">
        <w:rPr>
          <w:rtl/>
        </w:rPr>
        <w:t>عى</w:t>
      </w:r>
      <w:r w:rsidR="00160CAE">
        <w:rPr>
          <w:rtl/>
        </w:rPr>
        <w:t xml:space="preserve">، </w:t>
      </w:r>
      <w:r w:rsidR="00516226">
        <w:rPr>
          <w:rtl/>
        </w:rPr>
        <w:t>در شعاع بس</w:t>
      </w:r>
      <w:r>
        <w:rPr>
          <w:rtl/>
        </w:rPr>
        <w:t>ی</w:t>
      </w:r>
      <w:r w:rsidR="00516226">
        <w:rPr>
          <w:rtl/>
        </w:rPr>
        <w:t>ار وس</w:t>
      </w:r>
      <w:r>
        <w:rPr>
          <w:rtl/>
        </w:rPr>
        <w:t>ی</w:t>
      </w:r>
      <w:r w:rsidR="00516226">
        <w:rPr>
          <w:rtl/>
        </w:rPr>
        <w:t xml:space="preserve">ع گسترش مى </w:t>
      </w:r>
      <w:r>
        <w:rPr>
          <w:rtl/>
        </w:rPr>
        <w:t>ی</w:t>
      </w:r>
      <w:r w:rsidR="00516226">
        <w:rPr>
          <w:rtl/>
        </w:rPr>
        <w:t>ابد</w:t>
      </w:r>
      <w:r w:rsidR="00160CAE">
        <w:rPr>
          <w:rtl/>
        </w:rPr>
        <w:t xml:space="preserve">. </w:t>
      </w:r>
      <w:r w:rsidR="00516226">
        <w:rPr>
          <w:rtl/>
        </w:rPr>
        <w:t>جالب آن كه تما</w:t>
      </w:r>
      <w:r>
        <w:rPr>
          <w:rtl/>
        </w:rPr>
        <w:t>ی</w:t>
      </w:r>
      <w:r w:rsidR="00516226">
        <w:rPr>
          <w:rtl/>
        </w:rPr>
        <w:t>لات غ</w:t>
      </w:r>
      <w:r>
        <w:rPr>
          <w:rtl/>
        </w:rPr>
        <w:t>ی</w:t>
      </w:r>
      <w:r w:rsidR="00516226">
        <w:rPr>
          <w:rtl/>
        </w:rPr>
        <w:t>رضرورى كه تما</w:t>
      </w:r>
      <w:r>
        <w:rPr>
          <w:rtl/>
        </w:rPr>
        <w:t>ی</w:t>
      </w:r>
      <w:r w:rsidR="00516226">
        <w:rPr>
          <w:rtl/>
        </w:rPr>
        <w:t>لات غ</w:t>
      </w:r>
      <w:r>
        <w:rPr>
          <w:rtl/>
        </w:rPr>
        <w:t>ی</w:t>
      </w:r>
      <w:r w:rsidR="00516226">
        <w:rPr>
          <w:rtl/>
        </w:rPr>
        <w:t>رضرورى در انسان حد مع</w:t>
      </w:r>
      <w:r>
        <w:rPr>
          <w:rtl/>
        </w:rPr>
        <w:t>ی</w:t>
      </w:r>
      <w:r w:rsidR="00516226">
        <w:rPr>
          <w:rtl/>
        </w:rPr>
        <w:t>نى ندارد و در هر مرحله كه ارضا مى گردد</w:t>
      </w:r>
      <w:r w:rsidR="00160CAE">
        <w:rPr>
          <w:rtl/>
        </w:rPr>
        <w:t xml:space="preserve">، </w:t>
      </w:r>
      <w:r w:rsidR="00516226">
        <w:rPr>
          <w:rtl/>
        </w:rPr>
        <w:t>مرحله بالاترى را تمنا مى كند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68" w:name="_Toc397245658"/>
      <w:r>
        <w:rPr>
          <w:rtl/>
        </w:rPr>
        <w:t>حر</w:t>
      </w:r>
      <w:r w:rsidR="008632FD">
        <w:rPr>
          <w:rtl/>
        </w:rPr>
        <w:t>ی</w:t>
      </w:r>
      <w:r>
        <w:rPr>
          <w:rtl/>
        </w:rPr>
        <w:t>ص و گردآورى مال</w:t>
      </w:r>
      <w:bookmarkEnd w:id="26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مثلا</w:t>
      </w:r>
      <w:r w:rsidR="00160CAE">
        <w:rPr>
          <w:rtl/>
        </w:rPr>
        <w:t xml:space="preserve">، </w:t>
      </w:r>
      <w:r>
        <w:rPr>
          <w:rtl/>
        </w:rPr>
        <w:t>مال وس</w:t>
      </w:r>
      <w:r w:rsidR="008632FD">
        <w:rPr>
          <w:rtl/>
        </w:rPr>
        <w:t>ی</w:t>
      </w:r>
      <w:r>
        <w:rPr>
          <w:rtl/>
        </w:rPr>
        <w:t xml:space="preserve">له </w:t>
      </w:r>
      <w:r w:rsidR="00E51826">
        <w:rPr>
          <w:rtl/>
        </w:rPr>
        <w:t>تأمین</w:t>
      </w:r>
      <w:r>
        <w:rPr>
          <w:rtl/>
        </w:rPr>
        <w:t xml:space="preserve"> ن</w:t>
      </w:r>
      <w:r w:rsidR="008632FD">
        <w:rPr>
          <w:rtl/>
        </w:rPr>
        <w:t>ی</w:t>
      </w:r>
      <w:r>
        <w:rPr>
          <w:rtl/>
        </w:rPr>
        <w:t>ازمندى هاى زندگى و ته</w:t>
      </w:r>
      <w:r w:rsidR="008632FD">
        <w:rPr>
          <w:rtl/>
        </w:rPr>
        <w:t>ی</w:t>
      </w:r>
      <w:r>
        <w:rPr>
          <w:rtl/>
        </w:rPr>
        <w:t>ه غذا و مسكن و د</w:t>
      </w:r>
      <w:r w:rsidR="008632FD">
        <w:rPr>
          <w:rtl/>
        </w:rPr>
        <w:t>ی</w:t>
      </w:r>
      <w:r>
        <w:rPr>
          <w:rtl/>
        </w:rPr>
        <w:t>گر احت</w:t>
      </w:r>
      <w:r w:rsidR="008632FD">
        <w:rPr>
          <w:rtl/>
        </w:rPr>
        <w:t>ی</w:t>
      </w:r>
      <w:r>
        <w:rPr>
          <w:rtl/>
        </w:rPr>
        <w:t>اجات ح</w:t>
      </w:r>
      <w:r w:rsidR="008632FD">
        <w:rPr>
          <w:rtl/>
        </w:rPr>
        <w:t>ی</w:t>
      </w:r>
      <w:r>
        <w:rPr>
          <w:rtl/>
        </w:rPr>
        <w:t>اتى است</w:t>
      </w:r>
      <w:r w:rsidR="00160CAE">
        <w:rPr>
          <w:rtl/>
        </w:rPr>
        <w:t xml:space="preserve">، </w:t>
      </w:r>
      <w:r>
        <w:rPr>
          <w:rtl/>
        </w:rPr>
        <w:t>ولى حرص آدمى در گردآورى ثروت</w:t>
      </w:r>
      <w:r w:rsidR="00160CAE">
        <w:rPr>
          <w:rtl/>
        </w:rPr>
        <w:t xml:space="preserve">، </w:t>
      </w:r>
      <w:r>
        <w:rPr>
          <w:rtl/>
        </w:rPr>
        <w:t>در مرز ضرورر</w:t>
      </w:r>
      <w:r w:rsidR="008632FD">
        <w:rPr>
          <w:rtl/>
        </w:rPr>
        <w:t>ی</w:t>
      </w:r>
      <w:r>
        <w:rPr>
          <w:rtl/>
        </w:rPr>
        <w:t>ات زندگى متوقف نمى گردد و هرگز از جمع مال س</w:t>
      </w:r>
      <w:r w:rsidR="008632FD">
        <w:rPr>
          <w:rtl/>
        </w:rPr>
        <w:t>ی</w:t>
      </w:r>
      <w:r>
        <w:rPr>
          <w:rtl/>
        </w:rPr>
        <w:t>ر نمى شود و هر قدر ب</w:t>
      </w:r>
      <w:r w:rsidR="008632FD">
        <w:rPr>
          <w:rtl/>
        </w:rPr>
        <w:t>ی</w:t>
      </w:r>
      <w:r>
        <w:rPr>
          <w:rtl/>
        </w:rPr>
        <w:t>شتر ذخ</w:t>
      </w:r>
      <w:r w:rsidR="008632FD">
        <w:rPr>
          <w:rtl/>
        </w:rPr>
        <w:t>ی</w:t>
      </w:r>
      <w:r>
        <w:rPr>
          <w:rtl/>
        </w:rPr>
        <w:t>ره مى كند</w:t>
      </w:r>
      <w:r w:rsidR="00160CAE">
        <w:rPr>
          <w:rtl/>
        </w:rPr>
        <w:t xml:space="preserve">، </w:t>
      </w:r>
      <w:r>
        <w:rPr>
          <w:rtl/>
        </w:rPr>
        <w:t>حرصش فزون تر مى گردد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عن حمزة بن حمران قال: شكا رجل الى ابى عبدالله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انه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طلب ف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ص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ب و لا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قنع و تنازعه نفسه الى ما هو اكثر منه و قال: علمنى ش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ئا انتفع به فقال ابو عبدالله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: ان كان ما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كف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ك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غن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ك ما ف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ها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غن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ك و ان كان ما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كف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ك لا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غن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ك فكل ما ف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ها لا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غن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ك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(174)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مردى كه دچار فزون طلبى مال شده بود و از وضع روانى خو</w:t>
      </w:r>
      <w:r w:rsidR="008632FD">
        <w:rPr>
          <w:rtl/>
        </w:rPr>
        <w:t>ی</w:t>
      </w:r>
      <w:r>
        <w:rPr>
          <w:rtl/>
        </w:rPr>
        <w:t>ش رضا</w:t>
      </w:r>
      <w:r w:rsidR="008632FD">
        <w:rPr>
          <w:rtl/>
        </w:rPr>
        <w:t>ی</w:t>
      </w:r>
      <w:r>
        <w:rPr>
          <w:rtl/>
        </w:rPr>
        <w:t>ت خاطر نداشت</w:t>
      </w:r>
      <w:r w:rsidR="00160CAE">
        <w:rPr>
          <w:rtl/>
        </w:rPr>
        <w:t xml:space="preserve">، </w:t>
      </w:r>
      <w:r>
        <w:rPr>
          <w:rtl/>
        </w:rPr>
        <w:t>به شكا</w:t>
      </w:r>
      <w:r w:rsidR="008632FD">
        <w:rPr>
          <w:rtl/>
        </w:rPr>
        <w:t>ی</w:t>
      </w:r>
      <w:r>
        <w:rPr>
          <w:rtl/>
        </w:rPr>
        <w:t>ت حضور 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آمد</w:t>
      </w:r>
      <w:r w:rsidR="00160CAE">
        <w:rPr>
          <w:rtl/>
        </w:rPr>
        <w:t xml:space="preserve">. </w:t>
      </w:r>
      <w:r>
        <w:rPr>
          <w:rtl/>
        </w:rPr>
        <w:t>عرض كرد</w:t>
      </w:r>
      <w:r w:rsidR="00160CAE">
        <w:rPr>
          <w:rtl/>
        </w:rPr>
        <w:t xml:space="preserve">: </w:t>
      </w:r>
      <w:r>
        <w:rPr>
          <w:rtl/>
        </w:rPr>
        <w:t>از پى مال مى رود و ثروت به دست مى آورد</w:t>
      </w:r>
      <w:r w:rsidR="00160CAE">
        <w:rPr>
          <w:rtl/>
        </w:rPr>
        <w:t xml:space="preserve">، </w:t>
      </w:r>
      <w:r>
        <w:rPr>
          <w:rtl/>
        </w:rPr>
        <w:t>ولى قانع نمى شود و پ</w:t>
      </w:r>
      <w:r w:rsidR="008632FD">
        <w:rPr>
          <w:rtl/>
        </w:rPr>
        <w:t>ی</w:t>
      </w:r>
      <w:r>
        <w:rPr>
          <w:rtl/>
        </w:rPr>
        <w:t xml:space="preserve">وسته با نفس </w:t>
      </w:r>
      <w:r>
        <w:rPr>
          <w:rtl/>
        </w:rPr>
        <w:lastRenderedPageBreak/>
        <w:t>حر</w:t>
      </w:r>
      <w:r w:rsidR="008632FD">
        <w:rPr>
          <w:rtl/>
        </w:rPr>
        <w:t>ی</w:t>
      </w:r>
      <w:r>
        <w:rPr>
          <w:rtl/>
        </w:rPr>
        <w:t>ص خود را در كشمكش و جدال است و از او مى خواهد تا مال ب</w:t>
      </w:r>
      <w:r w:rsidR="008632FD">
        <w:rPr>
          <w:rtl/>
        </w:rPr>
        <w:t>ی</w:t>
      </w:r>
      <w:r>
        <w:rPr>
          <w:rtl/>
        </w:rPr>
        <w:t>شترى گردآورى كند</w:t>
      </w:r>
      <w:r w:rsidR="00160CAE">
        <w:rPr>
          <w:rtl/>
        </w:rPr>
        <w:t xml:space="preserve">. </w:t>
      </w:r>
      <w:r>
        <w:rPr>
          <w:rtl/>
        </w:rPr>
        <w:t>سپس گفت</w:t>
      </w:r>
      <w:r w:rsidR="00160CAE">
        <w:rPr>
          <w:rtl/>
        </w:rPr>
        <w:t xml:space="preserve">: </w:t>
      </w:r>
      <w:r>
        <w:rPr>
          <w:rtl/>
        </w:rPr>
        <w:t>به من چ</w:t>
      </w:r>
      <w:r w:rsidR="008632FD">
        <w:rPr>
          <w:rtl/>
        </w:rPr>
        <w:t>ی</w:t>
      </w:r>
      <w:r>
        <w:rPr>
          <w:rtl/>
        </w:rPr>
        <w:t>زى ب</w:t>
      </w:r>
      <w:r w:rsidR="008632FD">
        <w:rPr>
          <w:rtl/>
        </w:rPr>
        <w:t>ی</w:t>
      </w:r>
      <w:r>
        <w:rPr>
          <w:rtl/>
        </w:rPr>
        <w:t>اموز</w:t>
      </w:r>
      <w:r w:rsidR="008632FD">
        <w:rPr>
          <w:rtl/>
        </w:rPr>
        <w:t>ی</w:t>
      </w:r>
      <w:r>
        <w:rPr>
          <w:rtl/>
        </w:rPr>
        <w:t>د كه از آن نفع معنوى عا</w:t>
      </w:r>
      <w:r w:rsidR="008632FD">
        <w:rPr>
          <w:rtl/>
        </w:rPr>
        <w:t>ی</w:t>
      </w:r>
      <w:r>
        <w:rPr>
          <w:rtl/>
        </w:rPr>
        <w:t>دم گردد و از ا</w:t>
      </w:r>
      <w:r w:rsidR="008632FD">
        <w:rPr>
          <w:rtl/>
        </w:rPr>
        <w:t>ی</w:t>
      </w:r>
      <w:r>
        <w:rPr>
          <w:rtl/>
        </w:rPr>
        <w:t>ن حالت روحى رها</w:t>
      </w:r>
      <w:r w:rsidR="008632FD">
        <w:rPr>
          <w:rtl/>
        </w:rPr>
        <w:t>ی</w:t>
      </w:r>
      <w:r>
        <w:rPr>
          <w:rtl/>
        </w:rPr>
        <w:t xml:space="preserve">ى </w:t>
      </w:r>
      <w:r w:rsidR="008632FD">
        <w:rPr>
          <w:rtl/>
        </w:rPr>
        <w:t>ی</w:t>
      </w:r>
      <w:r>
        <w:rPr>
          <w:rtl/>
        </w:rPr>
        <w:t>ابم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حضرت در جواب فرمود</w:t>
      </w:r>
      <w:r w:rsidR="00160CAE">
        <w:rPr>
          <w:rtl/>
        </w:rPr>
        <w:t xml:space="preserve">: </w:t>
      </w:r>
      <w:r>
        <w:rPr>
          <w:rtl/>
        </w:rPr>
        <w:t>اگر به مقدار كفاف زندگى ات قانع باشى</w:t>
      </w:r>
      <w:r w:rsidR="00160CAE">
        <w:rPr>
          <w:rtl/>
        </w:rPr>
        <w:t xml:space="preserve">، </w:t>
      </w:r>
      <w:r>
        <w:rPr>
          <w:rtl/>
        </w:rPr>
        <w:t>كمتر</w:t>
      </w:r>
      <w:r w:rsidR="008632FD">
        <w:rPr>
          <w:rtl/>
        </w:rPr>
        <w:t>ی</w:t>
      </w:r>
      <w:r>
        <w:rPr>
          <w:rtl/>
        </w:rPr>
        <w:t>ن مال دن</w:t>
      </w:r>
      <w:r w:rsidR="008632FD">
        <w:rPr>
          <w:rtl/>
        </w:rPr>
        <w:t>ی</w:t>
      </w:r>
      <w:r>
        <w:rPr>
          <w:rtl/>
        </w:rPr>
        <w:t>ا بى ن</w:t>
      </w:r>
      <w:r w:rsidR="008632FD">
        <w:rPr>
          <w:rtl/>
        </w:rPr>
        <w:t>ی</w:t>
      </w:r>
      <w:r>
        <w:rPr>
          <w:rtl/>
        </w:rPr>
        <w:t>ازت مى كند</w:t>
      </w:r>
      <w:r w:rsidR="00160CAE">
        <w:rPr>
          <w:rtl/>
        </w:rPr>
        <w:t xml:space="preserve">، </w:t>
      </w:r>
      <w:r>
        <w:rPr>
          <w:rtl/>
        </w:rPr>
        <w:t>و اگر اكتفا نكنى</w:t>
      </w:r>
      <w:r w:rsidR="00160CAE">
        <w:rPr>
          <w:rtl/>
        </w:rPr>
        <w:t xml:space="preserve">، </w:t>
      </w:r>
      <w:r>
        <w:rPr>
          <w:rtl/>
        </w:rPr>
        <w:t>تمام ثروت دن</w:t>
      </w:r>
      <w:r w:rsidR="008632FD">
        <w:rPr>
          <w:rtl/>
        </w:rPr>
        <w:t>ی</w:t>
      </w:r>
      <w:r>
        <w:rPr>
          <w:rtl/>
        </w:rPr>
        <w:t>ا نمى تواند نفس ‍ حر</w:t>
      </w:r>
      <w:r w:rsidR="008632FD">
        <w:rPr>
          <w:rtl/>
        </w:rPr>
        <w:t>ی</w:t>
      </w:r>
      <w:r>
        <w:rPr>
          <w:rtl/>
        </w:rPr>
        <w:t>ص تو را غنى و بى ن</w:t>
      </w:r>
      <w:r w:rsidR="008632FD">
        <w:rPr>
          <w:rtl/>
        </w:rPr>
        <w:t>ی</w:t>
      </w:r>
      <w:r>
        <w:rPr>
          <w:rtl/>
        </w:rPr>
        <w:t>از سازد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69" w:name="_Toc397245659"/>
      <w:r>
        <w:rPr>
          <w:rtl/>
        </w:rPr>
        <w:t>منشاء تحر</w:t>
      </w:r>
      <w:r w:rsidR="008632FD">
        <w:rPr>
          <w:rtl/>
        </w:rPr>
        <w:t>ی</w:t>
      </w:r>
      <w:r>
        <w:rPr>
          <w:rtl/>
        </w:rPr>
        <w:t>ك ح</w:t>
      </w:r>
      <w:r w:rsidR="008632FD">
        <w:rPr>
          <w:rtl/>
        </w:rPr>
        <w:t>ی</w:t>
      </w:r>
      <w:r>
        <w:rPr>
          <w:rtl/>
        </w:rPr>
        <w:t>وان</w:t>
      </w:r>
      <w:bookmarkEnd w:id="26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قسمت اعظم تحرك و جنبش ح</w:t>
      </w:r>
      <w:r w:rsidR="008632FD">
        <w:rPr>
          <w:rtl/>
        </w:rPr>
        <w:t>ی</w:t>
      </w:r>
      <w:r>
        <w:rPr>
          <w:rtl/>
        </w:rPr>
        <w:t>وانات از دو تما</w:t>
      </w:r>
      <w:r w:rsidR="008632FD">
        <w:rPr>
          <w:rtl/>
        </w:rPr>
        <w:t>ی</w:t>
      </w:r>
      <w:r>
        <w:rPr>
          <w:rtl/>
        </w:rPr>
        <w:t>ل اساسى سرچشمه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: </w:t>
      </w:r>
      <w:r w:rsidR="008632FD">
        <w:rPr>
          <w:rtl/>
        </w:rPr>
        <w:t>ی</w:t>
      </w:r>
      <w:r>
        <w:rPr>
          <w:rtl/>
        </w:rPr>
        <w:t>كى به دست آوردن غذا و د</w:t>
      </w:r>
      <w:r w:rsidR="008632FD">
        <w:rPr>
          <w:rtl/>
        </w:rPr>
        <w:t>ی</w:t>
      </w:r>
      <w:r>
        <w:rPr>
          <w:rtl/>
        </w:rPr>
        <w:t>گرى ارضاى تما</w:t>
      </w:r>
      <w:r w:rsidR="008632FD">
        <w:rPr>
          <w:rtl/>
        </w:rPr>
        <w:t>ی</w:t>
      </w:r>
      <w:r>
        <w:rPr>
          <w:rtl/>
        </w:rPr>
        <w:t>ل جنسى</w:t>
      </w:r>
      <w:r w:rsidR="00160CAE">
        <w:rPr>
          <w:rtl/>
        </w:rPr>
        <w:t xml:space="preserve">. </w:t>
      </w:r>
      <w:r>
        <w:rPr>
          <w:rtl/>
        </w:rPr>
        <w:t>موقعى كه ح</w:t>
      </w:r>
      <w:r w:rsidR="008632FD">
        <w:rPr>
          <w:rtl/>
        </w:rPr>
        <w:t>ی</w:t>
      </w:r>
      <w:r>
        <w:rPr>
          <w:rtl/>
        </w:rPr>
        <w:t>وان گرسنه مى شود</w:t>
      </w:r>
      <w:r w:rsidR="00160CAE">
        <w:rPr>
          <w:rtl/>
        </w:rPr>
        <w:t xml:space="preserve">، </w:t>
      </w:r>
      <w:r>
        <w:rPr>
          <w:rtl/>
        </w:rPr>
        <w:t>تلاش و كوشش مى كند تا طعمه خو</w:t>
      </w:r>
      <w:r w:rsidR="008632FD">
        <w:rPr>
          <w:rtl/>
        </w:rPr>
        <w:t>ی</w:t>
      </w:r>
      <w:r>
        <w:rPr>
          <w:rtl/>
        </w:rPr>
        <w:t>ش را ببا</w:t>
      </w:r>
      <w:r w:rsidR="008632FD">
        <w:rPr>
          <w:rtl/>
        </w:rPr>
        <w:t>ی</w:t>
      </w:r>
      <w:r>
        <w:rPr>
          <w:rtl/>
        </w:rPr>
        <w:t>د و خود را از گرسنگى برهاند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موقعى كه تما</w:t>
      </w:r>
      <w:r w:rsidR="008632FD">
        <w:rPr>
          <w:rtl/>
        </w:rPr>
        <w:t>ی</w:t>
      </w:r>
      <w:r>
        <w:rPr>
          <w:rtl/>
        </w:rPr>
        <w:t>ل جنسى در وجودش بروز مى كند</w:t>
      </w:r>
      <w:r w:rsidR="00160CAE">
        <w:rPr>
          <w:rtl/>
        </w:rPr>
        <w:t xml:space="preserve">، </w:t>
      </w:r>
      <w:r>
        <w:rPr>
          <w:rtl/>
        </w:rPr>
        <w:t>به جوش و خروش ‍ مى آ</w:t>
      </w:r>
      <w:r w:rsidR="008632FD">
        <w:rPr>
          <w:rtl/>
        </w:rPr>
        <w:t>ی</w:t>
      </w:r>
      <w:r>
        <w:rPr>
          <w:rtl/>
        </w:rPr>
        <w:t>د تا به جفت خود برسد و با وى ب</w:t>
      </w:r>
      <w:r w:rsidR="008632FD">
        <w:rPr>
          <w:rtl/>
        </w:rPr>
        <w:t>ی</w:t>
      </w:r>
      <w:r>
        <w:rPr>
          <w:rtl/>
        </w:rPr>
        <w:t>ام</w:t>
      </w:r>
      <w:r w:rsidR="008632FD">
        <w:rPr>
          <w:rtl/>
        </w:rPr>
        <w:t>ی</w:t>
      </w:r>
      <w:r>
        <w:rPr>
          <w:rtl/>
        </w:rPr>
        <w:t>زد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دو تما</w:t>
      </w:r>
      <w:r w:rsidR="008632FD">
        <w:rPr>
          <w:rtl/>
        </w:rPr>
        <w:t>ی</w:t>
      </w:r>
      <w:r>
        <w:rPr>
          <w:rtl/>
        </w:rPr>
        <w:t>ل</w:t>
      </w:r>
      <w:r w:rsidR="00160CAE">
        <w:rPr>
          <w:rtl/>
        </w:rPr>
        <w:t xml:space="preserve">، </w:t>
      </w:r>
      <w:r>
        <w:rPr>
          <w:rtl/>
        </w:rPr>
        <w:t>به قضاى حك</w:t>
      </w:r>
      <w:r w:rsidR="008632FD">
        <w:rPr>
          <w:rtl/>
        </w:rPr>
        <w:t>ی</w:t>
      </w:r>
      <w:r>
        <w:rPr>
          <w:rtl/>
        </w:rPr>
        <w:t>مانه الهى در نهاد ح</w:t>
      </w:r>
      <w:r w:rsidR="008632FD">
        <w:rPr>
          <w:rtl/>
        </w:rPr>
        <w:t>ی</w:t>
      </w:r>
      <w:r>
        <w:rPr>
          <w:rtl/>
        </w:rPr>
        <w:t>وان آفر</w:t>
      </w:r>
      <w:r w:rsidR="008632FD">
        <w:rPr>
          <w:rtl/>
        </w:rPr>
        <w:t>ی</w:t>
      </w:r>
      <w:r>
        <w:rPr>
          <w:rtl/>
        </w:rPr>
        <w:t>ده شده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70" w:name="_Toc397245660"/>
      <w:r>
        <w:rPr>
          <w:rtl/>
        </w:rPr>
        <w:t>حفظ ح</w:t>
      </w:r>
      <w:r w:rsidR="008632FD">
        <w:rPr>
          <w:rtl/>
        </w:rPr>
        <w:t>ی</w:t>
      </w:r>
      <w:r>
        <w:rPr>
          <w:rtl/>
        </w:rPr>
        <w:t>ات فردى و نوعى</w:t>
      </w:r>
      <w:bookmarkEnd w:id="27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زمانى كه شكم ح</w:t>
      </w:r>
      <w:r w:rsidR="008632FD">
        <w:rPr>
          <w:rtl/>
        </w:rPr>
        <w:t>ی</w:t>
      </w:r>
      <w:r>
        <w:rPr>
          <w:rtl/>
        </w:rPr>
        <w:t>وان س</w:t>
      </w:r>
      <w:r w:rsidR="008632FD">
        <w:rPr>
          <w:rtl/>
        </w:rPr>
        <w:t>ی</w:t>
      </w:r>
      <w:r>
        <w:rPr>
          <w:rtl/>
        </w:rPr>
        <w:t>ر شد و خواهش جنسى اش برآورده گرد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با خشنودى و رضا</w:t>
      </w:r>
      <w:r w:rsidR="008632FD">
        <w:rPr>
          <w:rtl/>
        </w:rPr>
        <w:t>ی</w:t>
      </w:r>
      <w:r>
        <w:rPr>
          <w:rtl/>
        </w:rPr>
        <w:t>ت خاطر به استراحت مى پردازد و با آرامش درون</w:t>
      </w:r>
      <w:r w:rsidR="00160CAE">
        <w:rPr>
          <w:rtl/>
        </w:rPr>
        <w:t xml:space="preserve">، </w:t>
      </w:r>
      <w:r>
        <w:rPr>
          <w:rtl/>
        </w:rPr>
        <w:t>قرار و آرام مى گ</w:t>
      </w:r>
      <w:r w:rsidR="008632FD">
        <w:rPr>
          <w:rtl/>
        </w:rPr>
        <w:t>ی</w:t>
      </w:r>
      <w:r>
        <w:rPr>
          <w:rtl/>
        </w:rPr>
        <w:t>رد و تا دوباره ن</w:t>
      </w:r>
      <w:r w:rsidR="008632FD">
        <w:rPr>
          <w:rtl/>
        </w:rPr>
        <w:t>ی</w:t>
      </w:r>
      <w:r>
        <w:rPr>
          <w:rtl/>
        </w:rPr>
        <w:t>از خود را به غذا و عمل جنسى احساس نكند</w:t>
      </w:r>
      <w:r w:rsidR="00160CAE">
        <w:rPr>
          <w:rtl/>
        </w:rPr>
        <w:t xml:space="preserve">، </w:t>
      </w:r>
      <w:r>
        <w:rPr>
          <w:rtl/>
        </w:rPr>
        <w:t>به فعال</w:t>
      </w:r>
      <w:r w:rsidR="008632FD">
        <w:rPr>
          <w:rtl/>
        </w:rPr>
        <w:t>ی</w:t>
      </w:r>
      <w:r>
        <w:rPr>
          <w:rtl/>
        </w:rPr>
        <w:t>ت و كوششى دست نمى زند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دو تما</w:t>
      </w:r>
      <w:r w:rsidR="008632FD">
        <w:rPr>
          <w:rtl/>
        </w:rPr>
        <w:t>ی</w:t>
      </w:r>
      <w:r>
        <w:rPr>
          <w:rtl/>
        </w:rPr>
        <w:t>ل در نهاد بشر ن</w:t>
      </w:r>
      <w:r w:rsidR="008632FD">
        <w:rPr>
          <w:rtl/>
        </w:rPr>
        <w:t>ی</w:t>
      </w:r>
      <w:r>
        <w:rPr>
          <w:rtl/>
        </w:rPr>
        <w:t>ز آفر</w:t>
      </w:r>
      <w:r w:rsidR="008632FD">
        <w:rPr>
          <w:rtl/>
        </w:rPr>
        <w:t>ی</w:t>
      </w:r>
      <w:r>
        <w:rPr>
          <w:rtl/>
        </w:rPr>
        <w:t>ده شده و حفظ ح</w:t>
      </w:r>
      <w:r w:rsidR="008632FD">
        <w:rPr>
          <w:rtl/>
        </w:rPr>
        <w:t>ی</w:t>
      </w:r>
      <w:r>
        <w:rPr>
          <w:rtl/>
        </w:rPr>
        <w:t>ات فردى و نوعى انسان هم وابسته به ارضاى ا</w:t>
      </w:r>
      <w:r w:rsidR="008632FD">
        <w:rPr>
          <w:rtl/>
        </w:rPr>
        <w:t>ی</w:t>
      </w:r>
      <w:r>
        <w:rPr>
          <w:rtl/>
        </w:rPr>
        <w:t>ن دو تما</w:t>
      </w:r>
      <w:r w:rsidR="008632FD">
        <w:rPr>
          <w:rtl/>
        </w:rPr>
        <w:t>ی</w:t>
      </w:r>
      <w:r>
        <w:rPr>
          <w:rtl/>
        </w:rPr>
        <w:t>ل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انسان</w:t>
      </w:r>
      <w:r w:rsidR="00160CAE">
        <w:rPr>
          <w:rtl/>
        </w:rPr>
        <w:t xml:space="preserve">، </w:t>
      </w:r>
      <w:r>
        <w:rPr>
          <w:rtl/>
        </w:rPr>
        <w:t>هم مانند ح</w:t>
      </w:r>
      <w:r w:rsidR="008632FD">
        <w:rPr>
          <w:rtl/>
        </w:rPr>
        <w:t>ی</w:t>
      </w:r>
      <w:r>
        <w:rPr>
          <w:rtl/>
        </w:rPr>
        <w:t>وانات</w:t>
      </w:r>
      <w:r w:rsidR="00160CAE">
        <w:rPr>
          <w:rtl/>
        </w:rPr>
        <w:t xml:space="preserve">، </w:t>
      </w:r>
      <w:r>
        <w:rPr>
          <w:rtl/>
        </w:rPr>
        <w:t xml:space="preserve">براى دست </w:t>
      </w:r>
      <w:r w:rsidR="008632FD">
        <w:rPr>
          <w:rtl/>
        </w:rPr>
        <w:t>ی</w:t>
      </w:r>
      <w:r>
        <w:rPr>
          <w:rtl/>
        </w:rPr>
        <w:t>افتن به غذا و برآوردن خواهش ‍ جنسى تلاش و كوشش مى كند</w:t>
      </w:r>
      <w:r w:rsidR="00160CAE">
        <w:rPr>
          <w:rtl/>
        </w:rPr>
        <w:t xml:space="preserve">، </w:t>
      </w:r>
      <w:r>
        <w:rPr>
          <w:rtl/>
        </w:rPr>
        <w:t>ولى در آدمى تما</w:t>
      </w:r>
      <w:r w:rsidR="008632FD">
        <w:rPr>
          <w:rtl/>
        </w:rPr>
        <w:t>ی</w:t>
      </w:r>
      <w:r>
        <w:rPr>
          <w:rtl/>
        </w:rPr>
        <w:t>لات د</w:t>
      </w:r>
      <w:r w:rsidR="008632FD">
        <w:rPr>
          <w:rtl/>
        </w:rPr>
        <w:t>ی</w:t>
      </w:r>
      <w:r>
        <w:rPr>
          <w:rtl/>
        </w:rPr>
        <w:t>گرى نهفته است كه بس</w:t>
      </w:r>
      <w:r w:rsidR="008632FD">
        <w:rPr>
          <w:rtl/>
        </w:rPr>
        <w:t>ی</w:t>
      </w:r>
      <w:r>
        <w:rPr>
          <w:rtl/>
        </w:rPr>
        <w:t>ارى از آن ها اساسا در ح</w:t>
      </w:r>
      <w:r w:rsidR="008632FD">
        <w:rPr>
          <w:rtl/>
        </w:rPr>
        <w:t>ی</w:t>
      </w:r>
      <w:r>
        <w:rPr>
          <w:rtl/>
        </w:rPr>
        <w:t>وانات وجود ندارد و بعضى كه وجود دارد</w:t>
      </w:r>
      <w:r w:rsidR="00160CAE">
        <w:rPr>
          <w:rtl/>
        </w:rPr>
        <w:t xml:space="preserve">، </w:t>
      </w:r>
      <w:r>
        <w:rPr>
          <w:rtl/>
        </w:rPr>
        <w:t>به اندازه تما</w:t>
      </w:r>
      <w:r w:rsidR="008632FD">
        <w:rPr>
          <w:rtl/>
        </w:rPr>
        <w:t>ی</w:t>
      </w:r>
      <w:r>
        <w:rPr>
          <w:rtl/>
        </w:rPr>
        <w:t>ل انسان دامنه وس</w:t>
      </w:r>
      <w:r w:rsidR="008632FD">
        <w:rPr>
          <w:rtl/>
        </w:rPr>
        <w:t>ی</w:t>
      </w:r>
      <w:r>
        <w:rPr>
          <w:rtl/>
        </w:rPr>
        <w:t>ع و گسترده ندارد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71" w:name="_Toc397245661"/>
      <w:r>
        <w:rPr>
          <w:rtl/>
        </w:rPr>
        <w:t>تما</w:t>
      </w:r>
      <w:r w:rsidR="008632FD">
        <w:rPr>
          <w:rtl/>
        </w:rPr>
        <w:t>ی</w:t>
      </w:r>
      <w:r>
        <w:rPr>
          <w:rtl/>
        </w:rPr>
        <w:t>لات اختصاصى انسان</w:t>
      </w:r>
      <w:bookmarkEnd w:id="27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حب جاه و محبوب</w:t>
      </w:r>
      <w:r w:rsidR="008632FD">
        <w:rPr>
          <w:rtl/>
        </w:rPr>
        <w:t>ی</w:t>
      </w:r>
      <w:r>
        <w:rPr>
          <w:rtl/>
        </w:rPr>
        <w:t>ت</w:t>
      </w:r>
      <w:r w:rsidR="00160CAE">
        <w:rPr>
          <w:rtl/>
        </w:rPr>
        <w:t xml:space="preserve">، </w:t>
      </w:r>
      <w:r>
        <w:rPr>
          <w:rtl/>
        </w:rPr>
        <w:t>فرمانروا</w:t>
      </w:r>
      <w:r w:rsidR="008632FD">
        <w:rPr>
          <w:rtl/>
        </w:rPr>
        <w:t>ی</w:t>
      </w:r>
      <w:r>
        <w:rPr>
          <w:rtl/>
        </w:rPr>
        <w:t>ى و ر</w:t>
      </w:r>
      <w:r w:rsidR="008632FD">
        <w:rPr>
          <w:rtl/>
        </w:rPr>
        <w:t>ی</w:t>
      </w:r>
      <w:r>
        <w:rPr>
          <w:rtl/>
        </w:rPr>
        <w:t>است</w:t>
      </w:r>
      <w:r w:rsidR="00160CAE">
        <w:rPr>
          <w:rtl/>
        </w:rPr>
        <w:t xml:space="preserve">، </w:t>
      </w:r>
      <w:r>
        <w:rPr>
          <w:rtl/>
        </w:rPr>
        <w:t>جلب توجه و شهرت</w:t>
      </w:r>
      <w:r w:rsidR="00160CAE">
        <w:rPr>
          <w:rtl/>
        </w:rPr>
        <w:t xml:space="preserve">، 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رومندى و قدرت</w:t>
      </w:r>
      <w:r w:rsidR="00160CAE">
        <w:rPr>
          <w:rtl/>
        </w:rPr>
        <w:t xml:space="preserve">، </w:t>
      </w:r>
      <w:r>
        <w:rPr>
          <w:rtl/>
        </w:rPr>
        <w:t>جمع مال و ثروت</w:t>
      </w:r>
      <w:r w:rsidR="00160CAE">
        <w:rPr>
          <w:rtl/>
        </w:rPr>
        <w:t xml:space="preserve">، </w:t>
      </w:r>
      <w:r>
        <w:rPr>
          <w:rtl/>
        </w:rPr>
        <w:t>تخر</w:t>
      </w:r>
      <w:r w:rsidR="008632FD">
        <w:rPr>
          <w:rtl/>
        </w:rPr>
        <w:t>ی</w:t>
      </w:r>
      <w:r>
        <w:rPr>
          <w:rtl/>
        </w:rPr>
        <w:t>ب و تهاجم</w:t>
      </w:r>
      <w:r w:rsidR="00160CAE">
        <w:rPr>
          <w:rtl/>
        </w:rPr>
        <w:t xml:space="preserve">، </w:t>
      </w:r>
      <w:r>
        <w:rPr>
          <w:rtl/>
        </w:rPr>
        <w:t>و د</w:t>
      </w:r>
      <w:r w:rsidR="008632FD">
        <w:rPr>
          <w:rtl/>
        </w:rPr>
        <w:t>ی</w:t>
      </w:r>
      <w:r>
        <w:rPr>
          <w:rtl/>
        </w:rPr>
        <w:t>گر تمن</w:t>
      </w:r>
      <w:r w:rsidR="008632FD">
        <w:rPr>
          <w:rtl/>
        </w:rPr>
        <w:t>ی</w:t>
      </w:r>
      <w:r>
        <w:rPr>
          <w:rtl/>
        </w:rPr>
        <w:t>اتى نظا</w:t>
      </w:r>
      <w:r w:rsidR="008632FD">
        <w:rPr>
          <w:rtl/>
        </w:rPr>
        <w:t>ی</w:t>
      </w:r>
      <w:r>
        <w:rPr>
          <w:rtl/>
        </w:rPr>
        <w:t>ر ا</w:t>
      </w:r>
      <w:r w:rsidR="008632FD">
        <w:rPr>
          <w:rtl/>
        </w:rPr>
        <w:t>ی</w:t>
      </w:r>
      <w:r>
        <w:rPr>
          <w:rtl/>
        </w:rPr>
        <w:t>ن ها</w:t>
      </w:r>
      <w:r w:rsidR="00160CAE">
        <w:rPr>
          <w:rtl/>
        </w:rPr>
        <w:t xml:space="preserve">، </w:t>
      </w:r>
      <w:r>
        <w:rPr>
          <w:rtl/>
        </w:rPr>
        <w:t>خواهش هاى ن</w:t>
      </w:r>
      <w:r w:rsidR="008632FD">
        <w:rPr>
          <w:rtl/>
        </w:rPr>
        <w:t>ی</w:t>
      </w:r>
      <w:r>
        <w:rPr>
          <w:rtl/>
        </w:rPr>
        <w:t>رومندى هستند كه در ضم</w:t>
      </w:r>
      <w:r w:rsidR="008632FD">
        <w:rPr>
          <w:rtl/>
        </w:rPr>
        <w:t>ی</w:t>
      </w:r>
      <w:r>
        <w:rPr>
          <w:rtl/>
        </w:rPr>
        <w:t>ر انسان ها وجود دارد</w:t>
      </w:r>
      <w:r w:rsidR="00160CAE">
        <w:rPr>
          <w:rtl/>
        </w:rPr>
        <w:t xml:space="preserve">. </w:t>
      </w:r>
      <w:r>
        <w:rPr>
          <w:rtl/>
        </w:rPr>
        <w:t>بشر</w:t>
      </w:r>
      <w:r w:rsidR="00160CAE">
        <w:rPr>
          <w:rtl/>
        </w:rPr>
        <w:t xml:space="preserve">، </w:t>
      </w:r>
      <w:r>
        <w:rPr>
          <w:rtl/>
        </w:rPr>
        <w:t>موقعى كه شكمش س</w:t>
      </w:r>
      <w:r w:rsidR="008632FD">
        <w:rPr>
          <w:rtl/>
        </w:rPr>
        <w:t>ی</w:t>
      </w:r>
      <w:r>
        <w:rPr>
          <w:rtl/>
        </w:rPr>
        <w:t>ر شد و خواهش جنسى اش برآورده گرد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 xml:space="preserve">براى دست </w:t>
      </w:r>
      <w:r w:rsidR="008632FD">
        <w:rPr>
          <w:rtl/>
        </w:rPr>
        <w:t>ی</w:t>
      </w:r>
      <w:r>
        <w:rPr>
          <w:rtl/>
        </w:rPr>
        <w:t>افتن به آن تما</w:t>
      </w:r>
      <w:r w:rsidR="008632FD">
        <w:rPr>
          <w:rtl/>
        </w:rPr>
        <w:t>ی</w:t>
      </w:r>
      <w:r>
        <w:rPr>
          <w:rtl/>
        </w:rPr>
        <w:t>لات</w:t>
      </w:r>
      <w:r w:rsidR="00160CAE">
        <w:rPr>
          <w:rtl/>
        </w:rPr>
        <w:t xml:space="preserve">، </w:t>
      </w:r>
      <w:r>
        <w:rPr>
          <w:rtl/>
        </w:rPr>
        <w:t>فعال</w:t>
      </w:r>
      <w:r w:rsidR="008632FD">
        <w:rPr>
          <w:rtl/>
        </w:rPr>
        <w:t>ی</w:t>
      </w:r>
      <w:r>
        <w:rPr>
          <w:rtl/>
        </w:rPr>
        <w:t>ت خود را آغاز مى كند و در راه برآوردن آن خواهشها به تلاش و كوشش دست مى زند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72" w:name="_Toc397245662"/>
      <w:r>
        <w:rPr>
          <w:rtl/>
        </w:rPr>
        <w:t>تمن</w:t>
      </w:r>
      <w:r w:rsidR="008632FD">
        <w:rPr>
          <w:rtl/>
        </w:rPr>
        <w:t>ی</w:t>
      </w:r>
      <w:r>
        <w:rPr>
          <w:rtl/>
        </w:rPr>
        <w:t>ات نامحدود</w:t>
      </w:r>
      <w:bookmarkEnd w:id="27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راسل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ان انسان و ح</w:t>
      </w:r>
      <w:r w:rsidR="008632FD">
        <w:rPr>
          <w:rtl/>
        </w:rPr>
        <w:t>ی</w:t>
      </w:r>
      <w:r>
        <w:rPr>
          <w:rtl/>
        </w:rPr>
        <w:t>وانات اختلافات گوناگونى وجود دارد كه برخى از آن ها مربوط به قواى عقلانى و بعضى د</w:t>
      </w:r>
      <w:r w:rsidR="008632FD">
        <w:rPr>
          <w:rtl/>
        </w:rPr>
        <w:t>ی</w:t>
      </w:r>
      <w:r>
        <w:rPr>
          <w:rtl/>
        </w:rPr>
        <w:t>گر مربوط به قوى احساسى است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كى از مهم تر</w:t>
      </w:r>
      <w:r w:rsidR="008632FD">
        <w:rPr>
          <w:rtl/>
        </w:rPr>
        <w:t>ی</w:t>
      </w:r>
      <w:r>
        <w:rPr>
          <w:rtl/>
        </w:rPr>
        <w:t>ن تفاوت هاى اساسى ب</w:t>
      </w:r>
      <w:r w:rsidR="008632FD">
        <w:rPr>
          <w:rtl/>
        </w:rPr>
        <w:t>ی</w:t>
      </w:r>
      <w:r>
        <w:rPr>
          <w:rtl/>
        </w:rPr>
        <w:t>ن انسان و ح</w:t>
      </w:r>
      <w:r w:rsidR="008632FD">
        <w:rPr>
          <w:rtl/>
        </w:rPr>
        <w:t>ی</w:t>
      </w:r>
      <w:r>
        <w:rPr>
          <w:rtl/>
        </w:rPr>
        <w:t>وان ا</w:t>
      </w:r>
      <w:r w:rsidR="008632FD">
        <w:rPr>
          <w:rtl/>
        </w:rPr>
        <w:t>ی</w:t>
      </w:r>
      <w:r>
        <w:rPr>
          <w:rtl/>
        </w:rPr>
        <w:t>ن است كه تما</w:t>
      </w:r>
      <w:r w:rsidR="008632FD">
        <w:rPr>
          <w:rtl/>
        </w:rPr>
        <w:t>ی</w:t>
      </w:r>
      <w:r>
        <w:rPr>
          <w:rtl/>
        </w:rPr>
        <w:t>لات بشرى</w:t>
      </w:r>
      <w:r w:rsidR="00160CAE">
        <w:rPr>
          <w:rtl/>
        </w:rPr>
        <w:t xml:space="preserve">، </w:t>
      </w:r>
      <w:r>
        <w:rPr>
          <w:rtl/>
        </w:rPr>
        <w:t>بر خلاف تمن</w:t>
      </w:r>
      <w:r w:rsidR="008632FD">
        <w:rPr>
          <w:rtl/>
        </w:rPr>
        <w:t>ی</w:t>
      </w:r>
      <w:r>
        <w:rPr>
          <w:rtl/>
        </w:rPr>
        <w:t>ات ح</w:t>
      </w:r>
      <w:r w:rsidR="008632FD">
        <w:rPr>
          <w:rtl/>
        </w:rPr>
        <w:t>ی</w:t>
      </w:r>
      <w:r>
        <w:rPr>
          <w:rtl/>
        </w:rPr>
        <w:t>وانى</w:t>
      </w:r>
      <w:r w:rsidR="00160CAE">
        <w:rPr>
          <w:rtl/>
        </w:rPr>
        <w:t xml:space="preserve">، </w:t>
      </w:r>
      <w:r>
        <w:rPr>
          <w:rtl/>
        </w:rPr>
        <w:t>اصالتا نامحدود بوده و اقناع كامل آن ها م</w:t>
      </w:r>
      <w:r w:rsidR="008632FD">
        <w:rPr>
          <w:rtl/>
        </w:rPr>
        <w:t>ی</w:t>
      </w:r>
      <w:r>
        <w:rPr>
          <w:rtl/>
        </w:rPr>
        <w:t>سر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مار بوآ كه هضم غذا را فقط به وس</w:t>
      </w:r>
      <w:r w:rsidR="008632FD">
        <w:rPr>
          <w:rtl/>
        </w:rPr>
        <w:t>ی</w:t>
      </w:r>
      <w:r>
        <w:rPr>
          <w:rtl/>
        </w:rPr>
        <w:t>له انقباض عضلات داخلى خود انجام مى دهد</w:t>
      </w:r>
      <w:r w:rsidR="00160CAE">
        <w:rPr>
          <w:rtl/>
        </w:rPr>
        <w:t xml:space="preserve">، </w:t>
      </w:r>
      <w:r>
        <w:rPr>
          <w:rtl/>
        </w:rPr>
        <w:t>پس از خوردن غذا به خواب مى رود و تا زمانى كه بار د</w:t>
      </w:r>
      <w:r w:rsidR="008632FD">
        <w:rPr>
          <w:rtl/>
        </w:rPr>
        <w:t>ی</w:t>
      </w:r>
      <w:r>
        <w:rPr>
          <w:rtl/>
        </w:rPr>
        <w:t>گر اشتها</w:t>
      </w:r>
      <w:r w:rsidR="008632FD">
        <w:rPr>
          <w:rtl/>
        </w:rPr>
        <w:t>ی</w:t>
      </w:r>
      <w:r>
        <w:rPr>
          <w:rtl/>
        </w:rPr>
        <w:t>ش زنده نشود</w:t>
      </w:r>
      <w:r w:rsidR="00160CAE">
        <w:rPr>
          <w:rtl/>
        </w:rPr>
        <w:t xml:space="preserve">، </w:t>
      </w:r>
      <w:r>
        <w:rPr>
          <w:rtl/>
        </w:rPr>
        <w:t>از خواب گران بر نمى خ</w:t>
      </w:r>
      <w:r w:rsidR="008632FD">
        <w:rPr>
          <w:rtl/>
        </w:rPr>
        <w:t>ی</w:t>
      </w:r>
      <w:r>
        <w:rPr>
          <w:rtl/>
        </w:rPr>
        <w:t>زد</w:t>
      </w:r>
      <w:r w:rsidR="00160CAE">
        <w:rPr>
          <w:rtl/>
        </w:rPr>
        <w:t xml:space="preserve">. </w:t>
      </w:r>
      <w:r>
        <w:rPr>
          <w:rtl/>
        </w:rPr>
        <w:t>اگر سا</w:t>
      </w:r>
      <w:r w:rsidR="008632FD">
        <w:rPr>
          <w:rtl/>
        </w:rPr>
        <w:t>ی</w:t>
      </w:r>
      <w:r>
        <w:rPr>
          <w:rtl/>
        </w:rPr>
        <w:t>ر ح</w:t>
      </w:r>
      <w:r w:rsidR="008632FD">
        <w:rPr>
          <w:rtl/>
        </w:rPr>
        <w:t>ی</w:t>
      </w:r>
      <w:r>
        <w:rPr>
          <w:rtl/>
        </w:rPr>
        <w:t>وانات مانند ا</w:t>
      </w:r>
      <w:r w:rsidR="008632FD">
        <w:rPr>
          <w:rtl/>
        </w:rPr>
        <w:t>ی</w:t>
      </w:r>
      <w:r>
        <w:rPr>
          <w:rtl/>
        </w:rPr>
        <w:t>ن مار زندگى نمى كنند</w:t>
      </w:r>
      <w:r w:rsidR="00160CAE">
        <w:rPr>
          <w:rtl/>
        </w:rPr>
        <w:t xml:space="preserve">. </w:t>
      </w:r>
      <w:r>
        <w:rPr>
          <w:rtl/>
        </w:rPr>
        <w:t>بدان علت است كه چگونگى تغذ</w:t>
      </w:r>
      <w:r w:rsidR="008632FD">
        <w:rPr>
          <w:rtl/>
        </w:rPr>
        <w:t>ی</w:t>
      </w:r>
      <w:r>
        <w:rPr>
          <w:rtl/>
        </w:rPr>
        <w:t xml:space="preserve">ه آن ها فرق دارد و </w:t>
      </w:r>
      <w:r w:rsidR="008632FD">
        <w:rPr>
          <w:rtl/>
        </w:rPr>
        <w:t>ی</w:t>
      </w:r>
      <w:r>
        <w:rPr>
          <w:rtl/>
        </w:rPr>
        <w:t>ا از دشمنان خود ب</w:t>
      </w:r>
      <w:r w:rsidR="008632FD">
        <w:rPr>
          <w:rtl/>
        </w:rPr>
        <w:t>ی</w:t>
      </w:r>
      <w:r>
        <w:rPr>
          <w:rtl/>
        </w:rPr>
        <w:t>م دارند</w:t>
      </w:r>
      <w:r w:rsidR="00160CAE">
        <w:rPr>
          <w:rtl/>
        </w:rPr>
        <w:t xml:space="preserve">. </w:t>
      </w:r>
      <w:r>
        <w:rPr>
          <w:rtl/>
        </w:rPr>
        <w:t>به طور كلى</w:t>
      </w:r>
      <w:r w:rsidR="00160CAE">
        <w:rPr>
          <w:rtl/>
        </w:rPr>
        <w:t xml:space="preserve">، </w:t>
      </w:r>
      <w:r>
        <w:rPr>
          <w:rtl/>
        </w:rPr>
        <w:t>فعال</w:t>
      </w:r>
      <w:r w:rsidR="008632FD">
        <w:rPr>
          <w:rtl/>
        </w:rPr>
        <w:t>ی</w:t>
      </w:r>
      <w:r>
        <w:rPr>
          <w:rtl/>
        </w:rPr>
        <w:t>ت ح</w:t>
      </w:r>
      <w:r w:rsidR="008632FD">
        <w:rPr>
          <w:rtl/>
        </w:rPr>
        <w:t>ی</w:t>
      </w:r>
      <w:r>
        <w:rPr>
          <w:rtl/>
        </w:rPr>
        <w:t>وانات از احت</w:t>
      </w:r>
      <w:r w:rsidR="008632FD">
        <w:rPr>
          <w:rtl/>
        </w:rPr>
        <w:t>ی</w:t>
      </w:r>
      <w:r>
        <w:rPr>
          <w:rtl/>
        </w:rPr>
        <w:t>اجات اول</w:t>
      </w:r>
      <w:r w:rsidR="008632FD">
        <w:rPr>
          <w:rtl/>
        </w:rPr>
        <w:t>ی</w:t>
      </w:r>
      <w:r>
        <w:rPr>
          <w:rtl/>
        </w:rPr>
        <w:t xml:space="preserve">ه ادامه </w:t>
      </w:r>
      <w:r>
        <w:rPr>
          <w:rtl/>
        </w:rPr>
        <w:lastRenderedPageBreak/>
        <w:t>ح</w:t>
      </w:r>
      <w:r w:rsidR="008632FD">
        <w:rPr>
          <w:rtl/>
        </w:rPr>
        <w:t>ی</w:t>
      </w:r>
      <w:r>
        <w:rPr>
          <w:rtl/>
        </w:rPr>
        <w:t>ات و تول</w:t>
      </w:r>
      <w:r w:rsidR="008632FD">
        <w:rPr>
          <w:rtl/>
        </w:rPr>
        <w:t>ی</w:t>
      </w:r>
      <w:r>
        <w:rPr>
          <w:rtl/>
        </w:rPr>
        <w:t>دمثل الهام مى گ</w:t>
      </w:r>
      <w:r w:rsidR="008632FD">
        <w:rPr>
          <w:rtl/>
        </w:rPr>
        <w:t>ی</w:t>
      </w:r>
      <w:r>
        <w:rPr>
          <w:rtl/>
        </w:rPr>
        <w:t>رد و ا</w:t>
      </w:r>
      <w:r w:rsidR="008632FD">
        <w:rPr>
          <w:rtl/>
        </w:rPr>
        <w:t>ی</w:t>
      </w:r>
      <w:r>
        <w:rPr>
          <w:rtl/>
        </w:rPr>
        <w:t>ن تلاش ها ه</w:t>
      </w:r>
      <w:r w:rsidR="008632FD">
        <w:rPr>
          <w:rtl/>
        </w:rPr>
        <w:t>ی</w:t>
      </w:r>
      <w:r>
        <w:rPr>
          <w:rtl/>
        </w:rPr>
        <w:t>چ گاه از حدود لازم براى مرتفع ساختن ن</w:t>
      </w:r>
      <w:r w:rsidR="008632FD">
        <w:rPr>
          <w:rtl/>
        </w:rPr>
        <w:t>ی</w:t>
      </w:r>
      <w:r>
        <w:rPr>
          <w:rtl/>
        </w:rPr>
        <w:t>ازمندى هاشان تجاوز نمى كند</w:t>
      </w:r>
      <w:r w:rsidR="00160CAE">
        <w:rPr>
          <w:rtl/>
        </w:rPr>
        <w:t xml:space="preserve">. </w:t>
      </w:r>
      <w:r>
        <w:rPr>
          <w:rtl/>
        </w:rPr>
        <w:t>در مورد انسان ها مسئله كاملا متفاوت است</w:t>
      </w:r>
      <w:r w:rsidR="00160CAE">
        <w:rPr>
          <w:rtl/>
        </w:rPr>
        <w:t xml:space="preserve">. </w:t>
      </w:r>
      <w:r>
        <w:rPr>
          <w:rtl/>
        </w:rPr>
        <w:t>محرك خشا</w:t>
      </w:r>
      <w:r w:rsidR="008632FD">
        <w:rPr>
          <w:rtl/>
        </w:rPr>
        <w:t>ی</w:t>
      </w:r>
      <w:r>
        <w:rPr>
          <w:rtl/>
        </w:rPr>
        <w:t>ار شاه</w:t>
      </w:r>
      <w:r w:rsidR="00160CAE">
        <w:rPr>
          <w:rtl/>
        </w:rPr>
        <w:t xml:space="preserve">، </w:t>
      </w:r>
      <w:r>
        <w:rPr>
          <w:rtl/>
        </w:rPr>
        <w:t>هنگامى كه با كشتى ها</w:t>
      </w:r>
      <w:r w:rsidR="008632FD">
        <w:rPr>
          <w:rtl/>
        </w:rPr>
        <w:t>ی</w:t>
      </w:r>
      <w:r>
        <w:rPr>
          <w:rtl/>
        </w:rPr>
        <w:t xml:space="preserve">ش عازم جنگ با </w:t>
      </w:r>
      <w:r w:rsidR="008632FD">
        <w:rPr>
          <w:rtl/>
        </w:rPr>
        <w:t>ی</w:t>
      </w:r>
      <w:r>
        <w:rPr>
          <w:rtl/>
        </w:rPr>
        <w:t>ونانى ها گرد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 xml:space="preserve">فقدان خوراك و پوشاك و </w:t>
      </w:r>
      <w:r w:rsidR="008632FD">
        <w:rPr>
          <w:rtl/>
        </w:rPr>
        <w:t>ی</w:t>
      </w:r>
      <w:r>
        <w:rPr>
          <w:rtl/>
        </w:rPr>
        <w:t>ا احت</w:t>
      </w:r>
      <w:r w:rsidR="008632FD">
        <w:rPr>
          <w:rtl/>
        </w:rPr>
        <w:t>ی</w:t>
      </w:r>
      <w:r>
        <w:rPr>
          <w:rtl/>
        </w:rPr>
        <w:t>اجات جنسى نبوده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در رؤ </w:t>
      </w:r>
      <w:r w:rsidR="008632FD">
        <w:rPr>
          <w:rtl/>
        </w:rPr>
        <w:t>ی</w:t>
      </w:r>
      <w:r>
        <w:rPr>
          <w:rtl/>
        </w:rPr>
        <w:t>اهاى ب</w:t>
      </w:r>
      <w:r w:rsidR="008632FD">
        <w:rPr>
          <w:rtl/>
        </w:rPr>
        <w:t>ی</w:t>
      </w:r>
      <w:r>
        <w:rPr>
          <w:rtl/>
        </w:rPr>
        <w:t>دارى براى پ</w:t>
      </w:r>
      <w:r w:rsidR="008632FD">
        <w:rPr>
          <w:rtl/>
        </w:rPr>
        <w:t>ی</w:t>
      </w:r>
      <w:r>
        <w:rPr>
          <w:rtl/>
        </w:rPr>
        <w:t>روزى هاى خ</w:t>
      </w:r>
      <w:r w:rsidR="008632FD">
        <w:rPr>
          <w:rtl/>
        </w:rPr>
        <w:t>ی</w:t>
      </w:r>
      <w:r>
        <w:rPr>
          <w:rtl/>
        </w:rPr>
        <w:t>الى حدى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  <w:r>
        <w:rPr>
          <w:rtl/>
        </w:rPr>
        <w:t xml:space="preserve">رؤ </w:t>
      </w:r>
      <w:r w:rsidR="008632FD">
        <w:rPr>
          <w:rtl/>
        </w:rPr>
        <w:t>ی</w:t>
      </w:r>
      <w:r>
        <w:rPr>
          <w:rtl/>
        </w:rPr>
        <w:t>اى خ</w:t>
      </w:r>
      <w:r w:rsidR="008632FD">
        <w:rPr>
          <w:rtl/>
        </w:rPr>
        <w:t>ی</w:t>
      </w:r>
      <w:r>
        <w:rPr>
          <w:rtl/>
        </w:rPr>
        <w:t>ال محركى است بشر را</w:t>
      </w:r>
      <w:r w:rsidR="00160CAE">
        <w:rPr>
          <w:rtl/>
        </w:rPr>
        <w:t xml:space="preserve">، </w:t>
      </w:r>
      <w:r>
        <w:rPr>
          <w:rtl/>
        </w:rPr>
        <w:t>با وجود ارضاى تما</w:t>
      </w:r>
      <w:r w:rsidR="008632FD">
        <w:rPr>
          <w:rtl/>
        </w:rPr>
        <w:t>ی</w:t>
      </w:r>
      <w:r>
        <w:rPr>
          <w:rtl/>
        </w:rPr>
        <w:t>لات اول</w:t>
      </w:r>
      <w:r w:rsidR="008632FD">
        <w:rPr>
          <w:rtl/>
        </w:rPr>
        <w:t>ی</w:t>
      </w:r>
      <w:r>
        <w:rPr>
          <w:rtl/>
        </w:rPr>
        <w:t>ه اش</w:t>
      </w:r>
      <w:r w:rsidR="00160CAE">
        <w:rPr>
          <w:rtl/>
        </w:rPr>
        <w:t xml:space="preserve">، </w:t>
      </w:r>
      <w:r>
        <w:rPr>
          <w:rtl/>
        </w:rPr>
        <w:t>باز هم به فعال</w:t>
      </w:r>
      <w:r w:rsidR="008632FD">
        <w:rPr>
          <w:rtl/>
        </w:rPr>
        <w:t>ی</w:t>
      </w:r>
      <w:r>
        <w:rPr>
          <w:rtl/>
        </w:rPr>
        <w:t>ت افراطآم</w:t>
      </w:r>
      <w:r w:rsidR="008632FD">
        <w:rPr>
          <w:rtl/>
        </w:rPr>
        <w:t>ی</w:t>
      </w:r>
      <w:r>
        <w:rPr>
          <w:rtl/>
        </w:rPr>
        <w:t>ز ب</w:t>
      </w:r>
      <w:r w:rsidR="008632FD">
        <w:rPr>
          <w:rtl/>
        </w:rPr>
        <w:t>ی</w:t>
      </w:r>
      <w:r>
        <w:rPr>
          <w:rtl/>
        </w:rPr>
        <w:t>شترى وادار مى كند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73" w:name="_Toc397245663"/>
      <w:r>
        <w:rPr>
          <w:rtl/>
        </w:rPr>
        <w:t>نقطه آغاز آرزوها</w:t>
      </w:r>
      <w:bookmarkEnd w:id="27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طغ</w:t>
      </w:r>
      <w:r w:rsidR="008632FD">
        <w:rPr>
          <w:rtl/>
        </w:rPr>
        <w:t>ی</w:t>
      </w:r>
      <w:r>
        <w:rPr>
          <w:rtl/>
        </w:rPr>
        <w:t>ان آدم</w:t>
      </w:r>
      <w:r w:rsidR="008632FD">
        <w:rPr>
          <w:rtl/>
        </w:rPr>
        <w:t>ی</w:t>
      </w:r>
      <w:r>
        <w:rPr>
          <w:rtl/>
        </w:rPr>
        <w:t>ان و آرزوهاى بشر آن چنان وس</w:t>
      </w:r>
      <w:r w:rsidR="008632FD">
        <w:rPr>
          <w:rtl/>
        </w:rPr>
        <w:t>ی</w:t>
      </w:r>
      <w:r>
        <w:rPr>
          <w:rtl/>
        </w:rPr>
        <w:t>ع و نامحدود است كه شا</w:t>
      </w:r>
      <w:r w:rsidR="008632FD">
        <w:rPr>
          <w:rtl/>
        </w:rPr>
        <w:t>ی</w:t>
      </w:r>
      <w:r>
        <w:rPr>
          <w:rtl/>
        </w:rPr>
        <w:t>د انسان در مرز بى نها</w:t>
      </w:r>
      <w:r w:rsidR="008632FD">
        <w:rPr>
          <w:rtl/>
        </w:rPr>
        <w:t>ی</w:t>
      </w:r>
      <w:r>
        <w:rPr>
          <w:rtl/>
        </w:rPr>
        <w:t>ت ابد</w:t>
      </w:r>
      <w:r w:rsidR="008632FD">
        <w:rPr>
          <w:rtl/>
        </w:rPr>
        <w:t>ی</w:t>
      </w:r>
      <w:r>
        <w:rPr>
          <w:rtl/>
        </w:rPr>
        <w:t>ت</w:t>
      </w:r>
      <w:r w:rsidR="00160CAE">
        <w:rPr>
          <w:rtl/>
        </w:rPr>
        <w:t xml:space="preserve">، </w:t>
      </w:r>
      <w:r>
        <w:rPr>
          <w:rtl/>
        </w:rPr>
        <w:t>آرامش و سكون حاصل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آن جا كه ح</w:t>
      </w:r>
      <w:r w:rsidR="008632FD">
        <w:rPr>
          <w:rtl/>
        </w:rPr>
        <w:t>ی</w:t>
      </w:r>
      <w:r>
        <w:rPr>
          <w:rtl/>
        </w:rPr>
        <w:t>وانات فقط به ز</w:t>
      </w:r>
      <w:r w:rsidR="008632FD">
        <w:rPr>
          <w:rtl/>
        </w:rPr>
        <w:t>ی</w:t>
      </w:r>
      <w:r>
        <w:rPr>
          <w:rtl/>
        </w:rPr>
        <w:t>ستن و تول</w:t>
      </w:r>
      <w:r w:rsidR="008632FD">
        <w:rPr>
          <w:rtl/>
        </w:rPr>
        <w:t>ی</w:t>
      </w:r>
      <w:r>
        <w:rPr>
          <w:rtl/>
        </w:rPr>
        <w:t>دمثل قناعت نموده اند تازه نقطه آغاز آرزوهاى بشر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(175)</w:t>
      </w:r>
    </w:p>
    <w:p w:rsidR="00516226" w:rsidRDefault="00EF6399" w:rsidP="00EF6399">
      <w:pPr>
        <w:pStyle w:val="Heading2"/>
        <w:rPr>
          <w:rtl/>
        </w:rPr>
      </w:pPr>
      <w:bookmarkStart w:id="274" w:name="_Toc397245664"/>
      <w:r>
        <w:rPr>
          <w:rtl/>
        </w:rPr>
        <w:t>سد راه آرزوها</w:t>
      </w:r>
      <w:bookmarkEnd w:id="27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 بشر مى تواند در ارضاى تمن</w:t>
      </w:r>
      <w:r w:rsidR="008632FD">
        <w:rPr>
          <w:rtl/>
        </w:rPr>
        <w:t>ی</w:t>
      </w:r>
      <w:r>
        <w:rPr>
          <w:rtl/>
        </w:rPr>
        <w:t>ات نامحدود و خواهش هاى بى حساب خود آزاد باشد</w:t>
      </w:r>
      <w:r w:rsidR="00160CAE">
        <w:rPr>
          <w:rtl/>
        </w:rPr>
        <w:t xml:space="preserve">؟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 انسان قادر است همه تما</w:t>
      </w:r>
      <w:r w:rsidR="008632FD">
        <w:rPr>
          <w:rtl/>
        </w:rPr>
        <w:t>ی</w:t>
      </w:r>
      <w:r>
        <w:rPr>
          <w:rtl/>
        </w:rPr>
        <w:t>لات خو</w:t>
      </w:r>
      <w:r w:rsidR="008632FD">
        <w:rPr>
          <w:rtl/>
        </w:rPr>
        <w:t>ی</w:t>
      </w:r>
      <w:r>
        <w:rPr>
          <w:rtl/>
        </w:rPr>
        <w:t>ش را آن طور كه مى خواهد ارضا نما</w:t>
      </w:r>
      <w:r w:rsidR="008632FD">
        <w:rPr>
          <w:rtl/>
        </w:rPr>
        <w:t>ی</w:t>
      </w:r>
      <w:r>
        <w:rPr>
          <w:rtl/>
        </w:rPr>
        <w:t>د و به تمام آمال نفسانى خود جامه عمل بپوشاند</w:t>
      </w:r>
      <w:r w:rsidR="00160CAE">
        <w:rPr>
          <w:rtl/>
        </w:rPr>
        <w:t xml:space="preserve">؟ </w:t>
      </w:r>
      <w:r>
        <w:rPr>
          <w:rtl/>
        </w:rPr>
        <w:t>قطعا جواب ا</w:t>
      </w:r>
      <w:r w:rsidR="008632FD">
        <w:rPr>
          <w:rtl/>
        </w:rPr>
        <w:t>ی</w:t>
      </w:r>
      <w:r>
        <w:rPr>
          <w:rtl/>
        </w:rPr>
        <w:t>ن سئوال منفى است</w:t>
      </w:r>
      <w:r w:rsidR="00160CAE">
        <w:rPr>
          <w:rtl/>
        </w:rPr>
        <w:t xml:space="preserve">. </w:t>
      </w:r>
      <w:r>
        <w:rPr>
          <w:rtl/>
        </w:rPr>
        <w:t>هرگز ممكن ن</w:t>
      </w:r>
      <w:r w:rsidR="008632FD">
        <w:rPr>
          <w:rtl/>
        </w:rPr>
        <w:t>ی</w:t>
      </w:r>
      <w:r>
        <w:rPr>
          <w:rtl/>
        </w:rPr>
        <w:t>ست آدمى تمام آرزوهاى خود را برآورده سازد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دو مانع بزرگ و غ</w:t>
      </w:r>
      <w:r w:rsidR="008632FD">
        <w:rPr>
          <w:rtl/>
        </w:rPr>
        <w:t>ی</w:t>
      </w:r>
      <w:r>
        <w:rPr>
          <w:rtl/>
        </w:rPr>
        <w:t>رقابل اجتناب بر سر راه بشر وجود دارد كه از وى سلب آزادى مى كند و سد راه پ</w:t>
      </w:r>
      <w:r w:rsidR="008632FD">
        <w:rPr>
          <w:rtl/>
        </w:rPr>
        <w:t>ی</w:t>
      </w:r>
      <w:r>
        <w:rPr>
          <w:rtl/>
        </w:rPr>
        <w:t>شرفتش مى گردد</w:t>
      </w:r>
      <w:r w:rsidR="00160CAE">
        <w:rPr>
          <w:rtl/>
        </w:rPr>
        <w:t xml:space="preserve">. </w:t>
      </w:r>
      <w:r>
        <w:rPr>
          <w:rtl/>
        </w:rPr>
        <w:t>مانع اول قوان</w:t>
      </w:r>
      <w:r w:rsidR="008632FD">
        <w:rPr>
          <w:rtl/>
        </w:rPr>
        <w:t>ی</w:t>
      </w:r>
      <w:r>
        <w:rPr>
          <w:rtl/>
        </w:rPr>
        <w:t>ن طب</w:t>
      </w:r>
      <w:r w:rsidR="008632FD">
        <w:rPr>
          <w:rtl/>
        </w:rPr>
        <w:t>ی</w:t>
      </w:r>
      <w:r>
        <w:rPr>
          <w:rtl/>
        </w:rPr>
        <w:t>عت است</w:t>
      </w:r>
      <w:r w:rsidR="00160CAE">
        <w:rPr>
          <w:rtl/>
        </w:rPr>
        <w:t xml:space="preserve">، </w:t>
      </w:r>
      <w:r>
        <w:rPr>
          <w:rtl/>
        </w:rPr>
        <w:t>و مانع دوم نظامات اجتماعى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75" w:name="_Toc397245665"/>
      <w:r>
        <w:rPr>
          <w:rtl/>
        </w:rPr>
        <w:lastRenderedPageBreak/>
        <w:t>لزوم تزك</w:t>
      </w:r>
      <w:r w:rsidR="008632FD">
        <w:rPr>
          <w:rtl/>
        </w:rPr>
        <w:t>ی</w:t>
      </w:r>
      <w:r>
        <w:rPr>
          <w:rtl/>
        </w:rPr>
        <w:t>ه نفس</w:t>
      </w:r>
      <w:bookmarkEnd w:id="27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قوان</w:t>
      </w:r>
      <w:r w:rsidR="008632FD">
        <w:rPr>
          <w:rtl/>
        </w:rPr>
        <w:t>ی</w:t>
      </w:r>
      <w:r>
        <w:rPr>
          <w:rtl/>
        </w:rPr>
        <w:t>ن طب</w:t>
      </w:r>
      <w:r w:rsidR="008632FD">
        <w:rPr>
          <w:rtl/>
        </w:rPr>
        <w:t>ی</w:t>
      </w:r>
      <w:r>
        <w:rPr>
          <w:rtl/>
        </w:rPr>
        <w:t>عت</w:t>
      </w:r>
      <w:r w:rsidR="00160CAE">
        <w:rPr>
          <w:rtl/>
        </w:rPr>
        <w:t xml:space="preserve">: </w:t>
      </w:r>
      <w:r>
        <w:rPr>
          <w:rtl/>
        </w:rPr>
        <w:t>مبارزه تاءثرآورى ب</w:t>
      </w:r>
      <w:r w:rsidR="008632FD">
        <w:rPr>
          <w:rtl/>
        </w:rPr>
        <w:t>ی</w:t>
      </w:r>
      <w:r>
        <w:rPr>
          <w:rtl/>
        </w:rPr>
        <w:t>ن آزادى انسان و قوان</w:t>
      </w:r>
      <w:r w:rsidR="008632FD">
        <w:rPr>
          <w:rtl/>
        </w:rPr>
        <w:t>ی</w:t>
      </w:r>
      <w:r>
        <w:rPr>
          <w:rtl/>
        </w:rPr>
        <w:t>ن طب</w:t>
      </w:r>
      <w:r w:rsidR="008632FD">
        <w:rPr>
          <w:rtl/>
        </w:rPr>
        <w:t>ی</w:t>
      </w:r>
      <w:r>
        <w:rPr>
          <w:rtl/>
        </w:rPr>
        <w:t>عى درگرفته است</w:t>
      </w:r>
      <w:r w:rsidR="00160CAE">
        <w:rPr>
          <w:rtl/>
        </w:rPr>
        <w:t xml:space="preserve">. </w:t>
      </w:r>
      <w:r>
        <w:rPr>
          <w:rtl/>
        </w:rPr>
        <w:t>مبارزه اى كه انسان امروزى قربانى آن است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انسان خواهان خودمختارى مطلق است و مع هذا نمى تواند از آزادى خود</w:t>
      </w:r>
      <w:r w:rsidR="00160CAE">
        <w:rPr>
          <w:rtl/>
        </w:rPr>
        <w:t xml:space="preserve">، </w:t>
      </w:r>
      <w:r>
        <w:rPr>
          <w:rtl/>
        </w:rPr>
        <w:t>بدون خطر در خارج از مناطق ممنوع استفاده كند</w:t>
      </w:r>
      <w:r w:rsidR="00160CAE">
        <w:rPr>
          <w:rtl/>
        </w:rPr>
        <w:t xml:space="preserve">. </w:t>
      </w:r>
      <w:r>
        <w:rPr>
          <w:rtl/>
        </w:rPr>
        <w:t>آزادى چون د</w:t>
      </w:r>
      <w:r w:rsidR="008632FD">
        <w:rPr>
          <w:rtl/>
        </w:rPr>
        <w:t>ی</w:t>
      </w:r>
      <w:r>
        <w:rPr>
          <w:rtl/>
        </w:rPr>
        <w:t>نام</w:t>
      </w:r>
      <w:r w:rsidR="008632FD">
        <w:rPr>
          <w:rtl/>
        </w:rPr>
        <w:t>ی</w:t>
      </w:r>
      <w:r>
        <w:rPr>
          <w:rtl/>
        </w:rPr>
        <w:t>ك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 وس</w:t>
      </w:r>
      <w:r w:rsidR="008632FD">
        <w:rPr>
          <w:rtl/>
        </w:rPr>
        <w:t>ی</w:t>
      </w:r>
      <w:r>
        <w:rPr>
          <w:rtl/>
        </w:rPr>
        <w:t xml:space="preserve">له </w:t>
      </w:r>
      <w:r w:rsidR="004A155B">
        <w:rPr>
          <w:rtl/>
        </w:rPr>
        <w:t>مؤثر</w:t>
      </w:r>
      <w:r w:rsidR="00160CAE">
        <w:rPr>
          <w:rtl/>
        </w:rPr>
        <w:t xml:space="preserve">، </w:t>
      </w:r>
      <w:r>
        <w:rPr>
          <w:rtl/>
        </w:rPr>
        <w:t>ولى خطرناكى است</w:t>
      </w:r>
      <w:r w:rsidR="00160CAE">
        <w:rPr>
          <w:rtl/>
        </w:rPr>
        <w:t xml:space="preserve">.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ستى طرز به كاربردنش را آموخت</w:t>
      </w:r>
      <w:r w:rsidR="00160CAE">
        <w:rPr>
          <w:rtl/>
        </w:rPr>
        <w:t xml:space="preserve">. </w:t>
      </w:r>
      <w:r>
        <w:rPr>
          <w:rtl/>
        </w:rPr>
        <w:t>خوش بختانه كسى مى تواند آن را به كار برد كه صاحب عقل و اراده باشد</w:t>
      </w:r>
      <w:r w:rsidR="00160CAE">
        <w:rPr>
          <w:rtl/>
        </w:rPr>
        <w:t xml:space="preserve">. </w:t>
      </w:r>
      <w:r>
        <w:rPr>
          <w:rtl/>
        </w:rPr>
        <w:t>قوان</w:t>
      </w:r>
      <w:r w:rsidR="008632FD">
        <w:rPr>
          <w:rtl/>
        </w:rPr>
        <w:t>ی</w:t>
      </w:r>
      <w:r>
        <w:rPr>
          <w:rtl/>
        </w:rPr>
        <w:t>ن طب</w:t>
      </w:r>
      <w:r w:rsidR="008632FD">
        <w:rPr>
          <w:rtl/>
        </w:rPr>
        <w:t>ی</w:t>
      </w:r>
      <w:r>
        <w:rPr>
          <w:rtl/>
        </w:rPr>
        <w:t>عى صامت اند</w:t>
      </w:r>
      <w:r w:rsidR="00160CAE">
        <w:rPr>
          <w:rtl/>
        </w:rPr>
        <w:t xml:space="preserve">. </w:t>
      </w:r>
      <w:r>
        <w:rPr>
          <w:rtl/>
        </w:rPr>
        <w:t>مرز ب</w:t>
      </w:r>
      <w:r w:rsidR="008632FD">
        <w:rPr>
          <w:rtl/>
        </w:rPr>
        <w:t>ی</w:t>
      </w:r>
      <w:r>
        <w:rPr>
          <w:rtl/>
        </w:rPr>
        <w:t>ن صواب و خطا</w:t>
      </w:r>
      <w:r w:rsidR="00160CAE">
        <w:rPr>
          <w:rtl/>
        </w:rPr>
        <w:t xml:space="preserve">، </w:t>
      </w:r>
      <w:r>
        <w:rPr>
          <w:rtl/>
        </w:rPr>
        <w:t>چنان كه مى دان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نامر</w:t>
      </w:r>
      <w:r w:rsidR="008632FD">
        <w:rPr>
          <w:rtl/>
        </w:rPr>
        <w:t>ی</w:t>
      </w:r>
      <w:r>
        <w:rPr>
          <w:rtl/>
        </w:rPr>
        <w:t>ى است</w:t>
      </w:r>
      <w:r w:rsidR="00160CAE">
        <w:rPr>
          <w:rtl/>
        </w:rPr>
        <w:t xml:space="preserve">. </w:t>
      </w:r>
      <w:r>
        <w:rPr>
          <w:rtl/>
        </w:rPr>
        <w:t>براى آن كه در صحراى بى كران سرگردان نشو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جاده را ترك نكن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جاده اى كه تنگ و دشوار و ناصاف است</w:t>
      </w:r>
      <w:r w:rsidR="00160CAE">
        <w:rPr>
          <w:rtl/>
        </w:rPr>
        <w:t xml:space="preserve">. </w:t>
      </w:r>
      <w:r>
        <w:rPr>
          <w:rtl/>
        </w:rPr>
        <w:t>بنابرا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روى از قوان</w:t>
      </w:r>
      <w:r w:rsidR="008632FD">
        <w:rPr>
          <w:rtl/>
        </w:rPr>
        <w:t>ی</w:t>
      </w:r>
      <w:r>
        <w:rPr>
          <w:rtl/>
        </w:rPr>
        <w:t>ن طب</w:t>
      </w:r>
      <w:r w:rsidR="008632FD">
        <w:rPr>
          <w:rtl/>
        </w:rPr>
        <w:t>ی</w:t>
      </w:r>
      <w:r>
        <w:rPr>
          <w:rtl/>
        </w:rPr>
        <w:t>عى مستلزم محدود</w:t>
      </w:r>
      <w:r w:rsidR="008632FD">
        <w:rPr>
          <w:rtl/>
        </w:rPr>
        <w:t>ی</w:t>
      </w:r>
      <w:r>
        <w:rPr>
          <w:rtl/>
        </w:rPr>
        <w:t>ت ارادى آزادى است و بدون نظم درونى موفق</w:t>
      </w:r>
      <w:r w:rsidR="008632FD">
        <w:rPr>
          <w:rtl/>
        </w:rPr>
        <w:t>ی</w:t>
      </w:r>
      <w:r>
        <w:rPr>
          <w:rtl/>
        </w:rPr>
        <w:t>ت زندگى ممكن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  <w:r>
        <w:rPr>
          <w:rtl/>
        </w:rPr>
        <w:t>تضادى كه ب</w:t>
      </w:r>
      <w:r w:rsidR="008632FD">
        <w:rPr>
          <w:rtl/>
        </w:rPr>
        <w:t>ی</w:t>
      </w:r>
      <w:r>
        <w:rPr>
          <w:rtl/>
        </w:rPr>
        <w:t>ن آزادى انسان و الزامات طب</w:t>
      </w:r>
      <w:r w:rsidR="008632FD">
        <w:rPr>
          <w:rtl/>
        </w:rPr>
        <w:t>ی</w:t>
      </w:r>
      <w:r>
        <w:rPr>
          <w:rtl/>
        </w:rPr>
        <w:t>عى وجود دارد</w:t>
      </w:r>
      <w:r w:rsidR="00160CAE">
        <w:rPr>
          <w:rtl/>
        </w:rPr>
        <w:t xml:space="preserve">، </w:t>
      </w:r>
      <w:r>
        <w:rPr>
          <w:rtl/>
        </w:rPr>
        <w:t>تزك</w:t>
      </w:r>
      <w:r w:rsidR="008632FD">
        <w:rPr>
          <w:rtl/>
        </w:rPr>
        <w:t>ی</w:t>
      </w:r>
      <w:r>
        <w:rPr>
          <w:rtl/>
        </w:rPr>
        <w:t>ه نفس را ا</w:t>
      </w:r>
      <w:r w:rsidR="008632FD">
        <w:rPr>
          <w:rtl/>
        </w:rPr>
        <w:t>ی</w:t>
      </w:r>
      <w:r>
        <w:rPr>
          <w:rtl/>
        </w:rPr>
        <w:t>جاب مى كند</w:t>
      </w:r>
      <w:r w:rsidR="00160CAE">
        <w:rPr>
          <w:rtl/>
        </w:rPr>
        <w:t xml:space="preserve">. </w:t>
      </w:r>
      <w:r>
        <w:rPr>
          <w:rtl/>
        </w:rPr>
        <w:t>براى آن كه خود و بازماندگان را از خطر حوادث برهان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در مقابل بس</w:t>
      </w:r>
      <w:r w:rsidR="008632FD">
        <w:rPr>
          <w:rtl/>
        </w:rPr>
        <w:t>ی</w:t>
      </w:r>
      <w:r>
        <w:rPr>
          <w:rtl/>
        </w:rPr>
        <w:t>ارى از تمن</w:t>
      </w:r>
      <w:r w:rsidR="008632FD">
        <w:rPr>
          <w:rtl/>
        </w:rPr>
        <w:t>ی</w:t>
      </w:r>
      <w:r>
        <w:rPr>
          <w:rtl/>
        </w:rPr>
        <w:t>ات و ام</w:t>
      </w:r>
      <w:r w:rsidR="008632FD">
        <w:rPr>
          <w:rtl/>
        </w:rPr>
        <w:t>ی</w:t>
      </w:r>
      <w:r>
        <w:rPr>
          <w:rtl/>
        </w:rPr>
        <w:t>ال و آرزوها مقاومت كن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(176)</w:t>
      </w:r>
    </w:p>
    <w:p w:rsidR="00516226" w:rsidRDefault="00EF6399" w:rsidP="00EF6399">
      <w:pPr>
        <w:pStyle w:val="Heading2"/>
        <w:rPr>
          <w:rtl/>
        </w:rPr>
      </w:pPr>
      <w:bookmarkStart w:id="276" w:name="_Toc397245666"/>
      <w:r>
        <w:rPr>
          <w:rtl/>
        </w:rPr>
        <w:t>تكامل در پرتو تمدن</w:t>
      </w:r>
      <w:bookmarkEnd w:id="27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نظام اجتماعى</w:t>
      </w:r>
      <w:r w:rsidR="00160CAE">
        <w:rPr>
          <w:rtl/>
        </w:rPr>
        <w:t xml:space="preserve">: </w:t>
      </w:r>
      <w:r>
        <w:rPr>
          <w:rtl/>
        </w:rPr>
        <w:t>به گفته دانشمندان</w:t>
      </w:r>
      <w:r w:rsidR="00160CAE">
        <w:rPr>
          <w:rtl/>
        </w:rPr>
        <w:t xml:space="preserve">، </w:t>
      </w:r>
      <w:r>
        <w:rPr>
          <w:rtl/>
        </w:rPr>
        <w:t xml:space="preserve">آدمى طبعا اجتماعى است و براى دست </w:t>
      </w:r>
      <w:r w:rsidR="008632FD">
        <w:rPr>
          <w:rtl/>
        </w:rPr>
        <w:t>ی</w:t>
      </w:r>
      <w:r>
        <w:rPr>
          <w:rtl/>
        </w:rPr>
        <w:t>افتن به كمال لا</w:t>
      </w:r>
      <w:r w:rsidR="008632FD">
        <w:rPr>
          <w:rtl/>
        </w:rPr>
        <w:t>ی</w:t>
      </w:r>
      <w:r>
        <w:rPr>
          <w:rtl/>
        </w:rPr>
        <w:t>ق خود با</w:t>
      </w:r>
      <w:r w:rsidR="008632FD">
        <w:rPr>
          <w:rtl/>
        </w:rPr>
        <w:t>ی</w:t>
      </w:r>
      <w:r>
        <w:rPr>
          <w:rtl/>
        </w:rPr>
        <w:t>د همج</w:t>
      </w:r>
      <w:r w:rsidR="008632FD">
        <w:rPr>
          <w:rtl/>
        </w:rPr>
        <w:t>ی</w:t>
      </w:r>
      <w:r>
        <w:rPr>
          <w:rtl/>
        </w:rPr>
        <w:t>ت و توحش را ترك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به اخلاق اجتماعى متخلق گردد و شهرنش</w:t>
      </w:r>
      <w:r w:rsidR="008632FD">
        <w:rPr>
          <w:rtl/>
        </w:rPr>
        <w:t>ی</w:t>
      </w:r>
      <w:r>
        <w:rPr>
          <w:rtl/>
        </w:rPr>
        <w:t>ن و متمدن شود</w:t>
      </w:r>
      <w:r w:rsidR="00160CAE">
        <w:rPr>
          <w:rtl/>
        </w:rPr>
        <w:t xml:space="preserve">.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با افراد نوع خود انس بگ</w:t>
      </w:r>
      <w:r w:rsidR="008632FD">
        <w:rPr>
          <w:rtl/>
        </w:rPr>
        <w:t>ی</w:t>
      </w:r>
      <w:r>
        <w:rPr>
          <w:rtl/>
        </w:rPr>
        <w:t>رد و با آنان زندگى كند و در پرتو همفكرى و همكارى</w:t>
      </w:r>
      <w:r w:rsidR="00160CAE">
        <w:rPr>
          <w:rtl/>
        </w:rPr>
        <w:t xml:space="preserve">، </w:t>
      </w:r>
      <w:r>
        <w:rPr>
          <w:rtl/>
        </w:rPr>
        <w:t>قابل</w:t>
      </w:r>
      <w:r w:rsidR="008632FD">
        <w:rPr>
          <w:rtl/>
        </w:rPr>
        <w:t>ی</w:t>
      </w:r>
      <w:r>
        <w:rPr>
          <w:rtl/>
        </w:rPr>
        <w:t>ت هاى دورنى خو</w:t>
      </w:r>
      <w:r w:rsidR="008632FD">
        <w:rPr>
          <w:rtl/>
        </w:rPr>
        <w:t>ی</w:t>
      </w:r>
      <w:r>
        <w:rPr>
          <w:rtl/>
        </w:rPr>
        <w:t>ش را آشكار سازد و استعدادهاى باطنى خود را به فعل</w:t>
      </w:r>
      <w:r w:rsidR="008632FD">
        <w:rPr>
          <w:rtl/>
        </w:rPr>
        <w:t>ی</w:t>
      </w:r>
      <w:r>
        <w:rPr>
          <w:rtl/>
        </w:rPr>
        <w:t>ت ب</w:t>
      </w:r>
      <w:r w:rsidR="008632FD">
        <w:rPr>
          <w:rtl/>
        </w:rPr>
        <w:t>ی</w:t>
      </w:r>
      <w:r>
        <w:rPr>
          <w:rtl/>
        </w:rPr>
        <w:t>اورد و در نت</w:t>
      </w:r>
      <w:r w:rsidR="008632FD">
        <w:rPr>
          <w:rtl/>
        </w:rPr>
        <w:t>ی</w:t>
      </w:r>
      <w:r>
        <w:rPr>
          <w:rtl/>
        </w:rPr>
        <w:t>جه به كمالى كه شا</w:t>
      </w:r>
      <w:r w:rsidR="008632FD">
        <w:rPr>
          <w:rtl/>
        </w:rPr>
        <w:t>ی</w:t>
      </w:r>
      <w:r>
        <w:rPr>
          <w:rtl/>
        </w:rPr>
        <w:t>سته مقام انسان است</w:t>
      </w:r>
      <w:r w:rsidR="00160CAE">
        <w:rPr>
          <w:rtl/>
        </w:rPr>
        <w:t xml:space="preserve">، </w:t>
      </w:r>
      <w:r>
        <w:rPr>
          <w:rtl/>
        </w:rPr>
        <w:t>نا</w:t>
      </w:r>
      <w:r w:rsidR="008632FD">
        <w:rPr>
          <w:rtl/>
        </w:rPr>
        <w:t>ی</w:t>
      </w:r>
      <w:r>
        <w:rPr>
          <w:rtl/>
        </w:rPr>
        <w:t>ل گردد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براى آن كه اساس تمدن باقى و پا</w:t>
      </w:r>
      <w:r w:rsidR="008632FD">
        <w:rPr>
          <w:rtl/>
        </w:rPr>
        <w:t>ی</w:t>
      </w:r>
      <w:r>
        <w:rPr>
          <w:rtl/>
        </w:rPr>
        <w:t>دار بماند و جامعه دچار بى نظمى و هرج و مرج نشود و تمام مردم از نعمت امن</w:t>
      </w:r>
      <w:r w:rsidR="008632FD">
        <w:rPr>
          <w:rtl/>
        </w:rPr>
        <w:t>ی</w:t>
      </w:r>
      <w:r>
        <w:rPr>
          <w:rtl/>
        </w:rPr>
        <w:t>ت و آسا</w:t>
      </w:r>
      <w:r w:rsidR="008632FD">
        <w:rPr>
          <w:rtl/>
        </w:rPr>
        <w:t>ی</w:t>
      </w:r>
      <w:r>
        <w:rPr>
          <w:rtl/>
        </w:rPr>
        <w:t>ش برخوردار باشند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به وس</w:t>
      </w:r>
      <w:r w:rsidR="008632FD">
        <w:rPr>
          <w:rtl/>
        </w:rPr>
        <w:t>ی</w:t>
      </w:r>
      <w:r>
        <w:rPr>
          <w:rtl/>
        </w:rPr>
        <w:t>له مقررات قانونى و اخلاقى</w:t>
      </w:r>
      <w:r w:rsidR="00160CAE">
        <w:rPr>
          <w:rtl/>
        </w:rPr>
        <w:t xml:space="preserve">، </w:t>
      </w:r>
      <w:r>
        <w:rPr>
          <w:rtl/>
        </w:rPr>
        <w:t>آزادى مردم محدود شود و مرزهاى روا و ناروا مشخص گردد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غرا</w:t>
      </w:r>
      <w:r w:rsidR="008632FD">
        <w:rPr>
          <w:rtl/>
        </w:rPr>
        <w:t>ی</w:t>
      </w:r>
      <w:r>
        <w:rPr>
          <w:rtl/>
        </w:rPr>
        <w:t>ز كور و بى شعور مهار شوند و ارضاى آن ها در حدود مصلحت اجتماع صورت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محدود</w:t>
      </w:r>
      <w:r w:rsidR="008632FD">
        <w:rPr>
          <w:rtl/>
        </w:rPr>
        <w:t>ی</w:t>
      </w:r>
      <w:r>
        <w:rPr>
          <w:rtl/>
        </w:rPr>
        <w:t xml:space="preserve">ت در حفظ اجتماعى و </w:t>
      </w:r>
      <w:r w:rsidR="00E51826">
        <w:rPr>
          <w:rtl/>
        </w:rPr>
        <w:t>تأمین</w:t>
      </w:r>
      <w:r>
        <w:rPr>
          <w:rtl/>
        </w:rPr>
        <w:t xml:space="preserve"> سعادت بشر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 ضرورت قطعى و غ</w:t>
      </w:r>
      <w:r w:rsidR="008632FD">
        <w:rPr>
          <w:rtl/>
        </w:rPr>
        <w:t>ی</w:t>
      </w:r>
      <w:r>
        <w:rPr>
          <w:rtl/>
        </w:rPr>
        <w:t>رقابل اجتناب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زندگانى و مخصوصا زندگى اجتماعى انسان ا</w:t>
      </w:r>
      <w:r w:rsidR="008632FD">
        <w:rPr>
          <w:rtl/>
        </w:rPr>
        <w:t>ی</w:t>
      </w:r>
      <w:r>
        <w:rPr>
          <w:rtl/>
        </w:rPr>
        <w:t>جاب مى كند كه ن</w:t>
      </w:r>
      <w:r w:rsidR="008632FD">
        <w:rPr>
          <w:rtl/>
        </w:rPr>
        <w:t>ی</w:t>
      </w:r>
      <w:r>
        <w:rPr>
          <w:rtl/>
        </w:rPr>
        <w:t>روى نخست</w:t>
      </w:r>
      <w:r w:rsidR="008632FD">
        <w:rPr>
          <w:rtl/>
        </w:rPr>
        <w:t>ی</w:t>
      </w:r>
      <w:r>
        <w:rPr>
          <w:rtl/>
        </w:rPr>
        <w:t>ن غرا</w:t>
      </w:r>
      <w:r w:rsidR="008632FD">
        <w:rPr>
          <w:rtl/>
        </w:rPr>
        <w:t>ی</w:t>
      </w:r>
      <w:r>
        <w:rPr>
          <w:rtl/>
        </w:rPr>
        <w:t>ز از ابتدا هدا</w:t>
      </w:r>
      <w:r w:rsidR="008632FD">
        <w:rPr>
          <w:rtl/>
        </w:rPr>
        <w:t>ی</w:t>
      </w:r>
      <w:r>
        <w:rPr>
          <w:rtl/>
        </w:rPr>
        <w:t>ت شود و به طرف هدف هاى اجتماعى معطوف گردد</w:t>
      </w:r>
      <w:r w:rsidR="00160CAE">
        <w:rPr>
          <w:rtl/>
        </w:rPr>
        <w:t xml:space="preserve">. </w:t>
      </w:r>
      <w:r>
        <w:rPr>
          <w:rtl/>
        </w:rPr>
        <w:t>تمدن با</w:t>
      </w:r>
      <w:r w:rsidR="008632FD">
        <w:rPr>
          <w:rtl/>
        </w:rPr>
        <w:t>ی</w:t>
      </w:r>
      <w:r>
        <w:rPr>
          <w:rtl/>
        </w:rPr>
        <w:t>د با ابراز آزادنه غرا</w:t>
      </w:r>
      <w:r w:rsidR="008632FD">
        <w:rPr>
          <w:rtl/>
        </w:rPr>
        <w:t>ی</w:t>
      </w:r>
      <w:r>
        <w:rPr>
          <w:rtl/>
        </w:rPr>
        <w:t>ز مخالف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به زبان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همان طور كه جلوى جر</w:t>
      </w:r>
      <w:r w:rsidR="008632FD">
        <w:rPr>
          <w:rtl/>
        </w:rPr>
        <w:t>ی</w:t>
      </w:r>
      <w:r>
        <w:rPr>
          <w:rtl/>
        </w:rPr>
        <w:t>ان آب را براى چرخاندن تورب</w:t>
      </w:r>
      <w:r w:rsidR="008632FD">
        <w:rPr>
          <w:rtl/>
        </w:rPr>
        <w:t>ی</w:t>
      </w:r>
      <w:r>
        <w:rPr>
          <w:rtl/>
        </w:rPr>
        <w:t>ن سد مى كنند</w:t>
      </w:r>
      <w:r w:rsidR="00160CAE">
        <w:rPr>
          <w:rtl/>
        </w:rPr>
        <w:t xml:space="preserve">، </w:t>
      </w:r>
      <w:r>
        <w:rPr>
          <w:rtl/>
        </w:rPr>
        <w:t>تمدن با</w:t>
      </w:r>
      <w:r w:rsidR="008632FD">
        <w:rPr>
          <w:rtl/>
        </w:rPr>
        <w:t>ی</w:t>
      </w:r>
      <w:r>
        <w:rPr>
          <w:rtl/>
        </w:rPr>
        <w:t>د غرا</w:t>
      </w:r>
      <w:r w:rsidR="008632FD">
        <w:rPr>
          <w:rtl/>
        </w:rPr>
        <w:t>ی</w:t>
      </w:r>
      <w:r>
        <w:rPr>
          <w:rtl/>
        </w:rPr>
        <w:t>ز را به منظور ترقى و تكامل انسان تحت فرمان بگ</w:t>
      </w:r>
      <w:r w:rsidR="008632FD">
        <w:rPr>
          <w:rtl/>
        </w:rPr>
        <w:t>ی</w:t>
      </w:r>
      <w:r>
        <w:rPr>
          <w:rtl/>
        </w:rPr>
        <w:t>رد و از تظاهر بى بند و بار آن ها جلوگ</w:t>
      </w:r>
      <w:r w:rsidR="008632FD">
        <w:rPr>
          <w:rtl/>
        </w:rPr>
        <w:t>ی</w:t>
      </w:r>
      <w:r>
        <w:rPr>
          <w:rtl/>
        </w:rPr>
        <w:t>رى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(177)</w:t>
      </w:r>
    </w:p>
    <w:p w:rsidR="00516226" w:rsidRDefault="00EF6399" w:rsidP="00EF6399">
      <w:pPr>
        <w:pStyle w:val="Heading2"/>
        <w:rPr>
          <w:rtl/>
        </w:rPr>
      </w:pPr>
      <w:bookmarkStart w:id="277" w:name="_Toc397245667"/>
      <w:r>
        <w:rPr>
          <w:rtl/>
        </w:rPr>
        <w:t>اختلاف بزرگسال و جوان</w:t>
      </w:r>
      <w:bookmarkEnd w:id="27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قسمت اعظم اختلافات و ناسازگارى هاى جوانان و بزرگسالان و همچن</w:t>
      </w:r>
      <w:r w:rsidR="008632FD">
        <w:rPr>
          <w:rtl/>
        </w:rPr>
        <w:t>ی</w:t>
      </w:r>
      <w:r>
        <w:rPr>
          <w:rtl/>
        </w:rPr>
        <w:t>ن زنان و شوهران</w:t>
      </w:r>
      <w:r w:rsidR="00160CAE">
        <w:rPr>
          <w:rtl/>
        </w:rPr>
        <w:t xml:space="preserve">، </w:t>
      </w:r>
      <w:r>
        <w:rPr>
          <w:rtl/>
        </w:rPr>
        <w:t>ناشى از ز</w:t>
      </w:r>
      <w:r w:rsidR="008632FD">
        <w:rPr>
          <w:rtl/>
        </w:rPr>
        <w:t>ی</w:t>
      </w:r>
      <w:r>
        <w:rPr>
          <w:rtl/>
        </w:rPr>
        <w:t>اده روى در ارضاى غرا</w:t>
      </w:r>
      <w:r w:rsidR="008632FD">
        <w:rPr>
          <w:rtl/>
        </w:rPr>
        <w:t>ی</w:t>
      </w:r>
      <w:r>
        <w:rPr>
          <w:rtl/>
        </w:rPr>
        <w:t>ز و تندروى در اعمال شهوات خو</w:t>
      </w:r>
      <w:r w:rsidR="008632FD">
        <w:rPr>
          <w:rtl/>
        </w:rPr>
        <w:t>ی</w:t>
      </w:r>
      <w:r>
        <w:rPr>
          <w:rtl/>
        </w:rPr>
        <w:t>ش بى ق</w:t>
      </w:r>
      <w:r w:rsidR="008632FD">
        <w:rPr>
          <w:rtl/>
        </w:rPr>
        <w:t>ی</w:t>
      </w:r>
      <w:r>
        <w:rPr>
          <w:rtl/>
        </w:rPr>
        <w:t>د و آزاد باشند و خواهش هاى غ</w:t>
      </w:r>
      <w:r w:rsidR="008632FD">
        <w:rPr>
          <w:rtl/>
        </w:rPr>
        <w:t>ی</w:t>
      </w:r>
      <w:r>
        <w:rPr>
          <w:rtl/>
        </w:rPr>
        <w:t>رمشروع خود را برآورده سازند</w:t>
      </w:r>
      <w:r w:rsidR="00160CAE">
        <w:rPr>
          <w:rtl/>
        </w:rPr>
        <w:t xml:space="preserve">، </w:t>
      </w:r>
      <w:r>
        <w:rPr>
          <w:rtl/>
        </w:rPr>
        <w:t>با مخالفت والد</w:t>
      </w:r>
      <w:r w:rsidR="008632FD">
        <w:rPr>
          <w:rtl/>
        </w:rPr>
        <w:t>ی</w:t>
      </w:r>
      <w:r>
        <w:rPr>
          <w:rtl/>
        </w:rPr>
        <w:t>ن خو</w:t>
      </w:r>
      <w:r w:rsidR="008632FD">
        <w:rPr>
          <w:rtl/>
        </w:rPr>
        <w:t>ی</w:t>
      </w:r>
      <w:r>
        <w:rPr>
          <w:rtl/>
        </w:rPr>
        <w:t>ش مواجه مى شوند و بر اثر آن</w:t>
      </w:r>
      <w:r w:rsidR="00160CAE">
        <w:rPr>
          <w:rtl/>
        </w:rPr>
        <w:t xml:space="preserve">، </w:t>
      </w:r>
      <w:r>
        <w:rPr>
          <w:rtl/>
        </w:rPr>
        <w:t>تضاد و پرخاشگرى آغاز مى گردد</w:t>
      </w:r>
      <w:r w:rsidR="00160CAE">
        <w:rPr>
          <w:rtl/>
        </w:rPr>
        <w:t xml:space="preserve">. </w:t>
      </w:r>
      <w:r>
        <w:rPr>
          <w:rtl/>
        </w:rPr>
        <w:t>پدران و مادران خودخواه و جاه طلب</w:t>
      </w:r>
      <w:r w:rsidR="00160CAE">
        <w:rPr>
          <w:rtl/>
        </w:rPr>
        <w:t xml:space="preserve">، </w:t>
      </w:r>
      <w:r>
        <w:rPr>
          <w:rtl/>
        </w:rPr>
        <w:t>كه مى خواهد به تمن</w:t>
      </w:r>
      <w:r w:rsidR="008632FD">
        <w:rPr>
          <w:rtl/>
        </w:rPr>
        <w:t>ی</w:t>
      </w:r>
      <w:r>
        <w:rPr>
          <w:rtl/>
        </w:rPr>
        <w:t>ات نارواى خو</w:t>
      </w:r>
      <w:r w:rsidR="008632FD">
        <w:rPr>
          <w:rtl/>
        </w:rPr>
        <w:t>ی</w:t>
      </w:r>
      <w:r>
        <w:rPr>
          <w:rtl/>
        </w:rPr>
        <w:t xml:space="preserve">ش دست </w:t>
      </w:r>
      <w:r w:rsidR="008632FD">
        <w:rPr>
          <w:rtl/>
        </w:rPr>
        <w:t>ی</w:t>
      </w:r>
      <w:r>
        <w:rPr>
          <w:rtl/>
        </w:rPr>
        <w:t>ابند</w:t>
      </w:r>
      <w:r w:rsidR="00160CAE">
        <w:rPr>
          <w:rtl/>
        </w:rPr>
        <w:t xml:space="preserve">، </w:t>
      </w:r>
      <w:r>
        <w:rPr>
          <w:rtl/>
        </w:rPr>
        <w:t>به فرزندان جوان خود زور مى گو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به آنان اهانت مى كنند</w:t>
      </w:r>
      <w:r w:rsidR="00160CAE">
        <w:rPr>
          <w:rtl/>
        </w:rPr>
        <w:t xml:space="preserve">. </w:t>
      </w:r>
      <w:r>
        <w:rPr>
          <w:rtl/>
        </w:rPr>
        <w:t>باعث اختلاف و تشاجر مى شوند و آرامش خانواده را مختل مى سازند</w:t>
      </w:r>
      <w:r w:rsidR="00160CAE">
        <w:rPr>
          <w:rtl/>
        </w:rPr>
        <w:t xml:space="preserve">. </w:t>
      </w:r>
      <w:r>
        <w:rPr>
          <w:rtl/>
        </w:rPr>
        <w:t>مردان لاابالى و شهوت پرست</w:t>
      </w:r>
      <w:r w:rsidR="00160CAE">
        <w:rPr>
          <w:rtl/>
        </w:rPr>
        <w:t xml:space="preserve">، </w:t>
      </w:r>
      <w:r>
        <w:rPr>
          <w:rtl/>
        </w:rPr>
        <w:t xml:space="preserve">كه مى خواهند در </w:t>
      </w:r>
      <w:r>
        <w:rPr>
          <w:rtl/>
        </w:rPr>
        <w:lastRenderedPageBreak/>
        <w:t>اعمال افراطى خو</w:t>
      </w:r>
      <w:r w:rsidR="008632FD">
        <w:rPr>
          <w:rtl/>
        </w:rPr>
        <w:t>ی</w:t>
      </w:r>
      <w:r>
        <w:rPr>
          <w:rtl/>
        </w:rPr>
        <w:t>ش لجام گس</w:t>
      </w:r>
      <w:r w:rsidR="008632FD">
        <w:rPr>
          <w:rtl/>
        </w:rPr>
        <w:t>ی</w:t>
      </w:r>
      <w:r>
        <w:rPr>
          <w:rtl/>
        </w:rPr>
        <w:t>خته باشند</w:t>
      </w:r>
      <w:r w:rsidR="00160CAE">
        <w:rPr>
          <w:rtl/>
        </w:rPr>
        <w:t xml:space="preserve">، </w:t>
      </w:r>
      <w:r>
        <w:rPr>
          <w:rtl/>
        </w:rPr>
        <w:t>همسران خود را ناراحت و خشمگ</w:t>
      </w:r>
      <w:r w:rsidR="008632FD">
        <w:rPr>
          <w:rtl/>
        </w:rPr>
        <w:t>ی</w:t>
      </w:r>
      <w:r>
        <w:rPr>
          <w:rtl/>
        </w:rPr>
        <w:t>ن مى كنند و باعث پرخاش و ست</w:t>
      </w:r>
      <w:r w:rsidR="008632FD">
        <w:rPr>
          <w:rtl/>
        </w:rPr>
        <w:t>ی</w:t>
      </w:r>
      <w:r>
        <w:rPr>
          <w:rtl/>
        </w:rPr>
        <w:t>ز مى گردند</w:t>
      </w:r>
      <w:r w:rsidR="00160CAE">
        <w:rPr>
          <w:rtl/>
        </w:rPr>
        <w:t xml:space="preserve">. </w:t>
      </w:r>
      <w:r>
        <w:rPr>
          <w:rtl/>
        </w:rPr>
        <w:t>زنان هوس باز و آلوده دامن كه مى خواهند در رفتار زشت و ناپسند خو</w:t>
      </w:r>
      <w:r w:rsidR="008632FD">
        <w:rPr>
          <w:rtl/>
        </w:rPr>
        <w:t>ی</w:t>
      </w:r>
      <w:r>
        <w:rPr>
          <w:rtl/>
        </w:rPr>
        <w:t>ش آزاد باشند</w:t>
      </w:r>
      <w:r w:rsidR="00160CAE">
        <w:rPr>
          <w:rtl/>
        </w:rPr>
        <w:t xml:space="preserve">، </w:t>
      </w:r>
      <w:r>
        <w:rPr>
          <w:rtl/>
        </w:rPr>
        <w:t>شوهران خود را تحق</w:t>
      </w:r>
      <w:r w:rsidR="008632FD">
        <w:rPr>
          <w:rtl/>
        </w:rPr>
        <w:t>ی</w:t>
      </w:r>
      <w:r>
        <w:rPr>
          <w:rtl/>
        </w:rPr>
        <w:t>ر مى كنند و موجبات ناسازگارى و اختلاف را فراهم مى آورند</w:t>
      </w:r>
      <w:r w:rsidR="00160CAE">
        <w:rPr>
          <w:rtl/>
        </w:rPr>
        <w:t xml:space="preserve">. </w:t>
      </w:r>
      <w:r>
        <w:rPr>
          <w:rtl/>
        </w:rPr>
        <w:t>مهم آن كه گاهى تضاد و تشاجر از حدود الفاظ و كلمات مى گذرد</w:t>
      </w:r>
      <w:r w:rsidR="00160CAE">
        <w:rPr>
          <w:rtl/>
        </w:rPr>
        <w:t xml:space="preserve">، </w:t>
      </w:r>
      <w:r>
        <w:rPr>
          <w:rtl/>
        </w:rPr>
        <w:t>باعث تحر</w:t>
      </w:r>
      <w:r w:rsidR="008632FD">
        <w:rPr>
          <w:rtl/>
        </w:rPr>
        <w:t>ی</w:t>
      </w:r>
      <w:r>
        <w:rPr>
          <w:rtl/>
        </w:rPr>
        <w:t>ك شد</w:t>
      </w:r>
      <w:r w:rsidR="008632FD">
        <w:rPr>
          <w:rtl/>
        </w:rPr>
        <w:t>ی</w:t>
      </w:r>
      <w:r>
        <w:rPr>
          <w:rtl/>
        </w:rPr>
        <w:t>د احساسات مى شود</w:t>
      </w:r>
      <w:r w:rsidR="00160CAE">
        <w:rPr>
          <w:rtl/>
        </w:rPr>
        <w:t xml:space="preserve">، </w:t>
      </w:r>
      <w:r>
        <w:rPr>
          <w:rtl/>
        </w:rPr>
        <w:t>و سرانجام كار اختلاف و نزاع به وقوع جرم و جنا</w:t>
      </w:r>
      <w:r w:rsidR="008632FD">
        <w:rPr>
          <w:rtl/>
        </w:rPr>
        <w:t>ی</w:t>
      </w:r>
      <w:r>
        <w:rPr>
          <w:rtl/>
        </w:rPr>
        <w:t>ت منتهى مى گردد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78" w:name="_Toc397245668"/>
      <w:r>
        <w:rPr>
          <w:rtl/>
        </w:rPr>
        <w:t>مرگ آدمى در جنا</w:t>
      </w:r>
      <w:r w:rsidR="008632FD">
        <w:rPr>
          <w:rtl/>
        </w:rPr>
        <w:t>ی</w:t>
      </w:r>
      <w:r>
        <w:rPr>
          <w:rtl/>
        </w:rPr>
        <w:t>ات</w:t>
      </w:r>
      <w:bookmarkEnd w:id="27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دست آوردن ثروت و مال و م</w:t>
      </w:r>
      <w:r w:rsidR="008632FD">
        <w:rPr>
          <w:rtl/>
        </w:rPr>
        <w:t>ی</w:t>
      </w:r>
      <w:r>
        <w:rPr>
          <w:rtl/>
        </w:rPr>
        <w:t>ل به انتقام</w:t>
      </w:r>
      <w:r w:rsidR="00160CAE">
        <w:rPr>
          <w:rtl/>
        </w:rPr>
        <w:t xml:space="preserve">، </w:t>
      </w:r>
      <w:r>
        <w:rPr>
          <w:rtl/>
        </w:rPr>
        <w:t>از توه</w:t>
      </w:r>
      <w:r w:rsidR="008632FD">
        <w:rPr>
          <w:rtl/>
        </w:rPr>
        <w:t>ی</w:t>
      </w:r>
      <w:r>
        <w:rPr>
          <w:rtl/>
        </w:rPr>
        <w:t>نى كه به عزت نفس و شرافت كسى وارد شده</w:t>
      </w:r>
      <w:r w:rsidR="00160CAE">
        <w:rPr>
          <w:rtl/>
        </w:rPr>
        <w:t xml:space="preserve">، </w:t>
      </w:r>
      <w:r>
        <w:rPr>
          <w:rtl/>
        </w:rPr>
        <w:t>باعث قتل مى گردد</w:t>
      </w:r>
      <w:r w:rsidR="00160CAE">
        <w:rPr>
          <w:rtl/>
        </w:rPr>
        <w:t xml:space="preserve">. </w:t>
      </w:r>
      <w:r>
        <w:rPr>
          <w:rtl/>
        </w:rPr>
        <w:t xml:space="preserve">عمل منافى عفت به عنف و سوءقصد نسبت به شرافت </w:t>
      </w:r>
      <w:r w:rsidR="008632FD">
        <w:rPr>
          <w:rtl/>
        </w:rPr>
        <w:t>ی</w:t>
      </w:r>
      <w:r>
        <w:rPr>
          <w:rtl/>
        </w:rPr>
        <w:t>ك زن</w:t>
      </w:r>
      <w:r w:rsidR="00160CAE">
        <w:rPr>
          <w:rtl/>
        </w:rPr>
        <w:t xml:space="preserve">، </w:t>
      </w:r>
      <w:r>
        <w:rPr>
          <w:rtl/>
        </w:rPr>
        <w:t>كه در حق</w:t>
      </w:r>
      <w:r w:rsidR="008632FD">
        <w:rPr>
          <w:rtl/>
        </w:rPr>
        <w:t>ی</w:t>
      </w:r>
      <w:r>
        <w:rPr>
          <w:rtl/>
        </w:rPr>
        <w:t>قت از احساسات جاه طلبانه سرچشمه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، </w:t>
      </w:r>
      <w:r>
        <w:rPr>
          <w:rtl/>
        </w:rPr>
        <w:t>باعث جنا</w:t>
      </w:r>
      <w:r w:rsidR="008632FD">
        <w:rPr>
          <w:rtl/>
        </w:rPr>
        <w:t>ی</w:t>
      </w:r>
      <w:r>
        <w:rPr>
          <w:rtl/>
        </w:rPr>
        <w:t>ت مى شود</w:t>
      </w:r>
      <w:r w:rsidR="00160CAE">
        <w:rPr>
          <w:rtl/>
        </w:rPr>
        <w:t xml:space="preserve">. </w:t>
      </w:r>
      <w:r>
        <w:rPr>
          <w:rtl/>
        </w:rPr>
        <w:t>منشاء حر</w:t>
      </w:r>
      <w:r w:rsidR="008632FD">
        <w:rPr>
          <w:rtl/>
        </w:rPr>
        <w:t>ی</w:t>
      </w:r>
      <w:r>
        <w:rPr>
          <w:rtl/>
        </w:rPr>
        <w:t>ق عمدى غالبا از حس انتقام است</w:t>
      </w:r>
      <w:r w:rsidR="00160CAE">
        <w:rPr>
          <w:rtl/>
        </w:rPr>
        <w:t xml:space="preserve">. </w:t>
      </w:r>
      <w:r>
        <w:rPr>
          <w:rtl/>
        </w:rPr>
        <w:t>دزدى اكثرا از احساسات آزمندانه ناشى مى شود</w:t>
      </w:r>
      <w:r w:rsidR="00160CAE">
        <w:rPr>
          <w:rtl/>
        </w:rPr>
        <w:t xml:space="preserve">. </w:t>
      </w:r>
      <w:r>
        <w:rPr>
          <w:rtl/>
        </w:rPr>
        <w:t>خلاصه</w:t>
      </w:r>
      <w:r w:rsidR="00160CAE">
        <w:rPr>
          <w:rtl/>
        </w:rPr>
        <w:t xml:space="preserve">، </w:t>
      </w:r>
      <w:r>
        <w:rPr>
          <w:rtl/>
        </w:rPr>
        <w:t>جاه طلبى</w:t>
      </w:r>
      <w:r w:rsidR="00160CAE">
        <w:rPr>
          <w:rtl/>
        </w:rPr>
        <w:t xml:space="preserve">، </w:t>
      </w:r>
      <w:r>
        <w:rPr>
          <w:rtl/>
        </w:rPr>
        <w:t>غرور</w:t>
      </w:r>
      <w:r w:rsidR="00160CAE">
        <w:rPr>
          <w:rtl/>
        </w:rPr>
        <w:t xml:space="preserve">، </w:t>
      </w: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ل به قدرت نما</w:t>
      </w:r>
      <w:r w:rsidR="008632FD">
        <w:rPr>
          <w:rtl/>
        </w:rPr>
        <w:t>ی</w:t>
      </w:r>
      <w:r>
        <w:rPr>
          <w:rtl/>
        </w:rPr>
        <w:t>ى و حرص تملك</w:t>
      </w:r>
      <w:r w:rsidR="00160CAE">
        <w:rPr>
          <w:rtl/>
        </w:rPr>
        <w:t xml:space="preserve">، </w:t>
      </w:r>
      <w:r>
        <w:rPr>
          <w:rtl/>
        </w:rPr>
        <w:t>احساسات مختلفى هستند كه محرك آدمى در ارتكاب جنا</w:t>
      </w:r>
      <w:r w:rsidR="008632FD">
        <w:rPr>
          <w:rtl/>
        </w:rPr>
        <w:t>ی</w:t>
      </w:r>
      <w:r>
        <w:rPr>
          <w:rtl/>
        </w:rPr>
        <w:t>ات مى شوند</w:t>
      </w:r>
      <w:r w:rsidR="00160CAE">
        <w:rPr>
          <w:rtl/>
        </w:rPr>
        <w:t xml:space="preserve">. </w:t>
      </w:r>
      <w:r>
        <w:rPr>
          <w:rtl/>
        </w:rPr>
        <w:t>اما ا</w:t>
      </w:r>
      <w:r w:rsidR="008632FD">
        <w:rPr>
          <w:rtl/>
        </w:rPr>
        <w:t>ی</w:t>
      </w:r>
      <w:r>
        <w:rPr>
          <w:rtl/>
        </w:rPr>
        <w:t>ن احساسات ناگهانى به خودى خود در اشخاص ا</w:t>
      </w:r>
      <w:r w:rsidR="008632FD">
        <w:rPr>
          <w:rtl/>
        </w:rPr>
        <w:t>ی</w:t>
      </w:r>
      <w:r>
        <w:rPr>
          <w:rtl/>
        </w:rPr>
        <w:t>جاد نمى شود</w:t>
      </w:r>
      <w:r w:rsidR="00160CAE">
        <w:rPr>
          <w:rtl/>
        </w:rPr>
        <w:t xml:space="preserve">. </w:t>
      </w:r>
      <w:r>
        <w:rPr>
          <w:rtl/>
        </w:rPr>
        <w:t>غالبا تما</w:t>
      </w:r>
      <w:r w:rsidR="008632FD">
        <w:rPr>
          <w:rtl/>
        </w:rPr>
        <w:t>ی</w:t>
      </w:r>
      <w:r>
        <w:rPr>
          <w:rtl/>
        </w:rPr>
        <w:t>لات طب</w:t>
      </w:r>
      <w:r w:rsidR="008632FD">
        <w:rPr>
          <w:rtl/>
        </w:rPr>
        <w:t>ی</w:t>
      </w:r>
      <w:r>
        <w:rPr>
          <w:rtl/>
        </w:rPr>
        <w:t>عى و گاهى اكتسابى</w:t>
      </w:r>
      <w:r w:rsidR="00160CAE">
        <w:rPr>
          <w:rtl/>
        </w:rPr>
        <w:t xml:space="preserve">، </w:t>
      </w:r>
      <w:r>
        <w:rPr>
          <w:rtl/>
        </w:rPr>
        <w:t>محرك اول</w:t>
      </w:r>
      <w:r w:rsidR="008632FD">
        <w:rPr>
          <w:rtl/>
        </w:rPr>
        <w:t>ی</w:t>
      </w:r>
      <w:r>
        <w:rPr>
          <w:rtl/>
        </w:rPr>
        <w:t>ه مى باشند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(178)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راه جلوگ</w:t>
      </w:r>
      <w:r w:rsidR="008632FD">
        <w:rPr>
          <w:rtl/>
        </w:rPr>
        <w:t>ی</w:t>
      </w:r>
      <w:r>
        <w:rPr>
          <w:rtl/>
        </w:rPr>
        <w:t>رى از ا</w:t>
      </w:r>
      <w:r w:rsidR="008632FD">
        <w:rPr>
          <w:rtl/>
        </w:rPr>
        <w:t>ی</w:t>
      </w:r>
      <w:r>
        <w:rPr>
          <w:rtl/>
        </w:rPr>
        <w:t>ن قب</w:t>
      </w:r>
      <w:r w:rsidR="008632FD">
        <w:rPr>
          <w:rtl/>
        </w:rPr>
        <w:t>ی</w:t>
      </w:r>
      <w:r>
        <w:rPr>
          <w:rtl/>
        </w:rPr>
        <w:t>ل ناسازگارى ها و اختلافات</w:t>
      </w:r>
      <w:r w:rsidR="00160CAE">
        <w:rPr>
          <w:rtl/>
        </w:rPr>
        <w:t xml:space="preserve">، </w:t>
      </w:r>
      <w:r>
        <w:rPr>
          <w:rtl/>
        </w:rPr>
        <w:t>محدود كردن آزادى بشر است</w:t>
      </w:r>
      <w:r w:rsidR="00160CAE">
        <w:rPr>
          <w:rtl/>
        </w:rPr>
        <w:t xml:space="preserve">.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غرا</w:t>
      </w:r>
      <w:r w:rsidR="008632FD">
        <w:rPr>
          <w:rtl/>
        </w:rPr>
        <w:t>ی</w:t>
      </w:r>
      <w:r>
        <w:rPr>
          <w:rtl/>
        </w:rPr>
        <w:t>ز سركش و خودسر در وجود آدمى مهار گردند و تما</w:t>
      </w:r>
      <w:r w:rsidR="008632FD">
        <w:rPr>
          <w:rtl/>
        </w:rPr>
        <w:t>ی</w:t>
      </w:r>
      <w:r>
        <w:rPr>
          <w:rtl/>
        </w:rPr>
        <w:t>لات طب</w:t>
      </w:r>
      <w:r w:rsidR="008632FD">
        <w:rPr>
          <w:rtl/>
        </w:rPr>
        <w:t>ی</w:t>
      </w:r>
      <w:r>
        <w:rPr>
          <w:rtl/>
        </w:rPr>
        <w:t>عى و اكتسابى با مع</w:t>
      </w:r>
      <w:r w:rsidR="008632FD">
        <w:rPr>
          <w:rtl/>
        </w:rPr>
        <w:t>ی</w:t>
      </w:r>
      <w:r>
        <w:rPr>
          <w:rtl/>
        </w:rPr>
        <w:t>ارهاى اخلاقى و قانونى اندازه گ</w:t>
      </w:r>
      <w:r w:rsidR="008632FD">
        <w:rPr>
          <w:rtl/>
        </w:rPr>
        <w:t>ی</w:t>
      </w:r>
      <w:r>
        <w:rPr>
          <w:rtl/>
        </w:rPr>
        <w:t>رى شوند و ارضاى آن ها در حدود مصلحت فرد و اجتماع باشد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79" w:name="_Toc397245669"/>
      <w:r>
        <w:rPr>
          <w:rtl/>
        </w:rPr>
        <w:lastRenderedPageBreak/>
        <w:t>آزادى زم</w:t>
      </w:r>
      <w:r w:rsidR="008632FD">
        <w:rPr>
          <w:rtl/>
        </w:rPr>
        <w:t>ی</w:t>
      </w:r>
      <w:r>
        <w:rPr>
          <w:rtl/>
        </w:rPr>
        <w:t>نه تكامل</w:t>
      </w:r>
      <w:bookmarkEnd w:id="27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خداوند حك</w:t>
      </w:r>
      <w:r w:rsidR="008632FD">
        <w:rPr>
          <w:rtl/>
        </w:rPr>
        <w:t>ی</w:t>
      </w:r>
      <w:r>
        <w:rPr>
          <w:rtl/>
        </w:rPr>
        <w:t>م بشر را آفر</w:t>
      </w:r>
      <w:r w:rsidR="008632FD">
        <w:rPr>
          <w:rtl/>
        </w:rPr>
        <w:t>ی</w:t>
      </w:r>
      <w:r>
        <w:rPr>
          <w:rtl/>
        </w:rPr>
        <w:t>ده و با اعطاى آزادى</w:t>
      </w:r>
      <w:r w:rsidR="00160CAE">
        <w:rPr>
          <w:rtl/>
        </w:rPr>
        <w:t xml:space="preserve">، </w:t>
      </w:r>
      <w:r>
        <w:rPr>
          <w:rtl/>
        </w:rPr>
        <w:t>زم</w:t>
      </w:r>
      <w:r w:rsidR="008632FD">
        <w:rPr>
          <w:rtl/>
        </w:rPr>
        <w:t>ی</w:t>
      </w:r>
      <w:r>
        <w:rPr>
          <w:rtl/>
        </w:rPr>
        <w:t>نه تكامل تعالى و تكاملش را مه</w:t>
      </w:r>
      <w:r w:rsidR="008632FD">
        <w:rPr>
          <w:rtl/>
        </w:rPr>
        <w:t>ی</w:t>
      </w:r>
      <w:r>
        <w:rPr>
          <w:rtl/>
        </w:rPr>
        <w:t>ا نموده است</w:t>
      </w:r>
      <w:r w:rsidR="00160CAE">
        <w:rPr>
          <w:rtl/>
        </w:rPr>
        <w:t xml:space="preserve">. </w:t>
      </w:r>
      <w:r>
        <w:rPr>
          <w:rtl/>
        </w:rPr>
        <w:t>ولى براى آن كه آزادى ما</w:t>
      </w:r>
      <w:r w:rsidR="008632FD">
        <w:rPr>
          <w:rtl/>
        </w:rPr>
        <w:t>ی</w:t>
      </w:r>
      <w:r>
        <w:rPr>
          <w:rtl/>
        </w:rPr>
        <w:t>ه ت</w:t>
      </w:r>
      <w:r w:rsidR="008632FD">
        <w:rPr>
          <w:rtl/>
        </w:rPr>
        <w:t>ی</w:t>
      </w:r>
      <w:r>
        <w:rPr>
          <w:rtl/>
        </w:rPr>
        <w:t>ره روزى و بدبختى انسان نشود و باعث تباهى و سقوطش نگردد</w:t>
      </w:r>
      <w:r w:rsidR="00160CAE">
        <w:rPr>
          <w:rtl/>
        </w:rPr>
        <w:t xml:space="preserve">، </w:t>
      </w:r>
      <w:r>
        <w:rPr>
          <w:rtl/>
        </w:rPr>
        <w:t>او را به سرما</w:t>
      </w:r>
      <w:r w:rsidR="008632FD">
        <w:rPr>
          <w:rtl/>
        </w:rPr>
        <w:t>ی</w:t>
      </w:r>
      <w:r>
        <w:rPr>
          <w:rtl/>
        </w:rPr>
        <w:t>ه هاى گران قدر وجدان اخلاقى و عقل مجهز نموده تا به وس</w:t>
      </w:r>
      <w:r w:rsidR="008632FD">
        <w:rPr>
          <w:rtl/>
        </w:rPr>
        <w:t>ی</w:t>
      </w:r>
      <w:r>
        <w:rPr>
          <w:rtl/>
        </w:rPr>
        <w:t>له ا</w:t>
      </w:r>
      <w:r w:rsidR="008632FD">
        <w:rPr>
          <w:rtl/>
        </w:rPr>
        <w:t>ی</w:t>
      </w:r>
      <w:r>
        <w:rPr>
          <w:rtl/>
        </w:rPr>
        <w:t>ن دو ن</w:t>
      </w:r>
      <w:r w:rsidR="008632FD">
        <w:rPr>
          <w:rtl/>
        </w:rPr>
        <w:t>ی</w:t>
      </w:r>
      <w:r>
        <w:rPr>
          <w:rtl/>
        </w:rPr>
        <w:t>روى فطرى</w:t>
      </w:r>
      <w:r w:rsidR="00160CAE">
        <w:rPr>
          <w:rtl/>
        </w:rPr>
        <w:t xml:space="preserve">، </w:t>
      </w:r>
      <w:r>
        <w:rPr>
          <w:rtl/>
        </w:rPr>
        <w:t>آزادى خود را محدود كند و غرا</w:t>
      </w:r>
      <w:r w:rsidR="008632FD">
        <w:rPr>
          <w:rtl/>
        </w:rPr>
        <w:t>ی</w:t>
      </w:r>
      <w:r>
        <w:rPr>
          <w:rtl/>
        </w:rPr>
        <w:t>ز و تما</w:t>
      </w:r>
      <w:r w:rsidR="008632FD">
        <w:rPr>
          <w:rtl/>
        </w:rPr>
        <w:t>ی</w:t>
      </w:r>
      <w:r>
        <w:rPr>
          <w:rtl/>
        </w:rPr>
        <w:t>لات خو</w:t>
      </w:r>
      <w:r w:rsidR="008632FD">
        <w:rPr>
          <w:rtl/>
        </w:rPr>
        <w:t>ی</w:t>
      </w:r>
      <w:r>
        <w:rPr>
          <w:rtl/>
        </w:rPr>
        <w:t>ش را در حدودى اعمال نما</w:t>
      </w:r>
      <w:r w:rsidR="008632FD">
        <w:rPr>
          <w:rtl/>
        </w:rPr>
        <w:t>ی</w:t>
      </w:r>
      <w:r>
        <w:rPr>
          <w:rtl/>
        </w:rPr>
        <w:t>د كه به سعادتش آس</w:t>
      </w:r>
      <w:r w:rsidR="008632FD">
        <w:rPr>
          <w:rtl/>
        </w:rPr>
        <w:t>ی</w:t>
      </w:r>
      <w:r>
        <w:rPr>
          <w:rtl/>
        </w:rPr>
        <w:t>ب نرسد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وجدان اخلاقى </w:t>
      </w:r>
      <w:r w:rsidR="008632FD">
        <w:rPr>
          <w:rtl/>
        </w:rPr>
        <w:t>ی</w:t>
      </w:r>
      <w:r>
        <w:rPr>
          <w:rtl/>
        </w:rPr>
        <w:t>كى از ودا</w:t>
      </w:r>
      <w:r w:rsidR="008632FD">
        <w:rPr>
          <w:rtl/>
        </w:rPr>
        <w:t>ی</w:t>
      </w:r>
      <w:r>
        <w:rPr>
          <w:rtl/>
        </w:rPr>
        <w:t>ع پرارج الهى است كه به قضاى حك</w:t>
      </w:r>
      <w:r w:rsidR="008632FD">
        <w:rPr>
          <w:rtl/>
        </w:rPr>
        <w:t>ی</w:t>
      </w:r>
      <w:r>
        <w:rPr>
          <w:rtl/>
        </w:rPr>
        <w:t>مانه خداوند در نهاد آدمى آفر</w:t>
      </w:r>
      <w:r w:rsidR="008632FD">
        <w:rPr>
          <w:rtl/>
        </w:rPr>
        <w:t>ی</w:t>
      </w:r>
      <w:r>
        <w:rPr>
          <w:rtl/>
        </w:rPr>
        <w:t>ده شده و با وجود بشر آم</w:t>
      </w:r>
      <w:r w:rsidR="008632FD">
        <w:rPr>
          <w:rtl/>
        </w:rPr>
        <w:t>ی</w:t>
      </w:r>
      <w:r>
        <w:rPr>
          <w:rtl/>
        </w:rPr>
        <w:t>خته است</w:t>
      </w:r>
      <w:r w:rsidR="00160CAE">
        <w:rPr>
          <w:rtl/>
        </w:rPr>
        <w:t xml:space="preserve">. </w:t>
      </w:r>
      <w:r>
        <w:rPr>
          <w:rtl/>
        </w:rPr>
        <w:t>وجدان اخلاقى راهنماى پاك و منزهى است كه ما را به مس</w:t>
      </w:r>
      <w:r w:rsidR="008632FD">
        <w:rPr>
          <w:rtl/>
        </w:rPr>
        <w:t>ی</w:t>
      </w:r>
      <w:r>
        <w:rPr>
          <w:rtl/>
        </w:rPr>
        <w:t>ر سعادت و خوشبختى رهبرى مى كند و از اخلاق خوب و بد آگاهمان مى سازد</w:t>
      </w:r>
      <w:r w:rsidR="00160CAE">
        <w:rPr>
          <w:rtl/>
        </w:rPr>
        <w:t xml:space="preserve">. </w:t>
      </w:r>
    </w:p>
    <w:p w:rsidR="00516226" w:rsidRDefault="00533923" w:rsidP="00516226">
      <w:pPr>
        <w:pStyle w:val="libNormal"/>
        <w:rPr>
          <w:rtl/>
        </w:rPr>
      </w:pPr>
      <w:r w:rsidRPr="00533923">
        <w:rPr>
          <w:rStyle w:val="libAlaemChar"/>
          <w:rFonts w:eastAsia="KFGQPC Uthman Taha Naskh" w:hint="cs"/>
          <w:rtl/>
        </w:rPr>
        <w:t>(</w:t>
      </w:r>
      <w:r w:rsidR="00516226" w:rsidRPr="00533923">
        <w:rPr>
          <w:rStyle w:val="libAieChar"/>
          <w:rtl/>
        </w:rPr>
        <w:t>و نفس و ما سو</w:t>
      </w:r>
      <w:r w:rsidR="008632FD" w:rsidRPr="00533923">
        <w:rPr>
          <w:rStyle w:val="libAieChar"/>
          <w:rtl/>
        </w:rPr>
        <w:t>ی</w:t>
      </w:r>
      <w:r w:rsidR="00516226" w:rsidRPr="00533923">
        <w:rPr>
          <w:rStyle w:val="libAieChar"/>
          <w:rtl/>
        </w:rPr>
        <w:t>ها</w:t>
      </w:r>
      <w:r w:rsidR="00160CAE" w:rsidRPr="00533923">
        <w:rPr>
          <w:rStyle w:val="libAieChar"/>
          <w:rtl/>
        </w:rPr>
        <w:t xml:space="preserve">. </w:t>
      </w:r>
      <w:r w:rsidR="00516226" w:rsidRPr="00533923">
        <w:rPr>
          <w:rStyle w:val="libAieChar"/>
          <w:rtl/>
        </w:rPr>
        <w:t>فالهمها فجورها و تقو</w:t>
      </w:r>
      <w:r w:rsidR="008632FD" w:rsidRPr="00533923">
        <w:rPr>
          <w:rStyle w:val="libAieChar"/>
          <w:rtl/>
        </w:rPr>
        <w:t>ی</w:t>
      </w:r>
      <w:r w:rsidR="00516226" w:rsidRPr="00533923">
        <w:rPr>
          <w:rStyle w:val="libAieChar"/>
          <w:rtl/>
        </w:rPr>
        <w:t>ها</w:t>
      </w:r>
      <w:r w:rsidR="00160CAE">
        <w:rPr>
          <w:rtl/>
        </w:rPr>
        <w:t>.</w:t>
      </w:r>
      <w:r w:rsidRPr="00533923">
        <w:rPr>
          <w:rStyle w:val="libAlaemChar"/>
          <w:rFonts w:hint="cs"/>
          <w:rtl/>
        </w:rPr>
        <w:t>)</w:t>
      </w:r>
      <w:r w:rsidR="00160CAE">
        <w:rPr>
          <w:rtl/>
        </w:rPr>
        <w:t xml:space="preserve"> </w:t>
      </w:r>
      <w:r w:rsidR="00516226" w:rsidRPr="00EF6399">
        <w:rPr>
          <w:rStyle w:val="libFootnotenumChar"/>
          <w:rtl/>
        </w:rPr>
        <w:t>(179)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قسم به جان بشر و قسم به خداوندى كه آن را كامل و موزون آفر</w:t>
      </w:r>
      <w:r w:rsidR="008632FD">
        <w:rPr>
          <w:rtl/>
        </w:rPr>
        <w:t>ی</w:t>
      </w:r>
      <w:r>
        <w:rPr>
          <w:rtl/>
        </w:rPr>
        <w:t>د و ن</w:t>
      </w:r>
      <w:r w:rsidR="008632FD">
        <w:rPr>
          <w:rtl/>
        </w:rPr>
        <w:t>ی</w:t>
      </w:r>
      <w:r>
        <w:rPr>
          <w:rtl/>
        </w:rPr>
        <w:t>ك و بدش را به وى الهام كرد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80" w:name="_Toc397245670"/>
      <w:r>
        <w:rPr>
          <w:rtl/>
        </w:rPr>
        <w:t>وجدان اخلاقى و تعد</w:t>
      </w:r>
      <w:r w:rsidR="008632FD">
        <w:rPr>
          <w:rtl/>
        </w:rPr>
        <w:t>ی</w:t>
      </w:r>
      <w:r>
        <w:rPr>
          <w:rtl/>
        </w:rPr>
        <w:t>ل غرا</w:t>
      </w:r>
      <w:r w:rsidR="008632FD">
        <w:rPr>
          <w:rtl/>
        </w:rPr>
        <w:t>ی</w:t>
      </w:r>
      <w:r>
        <w:rPr>
          <w:rtl/>
        </w:rPr>
        <w:t>ز</w:t>
      </w:r>
      <w:bookmarkEnd w:id="28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وجدان اخلاقى غرا</w:t>
      </w:r>
      <w:r w:rsidR="008632FD">
        <w:rPr>
          <w:rtl/>
        </w:rPr>
        <w:t>ی</w:t>
      </w:r>
      <w:r>
        <w:rPr>
          <w:rtl/>
        </w:rPr>
        <w:t>ز ما را تعد</w:t>
      </w:r>
      <w:r w:rsidR="008632FD">
        <w:rPr>
          <w:rtl/>
        </w:rPr>
        <w:t>ی</w:t>
      </w:r>
      <w:r>
        <w:rPr>
          <w:rtl/>
        </w:rPr>
        <w:t>ل مى كند و از افراط و ز</w:t>
      </w:r>
      <w:r w:rsidR="008632FD">
        <w:rPr>
          <w:rtl/>
        </w:rPr>
        <w:t>ی</w:t>
      </w:r>
      <w:r>
        <w:rPr>
          <w:rtl/>
        </w:rPr>
        <w:t>اده روى هاى مضر و خطرناك باز مى دارد</w:t>
      </w:r>
      <w:r w:rsidR="00160CAE">
        <w:rPr>
          <w:rtl/>
        </w:rPr>
        <w:t xml:space="preserve">. </w:t>
      </w:r>
      <w:r>
        <w:rPr>
          <w:rtl/>
        </w:rPr>
        <w:t>وجدان اخلاقى زندگى انسان را از زندگى ح</w:t>
      </w:r>
      <w:r w:rsidR="008632FD">
        <w:rPr>
          <w:rtl/>
        </w:rPr>
        <w:t>ی</w:t>
      </w:r>
      <w:r>
        <w:rPr>
          <w:rtl/>
        </w:rPr>
        <w:t>وان جدا مى كند و به آن پاكى و فض</w:t>
      </w:r>
      <w:r w:rsidR="008632FD">
        <w:rPr>
          <w:rtl/>
        </w:rPr>
        <w:t>ی</w:t>
      </w:r>
      <w:r>
        <w:rPr>
          <w:rtl/>
        </w:rPr>
        <w:t>لت مى بخشد و موجبات تعالى و تكامل بشر را فراهم مى آورد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81" w:name="_Toc397245671"/>
      <w:r>
        <w:rPr>
          <w:rtl/>
        </w:rPr>
        <w:t>ملامت هاى وجدان</w:t>
      </w:r>
      <w:bookmarkEnd w:id="28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وجدان اخلاقى نه تنها ما را از اخلاق خوب و بد آگاه مى كند</w:t>
      </w:r>
      <w:r w:rsidR="00160CAE">
        <w:rPr>
          <w:rtl/>
        </w:rPr>
        <w:t xml:space="preserve">، </w:t>
      </w:r>
      <w:r>
        <w:rPr>
          <w:rtl/>
        </w:rPr>
        <w:t>بلكه به انجام خوبى ها و اجتناب از بدى ها وادارمان مى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جا</w:t>
      </w:r>
      <w:r w:rsidR="008632FD">
        <w:rPr>
          <w:rtl/>
        </w:rPr>
        <w:t>ی</w:t>
      </w:r>
      <w:r>
        <w:rPr>
          <w:rtl/>
        </w:rPr>
        <w:t xml:space="preserve">ى كه عملا با وجدان </w:t>
      </w:r>
      <w:r>
        <w:rPr>
          <w:rtl/>
        </w:rPr>
        <w:lastRenderedPageBreak/>
        <w:t>اخلاقى مخالفت كن</w:t>
      </w:r>
      <w:r w:rsidR="008632FD">
        <w:rPr>
          <w:rtl/>
        </w:rPr>
        <w:t>ی</w:t>
      </w:r>
      <w:r>
        <w:rPr>
          <w:rtl/>
        </w:rPr>
        <w:t>م و از فرمان سرپ</w:t>
      </w:r>
      <w:r w:rsidR="008632FD">
        <w:rPr>
          <w:rtl/>
        </w:rPr>
        <w:t>ی</w:t>
      </w:r>
      <w:r>
        <w:rPr>
          <w:rtl/>
        </w:rPr>
        <w:t>چى نما</w:t>
      </w:r>
      <w:r w:rsidR="008632FD">
        <w:rPr>
          <w:rtl/>
        </w:rPr>
        <w:t>یی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با ملامت هاى طاقت فرساى خود ما را ك</w:t>
      </w:r>
      <w:r w:rsidR="008632FD">
        <w:rPr>
          <w:rtl/>
        </w:rPr>
        <w:t>ی</w:t>
      </w:r>
      <w:r>
        <w:rPr>
          <w:rtl/>
        </w:rPr>
        <w:t>فر مى دهد و شكنجه هاى جانكاهش زندگى را بر ما تلخ و غ</w:t>
      </w:r>
      <w:r w:rsidR="008632FD">
        <w:rPr>
          <w:rtl/>
        </w:rPr>
        <w:t>ی</w:t>
      </w:r>
      <w:r>
        <w:rPr>
          <w:rtl/>
        </w:rPr>
        <w:t>رقابل تحمل مى سازد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هانرى باروك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وجدان اخلاقى </w:t>
      </w:r>
      <w:r w:rsidR="008632FD">
        <w:rPr>
          <w:rtl/>
        </w:rPr>
        <w:t>ی</w:t>
      </w:r>
      <w:r>
        <w:rPr>
          <w:rtl/>
        </w:rPr>
        <w:t>ك واكنش ساختگى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، </w:t>
      </w:r>
      <w:r>
        <w:rPr>
          <w:rtl/>
        </w:rPr>
        <w:t>بله عم</w:t>
      </w:r>
      <w:r w:rsidR="008632FD">
        <w:rPr>
          <w:rtl/>
        </w:rPr>
        <w:t>ی</w:t>
      </w:r>
      <w:r>
        <w:rPr>
          <w:rtl/>
        </w:rPr>
        <w:t>ق تر</w:t>
      </w:r>
      <w:r w:rsidR="008632FD">
        <w:rPr>
          <w:rtl/>
        </w:rPr>
        <w:t>ی</w:t>
      </w:r>
      <w:r>
        <w:rPr>
          <w:rtl/>
        </w:rPr>
        <w:t>ن عامل طب</w:t>
      </w:r>
      <w:r w:rsidR="008632FD">
        <w:rPr>
          <w:rtl/>
        </w:rPr>
        <w:t>ی</w:t>
      </w:r>
      <w:r>
        <w:rPr>
          <w:rtl/>
        </w:rPr>
        <w:t>ع</w:t>
      </w:r>
      <w:r w:rsidR="008632FD">
        <w:rPr>
          <w:rtl/>
        </w:rPr>
        <w:t>ی</w:t>
      </w:r>
      <w:r>
        <w:rPr>
          <w:rtl/>
        </w:rPr>
        <w:t>ت بشرى مى باشد</w:t>
      </w:r>
      <w:r w:rsidR="00160CAE">
        <w:rPr>
          <w:rtl/>
        </w:rPr>
        <w:t xml:space="preserve">، </w:t>
      </w:r>
      <w:r>
        <w:rPr>
          <w:rtl/>
        </w:rPr>
        <w:t>و اشخاص</w:t>
      </w:r>
      <w:r w:rsidR="00160CAE">
        <w:rPr>
          <w:rtl/>
        </w:rPr>
        <w:t xml:space="preserve">، </w:t>
      </w:r>
      <w:r>
        <w:rPr>
          <w:rtl/>
        </w:rPr>
        <w:t>با وجود تظاهرات گوناگون</w:t>
      </w:r>
      <w:r w:rsidR="00160CAE">
        <w:rPr>
          <w:rtl/>
        </w:rPr>
        <w:t xml:space="preserve">، </w:t>
      </w:r>
      <w:r>
        <w:rPr>
          <w:rtl/>
        </w:rPr>
        <w:t>نمى توانند ا</w:t>
      </w:r>
      <w:r w:rsidR="008632FD">
        <w:rPr>
          <w:rtl/>
        </w:rPr>
        <w:t>ی</w:t>
      </w:r>
      <w:r>
        <w:rPr>
          <w:rtl/>
        </w:rPr>
        <w:t>ن وجدان را خاموش و نابود كنند</w:t>
      </w:r>
      <w:r w:rsidR="00160CAE">
        <w:rPr>
          <w:rtl/>
        </w:rPr>
        <w:t xml:space="preserve">. </w:t>
      </w:r>
      <w:r>
        <w:rPr>
          <w:rtl/>
        </w:rPr>
        <w:t>از آن گذشته</w:t>
      </w:r>
      <w:r w:rsidR="00160CAE">
        <w:rPr>
          <w:rtl/>
        </w:rPr>
        <w:t xml:space="preserve">، </w:t>
      </w:r>
      <w:r>
        <w:rPr>
          <w:rtl/>
        </w:rPr>
        <w:t>ثبات و پا</w:t>
      </w:r>
      <w:r w:rsidR="008632FD">
        <w:rPr>
          <w:rtl/>
        </w:rPr>
        <w:t>ی</w:t>
      </w:r>
      <w:r>
        <w:rPr>
          <w:rtl/>
        </w:rPr>
        <w:t>دارى خارق العاده وجدان اخلاقى</w:t>
      </w:r>
      <w:r w:rsidR="00160CAE">
        <w:rPr>
          <w:rtl/>
        </w:rPr>
        <w:t xml:space="preserve">، </w:t>
      </w:r>
      <w:r>
        <w:rPr>
          <w:rtl/>
        </w:rPr>
        <w:t>حتى در ب</w:t>
      </w:r>
      <w:r w:rsidR="008632FD">
        <w:rPr>
          <w:rtl/>
        </w:rPr>
        <w:t>ی</w:t>
      </w:r>
      <w:r>
        <w:rPr>
          <w:rtl/>
        </w:rPr>
        <w:t>مارى هاى شد</w:t>
      </w:r>
      <w:r w:rsidR="008632FD">
        <w:rPr>
          <w:rtl/>
        </w:rPr>
        <w:t>ی</w:t>
      </w:r>
      <w:r>
        <w:rPr>
          <w:rtl/>
        </w:rPr>
        <w:t>د و در جر</w:t>
      </w:r>
      <w:r w:rsidR="008632FD">
        <w:rPr>
          <w:rtl/>
        </w:rPr>
        <w:t>ی</w:t>
      </w:r>
      <w:r>
        <w:rPr>
          <w:rtl/>
        </w:rPr>
        <w:t>ان جنون و تنزل روحى و بقاى وى</w:t>
      </w:r>
      <w:r w:rsidR="00160CAE">
        <w:rPr>
          <w:rtl/>
        </w:rPr>
        <w:t xml:space="preserve">، </w:t>
      </w:r>
      <w:r>
        <w:rPr>
          <w:rtl/>
        </w:rPr>
        <w:t>پس از افسردگى پرتو خرد و هوش</w:t>
      </w:r>
      <w:r w:rsidR="00160CAE">
        <w:rPr>
          <w:rtl/>
        </w:rPr>
        <w:t xml:space="preserve">، </w:t>
      </w:r>
      <w:r>
        <w:rPr>
          <w:rtl/>
        </w:rPr>
        <w:t>بر اهم</w:t>
      </w:r>
      <w:r w:rsidR="008632FD">
        <w:rPr>
          <w:rtl/>
        </w:rPr>
        <w:t>ی</w:t>
      </w:r>
      <w:r>
        <w:rPr>
          <w:rtl/>
        </w:rPr>
        <w:t>ت فراوان و مقام ارجمند آن در روح بشر گواهى مى دهد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(180)</w:t>
      </w:r>
    </w:p>
    <w:p w:rsidR="00516226" w:rsidRDefault="008632FD" w:rsidP="00516226">
      <w:pPr>
        <w:pStyle w:val="libNormal"/>
        <w:rPr>
          <w:rtl/>
        </w:rPr>
      </w:pPr>
      <w:r>
        <w:rPr>
          <w:rtl/>
        </w:rPr>
        <w:t>ی</w:t>
      </w:r>
      <w:r w:rsidR="00516226">
        <w:rPr>
          <w:rtl/>
        </w:rPr>
        <w:t>كى از اختلافات اساسى م</w:t>
      </w:r>
      <w:r>
        <w:rPr>
          <w:rtl/>
        </w:rPr>
        <w:t>ی</w:t>
      </w:r>
      <w:r w:rsidR="00516226">
        <w:rPr>
          <w:rtl/>
        </w:rPr>
        <w:t>ان انسان و ح</w:t>
      </w:r>
      <w:r>
        <w:rPr>
          <w:rtl/>
        </w:rPr>
        <w:t>ی</w:t>
      </w:r>
      <w:r w:rsidR="00516226">
        <w:rPr>
          <w:rtl/>
        </w:rPr>
        <w:t>وان وجود دارد ا</w:t>
      </w:r>
      <w:r>
        <w:rPr>
          <w:rtl/>
        </w:rPr>
        <w:t>ی</w:t>
      </w:r>
      <w:r w:rsidR="00516226">
        <w:rPr>
          <w:rtl/>
        </w:rPr>
        <w:t>ن است كه ح</w:t>
      </w:r>
      <w:r>
        <w:rPr>
          <w:rtl/>
        </w:rPr>
        <w:t>ی</w:t>
      </w:r>
      <w:r w:rsidR="00516226">
        <w:rPr>
          <w:rtl/>
        </w:rPr>
        <w:t>وان وحشى به آرامى شكار خود را مى درد و مى خورد</w:t>
      </w:r>
      <w:r w:rsidR="00160CAE">
        <w:rPr>
          <w:rtl/>
        </w:rPr>
        <w:t xml:space="preserve">، </w:t>
      </w:r>
      <w:r w:rsidR="00516226">
        <w:rPr>
          <w:rtl/>
        </w:rPr>
        <w:t>سپس از ا</w:t>
      </w:r>
      <w:r>
        <w:rPr>
          <w:rtl/>
        </w:rPr>
        <w:t>ی</w:t>
      </w:r>
      <w:r w:rsidR="00516226">
        <w:rPr>
          <w:rtl/>
        </w:rPr>
        <w:t>ن كار خشنود و آسوده مى گردد</w:t>
      </w:r>
      <w:r w:rsidR="00160CAE">
        <w:rPr>
          <w:rtl/>
        </w:rPr>
        <w:t xml:space="preserve">، </w:t>
      </w:r>
      <w:r w:rsidR="00516226">
        <w:rPr>
          <w:rtl/>
        </w:rPr>
        <w:t>در صورتى كه انسان همنوعش را از م</w:t>
      </w:r>
      <w:r>
        <w:rPr>
          <w:rtl/>
        </w:rPr>
        <w:t>ی</w:t>
      </w:r>
      <w:r w:rsidR="00516226">
        <w:rPr>
          <w:rtl/>
        </w:rPr>
        <w:t>ان بر دارد</w:t>
      </w:r>
      <w:r w:rsidR="00160CAE">
        <w:rPr>
          <w:rtl/>
        </w:rPr>
        <w:t xml:space="preserve">، </w:t>
      </w:r>
      <w:r w:rsidR="00516226">
        <w:rPr>
          <w:rtl/>
        </w:rPr>
        <w:t>دچار ب</w:t>
      </w:r>
      <w:r>
        <w:rPr>
          <w:rtl/>
        </w:rPr>
        <w:t>ی</w:t>
      </w:r>
      <w:r w:rsidR="00516226">
        <w:rPr>
          <w:rtl/>
        </w:rPr>
        <w:t>مناكى و رنج مى شود و چون نمى تواند ا</w:t>
      </w:r>
      <w:r>
        <w:rPr>
          <w:rtl/>
        </w:rPr>
        <w:t>ی</w:t>
      </w:r>
      <w:r w:rsidR="00516226">
        <w:rPr>
          <w:rtl/>
        </w:rPr>
        <w:t>ن ب</w:t>
      </w:r>
      <w:r>
        <w:rPr>
          <w:rtl/>
        </w:rPr>
        <w:t>ی</w:t>
      </w:r>
      <w:r w:rsidR="00516226">
        <w:rPr>
          <w:rtl/>
        </w:rPr>
        <w:t>م و رنج را از خود براند</w:t>
      </w:r>
      <w:r w:rsidR="00160CAE">
        <w:rPr>
          <w:rtl/>
        </w:rPr>
        <w:t xml:space="preserve">، </w:t>
      </w:r>
      <w:r w:rsidR="00516226">
        <w:rPr>
          <w:rtl/>
        </w:rPr>
        <w:t>براى اثبات حقان</w:t>
      </w:r>
      <w:r>
        <w:rPr>
          <w:rtl/>
        </w:rPr>
        <w:t>ی</w:t>
      </w:r>
      <w:r w:rsidR="00516226">
        <w:rPr>
          <w:rtl/>
        </w:rPr>
        <w:t>ت عمل خود</w:t>
      </w:r>
      <w:r w:rsidR="00160CAE">
        <w:rPr>
          <w:rtl/>
        </w:rPr>
        <w:t xml:space="preserve">، </w:t>
      </w:r>
      <w:r w:rsidR="00516226">
        <w:rPr>
          <w:rtl/>
        </w:rPr>
        <w:t>با اتهاماتى دروغ</w:t>
      </w:r>
      <w:r w:rsidR="00160CAE">
        <w:rPr>
          <w:rtl/>
        </w:rPr>
        <w:t xml:space="preserve">، </w:t>
      </w:r>
      <w:r w:rsidR="00516226">
        <w:rPr>
          <w:rtl/>
        </w:rPr>
        <w:t>قربانى خو</w:t>
      </w:r>
      <w:r>
        <w:rPr>
          <w:rtl/>
        </w:rPr>
        <w:t>ی</w:t>
      </w:r>
      <w:r w:rsidR="00516226">
        <w:rPr>
          <w:rtl/>
        </w:rPr>
        <w:t>ش را خوار و فروما</w:t>
      </w:r>
      <w:r>
        <w:rPr>
          <w:rtl/>
        </w:rPr>
        <w:t>ی</w:t>
      </w:r>
      <w:r w:rsidR="00516226">
        <w:rPr>
          <w:rtl/>
        </w:rPr>
        <w:t>ه مى گرداند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(181)</w:t>
      </w:r>
    </w:p>
    <w:p w:rsidR="00516226" w:rsidRDefault="00EF6399" w:rsidP="00EF6399">
      <w:pPr>
        <w:pStyle w:val="Heading2"/>
        <w:rPr>
          <w:rtl/>
        </w:rPr>
      </w:pPr>
      <w:bookmarkStart w:id="282" w:name="_Toc397245672"/>
      <w:r>
        <w:rPr>
          <w:rtl/>
        </w:rPr>
        <w:t>وجدان و نظم غرا</w:t>
      </w:r>
      <w:r w:rsidR="008632FD">
        <w:rPr>
          <w:rtl/>
        </w:rPr>
        <w:t>ی</w:t>
      </w:r>
      <w:r>
        <w:rPr>
          <w:rtl/>
        </w:rPr>
        <w:t>ز</w:t>
      </w:r>
      <w:bookmarkEnd w:id="28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وجدان اخلاقى نمى خواهد غرا</w:t>
      </w:r>
      <w:r w:rsidR="008632FD">
        <w:rPr>
          <w:rtl/>
        </w:rPr>
        <w:t>ی</w:t>
      </w:r>
      <w:r>
        <w:rPr>
          <w:rtl/>
        </w:rPr>
        <w:t xml:space="preserve">ز را </w:t>
      </w:r>
      <w:r w:rsidR="008632FD">
        <w:rPr>
          <w:rtl/>
        </w:rPr>
        <w:t>ی</w:t>
      </w:r>
      <w:r>
        <w:rPr>
          <w:rtl/>
        </w:rPr>
        <w:t>كسره و خاموش كند</w:t>
      </w:r>
      <w:r w:rsidR="00160CAE">
        <w:rPr>
          <w:rtl/>
        </w:rPr>
        <w:t xml:space="preserve">، </w:t>
      </w:r>
      <w:r>
        <w:rPr>
          <w:rtl/>
        </w:rPr>
        <w:t>بلكه مى خواهد آن ها را تحت نظم درآورده</w:t>
      </w:r>
      <w:r w:rsidR="00160CAE">
        <w:rPr>
          <w:rtl/>
        </w:rPr>
        <w:t xml:space="preserve">، </w:t>
      </w:r>
      <w:r>
        <w:rPr>
          <w:rtl/>
        </w:rPr>
        <w:t>به هدفى عالى تر و پسند</w:t>
      </w:r>
      <w:r w:rsidR="008632FD">
        <w:rPr>
          <w:rtl/>
        </w:rPr>
        <w:t>ی</w:t>
      </w:r>
      <w:r>
        <w:rPr>
          <w:rtl/>
        </w:rPr>
        <w:t>ده تر توجه دهد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كار براى غر</w:t>
      </w:r>
      <w:r w:rsidR="008632FD">
        <w:rPr>
          <w:rtl/>
        </w:rPr>
        <w:t>ی</w:t>
      </w:r>
      <w:r>
        <w:rPr>
          <w:rtl/>
        </w:rPr>
        <w:t>زه</w:t>
      </w:r>
      <w:r w:rsidR="00160CAE">
        <w:rPr>
          <w:rtl/>
        </w:rPr>
        <w:t xml:space="preserve">، </w:t>
      </w:r>
      <w:r>
        <w:rPr>
          <w:rtl/>
        </w:rPr>
        <w:t>از آزادى كلى وى</w:t>
      </w:r>
      <w:r w:rsidR="00160CAE">
        <w:rPr>
          <w:rtl/>
        </w:rPr>
        <w:t xml:space="preserve">، </w:t>
      </w:r>
      <w:r>
        <w:rPr>
          <w:rtl/>
        </w:rPr>
        <w:t>چنان كه فرو</w:t>
      </w:r>
      <w:r w:rsidR="008632FD">
        <w:rPr>
          <w:rtl/>
        </w:rPr>
        <w:t>ی</w:t>
      </w:r>
      <w:r>
        <w:rPr>
          <w:rtl/>
        </w:rPr>
        <w:t>د در نظر دارد</w:t>
      </w:r>
      <w:r w:rsidR="00160CAE">
        <w:rPr>
          <w:rtl/>
        </w:rPr>
        <w:t xml:space="preserve">، </w:t>
      </w:r>
      <w:r>
        <w:rPr>
          <w:rtl/>
        </w:rPr>
        <w:t>بهتر است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آزادى بى ق</w:t>
      </w:r>
      <w:r w:rsidR="008632FD">
        <w:rPr>
          <w:rtl/>
        </w:rPr>
        <w:t>ی</w:t>
      </w:r>
      <w:r>
        <w:rPr>
          <w:rtl/>
        </w:rPr>
        <w:t>د و شرط سرانجام فرسودگى و تباهى به بار مى آورد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(182)</w:t>
      </w:r>
    </w:p>
    <w:tbl>
      <w:tblPr>
        <w:tblStyle w:val="TableGrid"/>
        <w:bidiVisual/>
        <w:tblW w:w="5000" w:type="pct"/>
        <w:tblLook w:val="01E0"/>
      </w:tblPr>
      <w:tblGrid>
        <w:gridCol w:w="3669"/>
        <w:gridCol w:w="269"/>
        <w:gridCol w:w="3649"/>
      </w:tblGrid>
      <w:tr w:rsidR="00533923" w:rsidTr="00911D74">
        <w:trPr>
          <w:trHeight w:val="350"/>
        </w:trPr>
        <w:tc>
          <w:tcPr>
            <w:tcW w:w="4288" w:type="dxa"/>
            <w:shd w:val="clear" w:color="auto" w:fill="auto"/>
          </w:tcPr>
          <w:p w:rsidR="00533923" w:rsidRDefault="00533923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t>آدمى زاده طرفه معجونى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33923" w:rsidRDefault="00533923" w:rsidP="00911D74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33923" w:rsidRDefault="00533923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t>كز فرشته سرشته و حیوان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3923" w:rsidTr="00911D74">
        <w:trPr>
          <w:trHeight w:val="350"/>
        </w:trPr>
        <w:tc>
          <w:tcPr>
            <w:tcW w:w="4288" w:type="dxa"/>
          </w:tcPr>
          <w:p w:rsidR="00533923" w:rsidRDefault="00533923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گر رود این شود كم از این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33923" w:rsidRDefault="00533923" w:rsidP="00911D74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33923" w:rsidRDefault="00533923" w:rsidP="00911D74">
            <w:pPr>
              <w:pStyle w:val="libPoem"/>
              <w:rPr>
                <w:rtl/>
              </w:rPr>
            </w:pPr>
            <w:r>
              <w:rPr>
                <w:rtl/>
              </w:rPr>
              <w:t>ور كند میل آن شود به از آن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16226" w:rsidRDefault="00EF6399" w:rsidP="00EF6399">
      <w:pPr>
        <w:pStyle w:val="Heading2"/>
        <w:rPr>
          <w:rtl/>
        </w:rPr>
      </w:pPr>
      <w:bookmarkStart w:id="283" w:name="_Toc397245673"/>
      <w:r>
        <w:rPr>
          <w:rtl/>
        </w:rPr>
        <w:t>كشش هاى فطرى اخلاقى</w:t>
      </w:r>
      <w:bookmarkEnd w:id="28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كسانى كه طرفدار آزادى بى ق</w:t>
      </w:r>
      <w:r w:rsidR="008632FD">
        <w:rPr>
          <w:rtl/>
        </w:rPr>
        <w:t>ی</w:t>
      </w:r>
      <w:r>
        <w:rPr>
          <w:rtl/>
        </w:rPr>
        <w:t>د و شرط انسان اند و عق</w:t>
      </w:r>
      <w:r w:rsidR="008632FD">
        <w:rPr>
          <w:rtl/>
        </w:rPr>
        <w:t>ی</w:t>
      </w:r>
      <w:r>
        <w:rPr>
          <w:rtl/>
        </w:rPr>
        <w:t>ده دارند كه تما</w:t>
      </w:r>
      <w:r w:rsidR="008632FD">
        <w:rPr>
          <w:rtl/>
        </w:rPr>
        <w:t>ی</w:t>
      </w:r>
      <w:r>
        <w:rPr>
          <w:rtl/>
        </w:rPr>
        <w:t>لات طب</w:t>
      </w:r>
      <w:r w:rsidR="008632FD">
        <w:rPr>
          <w:rtl/>
        </w:rPr>
        <w:t>ی</w:t>
      </w:r>
      <w:r>
        <w:rPr>
          <w:rtl/>
        </w:rPr>
        <w:t>عى بهتر از تمام مع</w:t>
      </w:r>
      <w:r w:rsidR="008632FD">
        <w:rPr>
          <w:rtl/>
        </w:rPr>
        <w:t>ی</w:t>
      </w:r>
      <w:r>
        <w:rPr>
          <w:rtl/>
        </w:rPr>
        <w:t>ارهاى قانونى و اخلاقى است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به ا</w:t>
      </w:r>
      <w:r w:rsidR="008632FD">
        <w:rPr>
          <w:rtl/>
        </w:rPr>
        <w:t>ی</w:t>
      </w:r>
      <w:r>
        <w:rPr>
          <w:rtl/>
        </w:rPr>
        <w:t>ن نكته متوجه باشند كه اگر بر فرض</w:t>
      </w:r>
      <w:r w:rsidR="00160CAE">
        <w:rPr>
          <w:rtl/>
        </w:rPr>
        <w:t xml:space="preserve">، </w:t>
      </w:r>
      <w:r>
        <w:rPr>
          <w:rtl/>
        </w:rPr>
        <w:t>روزى به تمام مقررات اخلاقى و قانونى پشت پا بزن</w:t>
      </w:r>
      <w:r w:rsidR="008632FD">
        <w:rPr>
          <w:rtl/>
        </w:rPr>
        <w:t>ی</w:t>
      </w:r>
      <w:r>
        <w:rPr>
          <w:rtl/>
        </w:rPr>
        <w:t>م و خود را از كل</w:t>
      </w:r>
      <w:r w:rsidR="008632FD">
        <w:rPr>
          <w:rtl/>
        </w:rPr>
        <w:t>ی</w:t>
      </w:r>
      <w:r>
        <w:rPr>
          <w:rtl/>
        </w:rPr>
        <w:t>ه ق</w:t>
      </w:r>
      <w:r w:rsidR="008632FD">
        <w:rPr>
          <w:rtl/>
        </w:rPr>
        <w:t>ی</w:t>
      </w:r>
      <w:r>
        <w:rPr>
          <w:rtl/>
        </w:rPr>
        <w:t>ود و حدود آزاد ساز</w:t>
      </w:r>
      <w:r w:rsidR="008632FD">
        <w:rPr>
          <w:rtl/>
        </w:rPr>
        <w:t>ی</w:t>
      </w:r>
      <w:r>
        <w:rPr>
          <w:rtl/>
        </w:rPr>
        <w:t>م و تصم</w:t>
      </w:r>
      <w:r w:rsidR="008632FD">
        <w:rPr>
          <w:rtl/>
        </w:rPr>
        <w:t>ی</w:t>
      </w:r>
      <w:r>
        <w:rPr>
          <w:rtl/>
        </w:rPr>
        <w:t>م بگ</w:t>
      </w:r>
      <w:r w:rsidR="008632FD">
        <w:rPr>
          <w:rtl/>
        </w:rPr>
        <w:t>ی</w:t>
      </w:r>
      <w:r>
        <w:rPr>
          <w:rtl/>
        </w:rPr>
        <w:t>ر</w:t>
      </w:r>
      <w:r w:rsidR="008632FD">
        <w:rPr>
          <w:rtl/>
        </w:rPr>
        <w:t>ی</w:t>
      </w:r>
      <w:r>
        <w:rPr>
          <w:rtl/>
        </w:rPr>
        <w:t>م كه پ</w:t>
      </w:r>
      <w:r w:rsidR="008632FD">
        <w:rPr>
          <w:rtl/>
        </w:rPr>
        <w:t>ی</w:t>
      </w:r>
      <w:r>
        <w:rPr>
          <w:rtl/>
        </w:rPr>
        <w:t>رو قوان</w:t>
      </w:r>
      <w:r w:rsidR="008632FD">
        <w:rPr>
          <w:rtl/>
        </w:rPr>
        <w:t>ی</w:t>
      </w:r>
      <w:r>
        <w:rPr>
          <w:rtl/>
        </w:rPr>
        <w:t>ن طب</w:t>
      </w:r>
      <w:r w:rsidR="008632FD">
        <w:rPr>
          <w:rtl/>
        </w:rPr>
        <w:t>ی</w:t>
      </w:r>
      <w:r>
        <w:rPr>
          <w:rtl/>
        </w:rPr>
        <w:t>عت باش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باز هم نمى توان</w:t>
      </w:r>
      <w:r w:rsidR="008632FD">
        <w:rPr>
          <w:rtl/>
        </w:rPr>
        <w:t>ی</w:t>
      </w:r>
      <w:r>
        <w:rPr>
          <w:rtl/>
        </w:rPr>
        <w:t>م مانند ح</w:t>
      </w:r>
      <w:r w:rsidR="008632FD">
        <w:rPr>
          <w:rtl/>
        </w:rPr>
        <w:t>ی</w:t>
      </w:r>
      <w:r>
        <w:rPr>
          <w:rtl/>
        </w:rPr>
        <w:t>وان ز</w:t>
      </w:r>
      <w:r w:rsidR="008632FD">
        <w:rPr>
          <w:rtl/>
        </w:rPr>
        <w:t>ی</w:t>
      </w:r>
      <w:r>
        <w:rPr>
          <w:rtl/>
        </w:rPr>
        <w:t>ست كن</w:t>
      </w:r>
      <w:r w:rsidR="008632FD">
        <w:rPr>
          <w:rtl/>
        </w:rPr>
        <w:t>ی</w:t>
      </w:r>
      <w:r>
        <w:rPr>
          <w:rtl/>
        </w:rPr>
        <w:t>م و نمى شود غرا</w:t>
      </w:r>
      <w:r w:rsidR="008632FD">
        <w:rPr>
          <w:rtl/>
        </w:rPr>
        <w:t>ی</w:t>
      </w:r>
      <w:r>
        <w:rPr>
          <w:rtl/>
        </w:rPr>
        <w:t>ز خود را بى ق</w:t>
      </w:r>
      <w:r w:rsidR="008632FD">
        <w:rPr>
          <w:rtl/>
        </w:rPr>
        <w:t>ی</w:t>
      </w:r>
      <w:r>
        <w:rPr>
          <w:rtl/>
        </w:rPr>
        <w:t>د و شرط ارضا نما</w:t>
      </w:r>
      <w:r w:rsidR="008632FD">
        <w:rPr>
          <w:rtl/>
        </w:rPr>
        <w:t>یی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تما</w:t>
      </w:r>
      <w:r w:rsidR="008632FD">
        <w:rPr>
          <w:rtl/>
        </w:rPr>
        <w:t>ی</w:t>
      </w:r>
      <w:r>
        <w:rPr>
          <w:rtl/>
        </w:rPr>
        <w:t>لات طب</w:t>
      </w:r>
      <w:r w:rsidR="008632FD">
        <w:rPr>
          <w:rtl/>
        </w:rPr>
        <w:t>ی</w:t>
      </w:r>
      <w:r>
        <w:rPr>
          <w:rtl/>
        </w:rPr>
        <w:t>عى ما منحصر به شئون ح</w:t>
      </w:r>
      <w:r w:rsidR="008632FD">
        <w:rPr>
          <w:rtl/>
        </w:rPr>
        <w:t>ی</w:t>
      </w:r>
      <w:r>
        <w:rPr>
          <w:rtl/>
        </w:rPr>
        <w:t>وانى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، </w:t>
      </w:r>
      <w:r>
        <w:rPr>
          <w:rtl/>
        </w:rPr>
        <w:t>بلكه كشش هاى اخلاقى ن</w:t>
      </w:r>
      <w:r w:rsidR="008632FD">
        <w:rPr>
          <w:rtl/>
        </w:rPr>
        <w:t>ی</w:t>
      </w:r>
      <w:r>
        <w:rPr>
          <w:rtl/>
        </w:rPr>
        <w:t>ز در وجودمان ر</w:t>
      </w:r>
      <w:r w:rsidR="008632FD">
        <w:rPr>
          <w:rtl/>
        </w:rPr>
        <w:t>ی</w:t>
      </w:r>
      <w:r>
        <w:rPr>
          <w:rtl/>
        </w:rPr>
        <w:t>شه فطرى و طب</w:t>
      </w:r>
      <w:r w:rsidR="008632FD">
        <w:rPr>
          <w:rtl/>
        </w:rPr>
        <w:t>ی</w:t>
      </w:r>
      <w:r>
        <w:rPr>
          <w:rtl/>
        </w:rPr>
        <w:t>عى دارد</w:t>
      </w:r>
      <w:r w:rsidR="00160CAE">
        <w:rPr>
          <w:rtl/>
        </w:rPr>
        <w:t xml:space="preserve">.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روى از قوان</w:t>
      </w:r>
      <w:r w:rsidR="008632FD">
        <w:rPr>
          <w:rtl/>
        </w:rPr>
        <w:t>ی</w:t>
      </w:r>
      <w:r>
        <w:rPr>
          <w:rtl/>
        </w:rPr>
        <w:t>ن طب</w:t>
      </w:r>
      <w:r w:rsidR="008632FD">
        <w:rPr>
          <w:rtl/>
        </w:rPr>
        <w:t>ی</w:t>
      </w:r>
      <w:r>
        <w:rPr>
          <w:rtl/>
        </w:rPr>
        <w:t>عت ا</w:t>
      </w:r>
      <w:r w:rsidR="008632FD">
        <w:rPr>
          <w:rtl/>
        </w:rPr>
        <w:t>ی</w:t>
      </w:r>
      <w:r>
        <w:rPr>
          <w:rtl/>
        </w:rPr>
        <w:t>جاب مى كند كه دوباره به مسائل اخلاقى توجه نما</w:t>
      </w:r>
      <w:r w:rsidR="008632FD">
        <w:rPr>
          <w:rtl/>
        </w:rPr>
        <w:t>یی</w:t>
      </w:r>
      <w:r>
        <w:rPr>
          <w:rtl/>
        </w:rPr>
        <w:t>م و سجا</w:t>
      </w:r>
      <w:r w:rsidR="008632FD">
        <w:rPr>
          <w:rtl/>
        </w:rPr>
        <w:t>ی</w:t>
      </w:r>
      <w:r>
        <w:rPr>
          <w:rtl/>
        </w:rPr>
        <w:t>اى انسانى را بپذ</w:t>
      </w:r>
      <w:r w:rsidR="008632FD">
        <w:rPr>
          <w:rtl/>
        </w:rPr>
        <w:t>ی</w:t>
      </w:r>
      <w:r>
        <w:rPr>
          <w:rtl/>
        </w:rPr>
        <w:t>ر</w:t>
      </w:r>
      <w:r w:rsidR="008632FD">
        <w:rPr>
          <w:rtl/>
        </w:rPr>
        <w:t>ی</w:t>
      </w:r>
      <w:r>
        <w:rPr>
          <w:rtl/>
        </w:rPr>
        <w:t>م و ا</w:t>
      </w:r>
      <w:r w:rsidR="008632FD">
        <w:rPr>
          <w:rtl/>
        </w:rPr>
        <w:t>ی</w:t>
      </w:r>
      <w:r>
        <w:rPr>
          <w:rtl/>
        </w:rPr>
        <w:t xml:space="preserve">ن خود </w:t>
      </w:r>
      <w:r w:rsidR="008632FD">
        <w:rPr>
          <w:rtl/>
        </w:rPr>
        <w:t>ی</w:t>
      </w:r>
      <w:r>
        <w:rPr>
          <w:rtl/>
        </w:rPr>
        <w:t>كى از تفاوت هاى اساسى ح</w:t>
      </w:r>
      <w:r w:rsidR="008632FD">
        <w:rPr>
          <w:rtl/>
        </w:rPr>
        <w:t>ی</w:t>
      </w:r>
      <w:r>
        <w:rPr>
          <w:rtl/>
        </w:rPr>
        <w:t>وان و انسان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84" w:name="_Toc397245674"/>
      <w:r>
        <w:rPr>
          <w:rtl/>
        </w:rPr>
        <w:t>مغز و منطقه سكوت</w:t>
      </w:r>
      <w:bookmarkEnd w:id="28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كنت واكر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مدت ها بود كه علما و دانشمندان نمى دانستند عمل قسمت قدامى ن</w:t>
      </w:r>
      <w:r w:rsidR="008632FD">
        <w:rPr>
          <w:rtl/>
        </w:rPr>
        <w:t>ی</w:t>
      </w:r>
      <w:r>
        <w:rPr>
          <w:rtl/>
        </w:rPr>
        <w:t>مكره هاى دماغى 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با وجود آس</w:t>
      </w:r>
      <w:r w:rsidR="008632FD">
        <w:rPr>
          <w:rtl/>
        </w:rPr>
        <w:t>ی</w:t>
      </w:r>
      <w:r>
        <w:rPr>
          <w:rtl/>
        </w:rPr>
        <w:t>ب د</w:t>
      </w:r>
      <w:r w:rsidR="008632FD">
        <w:rPr>
          <w:rtl/>
        </w:rPr>
        <w:t>ی</w:t>
      </w:r>
      <w:r>
        <w:rPr>
          <w:rtl/>
        </w:rPr>
        <w:t xml:space="preserve">دن و </w:t>
      </w:r>
      <w:r w:rsidR="008632FD">
        <w:rPr>
          <w:rtl/>
        </w:rPr>
        <w:t>ی</w:t>
      </w:r>
      <w:r>
        <w:rPr>
          <w:rtl/>
        </w:rPr>
        <w:t>ا از ب</w:t>
      </w:r>
      <w:r w:rsidR="008632FD">
        <w:rPr>
          <w:rtl/>
        </w:rPr>
        <w:t>ی</w:t>
      </w:r>
      <w:r>
        <w:rPr>
          <w:rtl/>
        </w:rPr>
        <w:t>ن رفتن آن در انسان</w:t>
      </w:r>
      <w:r w:rsidR="00160CAE">
        <w:rPr>
          <w:rtl/>
        </w:rPr>
        <w:t xml:space="preserve">، </w:t>
      </w:r>
      <w:r>
        <w:rPr>
          <w:rtl/>
        </w:rPr>
        <w:t xml:space="preserve">ناتوانى و </w:t>
      </w:r>
      <w:r w:rsidR="008632FD">
        <w:rPr>
          <w:rtl/>
        </w:rPr>
        <w:t>ی</w:t>
      </w:r>
      <w:r>
        <w:rPr>
          <w:rtl/>
        </w:rPr>
        <w:t>ا عدم قابل</w:t>
      </w:r>
      <w:r w:rsidR="008632FD">
        <w:rPr>
          <w:rtl/>
        </w:rPr>
        <w:t>ی</w:t>
      </w:r>
      <w:r>
        <w:rPr>
          <w:rtl/>
        </w:rPr>
        <w:t>ت مخصوصى تول</w:t>
      </w:r>
      <w:r w:rsidR="008632FD">
        <w:rPr>
          <w:rtl/>
        </w:rPr>
        <w:t>ی</w:t>
      </w:r>
      <w:r>
        <w:rPr>
          <w:rtl/>
        </w:rPr>
        <w:t>د نمى شد</w:t>
      </w:r>
      <w:r w:rsidR="00160CAE">
        <w:rPr>
          <w:rtl/>
        </w:rPr>
        <w:t xml:space="preserve">. </w:t>
      </w:r>
      <w:r>
        <w:rPr>
          <w:rtl/>
        </w:rPr>
        <w:t>به هم</w:t>
      </w:r>
      <w:r w:rsidR="008632FD">
        <w:rPr>
          <w:rtl/>
        </w:rPr>
        <w:t>ی</w:t>
      </w:r>
      <w:r>
        <w:rPr>
          <w:rtl/>
        </w:rPr>
        <w:t>ن جهت</w:t>
      </w:r>
      <w:r w:rsidR="00160CAE">
        <w:rPr>
          <w:rtl/>
        </w:rPr>
        <w:t xml:space="preserve">، </w:t>
      </w:r>
      <w:r>
        <w:rPr>
          <w:rtl/>
        </w:rPr>
        <w:t>آن محل را منطقه سكوت مى نام</w:t>
      </w:r>
      <w:r w:rsidR="008632FD">
        <w:rPr>
          <w:rtl/>
        </w:rPr>
        <w:t>ی</w:t>
      </w:r>
      <w:r>
        <w:rPr>
          <w:rtl/>
        </w:rPr>
        <w:t>دند</w:t>
      </w:r>
      <w:r w:rsidR="00160CAE">
        <w:rPr>
          <w:rtl/>
        </w:rPr>
        <w:t xml:space="preserve">. </w:t>
      </w:r>
      <w:r>
        <w:rPr>
          <w:rtl/>
        </w:rPr>
        <w:t>تا ا</w:t>
      </w:r>
      <w:r w:rsidR="008632FD">
        <w:rPr>
          <w:rtl/>
        </w:rPr>
        <w:t>ی</w:t>
      </w:r>
      <w:r>
        <w:rPr>
          <w:rtl/>
        </w:rPr>
        <w:t>ن كه در قرن اخ</w:t>
      </w:r>
      <w:r w:rsidR="008632FD">
        <w:rPr>
          <w:rtl/>
        </w:rPr>
        <w:t>ی</w:t>
      </w:r>
      <w:r>
        <w:rPr>
          <w:rtl/>
        </w:rPr>
        <w:t>ر موردى پ</w:t>
      </w:r>
      <w:r w:rsidR="008632FD">
        <w:rPr>
          <w:rtl/>
        </w:rPr>
        <w:t>ی</w:t>
      </w:r>
      <w:r>
        <w:rPr>
          <w:rtl/>
        </w:rPr>
        <w:t>دا شد كه تا اندازه اى روشن كرد كار ا</w:t>
      </w:r>
      <w:r w:rsidR="008632FD">
        <w:rPr>
          <w:rtl/>
        </w:rPr>
        <w:t>ی</w:t>
      </w:r>
      <w:r>
        <w:rPr>
          <w:rtl/>
        </w:rPr>
        <w:t>ن منطقه 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كارگرى را به مر</w:t>
      </w:r>
      <w:r w:rsidR="008632FD">
        <w:rPr>
          <w:rtl/>
        </w:rPr>
        <w:t>ی</w:t>
      </w:r>
      <w:r>
        <w:rPr>
          <w:rtl/>
        </w:rPr>
        <w:t>ضخانه آوردند كه قسمت اعظم مغز قدامى او به وس</w:t>
      </w:r>
      <w:r w:rsidR="008632FD">
        <w:rPr>
          <w:rtl/>
        </w:rPr>
        <w:t>ی</w:t>
      </w:r>
      <w:r>
        <w:rPr>
          <w:rtl/>
        </w:rPr>
        <w:t>له م</w:t>
      </w:r>
      <w:r w:rsidR="008632FD">
        <w:rPr>
          <w:rtl/>
        </w:rPr>
        <w:t>ی</w:t>
      </w:r>
      <w:r>
        <w:rPr>
          <w:rtl/>
        </w:rPr>
        <w:t>له اى كه از حدقه چشمش وارد شده بود از م</w:t>
      </w:r>
      <w:r w:rsidR="008632FD">
        <w:rPr>
          <w:rtl/>
        </w:rPr>
        <w:t>ی</w:t>
      </w:r>
      <w:r>
        <w:rPr>
          <w:rtl/>
        </w:rPr>
        <w:t>ان رفته بود</w:t>
      </w:r>
      <w:r w:rsidR="00160CAE">
        <w:rPr>
          <w:rtl/>
        </w:rPr>
        <w:t xml:space="preserve">. </w:t>
      </w:r>
      <w:r>
        <w:rPr>
          <w:rtl/>
        </w:rPr>
        <w:t>مصدوم پس از چندى معالجه شد و ه</w:t>
      </w:r>
      <w:r w:rsidR="008632FD">
        <w:rPr>
          <w:rtl/>
        </w:rPr>
        <w:t>ی</w:t>
      </w:r>
      <w:r>
        <w:rPr>
          <w:rtl/>
        </w:rPr>
        <w:t xml:space="preserve">چ گونه فلج و </w:t>
      </w:r>
      <w:r w:rsidR="008632FD">
        <w:rPr>
          <w:rtl/>
        </w:rPr>
        <w:t>ی</w:t>
      </w:r>
      <w:r>
        <w:rPr>
          <w:rtl/>
        </w:rPr>
        <w:t>ا ناتوانى بدنى در او مشاهده نگشت</w:t>
      </w:r>
      <w:r w:rsidR="00160CAE">
        <w:rPr>
          <w:rtl/>
        </w:rPr>
        <w:t xml:space="preserve">، </w:t>
      </w:r>
      <w:r>
        <w:rPr>
          <w:rtl/>
        </w:rPr>
        <w:t xml:space="preserve">اما در </w:t>
      </w:r>
      <w:r>
        <w:rPr>
          <w:rtl/>
        </w:rPr>
        <w:lastRenderedPageBreak/>
        <w:t>عوض</w:t>
      </w:r>
      <w:r w:rsidR="00160CAE">
        <w:rPr>
          <w:rtl/>
        </w:rPr>
        <w:t xml:space="preserve">، </w:t>
      </w:r>
      <w:r>
        <w:rPr>
          <w:rtl/>
        </w:rPr>
        <w:t>خلق و خوى او به كلى تغ</w:t>
      </w:r>
      <w:r w:rsidR="008632FD">
        <w:rPr>
          <w:rtl/>
        </w:rPr>
        <w:t>یی</w:t>
      </w:r>
      <w:r>
        <w:rPr>
          <w:rtl/>
        </w:rPr>
        <w:t xml:space="preserve">ر </w:t>
      </w:r>
      <w:r w:rsidR="008632FD">
        <w:rPr>
          <w:rtl/>
        </w:rPr>
        <w:t>ی</w:t>
      </w:r>
      <w:r>
        <w:rPr>
          <w:rtl/>
        </w:rPr>
        <w:t>افت</w:t>
      </w:r>
      <w:r w:rsidR="00160CAE">
        <w:rPr>
          <w:rtl/>
        </w:rPr>
        <w:t xml:space="preserve">. </w:t>
      </w:r>
      <w:r>
        <w:rPr>
          <w:rtl/>
        </w:rPr>
        <w:t>او كه قبلا مردى شر</w:t>
      </w:r>
      <w:r w:rsidR="008632FD">
        <w:rPr>
          <w:rtl/>
        </w:rPr>
        <w:t>ی</w:t>
      </w:r>
      <w:r>
        <w:rPr>
          <w:rtl/>
        </w:rPr>
        <w:t>ف و فعال بود</w:t>
      </w:r>
      <w:r w:rsidR="00160CAE">
        <w:rPr>
          <w:rtl/>
        </w:rPr>
        <w:t xml:space="preserve">، </w:t>
      </w:r>
      <w:r>
        <w:rPr>
          <w:rtl/>
        </w:rPr>
        <w:t>حال شخصى كذاب</w:t>
      </w:r>
      <w:r w:rsidR="00160CAE">
        <w:rPr>
          <w:rtl/>
        </w:rPr>
        <w:t xml:space="preserve">، </w:t>
      </w:r>
      <w:r>
        <w:rPr>
          <w:rtl/>
        </w:rPr>
        <w:t>مهمل</w:t>
      </w:r>
      <w:r w:rsidR="00160CAE">
        <w:rPr>
          <w:rtl/>
        </w:rPr>
        <w:t xml:space="preserve">، </w:t>
      </w:r>
      <w:r>
        <w:rPr>
          <w:rtl/>
        </w:rPr>
        <w:t>ولگرد و كلاه بردار شده است</w:t>
      </w:r>
      <w:r w:rsidR="00160CAE">
        <w:rPr>
          <w:rtl/>
        </w:rPr>
        <w:t xml:space="preserve">. </w:t>
      </w:r>
      <w:r>
        <w:rPr>
          <w:rtl/>
        </w:rPr>
        <w:t>مشاهدات د</w:t>
      </w:r>
      <w:r w:rsidR="008632FD">
        <w:rPr>
          <w:rtl/>
        </w:rPr>
        <w:t>ی</w:t>
      </w:r>
      <w:r>
        <w:rPr>
          <w:rtl/>
        </w:rPr>
        <w:t>گرى در موارد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تجربه فوق را تاء</w:t>
      </w:r>
      <w:r w:rsidR="008632FD">
        <w:rPr>
          <w:rtl/>
        </w:rPr>
        <w:t>یی</w:t>
      </w:r>
      <w:r>
        <w:rPr>
          <w:rtl/>
        </w:rPr>
        <w:t>د و ثابت كرد كه ناح</w:t>
      </w:r>
      <w:r w:rsidR="008632FD">
        <w:rPr>
          <w:rtl/>
        </w:rPr>
        <w:t>ی</w:t>
      </w:r>
      <w:r>
        <w:rPr>
          <w:rtl/>
        </w:rPr>
        <w:t xml:space="preserve">ه قدامى مغز و </w:t>
      </w:r>
      <w:r w:rsidR="008632FD">
        <w:rPr>
          <w:rtl/>
        </w:rPr>
        <w:t>ی</w:t>
      </w:r>
      <w:r>
        <w:rPr>
          <w:rtl/>
        </w:rPr>
        <w:t>ا منطقه سكوت</w:t>
      </w:r>
      <w:r w:rsidR="00160CAE">
        <w:rPr>
          <w:rtl/>
        </w:rPr>
        <w:t xml:space="preserve">، </w:t>
      </w:r>
      <w:r>
        <w:rPr>
          <w:rtl/>
        </w:rPr>
        <w:t>مركز صفات و خصا</w:t>
      </w:r>
      <w:r w:rsidR="008632FD">
        <w:rPr>
          <w:rtl/>
        </w:rPr>
        <w:t>ی</w:t>
      </w:r>
      <w:r>
        <w:rPr>
          <w:rtl/>
        </w:rPr>
        <w:t>لى است كه مابه الامت</w:t>
      </w:r>
      <w:r w:rsidR="008632FD">
        <w:rPr>
          <w:rtl/>
        </w:rPr>
        <w:t>ی</w:t>
      </w:r>
      <w:r>
        <w:rPr>
          <w:rtl/>
        </w:rPr>
        <w:t>از انسان از ح</w:t>
      </w:r>
      <w:r w:rsidR="008632FD">
        <w:rPr>
          <w:rtl/>
        </w:rPr>
        <w:t>ی</w:t>
      </w:r>
      <w:r>
        <w:rPr>
          <w:rtl/>
        </w:rPr>
        <w:t>وان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(183)</w:t>
      </w:r>
    </w:p>
    <w:p w:rsidR="00516226" w:rsidRDefault="00EF6399" w:rsidP="00EF6399">
      <w:pPr>
        <w:pStyle w:val="Heading2"/>
        <w:rPr>
          <w:rtl/>
        </w:rPr>
      </w:pPr>
      <w:bookmarkStart w:id="285" w:name="_Toc397245675"/>
      <w:r>
        <w:rPr>
          <w:rtl/>
        </w:rPr>
        <w:t>ركن اساسى سعادت</w:t>
      </w:r>
      <w:bookmarkEnd w:id="285"/>
    </w:p>
    <w:p w:rsidR="00516226" w:rsidRDefault="00516226" w:rsidP="00516226">
      <w:pPr>
        <w:pStyle w:val="libNormal"/>
      </w:pPr>
      <w:r>
        <w:rPr>
          <w:rtl/>
        </w:rPr>
        <w:t>مكارم اخلاقى و سجا</w:t>
      </w:r>
      <w:r w:rsidR="008632FD">
        <w:rPr>
          <w:rtl/>
        </w:rPr>
        <w:t>ی</w:t>
      </w:r>
      <w:r>
        <w:rPr>
          <w:rtl/>
        </w:rPr>
        <w:t xml:space="preserve">اى انسانى </w:t>
      </w:r>
      <w:r w:rsidR="008632FD">
        <w:rPr>
          <w:rtl/>
        </w:rPr>
        <w:t>ی</w:t>
      </w:r>
      <w:r>
        <w:rPr>
          <w:rtl/>
        </w:rPr>
        <w:t>كى از اركان اساسى سعادت و پ</w:t>
      </w:r>
      <w:r w:rsidR="008632FD">
        <w:rPr>
          <w:rtl/>
        </w:rPr>
        <w:t>ی</w:t>
      </w:r>
      <w:r>
        <w:rPr>
          <w:rtl/>
        </w:rPr>
        <w:t>روزى انسان ها در زندگى اجتماعى است</w:t>
      </w:r>
      <w:r w:rsidR="00160CAE">
        <w:rPr>
          <w:rtl/>
        </w:rPr>
        <w:t xml:space="preserve">. </w:t>
      </w:r>
      <w:r>
        <w:rPr>
          <w:rtl/>
        </w:rPr>
        <w:t>به هم</w:t>
      </w:r>
      <w:r w:rsidR="008632FD">
        <w:rPr>
          <w:rtl/>
        </w:rPr>
        <w:t>ی</w:t>
      </w:r>
      <w:r>
        <w:rPr>
          <w:rtl/>
        </w:rPr>
        <w:t>ن جهت</w:t>
      </w:r>
      <w:r w:rsidR="00160CAE">
        <w:rPr>
          <w:rtl/>
        </w:rPr>
        <w:t xml:space="preserve">، </w:t>
      </w:r>
      <w:r>
        <w:rPr>
          <w:rtl/>
        </w:rPr>
        <w:t>اول</w:t>
      </w:r>
      <w:r w:rsidR="008632FD">
        <w:rPr>
          <w:rtl/>
        </w:rPr>
        <w:t>ی</w:t>
      </w:r>
      <w:r>
        <w:rPr>
          <w:rtl/>
        </w:rPr>
        <w:t>اى گرامى اسلام تخلق به اخلاق كر</w:t>
      </w:r>
      <w:r w:rsidR="008632FD">
        <w:rPr>
          <w:rtl/>
        </w:rPr>
        <w:t>ی</w:t>
      </w:r>
      <w:r>
        <w:rPr>
          <w:rtl/>
        </w:rPr>
        <w:t>مه را براى رستگارى جوامع بشرى</w:t>
      </w:r>
      <w:r w:rsidR="00160CAE">
        <w:rPr>
          <w:rtl/>
        </w:rPr>
        <w:t xml:space="preserve">، </w:t>
      </w:r>
      <w:r>
        <w:rPr>
          <w:rtl/>
        </w:rPr>
        <w:t>صرف نظر از شاءن مذهبى و ا</w:t>
      </w:r>
      <w:r w:rsidR="008632FD">
        <w:rPr>
          <w:rtl/>
        </w:rPr>
        <w:t>ی</w:t>
      </w:r>
      <w:r>
        <w:rPr>
          <w:rtl/>
        </w:rPr>
        <w:t>مان به پاداش و ك</w:t>
      </w:r>
      <w:r w:rsidR="008632FD">
        <w:rPr>
          <w:rtl/>
        </w:rPr>
        <w:t>ی</w:t>
      </w:r>
      <w:r>
        <w:rPr>
          <w:rtl/>
        </w:rPr>
        <w:t>فر الهى</w:t>
      </w:r>
      <w:r w:rsidR="00160CAE">
        <w:rPr>
          <w:rtl/>
        </w:rPr>
        <w:t xml:space="preserve">، </w:t>
      </w:r>
      <w:r>
        <w:rPr>
          <w:rtl/>
        </w:rPr>
        <w:t>ضرورى و لازم شناخته اند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عن ام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رال</w:t>
      </w:r>
      <w:r w:rsidR="00BA357C">
        <w:rPr>
          <w:rStyle w:val="libHadeesChar"/>
          <w:rtl/>
        </w:rPr>
        <w:t>مؤمن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انه قال: لو كنا لا نرجوا جنة و لا تخشى نارا و لا ثوابا عقابا لكان لنا ان نطلب مكارم الاخلاق فانها مما تدل على سب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ل النجاح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(184)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اگر بر فرض ما ام</w:t>
      </w:r>
      <w:r w:rsidR="008632FD">
        <w:rPr>
          <w:rtl/>
        </w:rPr>
        <w:t>ی</w:t>
      </w:r>
      <w:r>
        <w:rPr>
          <w:rtl/>
        </w:rPr>
        <w:t>دى به بهشت و ترسى از عذاب الهى نمى داشت</w:t>
      </w:r>
      <w:r w:rsidR="008632FD">
        <w:rPr>
          <w:rtl/>
        </w:rPr>
        <w:t>ی</w:t>
      </w:r>
      <w:r>
        <w:rPr>
          <w:rtl/>
        </w:rPr>
        <w:t>م و به ثواب و عقاب خداوند پابند نمى بود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باز هم سزاوار بود خواهان مكارم اخلاقى باش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اخلاق كر</w:t>
      </w:r>
      <w:r w:rsidR="008632FD">
        <w:rPr>
          <w:rtl/>
        </w:rPr>
        <w:t>ی</w:t>
      </w:r>
      <w:r>
        <w:rPr>
          <w:rtl/>
        </w:rPr>
        <w:t>مه است كه راه رستگارى را ارائه مى كند و موجبات خوشبختى و سعادت ما را فراهم مى آورد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86" w:name="_Toc397245676"/>
      <w:r>
        <w:rPr>
          <w:rtl/>
        </w:rPr>
        <w:t>اطاعت از فرمان وجدان</w:t>
      </w:r>
      <w:bookmarkEnd w:id="28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خلاصه</w:t>
      </w:r>
      <w:r w:rsidR="00160CAE">
        <w:rPr>
          <w:rtl/>
        </w:rPr>
        <w:t xml:space="preserve">، </w:t>
      </w:r>
      <w:r>
        <w:rPr>
          <w:rtl/>
        </w:rPr>
        <w:t>وجدان اخلاقى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كى از عطا</w:t>
      </w:r>
      <w:r w:rsidR="008632FD">
        <w:rPr>
          <w:rtl/>
        </w:rPr>
        <w:t>ی</w:t>
      </w:r>
      <w:r>
        <w:rPr>
          <w:rtl/>
        </w:rPr>
        <w:t>اى الهى است كه در وجود آدمى نهفته و با سرشت بشر آم</w:t>
      </w:r>
      <w:r w:rsidR="008632FD">
        <w:rPr>
          <w:rtl/>
        </w:rPr>
        <w:t>ی</w:t>
      </w:r>
      <w:r>
        <w:rPr>
          <w:rtl/>
        </w:rPr>
        <w:t>خته است</w:t>
      </w:r>
      <w:r w:rsidR="00160CAE">
        <w:rPr>
          <w:rtl/>
        </w:rPr>
        <w:t xml:space="preserve">. </w:t>
      </w:r>
      <w:r>
        <w:rPr>
          <w:rtl/>
        </w:rPr>
        <w:t>اگر بخواه</w:t>
      </w:r>
      <w:r w:rsidR="008632FD">
        <w:rPr>
          <w:rtl/>
        </w:rPr>
        <w:t>ی</w:t>
      </w:r>
      <w:r>
        <w:rPr>
          <w:rtl/>
        </w:rPr>
        <w:t>م در زندگى پ</w:t>
      </w:r>
      <w:r w:rsidR="008632FD">
        <w:rPr>
          <w:rtl/>
        </w:rPr>
        <w:t>ی</w:t>
      </w:r>
      <w:r>
        <w:rPr>
          <w:rtl/>
        </w:rPr>
        <w:t>رو كشش هاى طب</w:t>
      </w:r>
      <w:r w:rsidR="008632FD">
        <w:rPr>
          <w:rtl/>
        </w:rPr>
        <w:t>ی</w:t>
      </w:r>
      <w:r>
        <w:rPr>
          <w:rtl/>
        </w:rPr>
        <w:t>عى و تما</w:t>
      </w:r>
      <w:r w:rsidR="008632FD">
        <w:rPr>
          <w:rtl/>
        </w:rPr>
        <w:t>ی</w:t>
      </w:r>
      <w:r>
        <w:rPr>
          <w:rtl/>
        </w:rPr>
        <w:t>لات فطرى خود باش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از فرمان وجدان اطاعت كن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آزادى خو</w:t>
      </w:r>
      <w:r w:rsidR="008632FD">
        <w:rPr>
          <w:rtl/>
        </w:rPr>
        <w:t>ی</w:t>
      </w:r>
      <w:r>
        <w:rPr>
          <w:rtl/>
        </w:rPr>
        <w:t>ش را با مع</w:t>
      </w:r>
      <w:r w:rsidR="008632FD">
        <w:rPr>
          <w:rtl/>
        </w:rPr>
        <w:t>ی</w:t>
      </w:r>
      <w:r>
        <w:rPr>
          <w:rtl/>
        </w:rPr>
        <w:t>ارهاى اخلاق اندازه گ</w:t>
      </w:r>
      <w:r w:rsidR="008632FD">
        <w:rPr>
          <w:rtl/>
        </w:rPr>
        <w:t>ی</w:t>
      </w:r>
      <w:r>
        <w:rPr>
          <w:rtl/>
        </w:rPr>
        <w:t>رى نما</w:t>
      </w:r>
      <w:r w:rsidR="008632FD">
        <w:rPr>
          <w:rtl/>
        </w:rPr>
        <w:t>یی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و خواهش هاى غر</w:t>
      </w:r>
      <w:r w:rsidR="008632FD">
        <w:rPr>
          <w:rtl/>
        </w:rPr>
        <w:t>ی</w:t>
      </w:r>
      <w:r>
        <w:rPr>
          <w:rtl/>
        </w:rPr>
        <w:t>زى خود را با توجه به نداى وجدان اخلاقى برآورده ساز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87" w:name="_Toc397245677"/>
      <w:r>
        <w:rPr>
          <w:rtl/>
        </w:rPr>
        <w:lastRenderedPageBreak/>
        <w:t>اندازه گ</w:t>
      </w:r>
      <w:r w:rsidR="008632FD">
        <w:rPr>
          <w:rtl/>
        </w:rPr>
        <w:t>ی</w:t>
      </w:r>
      <w:r>
        <w:rPr>
          <w:rtl/>
        </w:rPr>
        <w:t>رى آزادى</w:t>
      </w:r>
      <w:bookmarkEnd w:id="28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عقل ن</w:t>
      </w:r>
      <w:r w:rsidR="008632FD">
        <w:rPr>
          <w:rtl/>
        </w:rPr>
        <w:t>ی</w:t>
      </w:r>
      <w:r>
        <w:rPr>
          <w:rtl/>
        </w:rPr>
        <w:t>ز مانند وجدان اخلاقى از سرما</w:t>
      </w:r>
      <w:r w:rsidR="008632FD">
        <w:rPr>
          <w:rtl/>
        </w:rPr>
        <w:t>ی</w:t>
      </w:r>
      <w:r>
        <w:rPr>
          <w:rtl/>
        </w:rPr>
        <w:t>ه هاى اختصاصى بشر است و ح</w:t>
      </w:r>
      <w:r w:rsidR="008632FD">
        <w:rPr>
          <w:rtl/>
        </w:rPr>
        <w:t>ی</w:t>
      </w:r>
      <w:r>
        <w:rPr>
          <w:rtl/>
        </w:rPr>
        <w:t>وانات از آن بى بهره هستند</w:t>
      </w:r>
      <w:r w:rsidR="00160CAE">
        <w:rPr>
          <w:rtl/>
        </w:rPr>
        <w:t xml:space="preserve">. </w:t>
      </w:r>
      <w:r>
        <w:rPr>
          <w:rtl/>
        </w:rPr>
        <w:t>عقل مشعل فروزانى است كه مس</w:t>
      </w:r>
      <w:r w:rsidR="008632FD">
        <w:rPr>
          <w:rtl/>
        </w:rPr>
        <w:t>ی</w:t>
      </w:r>
      <w:r>
        <w:rPr>
          <w:rtl/>
        </w:rPr>
        <w:t>ر زندگى انسان را روشن مى كند و راه را از ب</w:t>
      </w:r>
      <w:r w:rsidR="008632FD">
        <w:rPr>
          <w:rtl/>
        </w:rPr>
        <w:t>ی</w:t>
      </w:r>
      <w:r>
        <w:rPr>
          <w:rtl/>
        </w:rPr>
        <w:t>راهه تم</w:t>
      </w:r>
      <w:r w:rsidR="008632FD">
        <w:rPr>
          <w:rtl/>
        </w:rPr>
        <w:t>ی</w:t>
      </w:r>
      <w:r>
        <w:rPr>
          <w:rtl/>
        </w:rPr>
        <w:t>ز مى دهد</w:t>
      </w:r>
      <w:r w:rsidR="00160CAE">
        <w:rPr>
          <w:rtl/>
        </w:rPr>
        <w:t xml:space="preserve">. </w:t>
      </w:r>
      <w:r>
        <w:rPr>
          <w:rtl/>
        </w:rPr>
        <w:t>عقل با محاسبه صح</w:t>
      </w:r>
      <w:r w:rsidR="008632FD">
        <w:rPr>
          <w:rtl/>
        </w:rPr>
        <w:t>ی</w:t>
      </w:r>
      <w:r>
        <w:rPr>
          <w:rtl/>
        </w:rPr>
        <w:t>ح</w:t>
      </w:r>
      <w:r w:rsidR="00160CAE">
        <w:rPr>
          <w:rtl/>
        </w:rPr>
        <w:t xml:space="preserve">، </w:t>
      </w:r>
      <w:r>
        <w:rPr>
          <w:rtl/>
        </w:rPr>
        <w:t>تما</w:t>
      </w:r>
      <w:r w:rsidR="008632FD">
        <w:rPr>
          <w:rtl/>
        </w:rPr>
        <w:t>ی</w:t>
      </w:r>
      <w:r>
        <w:rPr>
          <w:rtl/>
        </w:rPr>
        <w:t>لات نامحدود بشر را با قوان</w:t>
      </w:r>
      <w:r w:rsidR="008632FD">
        <w:rPr>
          <w:rtl/>
        </w:rPr>
        <w:t>ی</w:t>
      </w:r>
      <w:r>
        <w:rPr>
          <w:rtl/>
        </w:rPr>
        <w:t>ن طب</w:t>
      </w:r>
      <w:r w:rsidR="008632FD">
        <w:rPr>
          <w:rtl/>
        </w:rPr>
        <w:t>ی</w:t>
      </w:r>
      <w:r>
        <w:rPr>
          <w:rtl/>
        </w:rPr>
        <w:t>عى و نظامات اجتماعى مى سنجد و موارد ناسازگارى و تضاد آن ها را تع</w:t>
      </w:r>
      <w:r w:rsidR="008632FD">
        <w:rPr>
          <w:rtl/>
        </w:rPr>
        <w:t>یی</w:t>
      </w:r>
      <w:r>
        <w:rPr>
          <w:rtl/>
        </w:rPr>
        <w:t>ن مى كند</w:t>
      </w:r>
      <w:r w:rsidR="00160CAE">
        <w:rPr>
          <w:rtl/>
        </w:rPr>
        <w:t xml:space="preserve">. </w:t>
      </w:r>
      <w:r>
        <w:rPr>
          <w:rtl/>
        </w:rPr>
        <w:t>عقل آزادى بشر را اندازه مى گ</w:t>
      </w:r>
      <w:r w:rsidR="008632FD">
        <w:rPr>
          <w:rtl/>
        </w:rPr>
        <w:t>ی</w:t>
      </w:r>
      <w:r>
        <w:rPr>
          <w:rtl/>
        </w:rPr>
        <w:t>رد و موارد صلاح و فساد آن را ارائه مى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خلاصه</w:t>
      </w:r>
      <w:r w:rsidR="00160CAE">
        <w:rPr>
          <w:rtl/>
        </w:rPr>
        <w:t xml:space="preserve">، </w:t>
      </w:r>
      <w:r>
        <w:rPr>
          <w:rtl/>
        </w:rPr>
        <w:t>عقل قاضى واقع ب</w:t>
      </w:r>
      <w:r w:rsidR="008632FD">
        <w:rPr>
          <w:rtl/>
        </w:rPr>
        <w:t>ی</w:t>
      </w:r>
      <w:r>
        <w:rPr>
          <w:rtl/>
        </w:rPr>
        <w:t>ن و مآل اند</w:t>
      </w:r>
      <w:r w:rsidR="008632FD">
        <w:rPr>
          <w:rtl/>
        </w:rPr>
        <w:t>ی</w:t>
      </w:r>
      <w:r>
        <w:rPr>
          <w:rtl/>
        </w:rPr>
        <w:t>شى است كه حدود ارضاى غرا</w:t>
      </w:r>
      <w:r w:rsidR="008632FD">
        <w:rPr>
          <w:rtl/>
        </w:rPr>
        <w:t>ی</w:t>
      </w:r>
      <w:r>
        <w:rPr>
          <w:rtl/>
        </w:rPr>
        <w:t>ز و تما</w:t>
      </w:r>
      <w:r w:rsidR="008632FD">
        <w:rPr>
          <w:rtl/>
        </w:rPr>
        <w:t>ی</w:t>
      </w:r>
      <w:r>
        <w:rPr>
          <w:rtl/>
        </w:rPr>
        <w:t>لات را مشخص مى كند و مرزهاى روا و ناروا را تم</w:t>
      </w:r>
      <w:r w:rsidR="008632FD">
        <w:rPr>
          <w:rtl/>
        </w:rPr>
        <w:t>ی</w:t>
      </w:r>
      <w:r>
        <w:rPr>
          <w:rtl/>
        </w:rPr>
        <w:t>ز مى دهد و آزادى بشر را محدود مى سازد و ا</w:t>
      </w:r>
      <w:r w:rsidR="008632FD">
        <w:rPr>
          <w:rtl/>
        </w:rPr>
        <w:t>ی</w:t>
      </w:r>
      <w:r>
        <w:rPr>
          <w:rtl/>
        </w:rPr>
        <w:t>ن خود معنى قانون است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النفوس طلقه لكن ا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دى العقول تمسك اعنتها عن النحوس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(185)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</w:t>
      </w:r>
      <w:r w:rsidR="00160CAE">
        <w:rPr>
          <w:rtl/>
        </w:rPr>
        <w:t xml:space="preserve">: </w:t>
      </w:r>
      <w:r>
        <w:rPr>
          <w:rtl/>
        </w:rPr>
        <w:t>نفس سركش آدمى</w:t>
      </w:r>
      <w:r w:rsidR="00160CAE">
        <w:rPr>
          <w:rtl/>
        </w:rPr>
        <w:t xml:space="preserve">، </w:t>
      </w:r>
      <w:r>
        <w:rPr>
          <w:rtl/>
        </w:rPr>
        <w:t>رها و خودسر است</w:t>
      </w:r>
      <w:r w:rsidR="00160CAE">
        <w:rPr>
          <w:rtl/>
        </w:rPr>
        <w:t xml:space="preserve">، </w:t>
      </w:r>
      <w:r>
        <w:rPr>
          <w:rtl/>
        </w:rPr>
        <w:t>ولى دست ن</w:t>
      </w:r>
      <w:r w:rsidR="008632FD">
        <w:rPr>
          <w:rtl/>
        </w:rPr>
        <w:t>ی</w:t>
      </w:r>
      <w:r>
        <w:rPr>
          <w:rtl/>
        </w:rPr>
        <w:t>رومند عقل به شدت زمامش را مى كشد و از اعمالى كه ما</w:t>
      </w:r>
      <w:r w:rsidR="008632FD">
        <w:rPr>
          <w:rtl/>
        </w:rPr>
        <w:t>ی</w:t>
      </w:r>
      <w:r>
        <w:rPr>
          <w:rtl/>
        </w:rPr>
        <w:t>ه نحوست و بدبختى است بازش مى دارد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88" w:name="_Toc397245678"/>
      <w:r>
        <w:rPr>
          <w:rtl/>
        </w:rPr>
        <w:t>به كار بستن عقل</w:t>
      </w:r>
      <w:bookmarkEnd w:id="28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كار بستن دستور عقل</w:t>
      </w:r>
      <w:r w:rsidR="00160CAE">
        <w:rPr>
          <w:rtl/>
        </w:rPr>
        <w:t xml:space="preserve">، </w:t>
      </w:r>
      <w:r>
        <w:rPr>
          <w:rtl/>
        </w:rPr>
        <w:t>بشر را با ح</w:t>
      </w:r>
      <w:r w:rsidR="008632FD">
        <w:rPr>
          <w:rtl/>
        </w:rPr>
        <w:t>ی</w:t>
      </w:r>
      <w:r>
        <w:rPr>
          <w:rtl/>
        </w:rPr>
        <w:t>ات انسانى زنده نگاه مى دارد و به آدمى آزادگى و عز و شرف اجتماعى مى بخشد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برعكس</w:t>
      </w:r>
      <w:r w:rsidR="00160CAE">
        <w:rPr>
          <w:rtl/>
        </w:rPr>
        <w:t xml:space="preserve">، </w:t>
      </w:r>
      <w:r>
        <w:rPr>
          <w:rtl/>
        </w:rPr>
        <w:t>بى اعتنا</w:t>
      </w:r>
      <w:r w:rsidR="008632FD">
        <w:rPr>
          <w:rtl/>
        </w:rPr>
        <w:t>ی</w:t>
      </w:r>
      <w:r>
        <w:rPr>
          <w:rtl/>
        </w:rPr>
        <w:t>ى به نداى عقل و پ</w:t>
      </w:r>
      <w:r w:rsidR="008632FD">
        <w:rPr>
          <w:rtl/>
        </w:rPr>
        <w:t>ی</w:t>
      </w:r>
      <w:r>
        <w:rPr>
          <w:rtl/>
        </w:rPr>
        <w:t>روى بى ق</w:t>
      </w:r>
      <w:r w:rsidR="008632FD">
        <w:rPr>
          <w:rtl/>
        </w:rPr>
        <w:t>ی</w:t>
      </w:r>
      <w:r>
        <w:rPr>
          <w:rtl/>
        </w:rPr>
        <w:t>د و شرط از هواى نفس</w:t>
      </w:r>
      <w:r w:rsidR="00160CAE">
        <w:rPr>
          <w:rtl/>
        </w:rPr>
        <w:t xml:space="preserve">، </w:t>
      </w:r>
      <w:r>
        <w:rPr>
          <w:rtl/>
        </w:rPr>
        <w:t>ارزش انسانى را ا</w:t>
      </w:r>
      <w:r w:rsidR="008632FD">
        <w:rPr>
          <w:rtl/>
        </w:rPr>
        <w:t>ی</w:t>
      </w:r>
      <w:r>
        <w:rPr>
          <w:rtl/>
        </w:rPr>
        <w:t>مال مى كند</w:t>
      </w:r>
      <w:r w:rsidR="00160CAE">
        <w:rPr>
          <w:rtl/>
        </w:rPr>
        <w:t xml:space="preserve">، </w:t>
      </w:r>
      <w:r>
        <w:rPr>
          <w:rtl/>
        </w:rPr>
        <w:t>آدمى را به راه ح</w:t>
      </w:r>
      <w:r w:rsidR="008632FD">
        <w:rPr>
          <w:rtl/>
        </w:rPr>
        <w:t>ی</w:t>
      </w:r>
      <w:r>
        <w:rPr>
          <w:rtl/>
        </w:rPr>
        <w:t>وان</w:t>
      </w:r>
      <w:r w:rsidR="008632FD">
        <w:rPr>
          <w:rtl/>
        </w:rPr>
        <w:t>ی</w:t>
      </w:r>
      <w:r>
        <w:rPr>
          <w:rtl/>
        </w:rPr>
        <w:t>ت سوق مى دهد و او را بنده تمن</w:t>
      </w:r>
      <w:r w:rsidR="008632FD">
        <w:rPr>
          <w:rtl/>
        </w:rPr>
        <w:t>ی</w:t>
      </w:r>
      <w:r>
        <w:rPr>
          <w:rtl/>
        </w:rPr>
        <w:t>ات نفسانى اش قرار مى دهد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: فضل العقل على الهوى لان العقل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ملكك الزمان و الهوى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ستعبدك للزمان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(186)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160CAE">
        <w:rPr>
          <w:rtl/>
        </w:rPr>
        <w:t xml:space="preserve">: </w:t>
      </w:r>
      <w:r>
        <w:rPr>
          <w:rtl/>
        </w:rPr>
        <w:t>عقل را بر هواى نفس برترى و فض</w:t>
      </w:r>
      <w:r w:rsidR="008632FD">
        <w:rPr>
          <w:rtl/>
        </w:rPr>
        <w:t>ی</w:t>
      </w:r>
      <w:r>
        <w:rPr>
          <w:rtl/>
        </w:rPr>
        <w:t>لت ده</w:t>
      </w:r>
      <w:r w:rsidR="00160CAE">
        <w:rPr>
          <w:rtl/>
        </w:rPr>
        <w:t xml:space="preserve">. </w:t>
      </w:r>
      <w:r>
        <w:rPr>
          <w:rtl/>
        </w:rPr>
        <w:t>چه آن كه عقل</w:t>
      </w:r>
      <w:r w:rsidR="00160CAE">
        <w:rPr>
          <w:rtl/>
        </w:rPr>
        <w:t xml:space="preserve">، </w:t>
      </w:r>
      <w:r>
        <w:rPr>
          <w:rtl/>
        </w:rPr>
        <w:t>تو را مالك و فرمانرواى زمان مى سازد و هواى نفس</w:t>
      </w:r>
      <w:r w:rsidR="00160CAE">
        <w:rPr>
          <w:rtl/>
        </w:rPr>
        <w:t xml:space="preserve">، </w:t>
      </w:r>
      <w:r>
        <w:rPr>
          <w:rtl/>
        </w:rPr>
        <w:t>تو را بنده و برده روزگار مى كند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89" w:name="_Toc397245679"/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روى از فطرت</w:t>
      </w:r>
      <w:bookmarkEnd w:id="28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عقل راهنما</w:t>
      </w:r>
      <w:r w:rsidR="008632FD">
        <w:rPr>
          <w:rtl/>
        </w:rPr>
        <w:t>ی</w:t>
      </w:r>
      <w:r>
        <w:rPr>
          <w:rtl/>
        </w:rPr>
        <w:t>ى است كه به فرمان الهى در نهاد ما مستقر شده و با سرشتمان آم</w:t>
      </w:r>
      <w:r w:rsidR="008632FD">
        <w:rPr>
          <w:rtl/>
        </w:rPr>
        <w:t>ی</w:t>
      </w:r>
      <w:r>
        <w:rPr>
          <w:rtl/>
        </w:rPr>
        <w:t>خته است</w:t>
      </w:r>
      <w:r w:rsidR="00160CAE">
        <w:rPr>
          <w:rtl/>
        </w:rPr>
        <w:t xml:space="preserve">. </w:t>
      </w:r>
      <w:r>
        <w:rPr>
          <w:rtl/>
        </w:rPr>
        <w:t>اطاعت از فرمان عقل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روى از قانون خلقت و فطرت است</w:t>
      </w:r>
      <w:r w:rsidR="00160CAE">
        <w:rPr>
          <w:rtl/>
        </w:rPr>
        <w:t xml:space="preserve">، </w:t>
      </w:r>
      <w:r>
        <w:rPr>
          <w:rtl/>
        </w:rPr>
        <w:t>و سرپ</w:t>
      </w:r>
      <w:r w:rsidR="008632FD">
        <w:rPr>
          <w:rtl/>
        </w:rPr>
        <w:t>ی</w:t>
      </w:r>
      <w:r>
        <w:rPr>
          <w:rtl/>
        </w:rPr>
        <w:t>چى از دستور عقل</w:t>
      </w:r>
      <w:r w:rsidR="00160CAE">
        <w:rPr>
          <w:rtl/>
        </w:rPr>
        <w:t xml:space="preserve">، </w:t>
      </w:r>
      <w:r>
        <w:rPr>
          <w:rtl/>
        </w:rPr>
        <w:t>تخلف از آ</w:t>
      </w:r>
      <w:r w:rsidR="008632FD">
        <w:rPr>
          <w:rtl/>
        </w:rPr>
        <w:t>یی</w:t>
      </w:r>
      <w:r>
        <w:rPr>
          <w:rtl/>
        </w:rPr>
        <w:t>ن آفر</w:t>
      </w:r>
      <w:r w:rsidR="008632FD">
        <w:rPr>
          <w:rtl/>
        </w:rPr>
        <w:t>ی</w:t>
      </w:r>
      <w:r>
        <w:rPr>
          <w:rtl/>
        </w:rPr>
        <w:t>نش و نداى طب</w:t>
      </w:r>
      <w:r w:rsidR="008632FD">
        <w:rPr>
          <w:rtl/>
        </w:rPr>
        <w:t>ی</w:t>
      </w:r>
      <w:r>
        <w:rPr>
          <w:rtl/>
        </w:rPr>
        <w:t>عت است</w:t>
      </w:r>
      <w:r w:rsidR="00160CAE">
        <w:rPr>
          <w:rtl/>
        </w:rPr>
        <w:t xml:space="preserve">. </w:t>
      </w:r>
      <w:r>
        <w:rPr>
          <w:rtl/>
        </w:rPr>
        <w:t>به كار بستن مقررات عقلى ما</w:t>
      </w:r>
      <w:r w:rsidR="008632FD">
        <w:rPr>
          <w:rtl/>
        </w:rPr>
        <w:t>ی</w:t>
      </w:r>
      <w:r>
        <w:rPr>
          <w:rtl/>
        </w:rPr>
        <w:t>ه خوش بختى و سعادت و مخالفت با قوان</w:t>
      </w:r>
      <w:r w:rsidR="008632FD">
        <w:rPr>
          <w:rtl/>
        </w:rPr>
        <w:t>ی</w:t>
      </w:r>
      <w:r>
        <w:rPr>
          <w:rtl/>
        </w:rPr>
        <w:t>ن آن موجب بدبختى و ندامت است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قال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استرشدوا العقل ترشدوا و لا تعصوه فتندموا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(187)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از عقل هدا</w:t>
      </w:r>
      <w:r w:rsidR="008632FD">
        <w:rPr>
          <w:rtl/>
        </w:rPr>
        <w:t>ی</w:t>
      </w:r>
      <w:r>
        <w:rPr>
          <w:rtl/>
        </w:rPr>
        <w:t>ت و راهنما</w:t>
      </w:r>
      <w:r w:rsidR="008632FD">
        <w:rPr>
          <w:rtl/>
        </w:rPr>
        <w:t>ی</w:t>
      </w:r>
      <w:r>
        <w:rPr>
          <w:rtl/>
        </w:rPr>
        <w:t>ى بخواه</w:t>
      </w:r>
      <w:r w:rsidR="008632FD">
        <w:rPr>
          <w:rtl/>
        </w:rPr>
        <w:t>ی</w:t>
      </w:r>
      <w:r>
        <w:rPr>
          <w:rtl/>
        </w:rPr>
        <w:t>د تا به رشد و كمال خو</w:t>
      </w:r>
      <w:r w:rsidR="008632FD">
        <w:rPr>
          <w:rtl/>
        </w:rPr>
        <w:t>ی</w:t>
      </w:r>
      <w:r>
        <w:rPr>
          <w:rtl/>
        </w:rPr>
        <w:t>ش نا</w:t>
      </w:r>
      <w:r w:rsidR="008632FD">
        <w:rPr>
          <w:rtl/>
        </w:rPr>
        <w:t>ی</w:t>
      </w:r>
      <w:r>
        <w:rPr>
          <w:rtl/>
        </w:rPr>
        <w:t>ل گرد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و از فرمانش سرپ</w:t>
      </w:r>
      <w:r w:rsidR="008632FD">
        <w:rPr>
          <w:rtl/>
        </w:rPr>
        <w:t>ی</w:t>
      </w:r>
      <w:r>
        <w:rPr>
          <w:rtl/>
        </w:rPr>
        <w:t>چى ننما</w:t>
      </w:r>
      <w:r w:rsidR="008632FD">
        <w:rPr>
          <w:rtl/>
        </w:rPr>
        <w:t>ی</w:t>
      </w:r>
      <w:r>
        <w:rPr>
          <w:rtl/>
        </w:rPr>
        <w:t>د كه نادم و پش</w:t>
      </w:r>
      <w:r w:rsidR="008632FD">
        <w:rPr>
          <w:rtl/>
        </w:rPr>
        <w:t>ی</w:t>
      </w:r>
      <w:r>
        <w:rPr>
          <w:rtl/>
        </w:rPr>
        <w:t>مان خواه</w:t>
      </w:r>
      <w:r w:rsidR="008632FD">
        <w:rPr>
          <w:rtl/>
        </w:rPr>
        <w:t>ی</w:t>
      </w:r>
      <w:r>
        <w:rPr>
          <w:rtl/>
        </w:rPr>
        <w:t>د شد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: العقل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هدى و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نجى و الجهل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غوى و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ردى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(188)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به كار بستن عقل</w:t>
      </w:r>
      <w:r w:rsidR="00160CAE">
        <w:rPr>
          <w:rtl/>
        </w:rPr>
        <w:t xml:space="preserve">، </w:t>
      </w:r>
      <w:r>
        <w:rPr>
          <w:rtl/>
        </w:rPr>
        <w:t>ما</w:t>
      </w:r>
      <w:r w:rsidR="008632FD">
        <w:rPr>
          <w:rtl/>
        </w:rPr>
        <w:t>ی</w:t>
      </w:r>
      <w:r>
        <w:rPr>
          <w:rtl/>
        </w:rPr>
        <w:t>ه هدا</w:t>
      </w:r>
      <w:r w:rsidR="008632FD">
        <w:rPr>
          <w:rtl/>
        </w:rPr>
        <w:t>ی</w:t>
      </w:r>
      <w:r>
        <w:rPr>
          <w:rtl/>
        </w:rPr>
        <w:t>ت و نجات انسان هاست</w:t>
      </w:r>
      <w:r w:rsidR="00160CAE">
        <w:rPr>
          <w:rtl/>
        </w:rPr>
        <w:t xml:space="preserve">، </w:t>
      </w:r>
      <w:r>
        <w:rPr>
          <w:rtl/>
        </w:rPr>
        <w:t>و سركوب كردن عقل</w:t>
      </w:r>
      <w:r w:rsidR="00160CAE">
        <w:rPr>
          <w:rtl/>
        </w:rPr>
        <w:t xml:space="preserve">، </w:t>
      </w:r>
      <w:r>
        <w:rPr>
          <w:rtl/>
        </w:rPr>
        <w:t>باعث گمراهى و سقوط آدم</w:t>
      </w:r>
      <w:r w:rsidR="008632FD">
        <w:rPr>
          <w:rtl/>
        </w:rPr>
        <w:t>ی</w:t>
      </w:r>
      <w:r>
        <w:rPr>
          <w:rtl/>
        </w:rPr>
        <w:t>ان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90" w:name="_Toc397245680"/>
      <w:r>
        <w:rPr>
          <w:rtl/>
        </w:rPr>
        <w:t>بى اعتنا</w:t>
      </w:r>
      <w:r w:rsidR="008632FD">
        <w:rPr>
          <w:rtl/>
        </w:rPr>
        <w:t>ی</w:t>
      </w:r>
      <w:r>
        <w:rPr>
          <w:rtl/>
        </w:rPr>
        <w:t>ى به نداى عقل</w:t>
      </w:r>
      <w:bookmarkEnd w:id="29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بى اعتنا</w:t>
      </w:r>
      <w:r w:rsidR="008632FD">
        <w:rPr>
          <w:rtl/>
        </w:rPr>
        <w:t>ی</w:t>
      </w:r>
      <w:r>
        <w:rPr>
          <w:rtl/>
        </w:rPr>
        <w:t>ى به نداى عقل و وجدان اخلاقى</w:t>
      </w:r>
      <w:r w:rsidR="00160CAE">
        <w:rPr>
          <w:rtl/>
        </w:rPr>
        <w:t xml:space="preserve">، </w:t>
      </w:r>
      <w:r>
        <w:rPr>
          <w:rtl/>
        </w:rPr>
        <w:t>بى اعتنا</w:t>
      </w:r>
      <w:r w:rsidR="008632FD">
        <w:rPr>
          <w:rtl/>
        </w:rPr>
        <w:t>ی</w:t>
      </w:r>
      <w:r>
        <w:rPr>
          <w:rtl/>
        </w:rPr>
        <w:t>ى به آ</w:t>
      </w:r>
      <w:r w:rsidR="008632FD">
        <w:rPr>
          <w:rtl/>
        </w:rPr>
        <w:t>یی</w:t>
      </w:r>
      <w:r>
        <w:rPr>
          <w:rtl/>
        </w:rPr>
        <w:t>ن فطرت و تخلف از نظام آفر</w:t>
      </w:r>
      <w:r w:rsidR="008632FD">
        <w:rPr>
          <w:rtl/>
        </w:rPr>
        <w:t>ی</w:t>
      </w:r>
      <w:r>
        <w:rPr>
          <w:rtl/>
        </w:rPr>
        <w:t>نش است</w:t>
      </w:r>
      <w:r w:rsidR="00160CAE">
        <w:rPr>
          <w:rtl/>
        </w:rPr>
        <w:t xml:space="preserve">. </w:t>
      </w:r>
      <w:r>
        <w:rPr>
          <w:rtl/>
        </w:rPr>
        <w:t>كسانى كه از سرما</w:t>
      </w:r>
      <w:r w:rsidR="008632FD">
        <w:rPr>
          <w:rtl/>
        </w:rPr>
        <w:t>ی</w:t>
      </w:r>
      <w:r>
        <w:rPr>
          <w:rtl/>
        </w:rPr>
        <w:t>ه هاى انسانى خود چشم مى پوشند و از اطاعت وجدان و خود سرباز مى زنند</w:t>
      </w:r>
      <w:r w:rsidR="00160CAE">
        <w:rPr>
          <w:rtl/>
        </w:rPr>
        <w:t xml:space="preserve">، </w:t>
      </w:r>
      <w:r>
        <w:rPr>
          <w:rtl/>
        </w:rPr>
        <w:t>ناچار با</w:t>
      </w:r>
      <w:r w:rsidR="008632FD">
        <w:rPr>
          <w:rtl/>
        </w:rPr>
        <w:t>ی</w:t>
      </w:r>
      <w:r>
        <w:rPr>
          <w:rtl/>
        </w:rPr>
        <w:t>د مانند ح</w:t>
      </w:r>
      <w:r w:rsidR="008632FD">
        <w:rPr>
          <w:rtl/>
        </w:rPr>
        <w:t>ی</w:t>
      </w:r>
      <w:r>
        <w:rPr>
          <w:rtl/>
        </w:rPr>
        <w:t>وان</w:t>
      </w:r>
      <w:r w:rsidR="00160CAE">
        <w:rPr>
          <w:rtl/>
        </w:rPr>
        <w:t xml:space="preserve">، </w:t>
      </w:r>
      <w:r>
        <w:rPr>
          <w:rtl/>
        </w:rPr>
        <w:t>بنده هواى نفس خود باشند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غرا</w:t>
      </w:r>
      <w:r w:rsidR="008632FD">
        <w:rPr>
          <w:rtl/>
        </w:rPr>
        <w:t>ی</w:t>
      </w:r>
      <w:r>
        <w:rPr>
          <w:rtl/>
        </w:rPr>
        <w:t>ز سركش و لجام گس</w:t>
      </w:r>
      <w:r w:rsidR="008632FD">
        <w:rPr>
          <w:rtl/>
        </w:rPr>
        <w:t>ی</w:t>
      </w:r>
      <w:r>
        <w:rPr>
          <w:rtl/>
        </w:rPr>
        <w:t>خته در وجود ا</w:t>
      </w:r>
      <w:r w:rsidR="008632FD">
        <w:rPr>
          <w:rtl/>
        </w:rPr>
        <w:t>ی</w:t>
      </w:r>
      <w:r>
        <w:rPr>
          <w:rtl/>
        </w:rPr>
        <w:t>نان بى ق</w:t>
      </w:r>
      <w:r w:rsidR="008632FD">
        <w:rPr>
          <w:rtl/>
        </w:rPr>
        <w:t>ی</w:t>
      </w:r>
      <w:r>
        <w:rPr>
          <w:rtl/>
        </w:rPr>
        <w:t>د و شرط حكومت مى كند و آن ها را به راه خودپرستى</w:t>
      </w:r>
      <w:r w:rsidR="00160CAE">
        <w:rPr>
          <w:rtl/>
        </w:rPr>
        <w:t xml:space="preserve">، </w:t>
      </w:r>
      <w:r>
        <w:rPr>
          <w:rtl/>
        </w:rPr>
        <w:t>جاه طلبى</w:t>
      </w:r>
      <w:r w:rsidR="00160CAE">
        <w:rPr>
          <w:rtl/>
        </w:rPr>
        <w:t xml:space="preserve">، </w:t>
      </w:r>
      <w:r>
        <w:rPr>
          <w:rtl/>
        </w:rPr>
        <w:t>انتقامجو</w:t>
      </w:r>
      <w:r w:rsidR="008632FD">
        <w:rPr>
          <w:rtl/>
        </w:rPr>
        <w:t>ی</w:t>
      </w:r>
      <w:r>
        <w:rPr>
          <w:rtl/>
        </w:rPr>
        <w:t>ى</w:t>
      </w:r>
      <w:r w:rsidR="00160CAE">
        <w:rPr>
          <w:rtl/>
        </w:rPr>
        <w:t xml:space="preserve">، </w:t>
      </w:r>
      <w:r>
        <w:rPr>
          <w:rtl/>
        </w:rPr>
        <w:t>ك</w:t>
      </w:r>
      <w:r w:rsidR="008632FD">
        <w:rPr>
          <w:rtl/>
        </w:rPr>
        <w:t>ی</w:t>
      </w:r>
      <w:r>
        <w:rPr>
          <w:rtl/>
        </w:rPr>
        <w:t>نه توزى</w:t>
      </w:r>
      <w:r w:rsidR="00160CAE">
        <w:rPr>
          <w:rtl/>
        </w:rPr>
        <w:t xml:space="preserve">، </w:t>
      </w:r>
      <w:r>
        <w:rPr>
          <w:rtl/>
        </w:rPr>
        <w:t>ستمگرى</w:t>
      </w:r>
      <w:r w:rsidR="00160CAE">
        <w:rPr>
          <w:rtl/>
        </w:rPr>
        <w:t xml:space="preserve">، </w:t>
      </w:r>
      <w:r>
        <w:rPr>
          <w:rtl/>
        </w:rPr>
        <w:t>تخر</w:t>
      </w:r>
      <w:r w:rsidR="008632FD">
        <w:rPr>
          <w:rtl/>
        </w:rPr>
        <w:t>ی</w:t>
      </w:r>
      <w:r>
        <w:rPr>
          <w:rtl/>
        </w:rPr>
        <w:t>ب و تهاجم</w:t>
      </w:r>
      <w:r w:rsidR="00160CAE">
        <w:rPr>
          <w:rtl/>
        </w:rPr>
        <w:t xml:space="preserve">، </w:t>
      </w:r>
      <w:r>
        <w:rPr>
          <w:rtl/>
        </w:rPr>
        <w:t>و د</w:t>
      </w:r>
      <w:r w:rsidR="008632FD">
        <w:rPr>
          <w:rtl/>
        </w:rPr>
        <w:t>ی</w:t>
      </w:r>
      <w:r>
        <w:rPr>
          <w:rtl/>
        </w:rPr>
        <w:t>گر س</w:t>
      </w:r>
      <w:r w:rsidR="008632FD">
        <w:rPr>
          <w:rtl/>
        </w:rPr>
        <w:t>ی</w:t>
      </w:r>
      <w:r>
        <w:rPr>
          <w:rtl/>
        </w:rPr>
        <w:t>ئات اخلاقى و اغمال ضدانسانى سوق مى دهد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بس</w:t>
      </w:r>
      <w:r w:rsidR="008632FD">
        <w:rPr>
          <w:rtl/>
        </w:rPr>
        <w:t>ی</w:t>
      </w:r>
      <w:r>
        <w:rPr>
          <w:rtl/>
        </w:rPr>
        <w:t>ارى از ناسازگارى ها و اختلافاتى كه در خانواده و اجتماع بروز مى كند و باعث جنگ و ست</w:t>
      </w:r>
      <w:r w:rsidR="008632FD">
        <w:rPr>
          <w:rtl/>
        </w:rPr>
        <w:t>ی</w:t>
      </w:r>
      <w:r>
        <w:rPr>
          <w:rtl/>
        </w:rPr>
        <w:t>ز مى شود</w:t>
      </w:r>
      <w:r w:rsidR="00160CAE">
        <w:rPr>
          <w:rtl/>
        </w:rPr>
        <w:t xml:space="preserve">، </w:t>
      </w:r>
      <w:r>
        <w:rPr>
          <w:rtl/>
        </w:rPr>
        <w:t>و در پاره اى از مواقع منجر به جرم و جنا</w:t>
      </w:r>
      <w:r w:rsidR="008632FD">
        <w:rPr>
          <w:rtl/>
        </w:rPr>
        <w:t>ی</w:t>
      </w:r>
      <w:r>
        <w:rPr>
          <w:rtl/>
        </w:rPr>
        <w:t>ت مى گردد</w:t>
      </w:r>
      <w:r w:rsidR="00160CAE">
        <w:rPr>
          <w:rtl/>
        </w:rPr>
        <w:t xml:space="preserve">، </w:t>
      </w:r>
      <w:r>
        <w:rPr>
          <w:rtl/>
        </w:rPr>
        <w:t>بر اثر ا</w:t>
      </w:r>
      <w:r w:rsidR="008632FD">
        <w:rPr>
          <w:rtl/>
        </w:rPr>
        <w:t>ی</w:t>
      </w:r>
      <w:r>
        <w:rPr>
          <w:rtl/>
        </w:rPr>
        <w:t xml:space="preserve">ن است كه بزرگسالان </w:t>
      </w:r>
      <w:r w:rsidR="008632FD">
        <w:rPr>
          <w:rtl/>
        </w:rPr>
        <w:t>ی</w:t>
      </w:r>
      <w:r>
        <w:rPr>
          <w:rtl/>
        </w:rPr>
        <w:t>ا جوانان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ا هر دو گروه</w:t>
      </w:r>
      <w:r w:rsidR="00160CAE">
        <w:rPr>
          <w:rtl/>
        </w:rPr>
        <w:t xml:space="preserve">، </w:t>
      </w:r>
      <w:r>
        <w:rPr>
          <w:rtl/>
        </w:rPr>
        <w:t>مط</w:t>
      </w:r>
      <w:r w:rsidR="008632FD">
        <w:rPr>
          <w:rtl/>
        </w:rPr>
        <w:t>ی</w:t>
      </w:r>
      <w:r>
        <w:rPr>
          <w:rtl/>
        </w:rPr>
        <w:t>ع تما</w:t>
      </w:r>
      <w:r w:rsidR="008632FD">
        <w:rPr>
          <w:rtl/>
        </w:rPr>
        <w:t>ی</w:t>
      </w:r>
      <w:r>
        <w:rPr>
          <w:rtl/>
        </w:rPr>
        <w:t>لات غر</w:t>
      </w:r>
      <w:r w:rsidR="008632FD">
        <w:rPr>
          <w:rtl/>
        </w:rPr>
        <w:t>ی</w:t>
      </w:r>
      <w:r>
        <w:rPr>
          <w:rtl/>
        </w:rPr>
        <w:t>زى و خواهش هاى نفسانى خود شده و نخواسته اند از فرمان عقل و وجدان اخلاقى پ</w:t>
      </w:r>
      <w:r w:rsidR="008632FD">
        <w:rPr>
          <w:rtl/>
        </w:rPr>
        <w:t>ی</w:t>
      </w:r>
      <w:r>
        <w:rPr>
          <w:rtl/>
        </w:rPr>
        <w:t>روى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تا به امروز</w:t>
      </w:r>
      <w:r w:rsidR="00160CAE">
        <w:rPr>
          <w:rtl/>
        </w:rPr>
        <w:t xml:space="preserve">، </w:t>
      </w:r>
      <w:r>
        <w:rPr>
          <w:rtl/>
        </w:rPr>
        <w:t>در چ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تعداد زنانى كه از دست مادرشوهر اقدام به خودكشى مى كنند كم ن</w:t>
      </w:r>
      <w:r w:rsidR="008632FD">
        <w:rPr>
          <w:rtl/>
        </w:rPr>
        <w:t>ی</w:t>
      </w:r>
      <w:r>
        <w:rPr>
          <w:rtl/>
        </w:rPr>
        <w:t>ست و آن چه هنوز در چ</w:t>
      </w:r>
      <w:r w:rsidR="008632FD">
        <w:rPr>
          <w:rtl/>
        </w:rPr>
        <w:t>ی</w:t>
      </w:r>
      <w:r>
        <w:rPr>
          <w:rtl/>
        </w:rPr>
        <w:t>ن به چشم مى خورد</w:t>
      </w:r>
      <w:r w:rsidR="00160CAE">
        <w:rPr>
          <w:rtl/>
        </w:rPr>
        <w:t xml:space="preserve">، </w:t>
      </w:r>
      <w:r>
        <w:rPr>
          <w:rtl/>
        </w:rPr>
        <w:t>بقا</w:t>
      </w:r>
      <w:r w:rsidR="008632FD">
        <w:rPr>
          <w:rtl/>
        </w:rPr>
        <w:t>ی</w:t>
      </w:r>
      <w:r>
        <w:rPr>
          <w:rtl/>
        </w:rPr>
        <w:t>اى نظامى است كه ا</w:t>
      </w:r>
      <w:r w:rsidR="008632FD">
        <w:rPr>
          <w:rtl/>
        </w:rPr>
        <w:t>ی</w:t>
      </w:r>
      <w:r>
        <w:rPr>
          <w:rtl/>
        </w:rPr>
        <w:t>ن اواخر در نواحى متمدن اروپا و آس</w:t>
      </w:r>
      <w:r w:rsidR="008632FD">
        <w:rPr>
          <w:rtl/>
        </w:rPr>
        <w:t>ی</w:t>
      </w:r>
      <w:r>
        <w:rPr>
          <w:rtl/>
        </w:rPr>
        <w:t>ا شا</w:t>
      </w:r>
      <w:r w:rsidR="008632FD">
        <w:rPr>
          <w:rtl/>
        </w:rPr>
        <w:t>ی</w:t>
      </w:r>
      <w:r>
        <w:rPr>
          <w:rtl/>
        </w:rPr>
        <w:t>ع بود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(189)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پل</w:t>
      </w:r>
      <w:r w:rsidR="008632FD">
        <w:rPr>
          <w:rtl/>
        </w:rPr>
        <w:t>ی</w:t>
      </w:r>
      <w:r>
        <w:rPr>
          <w:rtl/>
        </w:rPr>
        <w:t>س هند گزارش داد كه روابط نامساعد م</w:t>
      </w:r>
      <w:r w:rsidR="008632FD">
        <w:rPr>
          <w:rtl/>
        </w:rPr>
        <w:t>ی</w:t>
      </w:r>
      <w:r>
        <w:rPr>
          <w:rtl/>
        </w:rPr>
        <w:t xml:space="preserve">ان دامادها و مادرزن ها </w:t>
      </w:r>
      <w:r w:rsidR="008632FD">
        <w:rPr>
          <w:rtl/>
        </w:rPr>
        <w:t>ی</w:t>
      </w:r>
      <w:r>
        <w:rPr>
          <w:rtl/>
        </w:rPr>
        <w:t>كى از علل خودكشى است</w:t>
      </w:r>
      <w:r w:rsidR="00160CAE">
        <w:rPr>
          <w:rtl/>
        </w:rPr>
        <w:t xml:space="preserve">. </w:t>
      </w:r>
      <w:r>
        <w:rPr>
          <w:rtl/>
        </w:rPr>
        <w:t>در سال گذشته سى و هفت نفر به دنبال اختلاف و مشاجره با مادرزن خود</w:t>
      </w:r>
      <w:r w:rsidR="00160CAE">
        <w:rPr>
          <w:rtl/>
        </w:rPr>
        <w:t xml:space="preserve">، </w:t>
      </w:r>
      <w:r>
        <w:rPr>
          <w:rtl/>
        </w:rPr>
        <w:t>به زندگى خو</w:t>
      </w:r>
      <w:r w:rsidR="008632FD">
        <w:rPr>
          <w:rtl/>
        </w:rPr>
        <w:t>ی</w:t>
      </w:r>
      <w:r>
        <w:rPr>
          <w:rtl/>
        </w:rPr>
        <w:t>ش پا</w:t>
      </w:r>
      <w:r w:rsidR="008632FD">
        <w:rPr>
          <w:rtl/>
        </w:rPr>
        <w:t>ی</w:t>
      </w:r>
      <w:r>
        <w:rPr>
          <w:rtl/>
        </w:rPr>
        <w:t>ان داده اند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(190)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ساله گذشته</w:t>
      </w:r>
      <w:r w:rsidR="00160CAE">
        <w:rPr>
          <w:rtl/>
        </w:rPr>
        <w:t xml:space="preserve">، </w:t>
      </w:r>
      <w:r>
        <w:rPr>
          <w:rtl/>
        </w:rPr>
        <w:t>نزد</w:t>
      </w:r>
      <w:r w:rsidR="008632FD">
        <w:rPr>
          <w:rtl/>
        </w:rPr>
        <w:t>ی</w:t>
      </w:r>
      <w:r>
        <w:rPr>
          <w:rtl/>
        </w:rPr>
        <w:t>ك به 500 دختر و پسر جوان</w:t>
      </w:r>
      <w:r w:rsidR="00160CAE">
        <w:rPr>
          <w:rtl/>
        </w:rPr>
        <w:t xml:space="preserve">، </w:t>
      </w:r>
      <w:r>
        <w:rPr>
          <w:rtl/>
        </w:rPr>
        <w:t>به خاطر اختلاف خانوادگى خود را مسموم كرده اند و علل ناهنجارى هاى خانوادگى را در وجود ناپدرى</w:t>
      </w:r>
      <w:r w:rsidR="00160CAE">
        <w:rPr>
          <w:rtl/>
        </w:rPr>
        <w:t xml:space="preserve">، </w:t>
      </w:r>
      <w:r>
        <w:rPr>
          <w:rtl/>
        </w:rPr>
        <w:t>نامادرى</w:t>
      </w:r>
      <w:r w:rsidR="00160CAE">
        <w:rPr>
          <w:rtl/>
        </w:rPr>
        <w:t xml:space="preserve">، </w:t>
      </w:r>
      <w:r>
        <w:rPr>
          <w:rtl/>
        </w:rPr>
        <w:t>جنگ و انزاع والد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تبع</w:t>
      </w:r>
      <w:r w:rsidR="008632FD">
        <w:rPr>
          <w:rtl/>
        </w:rPr>
        <w:t>ی</w:t>
      </w:r>
      <w:r>
        <w:rPr>
          <w:rtl/>
        </w:rPr>
        <w:t>ض و سختگ</w:t>
      </w:r>
      <w:r w:rsidR="008632FD">
        <w:rPr>
          <w:rtl/>
        </w:rPr>
        <w:t>ی</w:t>
      </w:r>
      <w:r>
        <w:rPr>
          <w:rtl/>
        </w:rPr>
        <w:t>رى هاى بى مورد ذكر كرده اند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حرف هاى جوان شانزده ساله اى است كه در ب</w:t>
      </w:r>
      <w:r w:rsidR="008632FD">
        <w:rPr>
          <w:rtl/>
        </w:rPr>
        <w:t>ی</w:t>
      </w:r>
      <w:r>
        <w:rPr>
          <w:rtl/>
        </w:rPr>
        <w:t>مارستان مسموم</w:t>
      </w:r>
      <w:r w:rsidR="008632FD">
        <w:rPr>
          <w:rtl/>
        </w:rPr>
        <w:t>ی</w:t>
      </w:r>
      <w:r>
        <w:rPr>
          <w:rtl/>
        </w:rPr>
        <w:t>ن تهران بسترى است</w:t>
      </w:r>
      <w:r w:rsidR="00160CAE">
        <w:rPr>
          <w:rtl/>
        </w:rPr>
        <w:t xml:space="preserve">: </w:t>
      </w:r>
      <w:r>
        <w:rPr>
          <w:rtl/>
        </w:rPr>
        <w:t>پدرم سخت ب</w:t>
      </w:r>
      <w:r w:rsidR="008632FD">
        <w:rPr>
          <w:rtl/>
        </w:rPr>
        <w:t>ی</w:t>
      </w:r>
      <w:r>
        <w:rPr>
          <w:rtl/>
        </w:rPr>
        <w:t>ن و من و دو خواهر و برادرم تبع</w:t>
      </w:r>
      <w:r w:rsidR="008632FD">
        <w:rPr>
          <w:rtl/>
        </w:rPr>
        <w:t>ی</w:t>
      </w:r>
      <w:r>
        <w:rPr>
          <w:rtl/>
        </w:rPr>
        <w:t>ض قائل مى شود</w:t>
      </w:r>
      <w:r w:rsidR="00160CAE">
        <w:rPr>
          <w:rtl/>
        </w:rPr>
        <w:t xml:space="preserve">. </w:t>
      </w:r>
      <w:r>
        <w:rPr>
          <w:rtl/>
        </w:rPr>
        <w:t>جلو همه مرا به باد كتك مى گ</w:t>
      </w:r>
      <w:r w:rsidR="008632FD">
        <w:rPr>
          <w:rtl/>
        </w:rPr>
        <w:t>ی</w:t>
      </w:r>
      <w:r>
        <w:rPr>
          <w:rtl/>
        </w:rPr>
        <w:t>رد و آبرو</w:t>
      </w:r>
      <w:r w:rsidR="008632FD">
        <w:rPr>
          <w:rtl/>
        </w:rPr>
        <w:t>ی</w:t>
      </w:r>
      <w:r>
        <w:rPr>
          <w:rtl/>
        </w:rPr>
        <w:t>م را مى برد</w:t>
      </w:r>
      <w:r w:rsidR="00160CAE">
        <w:rPr>
          <w:rtl/>
        </w:rPr>
        <w:t xml:space="preserve">. </w:t>
      </w:r>
      <w:r>
        <w:rPr>
          <w:rtl/>
        </w:rPr>
        <w:t>پدرم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>تو اصلا بچه بدقدمى هستى</w:t>
      </w:r>
      <w:r w:rsidR="00160CAE">
        <w:rPr>
          <w:rtl/>
        </w:rPr>
        <w:t xml:space="preserve">. </w:t>
      </w:r>
      <w:r>
        <w:rPr>
          <w:rtl/>
        </w:rPr>
        <w:t>از وقتى متولد شدى</w:t>
      </w:r>
      <w:r w:rsidR="00160CAE">
        <w:rPr>
          <w:rtl/>
        </w:rPr>
        <w:t xml:space="preserve">، </w:t>
      </w:r>
      <w:r>
        <w:rPr>
          <w:rtl/>
        </w:rPr>
        <w:t>من از هستى ساقط شده ام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(191)</w:t>
      </w:r>
    </w:p>
    <w:p w:rsidR="00516226" w:rsidRDefault="00EF6399" w:rsidP="00EF6399">
      <w:pPr>
        <w:pStyle w:val="Heading2"/>
        <w:rPr>
          <w:rtl/>
        </w:rPr>
      </w:pPr>
      <w:bookmarkStart w:id="291" w:name="_Toc397245681"/>
      <w:r>
        <w:rPr>
          <w:rtl/>
        </w:rPr>
        <w:lastRenderedPageBreak/>
        <w:t>نارسا</w:t>
      </w:r>
      <w:r w:rsidR="008632FD">
        <w:rPr>
          <w:rtl/>
        </w:rPr>
        <w:t>ی</w:t>
      </w:r>
      <w:r>
        <w:rPr>
          <w:rtl/>
        </w:rPr>
        <w:t>ى عقل</w:t>
      </w:r>
      <w:bookmarkEnd w:id="29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ناگفته نماند كه عقل</w:t>
      </w:r>
      <w:r w:rsidR="00160CAE">
        <w:rPr>
          <w:rtl/>
        </w:rPr>
        <w:t xml:space="preserve">، </w:t>
      </w:r>
      <w:r>
        <w:rPr>
          <w:rtl/>
        </w:rPr>
        <w:t>گر چه راهنماى بشر و چراغ هدا</w:t>
      </w:r>
      <w:r w:rsidR="008632FD">
        <w:rPr>
          <w:rtl/>
        </w:rPr>
        <w:t>ی</w:t>
      </w:r>
      <w:r>
        <w:rPr>
          <w:rtl/>
        </w:rPr>
        <w:t>ت انسان هاست</w:t>
      </w:r>
      <w:r w:rsidR="00160CAE">
        <w:rPr>
          <w:rtl/>
        </w:rPr>
        <w:t xml:space="preserve">، </w:t>
      </w:r>
      <w:r>
        <w:rPr>
          <w:rtl/>
        </w:rPr>
        <w:t>ولى از دو جهت نارسا و كوتاه است</w:t>
      </w:r>
      <w:r w:rsidR="00160CAE">
        <w:rPr>
          <w:rtl/>
        </w:rPr>
        <w:t xml:space="preserve">: </w:t>
      </w:r>
      <w:r>
        <w:rPr>
          <w:rtl/>
        </w:rPr>
        <w:t>اول آن كه عوامل مختلفى از قب</w:t>
      </w:r>
      <w:r w:rsidR="008632FD">
        <w:rPr>
          <w:rtl/>
        </w:rPr>
        <w:t>ی</w:t>
      </w:r>
      <w:r>
        <w:rPr>
          <w:rtl/>
        </w:rPr>
        <w:t>ل شهوت و غضب</w:t>
      </w:r>
      <w:r w:rsidR="00160CAE">
        <w:rPr>
          <w:rtl/>
        </w:rPr>
        <w:t xml:space="preserve">، </w:t>
      </w:r>
      <w:r>
        <w:rPr>
          <w:rtl/>
        </w:rPr>
        <w:t>دوستى و دشمنى</w:t>
      </w:r>
      <w:r w:rsidR="00160CAE">
        <w:rPr>
          <w:rtl/>
        </w:rPr>
        <w:t xml:space="preserve">، </w:t>
      </w:r>
      <w:r>
        <w:rPr>
          <w:rtl/>
        </w:rPr>
        <w:t>آداب و رسوم</w:t>
      </w:r>
      <w:r w:rsidR="00160CAE">
        <w:rPr>
          <w:rtl/>
        </w:rPr>
        <w:t xml:space="preserve">، </w:t>
      </w:r>
      <w:r>
        <w:rPr>
          <w:rtl/>
        </w:rPr>
        <w:t>عادات تقل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آموزش ‍ و پرورش</w:t>
      </w:r>
      <w:r w:rsidR="00160CAE">
        <w:rPr>
          <w:rtl/>
        </w:rPr>
        <w:t xml:space="preserve">، </w:t>
      </w:r>
      <w:r>
        <w:rPr>
          <w:rtl/>
        </w:rPr>
        <w:t>و عواملى نظا</w:t>
      </w:r>
      <w:r w:rsidR="008632FD">
        <w:rPr>
          <w:rtl/>
        </w:rPr>
        <w:t>ی</w:t>
      </w:r>
      <w:r>
        <w:rPr>
          <w:rtl/>
        </w:rPr>
        <w:t>ر ا</w:t>
      </w:r>
      <w:r w:rsidR="008632FD">
        <w:rPr>
          <w:rtl/>
        </w:rPr>
        <w:t>ی</w:t>
      </w:r>
      <w:r>
        <w:rPr>
          <w:rtl/>
        </w:rPr>
        <w:t>ن مى توانند عقل را ت</w:t>
      </w:r>
      <w:r w:rsidR="008632FD">
        <w:rPr>
          <w:rtl/>
        </w:rPr>
        <w:t>ی</w:t>
      </w:r>
      <w:r>
        <w:rPr>
          <w:rtl/>
        </w:rPr>
        <w:t>ره كنند و در شناخت خوب و بد</w:t>
      </w:r>
      <w:r w:rsidR="00160CAE">
        <w:rPr>
          <w:rtl/>
        </w:rPr>
        <w:t xml:space="preserve">، </w:t>
      </w:r>
      <w:r>
        <w:rPr>
          <w:rtl/>
        </w:rPr>
        <w:t>از واقع ب</w:t>
      </w:r>
      <w:r w:rsidR="008632FD">
        <w:rPr>
          <w:rtl/>
        </w:rPr>
        <w:t>ی</w:t>
      </w:r>
      <w:r>
        <w:rPr>
          <w:rtl/>
        </w:rPr>
        <w:t>نى اش باز دارند و بر اثر آن كه عقل قادر ن</w:t>
      </w:r>
      <w:r w:rsidR="008632FD">
        <w:rPr>
          <w:rtl/>
        </w:rPr>
        <w:t>ی</w:t>
      </w:r>
      <w:r>
        <w:rPr>
          <w:rtl/>
        </w:rPr>
        <w:t>ست به تمام حقا</w:t>
      </w:r>
      <w:r w:rsidR="008632FD">
        <w:rPr>
          <w:rtl/>
        </w:rPr>
        <w:t>ی</w:t>
      </w:r>
      <w:r>
        <w:rPr>
          <w:rtl/>
        </w:rPr>
        <w:t>ق غ</w:t>
      </w:r>
      <w:r w:rsidR="008632FD">
        <w:rPr>
          <w:rtl/>
        </w:rPr>
        <w:t>ی</w:t>
      </w:r>
      <w:r>
        <w:rPr>
          <w:rtl/>
        </w:rPr>
        <w:t>ب و شهود احاطه پ</w:t>
      </w:r>
      <w:r w:rsidR="008632FD">
        <w:rPr>
          <w:rtl/>
        </w:rPr>
        <w:t>ی</w:t>
      </w:r>
      <w:r>
        <w:rPr>
          <w:rtl/>
        </w:rPr>
        <w:t>دا كند و نمى تواند به هر پرسشى پاسخ بگو</w:t>
      </w:r>
      <w:r w:rsidR="008632FD">
        <w:rPr>
          <w:rtl/>
        </w:rPr>
        <w:t>ی</w:t>
      </w:r>
      <w:r>
        <w:rPr>
          <w:rtl/>
        </w:rPr>
        <w:t>د و تمام ن</w:t>
      </w:r>
      <w:r w:rsidR="008632FD">
        <w:rPr>
          <w:rtl/>
        </w:rPr>
        <w:t>ی</w:t>
      </w:r>
      <w:r>
        <w:rPr>
          <w:rtl/>
        </w:rPr>
        <w:t>ازمندى هاى مادى و معنوى</w:t>
      </w:r>
      <w:r w:rsidR="00160CAE">
        <w:rPr>
          <w:rtl/>
        </w:rPr>
        <w:t xml:space="preserve">، </w:t>
      </w:r>
      <w:r>
        <w:rPr>
          <w:rtl/>
        </w:rPr>
        <w:t>دن</w:t>
      </w:r>
      <w:r w:rsidR="008632FD">
        <w:rPr>
          <w:rtl/>
        </w:rPr>
        <w:t>ی</w:t>
      </w:r>
      <w:r>
        <w:rPr>
          <w:rtl/>
        </w:rPr>
        <w:t>وى و اخروى و ظاهرى و باطنى بشر را برآورده سازد</w:t>
      </w:r>
      <w:r w:rsidR="00160CAE">
        <w:rPr>
          <w:rtl/>
        </w:rPr>
        <w:t xml:space="preserve">، </w:t>
      </w:r>
      <w:r>
        <w:rPr>
          <w:rtl/>
        </w:rPr>
        <w:t>ناچار از راهنما</w:t>
      </w:r>
      <w:r w:rsidR="008632FD">
        <w:rPr>
          <w:rtl/>
        </w:rPr>
        <w:t>ی</w:t>
      </w:r>
      <w:r>
        <w:rPr>
          <w:rtl/>
        </w:rPr>
        <w:t>ى همه جانبه عاجز و ناتوان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وجدان اخلاقى ن</w:t>
      </w:r>
      <w:r w:rsidR="008632FD">
        <w:rPr>
          <w:rtl/>
        </w:rPr>
        <w:t>ی</w:t>
      </w:r>
      <w:r>
        <w:rPr>
          <w:rtl/>
        </w:rPr>
        <w:t>ز از طرفى قضاوتش محدود است و تنها درباره امهات فضا</w:t>
      </w:r>
      <w:r w:rsidR="008632FD">
        <w:rPr>
          <w:rtl/>
        </w:rPr>
        <w:t>ی</w:t>
      </w:r>
      <w:r>
        <w:rPr>
          <w:rtl/>
        </w:rPr>
        <w:t>ل و امهات رذا</w:t>
      </w:r>
      <w:r w:rsidR="008632FD">
        <w:rPr>
          <w:rtl/>
        </w:rPr>
        <w:t>ی</w:t>
      </w:r>
      <w:r>
        <w:rPr>
          <w:rtl/>
        </w:rPr>
        <w:t>ل حكم مى كند و از شناخت تمام خلق</w:t>
      </w:r>
      <w:r w:rsidR="008632FD">
        <w:rPr>
          <w:rtl/>
        </w:rPr>
        <w:t>ی</w:t>
      </w:r>
      <w:r>
        <w:rPr>
          <w:rtl/>
        </w:rPr>
        <w:t>ات خوب و بد عاجز است</w:t>
      </w:r>
      <w:r w:rsidR="00160CAE">
        <w:rPr>
          <w:rtl/>
        </w:rPr>
        <w:t xml:space="preserve">، </w:t>
      </w:r>
      <w:r>
        <w:rPr>
          <w:rtl/>
        </w:rPr>
        <w:t>و از طرف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بر اثر تكراز گناه ت</w:t>
      </w:r>
      <w:r w:rsidR="008632FD">
        <w:rPr>
          <w:rtl/>
        </w:rPr>
        <w:t>ی</w:t>
      </w:r>
      <w:r>
        <w:rPr>
          <w:rtl/>
        </w:rPr>
        <w:t>ره و تار مى شود و رفته رفته نسبت به كارهاى ضد وجدان بى تفاوت مى گردد و از ملامت و شكنجه گناهكار باز مى ا</w:t>
      </w:r>
      <w:r w:rsidR="008632FD">
        <w:rPr>
          <w:rtl/>
        </w:rPr>
        <w:t>ی</w:t>
      </w:r>
      <w:r>
        <w:rPr>
          <w:rtl/>
        </w:rPr>
        <w:t>ستد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92" w:name="_Toc397245682"/>
      <w:r>
        <w:rPr>
          <w:rtl/>
        </w:rPr>
        <w:t>وحى و تقو</w:t>
      </w:r>
      <w:r w:rsidR="008632FD">
        <w:rPr>
          <w:rtl/>
        </w:rPr>
        <w:t>ی</w:t>
      </w:r>
      <w:r>
        <w:rPr>
          <w:rtl/>
        </w:rPr>
        <w:t>ت عقل</w:t>
      </w:r>
      <w:bookmarkEnd w:id="29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براى آن كه بشر بر اثر نارسا</w:t>
      </w:r>
      <w:r w:rsidR="008632FD">
        <w:rPr>
          <w:rtl/>
        </w:rPr>
        <w:t>ی</w:t>
      </w:r>
      <w:r>
        <w:rPr>
          <w:rtl/>
        </w:rPr>
        <w:t>ى عقل نظرى و عقل عملى وجدان اخلاقى از مس</w:t>
      </w:r>
      <w:r w:rsidR="008632FD">
        <w:rPr>
          <w:rtl/>
        </w:rPr>
        <w:t>ی</w:t>
      </w:r>
      <w:r>
        <w:rPr>
          <w:rtl/>
        </w:rPr>
        <w:t>ر سعادت منحرف نشود و در بى راهه قدم نگذارد</w:t>
      </w:r>
      <w:r w:rsidR="00160CAE">
        <w:rPr>
          <w:rtl/>
        </w:rPr>
        <w:t xml:space="preserve">، </w:t>
      </w:r>
      <w:r>
        <w:rPr>
          <w:rtl/>
        </w:rPr>
        <w:t>خداوند پ</w:t>
      </w:r>
      <w:r w:rsidR="008632FD">
        <w:rPr>
          <w:rtl/>
        </w:rPr>
        <w:t>ی</w:t>
      </w:r>
      <w:r>
        <w:rPr>
          <w:rtl/>
        </w:rPr>
        <w:t>امبران خود را ب</w:t>
      </w:r>
      <w:r w:rsidR="008632FD">
        <w:rPr>
          <w:rtl/>
        </w:rPr>
        <w:t>ی</w:t>
      </w:r>
      <w:r>
        <w:rPr>
          <w:rtl/>
        </w:rPr>
        <w:t>ن مردم فرستاد تا ن</w:t>
      </w:r>
      <w:r w:rsidR="008632FD">
        <w:rPr>
          <w:rtl/>
        </w:rPr>
        <w:t>ی</w:t>
      </w:r>
      <w:r>
        <w:rPr>
          <w:rtl/>
        </w:rPr>
        <w:t>روى خرد با نور وحى تقو</w:t>
      </w:r>
      <w:r w:rsidR="008632FD">
        <w:rPr>
          <w:rtl/>
        </w:rPr>
        <w:t>ی</w:t>
      </w:r>
      <w:r>
        <w:rPr>
          <w:rtl/>
        </w:rPr>
        <w:t>ت شود و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كمبود عقل نظرى و عقل عملى جبران گردد و در نت</w:t>
      </w:r>
      <w:r w:rsidR="008632FD">
        <w:rPr>
          <w:rtl/>
        </w:rPr>
        <w:t>ی</w:t>
      </w:r>
      <w:r>
        <w:rPr>
          <w:rtl/>
        </w:rPr>
        <w:t>جه</w:t>
      </w:r>
      <w:r w:rsidR="00160CAE">
        <w:rPr>
          <w:rtl/>
        </w:rPr>
        <w:t xml:space="preserve">، </w:t>
      </w:r>
      <w:r>
        <w:rPr>
          <w:rtl/>
        </w:rPr>
        <w:t>مردم با راهنما</w:t>
      </w:r>
      <w:r w:rsidR="008632FD">
        <w:rPr>
          <w:rtl/>
        </w:rPr>
        <w:t>ی</w:t>
      </w:r>
      <w:r>
        <w:rPr>
          <w:rtl/>
        </w:rPr>
        <w:t>ى ا</w:t>
      </w:r>
      <w:r w:rsidR="008632FD">
        <w:rPr>
          <w:rtl/>
        </w:rPr>
        <w:t>ی</w:t>
      </w:r>
      <w:r>
        <w:rPr>
          <w:rtl/>
        </w:rPr>
        <w:t>ن دو حجت الهى از هدا</w:t>
      </w:r>
      <w:r w:rsidR="008632FD">
        <w:rPr>
          <w:rtl/>
        </w:rPr>
        <w:t>ی</w:t>
      </w:r>
      <w:r>
        <w:rPr>
          <w:rtl/>
        </w:rPr>
        <w:t>ت كامل و جامع برخوردار شوند و به سعادت واقعى و كمال حق</w:t>
      </w:r>
      <w:r w:rsidR="008632FD">
        <w:rPr>
          <w:rtl/>
        </w:rPr>
        <w:t>ی</w:t>
      </w:r>
      <w:r>
        <w:rPr>
          <w:rtl/>
        </w:rPr>
        <w:t>قى خو</w:t>
      </w:r>
      <w:r w:rsidR="008632FD">
        <w:rPr>
          <w:rtl/>
        </w:rPr>
        <w:t>ی</w:t>
      </w:r>
      <w:r>
        <w:rPr>
          <w:rtl/>
        </w:rPr>
        <w:t xml:space="preserve">ش دست </w:t>
      </w:r>
      <w:r w:rsidR="008632FD">
        <w:rPr>
          <w:rtl/>
        </w:rPr>
        <w:t>ی</w:t>
      </w:r>
      <w:r>
        <w:rPr>
          <w:rtl/>
        </w:rPr>
        <w:t>ابند</w:t>
      </w:r>
      <w:r w:rsidR="00160CAE">
        <w:rPr>
          <w:rtl/>
        </w:rPr>
        <w:t xml:space="preserve">. </w:t>
      </w:r>
    </w:p>
    <w:p w:rsidR="00516226" w:rsidRDefault="00EF6399" w:rsidP="00533923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lastRenderedPageBreak/>
        <w:t>(</w:t>
      </w:r>
      <w:r w:rsidRPr="00EF6399">
        <w:rPr>
          <w:rStyle w:val="libHadeesChar"/>
          <w:rtl/>
        </w:rPr>
        <w:t>عن موسى بن جعفر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انه قال: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 هشام ان لله على الناس ‍ حجت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 ظاهرة و حجة باطنة فاما الظاهرة فالرسل و الانب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اء و الائمة و اما الباطنة فالعقول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(192)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حضرت موسى بن جعفر</w:t>
      </w:r>
      <w:r w:rsidR="00533923" w:rsidRPr="00533923">
        <w:rPr>
          <w:rStyle w:val="libAlaemChar"/>
          <w:rFonts w:hint="cs"/>
          <w:rtl/>
        </w:rPr>
        <w:t xml:space="preserve"> </w:t>
      </w:r>
      <w:r w:rsidR="009F6AED" w:rsidRPr="009F6AE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به هشام بن حكم فرمود</w:t>
      </w:r>
      <w:r w:rsidR="00160CAE">
        <w:rPr>
          <w:rtl/>
        </w:rPr>
        <w:t xml:space="preserve">: </w:t>
      </w:r>
      <w:r>
        <w:rPr>
          <w:rtl/>
        </w:rPr>
        <w:t>خداوند را در ب</w:t>
      </w:r>
      <w:r w:rsidR="008632FD">
        <w:rPr>
          <w:rtl/>
        </w:rPr>
        <w:t>ی</w:t>
      </w:r>
      <w:r>
        <w:rPr>
          <w:rtl/>
        </w:rPr>
        <w:t>ن مردم دو حجت است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كى ظاهرى و آن د</w:t>
      </w:r>
      <w:r w:rsidR="008632FD">
        <w:rPr>
          <w:rtl/>
        </w:rPr>
        <w:t>ی</w:t>
      </w:r>
      <w:r>
        <w:rPr>
          <w:rtl/>
        </w:rPr>
        <w:t>گرى باطنى</w:t>
      </w:r>
      <w:r w:rsidR="00160CAE">
        <w:rPr>
          <w:rtl/>
        </w:rPr>
        <w:t xml:space="preserve">. </w:t>
      </w:r>
      <w:r>
        <w:rPr>
          <w:rtl/>
        </w:rPr>
        <w:t>حجت ظاهرى خداوند</w:t>
      </w:r>
      <w:r w:rsidR="00160CAE">
        <w:rPr>
          <w:rtl/>
        </w:rPr>
        <w:t xml:space="preserve">، </w:t>
      </w:r>
      <w:r>
        <w:rPr>
          <w:rtl/>
        </w:rPr>
        <w:t>رسولان و انب</w:t>
      </w:r>
      <w:r w:rsidR="008632FD">
        <w:rPr>
          <w:rtl/>
        </w:rPr>
        <w:t>ی</w:t>
      </w:r>
      <w:r>
        <w:rPr>
          <w:rtl/>
        </w:rPr>
        <w:t>اء و ائمه هستند و حجت باطنى عقل هاى مردم است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العقل رسول الحق.</w:t>
      </w:r>
      <w:r w:rsidR="003519A4" w:rsidRPr="003519A4">
        <w:rPr>
          <w:rStyle w:val="libAlaemChar"/>
          <w:rFonts w:eastAsia="KFGQPC Uthman Taha Naskh"/>
          <w:rtl/>
        </w:rPr>
        <w:t>)</w:t>
      </w:r>
      <w:r w:rsidR="00516226" w:rsidRPr="00EF6399">
        <w:rPr>
          <w:rStyle w:val="libFootnotenumChar"/>
          <w:rtl/>
        </w:rPr>
        <w:t>(193)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در ا</w:t>
      </w:r>
      <w:r w:rsidR="008632FD">
        <w:rPr>
          <w:rtl/>
        </w:rPr>
        <w:t>ی</w:t>
      </w:r>
      <w:r>
        <w:rPr>
          <w:rtl/>
        </w:rPr>
        <w:t>ن حد</w:t>
      </w:r>
      <w:r w:rsidR="008632FD">
        <w:rPr>
          <w:rtl/>
        </w:rPr>
        <w:t>ی</w:t>
      </w:r>
      <w:r>
        <w:rPr>
          <w:rtl/>
        </w:rPr>
        <w:t>ث كلمه رسول را درباره خرد به كار برده و فرموده است</w:t>
      </w:r>
      <w:r w:rsidR="00160CAE">
        <w:rPr>
          <w:rtl/>
        </w:rPr>
        <w:t xml:space="preserve">: </w:t>
      </w:r>
      <w:r>
        <w:rPr>
          <w:rtl/>
        </w:rPr>
        <w:t>عقل</w:t>
      </w:r>
      <w:r w:rsidR="00160CAE">
        <w:rPr>
          <w:rtl/>
        </w:rPr>
        <w:t xml:space="preserve">، </w:t>
      </w:r>
      <w:r>
        <w:rPr>
          <w:rtl/>
        </w:rPr>
        <w:t>رسول حضرت حق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عقل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غمبر داخلى مردم و پ</w:t>
      </w:r>
      <w:r w:rsidR="008632FD">
        <w:rPr>
          <w:rtl/>
        </w:rPr>
        <w:t>ی</w:t>
      </w:r>
      <w:r>
        <w:rPr>
          <w:rtl/>
        </w:rPr>
        <w:t>غمبر</w:t>
      </w:r>
      <w:r w:rsidR="00160CAE">
        <w:rPr>
          <w:rtl/>
        </w:rPr>
        <w:t xml:space="preserve">، </w:t>
      </w:r>
      <w:r>
        <w:rPr>
          <w:rtl/>
        </w:rPr>
        <w:t>عقل خارجى مردم است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 xml:space="preserve">ن هر دو به فرمان الهى </w:t>
      </w:r>
      <w:r w:rsidR="00103F9D">
        <w:rPr>
          <w:rtl/>
        </w:rPr>
        <w:t>مأمور</w:t>
      </w:r>
      <w:r w:rsidR="008632FD">
        <w:rPr>
          <w:rtl/>
        </w:rPr>
        <w:t>ی</w:t>
      </w:r>
      <w:r>
        <w:rPr>
          <w:rtl/>
        </w:rPr>
        <w:t>ت دارند با هم و در مع</w:t>
      </w:r>
      <w:r w:rsidR="008632FD">
        <w:rPr>
          <w:rtl/>
        </w:rPr>
        <w:t>ی</w:t>
      </w:r>
      <w:r>
        <w:rPr>
          <w:rtl/>
        </w:rPr>
        <w:t>ت هم راه خطا و صواب را به انسان ها ارائه نما</w:t>
      </w:r>
      <w:r w:rsidR="008632FD">
        <w:rPr>
          <w:rtl/>
        </w:rPr>
        <w:t>ی</w:t>
      </w:r>
      <w:r>
        <w:rPr>
          <w:rtl/>
        </w:rPr>
        <w:t>ند و اعمال روا و ناروا را براى آنان ب</w:t>
      </w:r>
      <w:r w:rsidR="008632FD">
        <w:rPr>
          <w:rtl/>
        </w:rPr>
        <w:t>ی</w:t>
      </w:r>
      <w:r>
        <w:rPr>
          <w:rtl/>
        </w:rPr>
        <w:t>ان كنند و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مردم را به راه تعالى و تكامل سوق دهند و موجبات خوشبختى و سعادت فرد و اجتماع را فراهم آورند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93" w:name="_Toc397245683"/>
      <w:r>
        <w:rPr>
          <w:rtl/>
        </w:rPr>
        <w:t>حفظ تمدن</w:t>
      </w:r>
      <w:bookmarkEnd w:id="29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از مجموع بحث ا</w:t>
      </w:r>
      <w:r w:rsidR="008632FD">
        <w:rPr>
          <w:rtl/>
        </w:rPr>
        <w:t>ی</w:t>
      </w:r>
      <w:r>
        <w:rPr>
          <w:rtl/>
        </w:rPr>
        <w:t>ن نت</w:t>
      </w:r>
      <w:r w:rsidR="008632FD">
        <w:rPr>
          <w:rtl/>
        </w:rPr>
        <w:t>ی</w:t>
      </w:r>
      <w:r>
        <w:rPr>
          <w:rtl/>
        </w:rPr>
        <w:t>جه بدست آمد كه تعد</w:t>
      </w:r>
      <w:r w:rsidR="008632FD">
        <w:rPr>
          <w:rtl/>
        </w:rPr>
        <w:t>ی</w:t>
      </w:r>
      <w:r>
        <w:rPr>
          <w:rtl/>
        </w:rPr>
        <w:t>ل تما</w:t>
      </w:r>
      <w:r w:rsidR="008632FD">
        <w:rPr>
          <w:rtl/>
        </w:rPr>
        <w:t>ی</w:t>
      </w:r>
      <w:r>
        <w:rPr>
          <w:rtl/>
        </w:rPr>
        <w:t>لات و تحد</w:t>
      </w:r>
      <w:r w:rsidR="008632FD">
        <w:rPr>
          <w:rtl/>
        </w:rPr>
        <w:t>ی</w:t>
      </w:r>
      <w:r>
        <w:rPr>
          <w:rtl/>
        </w:rPr>
        <w:t>د آزادى</w:t>
      </w:r>
      <w:r w:rsidR="00160CAE">
        <w:rPr>
          <w:rtl/>
        </w:rPr>
        <w:t xml:space="preserve">، </w:t>
      </w:r>
      <w:r>
        <w:rPr>
          <w:rtl/>
        </w:rPr>
        <w:t>شرط اساسى حفظ تمدن و حسن سازگارى نسل هاى مختلف در خانواده و اجتماع است</w:t>
      </w:r>
      <w:r w:rsidR="00160CAE">
        <w:rPr>
          <w:rtl/>
        </w:rPr>
        <w:t xml:space="preserve">. </w:t>
      </w:r>
      <w:r>
        <w:rPr>
          <w:rtl/>
        </w:rPr>
        <w:t>خداوند از طرفى به بشر آزادى عطا كرده و او را مختار آفر</w:t>
      </w:r>
      <w:r w:rsidR="008632FD">
        <w:rPr>
          <w:rtl/>
        </w:rPr>
        <w:t>ی</w:t>
      </w:r>
      <w:r>
        <w:rPr>
          <w:rtl/>
        </w:rPr>
        <w:t>ده است</w:t>
      </w:r>
      <w:r w:rsidR="00160CAE">
        <w:rPr>
          <w:rtl/>
        </w:rPr>
        <w:t xml:space="preserve">، </w:t>
      </w:r>
      <w:r>
        <w:rPr>
          <w:rtl/>
        </w:rPr>
        <w:t>و از طرف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وجدان اخلاقى و عقل را در نهادش مستقر ساخته و با سرشتش آم</w:t>
      </w:r>
      <w:r w:rsidR="008632FD">
        <w:rPr>
          <w:rtl/>
        </w:rPr>
        <w:t>ی</w:t>
      </w:r>
      <w:r>
        <w:rPr>
          <w:rtl/>
        </w:rPr>
        <w:t>خته است تا با الهام هدا</w:t>
      </w:r>
      <w:r w:rsidR="008632FD">
        <w:rPr>
          <w:rtl/>
        </w:rPr>
        <w:t>ی</w:t>
      </w:r>
      <w:r>
        <w:rPr>
          <w:rtl/>
        </w:rPr>
        <w:t>ت ا</w:t>
      </w:r>
      <w:r w:rsidR="008632FD">
        <w:rPr>
          <w:rtl/>
        </w:rPr>
        <w:t>ی</w:t>
      </w:r>
      <w:r>
        <w:rPr>
          <w:rtl/>
        </w:rPr>
        <w:t>ن راهنماى باطنى و استمداد از وحى الهى</w:t>
      </w:r>
      <w:r w:rsidR="00160CAE">
        <w:rPr>
          <w:rtl/>
        </w:rPr>
        <w:t xml:space="preserve">، </w:t>
      </w:r>
      <w:r>
        <w:rPr>
          <w:rtl/>
        </w:rPr>
        <w:t>آزادى خود را اندازه گ</w:t>
      </w:r>
      <w:r w:rsidR="008632FD">
        <w:rPr>
          <w:rtl/>
        </w:rPr>
        <w:t>ی</w:t>
      </w:r>
      <w:r>
        <w:rPr>
          <w:rtl/>
        </w:rPr>
        <w:t>رى كند و ام</w:t>
      </w:r>
      <w:r w:rsidR="008632FD">
        <w:rPr>
          <w:rtl/>
        </w:rPr>
        <w:t>ی</w:t>
      </w:r>
      <w:r>
        <w:rPr>
          <w:rtl/>
        </w:rPr>
        <w:t>ال غر</w:t>
      </w:r>
      <w:r w:rsidR="008632FD">
        <w:rPr>
          <w:rtl/>
        </w:rPr>
        <w:t>ی</w:t>
      </w:r>
      <w:r>
        <w:rPr>
          <w:rtl/>
        </w:rPr>
        <w:t>زى و خواهش هاى نفسانى خو</w:t>
      </w:r>
      <w:r w:rsidR="008632FD">
        <w:rPr>
          <w:rtl/>
        </w:rPr>
        <w:t>ی</w:t>
      </w:r>
      <w:r>
        <w:rPr>
          <w:rtl/>
        </w:rPr>
        <w:t>ش را در حدود مصلحت فردى و اجتماعى برآورده سازد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بعضى تصور كرده اند كه مواز</w:t>
      </w:r>
      <w:r w:rsidR="008632FD">
        <w:rPr>
          <w:rtl/>
        </w:rPr>
        <w:t>ی</w:t>
      </w:r>
      <w:r>
        <w:rPr>
          <w:rtl/>
        </w:rPr>
        <w:t>ن قانونى و اخلاقى سد راه آزادى است و مى گو</w:t>
      </w:r>
      <w:r w:rsidR="008632FD">
        <w:rPr>
          <w:rtl/>
        </w:rPr>
        <w:t>ی</w:t>
      </w:r>
      <w:r>
        <w:rPr>
          <w:rtl/>
        </w:rPr>
        <w:t>ند بشر با</w:t>
      </w:r>
      <w:r w:rsidR="008632FD">
        <w:rPr>
          <w:rtl/>
        </w:rPr>
        <w:t>ی</w:t>
      </w:r>
      <w:r>
        <w:rPr>
          <w:rtl/>
        </w:rPr>
        <w:t>د خود را از ا</w:t>
      </w:r>
      <w:r w:rsidR="008632FD">
        <w:rPr>
          <w:rtl/>
        </w:rPr>
        <w:t>ی</w:t>
      </w:r>
      <w:r>
        <w:rPr>
          <w:rtl/>
        </w:rPr>
        <w:t>ن ق</w:t>
      </w:r>
      <w:r w:rsidR="008632FD">
        <w:rPr>
          <w:rtl/>
        </w:rPr>
        <w:t>ی</w:t>
      </w:r>
      <w:r>
        <w:rPr>
          <w:rtl/>
        </w:rPr>
        <w:t>ود رها سازد و مانند ح</w:t>
      </w:r>
      <w:r w:rsidR="008632FD">
        <w:rPr>
          <w:rtl/>
        </w:rPr>
        <w:t>ی</w:t>
      </w:r>
      <w:r>
        <w:rPr>
          <w:rtl/>
        </w:rPr>
        <w:t>وان</w:t>
      </w:r>
      <w:r w:rsidR="00160CAE">
        <w:rPr>
          <w:rtl/>
        </w:rPr>
        <w:t xml:space="preserve">، </w:t>
      </w:r>
      <w:r>
        <w:rPr>
          <w:rtl/>
        </w:rPr>
        <w:t>مط</w:t>
      </w:r>
      <w:r w:rsidR="008632FD">
        <w:rPr>
          <w:rtl/>
        </w:rPr>
        <w:t>ی</w:t>
      </w:r>
      <w:r>
        <w:rPr>
          <w:rtl/>
        </w:rPr>
        <w:t>ع قوان</w:t>
      </w:r>
      <w:r w:rsidR="008632FD">
        <w:rPr>
          <w:rtl/>
        </w:rPr>
        <w:t>ی</w:t>
      </w:r>
      <w:r>
        <w:rPr>
          <w:rtl/>
        </w:rPr>
        <w:t xml:space="preserve">ن </w:t>
      </w:r>
      <w:r>
        <w:rPr>
          <w:rtl/>
        </w:rPr>
        <w:lastRenderedPageBreak/>
        <w:t>طب</w:t>
      </w:r>
      <w:r w:rsidR="008632FD">
        <w:rPr>
          <w:rtl/>
        </w:rPr>
        <w:t>ی</w:t>
      </w:r>
      <w:r>
        <w:rPr>
          <w:rtl/>
        </w:rPr>
        <w:t>عت باشند تا با خشنودى و رضا</w:t>
      </w:r>
      <w:r w:rsidR="008632FD">
        <w:rPr>
          <w:rtl/>
        </w:rPr>
        <w:t>ی</w:t>
      </w:r>
      <w:r>
        <w:rPr>
          <w:rtl/>
        </w:rPr>
        <w:t>ت خاطر زندگى كند و به كمال لا</w:t>
      </w:r>
      <w:r w:rsidR="008632FD">
        <w:rPr>
          <w:rtl/>
        </w:rPr>
        <w:t>ی</w:t>
      </w:r>
      <w:r>
        <w:rPr>
          <w:rtl/>
        </w:rPr>
        <w:t>ق خو</w:t>
      </w:r>
      <w:r w:rsidR="008632FD">
        <w:rPr>
          <w:rtl/>
        </w:rPr>
        <w:t>ی</w:t>
      </w:r>
      <w:r>
        <w:rPr>
          <w:rtl/>
        </w:rPr>
        <w:t>ش نا</w:t>
      </w:r>
      <w:r w:rsidR="008632FD">
        <w:rPr>
          <w:rtl/>
        </w:rPr>
        <w:t>ی</w:t>
      </w:r>
      <w:r>
        <w:rPr>
          <w:rtl/>
        </w:rPr>
        <w:t>ل گردد</w:t>
      </w:r>
      <w:r w:rsidR="00160CAE">
        <w:rPr>
          <w:rtl/>
        </w:rPr>
        <w:t xml:space="preserve">. </w:t>
      </w:r>
      <w:r>
        <w:rPr>
          <w:rtl/>
        </w:rPr>
        <w:t>آنان از ا</w:t>
      </w:r>
      <w:r w:rsidR="008632FD">
        <w:rPr>
          <w:rtl/>
        </w:rPr>
        <w:t>ی</w:t>
      </w:r>
      <w:r>
        <w:rPr>
          <w:rtl/>
        </w:rPr>
        <w:t>ن نكته غافل اند كه اگر بر فرض روزى تمام مقررات اخلاقى و قانونى را ترك گو</w:t>
      </w:r>
      <w:r w:rsidR="008632FD">
        <w:rPr>
          <w:rtl/>
        </w:rPr>
        <w:t>یی</w:t>
      </w:r>
      <w:r>
        <w:rPr>
          <w:rtl/>
        </w:rPr>
        <w:t>م و مصمم شو</w:t>
      </w:r>
      <w:r w:rsidR="008632FD">
        <w:rPr>
          <w:rtl/>
        </w:rPr>
        <w:t>ی</w:t>
      </w:r>
      <w:r>
        <w:rPr>
          <w:rtl/>
        </w:rPr>
        <w:t>م تنها پ</w:t>
      </w:r>
      <w:r w:rsidR="008632FD">
        <w:rPr>
          <w:rtl/>
        </w:rPr>
        <w:t>ی</w:t>
      </w:r>
      <w:r>
        <w:rPr>
          <w:rtl/>
        </w:rPr>
        <w:t>رو طب</w:t>
      </w:r>
      <w:r w:rsidR="008632FD">
        <w:rPr>
          <w:rtl/>
        </w:rPr>
        <w:t>ی</w:t>
      </w:r>
      <w:r>
        <w:rPr>
          <w:rtl/>
        </w:rPr>
        <w:t>عت خود باش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باز هم نمى توان</w:t>
      </w:r>
      <w:r w:rsidR="008632FD">
        <w:rPr>
          <w:rtl/>
        </w:rPr>
        <w:t>ی</w:t>
      </w:r>
      <w:r>
        <w:rPr>
          <w:rtl/>
        </w:rPr>
        <w:t>م مانند ح</w:t>
      </w:r>
      <w:r w:rsidR="008632FD">
        <w:rPr>
          <w:rtl/>
        </w:rPr>
        <w:t>ی</w:t>
      </w:r>
      <w:r>
        <w:rPr>
          <w:rtl/>
        </w:rPr>
        <w:t>وان ز</w:t>
      </w:r>
      <w:r w:rsidR="008632FD">
        <w:rPr>
          <w:rtl/>
        </w:rPr>
        <w:t>ی</w:t>
      </w:r>
      <w:r>
        <w:rPr>
          <w:rtl/>
        </w:rPr>
        <w:t>ست كن</w:t>
      </w:r>
      <w:r w:rsidR="008632FD">
        <w:rPr>
          <w:rtl/>
        </w:rPr>
        <w:t>ی</w:t>
      </w:r>
      <w:r>
        <w:rPr>
          <w:rtl/>
        </w:rPr>
        <w:t>م و ناچار مى شو</w:t>
      </w:r>
      <w:r w:rsidR="008632FD">
        <w:rPr>
          <w:rtl/>
        </w:rPr>
        <w:t>ی</w:t>
      </w:r>
      <w:r>
        <w:rPr>
          <w:rtl/>
        </w:rPr>
        <w:t>م دوباره از پى اخلاق و قانون برو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وجدان اخلاق و عقل جزء ساختمان طب</w:t>
      </w:r>
      <w:r w:rsidR="008632FD">
        <w:rPr>
          <w:rtl/>
        </w:rPr>
        <w:t>ی</w:t>
      </w:r>
      <w:r>
        <w:rPr>
          <w:rtl/>
        </w:rPr>
        <w:t>عى ماست و پ</w:t>
      </w:r>
      <w:r w:rsidR="008632FD">
        <w:rPr>
          <w:rtl/>
        </w:rPr>
        <w:t>ی</w:t>
      </w:r>
      <w:r>
        <w:rPr>
          <w:rtl/>
        </w:rPr>
        <w:t>روى از ا</w:t>
      </w:r>
      <w:r w:rsidR="008632FD">
        <w:rPr>
          <w:rtl/>
        </w:rPr>
        <w:t>ی</w:t>
      </w:r>
      <w:r>
        <w:rPr>
          <w:rtl/>
        </w:rPr>
        <w:t>ن ن</w:t>
      </w:r>
      <w:r w:rsidR="008632FD">
        <w:rPr>
          <w:rtl/>
        </w:rPr>
        <w:t>ی</w:t>
      </w:r>
      <w:r>
        <w:rPr>
          <w:rtl/>
        </w:rPr>
        <w:t>روى طب</w:t>
      </w:r>
      <w:r w:rsidR="008632FD">
        <w:rPr>
          <w:rtl/>
        </w:rPr>
        <w:t>ی</w:t>
      </w:r>
      <w:r>
        <w:rPr>
          <w:rtl/>
        </w:rPr>
        <w:t>عى فطرى</w:t>
      </w:r>
      <w:r w:rsidR="00160CAE">
        <w:rPr>
          <w:rtl/>
        </w:rPr>
        <w:t xml:space="preserve">، </w:t>
      </w:r>
      <w:r>
        <w:rPr>
          <w:rtl/>
        </w:rPr>
        <w:t>ما را وا مى دارد كه اصول اخلاقى را بپذ</w:t>
      </w:r>
      <w:r w:rsidR="008632FD">
        <w:rPr>
          <w:rtl/>
        </w:rPr>
        <w:t>ی</w:t>
      </w:r>
      <w:r>
        <w:rPr>
          <w:rtl/>
        </w:rPr>
        <w:t>ر</w:t>
      </w:r>
      <w:r w:rsidR="008632FD">
        <w:rPr>
          <w:rtl/>
        </w:rPr>
        <w:t>ی</w:t>
      </w:r>
      <w:r>
        <w:rPr>
          <w:rtl/>
        </w:rPr>
        <w:t>م و به محدود</w:t>
      </w:r>
      <w:r w:rsidR="008632FD">
        <w:rPr>
          <w:rtl/>
        </w:rPr>
        <w:t>ی</w:t>
      </w:r>
      <w:r>
        <w:rPr>
          <w:rtl/>
        </w:rPr>
        <w:t>ت هاى عقلانى تن در ده</w:t>
      </w:r>
      <w:r w:rsidR="008632FD">
        <w:rPr>
          <w:rtl/>
        </w:rPr>
        <w:t>ی</w:t>
      </w:r>
      <w:r>
        <w:rPr>
          <w:rtl/>
        </w:rPr>
        <w:t>م و ا</w:t>
      </w:r>
      <w:r w:rsidR="008632FD">
        <w:rPr>
          <w:rtl/>
        </w:rPr>
        <w:t>ی</w:t>
      </w:r>
      <w:r>
        <w:rPr>
          <w:rtl/>
        </w:rPr>
        <w:t>ن خود معنى لزوم اطاعت از مواز</w:t>
      </w:r>
      <w:r w:rsidR="008632FD">
        <w:rPr>
          <w:rtl/>
        </w:rPr>
        <w:t>ی</w:t>
      </w:r>
      <w:r>
        <w:rPr>
          <w:rtl/>
        </w:rPr>
        <w:t>ن اخلاقى و مقررات قانونى در زندگى انسان هاست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1Center"/>
        <w:rPr>
          <w:rtl/>
        </w:rPr>
      </w:pPr>
      <w:r>
        <w:rPr>
          <w:rtl/>
        </w:rPr>
        <w:br w:type="page"/>
      </w:r>
      <w:bookmarkStart w:id="294" w:name="_Toc397245684"/>
      <w:r>
        <w:rPr>
          <w:rtl/>
        </w:rPr>
        <w:lastRenderedPageBreak/>
        <w:t xml:space="preserve">6 </w:t>
      </w:r>
      <w:r w:rsidR="00ED3926">
        <w:rPr>
          <w:rtl/>
        </w:rPr>
        <w:t xml:space="preserve">- </w:t>
      </w:r>
      <w:r>
        <w:rPr>
          <w:rtl/>
        </w:rPr>
        <w:t>اندازه گ</w:t>
      </w:r>
      <w:r w:rsidR="008632FD">
        <w:rPr>
          <w:rtl/>
        </w:rPr>
        <w:t>ی</w:t>
      </w:r>
      <w:r>
        <w:rPr>
          <w:rtl/>
        </w:rPr>
        <w:t>رى غر</w:t>
      </w:r>
      <w:r w:rsidR="008632FD">
        <w:rPr>
          <w:rtl/>
        </w:rPr>
        <w:t>ی</w:t>
      </w:r>
      <w:r>
        <w:rPr>
          <w:rtl/>
        </w:rPr>
        <w:t>زه جنسى</w:t>
      </w:r>
      <w:bookmarkEnd w:id="294"/>
      <w:r>
        <w:rPr>
          <w:rtl/>
        </w:rPr>
        <w:t xml:space="preserve"> </w:t>
      </w:r>
    </w:p>
    <w:p w:rsidR="00516226" w:rsidRDefault="00533923" w:rsidP="00533923">
      <w:pPr>
        <w:pStyle w:val="libHadees"/>
        <w:rPr>
          <w:rtl/>
        </w:rPr>
      </w:pPr>
      <w:r w:rsidRPr="00533923">
        <w:rPr>
          <w:rStyle w:val="libAlaemChar"/>
          <w:rFonts w:hint="cs"/>
          <w:rtl/>
        </w:rPr>
        <w:t>(</w:t>
      </w:r>
      <w:r w:rsidR="00516226">
        <w:rPr>
          <w:rtl/>
        </w:rPr>
        <w:t>من تسرع الى شهوات تسرع ال</w:t>
      </w:r>
      <w:r w:rsidR="008632FD">
        <w:rPr>
          <w:rtl/>
        </w:rPr>
        <w:t>ی</w:t>
      </w:r>
      <w:r w:rsidR="00516226">
        <w:rPr>
          <w:rtl/>
        </w:rPr>
        <w:t>ه الافات</w:t>
      </w:r>
      <w:r w:rsidRPr="00533923">
        <w:rPr>
          <w:rStyle w:val="libAlaemChar"/>
          <w:rFonts w:hint="cs"/>
          <w:rtl/>
        </w:rPr>
        <w:t>)</w:t>
      </w:r>
    </w:p>
    <w:p w:rsidR="00516226" w:rsidRDefault="00533923" w:rsidP="00533923">
      <w:pPr>
        <w:pStyle w:val="libNormal"/>
        <w:rPr>
          <w:rtl/>
        </w:rPr>
      </w:pPr>
      <w:r>
        <w:rPr>
          <w:rFonts w:eastAsia="KFGQPC Uthman Taha Naskh" w:hint="cs"/>
          <w:rtl/>
        </w:rPr>
        <w:t xml:space="preserve">امام </w:t>
      </w:r>
      <w:r w:rsidR="00EF6399" w:rsidRPr="00533923">
        <w:rPr>
          <w:rFonts w:eastAsia="KFGQPC Uthman Taha Naskh"/>
          <w:rtl/>
        </w:rPr>
        <w:t>على</w:t>
      </w:r>
      <w:r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</w:p>
    <w:p w:rsidR="00516226" w:rsidRDefault="00EF6399" w:rsidP="00EF6399">
      <w:pPr>
        <w:pStyle w:val="Heading2"/>
        <w:rPr>
          <w:rtl/>
        </w:rPr>
      </w:pPr>
      <w:bookmarkStart w:id="295" w:name="_Toc397245685"/>
      <w:r>
        <w:rPr>
          <w:rtl/>
        </w:rPr>
        <w:t>دو غر</w:t>
      </w:r>
      <w:r w:rsidR="008632FD">
        <w:rPr>
          <w:rtl/>
        </w:rPr>
        <w:t>ی</w:t>
      </w:r>
      <w:r>
        <w:rPr>
          <w:rtl/>
        </w:rPr>
        <w:t>زه تنومند</w:t>
      </w:r>
      <w:bookmarkEnd w:id="29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شرحى كه در فصل گذشته توض</w:t>
      </w:r>
      <w:r w:rsidR="008632FD">
        <w:rPr>
          <w:rtl/>
        </w:rPr>
        <w:t>ی</w:t>
      </w:r>
      <w:r>
        <w:rPr>
          <w:rtl/>
        </w:rPr>
        <w:t>ح داده شد</w:t>
      </w:r>
      <w:r w:rsidR="00160CAE">
        <w:rPr>
          <w:rtl/>
        </w:rPr>
        <w:t xml:space="preserve">، </w:t>
      </w:r>
      <w:r>
        <w:rPr>
          <w:rtl/>
        </w:rPr>
        <w:t>تا اندازه اى ضرورت تعد</w:t>
      </w:r>
      <w:r w:rsidR="008632FD">
        <w:rPr>
          <w:rtl/>
        </w:rPr>
        <w:t>ی</w:t>
      </w:r>
      <w:r>
        <w:rPr>
          <w:rtl/>
        </w:rPr>
        <w:t>ل غرا</w:t>
      </w:r>
      <w:r w:rsidR="008632FD">
        <w:rPr>
          <w:rtl/>
        </w:rPr>
        <w:t>ی</w:t>
      </w:r>
      <w:r>
        <w:rPr>
          <w:rtl/>
        </w:rPr>
        <w:t>ز در استقرار تمدن و حسن سازش اعضاى خانواده و اجتماع واضح گرد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نظر به ا</w:t>
      </w:r>
      <w:r w:rsidR="008632FD">
        <w:rPr>
          <w:rtl/>
        </w:rPr>
        <w:t>ی</w:t>
      </w:r>
      <w:r>
        <w:rPr>
          <w:rtl/>
        </w:rPr>
        <w:t>ن كه تما</w:t>
      </w:r>
      <w:r w:rsidR="008632FD">
        <w:rPr>
          <w:rtl/>
        </w:rPr>
        <w:t>ی</w:t>
      </w:r>
      <w:r>
        <w:rPr>
          <w:rtl/>
        </w:rPr>
        <w:t>ل جنسى و همچن</w:t>
      </w:r>
      <w:r w:rsidR="008632FD">
        <w:rPr>
          <w:rtl/>
        </w:rPr>
        <w:t>ی</w:t>
      </w:r>
      <w:r>
        <w:rPr>
          <w:rtl/>
        </w:rPr>
        <w:t>ن خواهش قدرت</w:t>
      </w:r>
      <w:r w:rsidR="00160CAE">
        <w:rPr>
          <w:rtl/>
        </w:rPr>
        <w:t xml:space="preserve">، </w:t>
      </w:r>
      <w:r>
        <w:rPr>
          <w:rtl/>
        </w:rPr>
        <w:t>دو غر</w:t>
      </w:r>
      <w:r w:rsidR="008632FD">
        <w:rPr>
          <w:rtl/>
        </w:rPr>
        <w:t>ی</w:t>
      </w:r>
      <w:r>
        <w:rPr>
          <w:rtl/>
        </w:rPr>
        <w:t>زه ن</w:t>
      </w:r>
      <w:r w:rsidR="008632FD">
        <w:rPr>
          <w:rtl/>
        </w:rPr>
        <w:t>ی</w:t>
      </w:r>
      <w:r>
        <w:rPr>
          <w:rtl/>
        </w:rPr>
        <w:t>رومندى هستند كه تعد</w:t>
      </w:r>
      <w:r w:rsidR="008632FD">
        <w:rPr>
          <w:rtl/>
        </w:rPr>
        <w:t>ی</w:t>
      </w:r>
      <w:r>
        <w:rPr>
          <w:rtl/>
        </w:rPr>
        <w:t xml:space="preserve">ل آن ها نقش </w:t>
      </w:r>
      <w:r w:rsidR="004A155B">
        <w:rPr>
          <w:rtl/>
        </w:rPr>
        <w:t>مؤثر</w:t>
      </w:r>
      <w:r>
        <w:rPr>
          <w:rtl/>
        </w:rPr>
        <w:t xml:space="preserve">ى در </w:t>
      </w:r>
      <w:r w:rsidR="00E51826">
        <w:rPr>
          <w:rtl/>
        </w:rPr>
        <w:t>تأمین</w:t>
      </w:r>
      <w:r>
        <w:rPr>
          <w:rtl/>
        </w:rPr>
        <w:t xml:space="preserve"> سعادت بشر و سازگارى جوانان و بزرگسالان دارد و ز</w:t>
      </w:r>
      <w:r w:rsidR="008632FD">
        <w:rPr>
          <w:rtl/>
        </w:rPr>
        <w:t>ی</w:t>
      </w:r>
      <w:r>
        <w:rPr>
          <w:rtl/>
        </w:rPr>
        <w:t>اده روى در اعمال آن دو</w:t>
      </w:r>
      <w:r w:rsidR="00160CAE">
        <w:rPr>
          <w:rtl/>
        </w:rPr>
        <w:t xml:space="preserve">، </w:t>
      </w:r>
      <w:r>
        <w:rPr>
          <w:rtl/>
        </w:rPr>
        <w:t>مفاسد بس</w:t>
      </w:r>
      <w:r w:rsidR="008632FD">
        <w:rPr>
          <w:rtl/>
        </w:rPr>
        <w:t>ی</w:t>
      </w:r>
      <w:r>
        <w:rPr>
          <w:rtl/>
        </w:rPr>
        <w:t>ارى به بار مى آورد</w:t>
      </w:r>
      <w:r w:rsidR="00160CAE">
        <w:rPr>
          <w:rtl/>
        </w:rPr>
        <w:t xml:space="preserve">،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فصل پ</w:t>
      </w:r>
      <w:r w:rsidR="008632FD">
        <w:rPr>
          <w:rtl/>
        </w:rPr>
        <w:t>ی</w:t>
      </w:r>
      <w:r>
        <w:rPr>
          <w:rtl/>
        </w:rPr>
        <w:t>رامون غر</w:t>
      </w:r>
      <w:r w:rsidR="008632FD">
        <w:rPr>
          <w:rtl/>
        </w:rPr>
        <w:t>ی</w:t>
      </w:r>
      <w:r>
        <w:rPr>
          <w:rtl/>
        </w:rPr>
        <w:t>زه جنسى و در فصل بعد درباره قدرت طلبى و برترى جو</w:t>
      </w:r>
      <w:r w:rsidR="008632FD">
        <w:rPr>
          <w:rtl/>
        </w:rPr>
        <w:t>ی</w:t>
      </w:r>
      <w:r>
        <w:rPr>
          <w:rtl/>
        </w:rPr>
        <w:t>ى بحث و گفت و گو مى شود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جنسى از عوامل بس</w:t>
      </w:r>
      <w:r w:rsidR="008632FD">
        <w:rPr>
          <w:rtl/>
        </w:rPr>
        <w:t>ی</w:t>
      </w:r>
      <w:r>
        <w:rPr>
          <w:rtl/>
        </w:rPr>
        <w:t>ار مهم لذت و كام</w:t>
      </w:r>
      <w:r w:rsidR="008632FD">
        <w:rPr>
          <w:rtl/>
        </w:rPr>
        <w:t>ی</w:t>
      </w:r>
      <w:r>
        <w:rPr>
          <w:rtl/>
        </w:rPr>
        <w:t>ابى در زندگى بشر است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غر</w:t>
      </w:r>
      <w:r w:rsidR="008632FD">
        <w:rPr>
          <w:rtl/>
        </w:rPr>
        <w:t>ی</w:t>
      </w:r>
      <w:r>
        <w:rPr>
          <w:rtl/>
        </w:rPr>
        <w:t>زه</w:t>
      </w:r>
      <w:r w:rsidR="00160CAE">
        <w:rPr>
          <w:rtl/>
        </w:rPr>
        <w:t xml:space="preserve">، </w:t>
      </w:r>
      <w:r>
        <w:rPr>
          <w:rtl/>
        </w:rPr>
        <w:t>با جاذبه قوى و كشش ن</w:t>
      </w:r>
      <w:r w:rsidR="008632FD">
        <w:rPr>
          <w:rtl/>
        </w:rPr>
        <w:t>ی</w:t>
      </w:r>
      <w:r>
        <w:rPr>
          <w:rtl/>
        </w:rPr>
        <w:t>رومند خود</w:t>
      </w:r>
      <w:r w:rsidR="00160CAE">
        <w:rPr>
          <w:rtl/>
        </w:rPr>
        <w:t xml:space="preserve">، </w:t>
      </w:r>
      <w:r>
        <w:rPr>
          <w:rtl/>
        </w:rPr>
        <w:t>زن و مرد را به شدت ته</w:t>
      </w:r>
      <w:r w:rsidR="008632FD">
        <w:rPr>
          <w:rtl/>
        </w:rPr>
        <w:t>یی</w:t>
      </w:r>
      <w:r>
        <w:rPr>
          <w:rtl/>
        </w:rPr>
        <w:t xml:space="preserve">ج مى كند و آتش شور و شوق را در تمام وجودشان مشتعل مى سازد و با عشق و علاقه مى كوشند تا به فصل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برسند و ا</w:t>
      </w:r>
      <w:r w:rsidR="008632FD">
        <w:rPr>
          <w:rtl/>
        </w:rPr>
        <w:t>ی</w:t>
      </w:r>
      <w:r>
        <w:rPr>
          <w:rtl/>
        </w:rPr>
        <w:t>ن تما</w:t>
      </w:r>
      <w:r w:rsidR="008632FD">
        <w:rPr>
          <w:rtl/>
        </w:rPr>
        <w:t>ی</w:t>
      </w:r>
      <w:r>
        <w:rPr>
          <w:rtl/>
        </w:rPr>
        <w:t>ل سوزان را با شادكامى اقناع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مسئله زناشو</w:t>
      </w:r>
      <w:r w:rsidR="008632FD">
        <w:rPr>
          <w:rtl/>
        </w:rPr>
        <w:t>ی</w:t>
      </w:r>
      <w:r>
        <w:rPr>
          <w:rtl/>
        </w:rPr>
        <w:t>ى و به طور كلى روابط جنسى</w:t>
      </w:r>
      <w:r w:rsidR="00160CAE">
        <w:rPr>
          <w:rtl/>
        </w:rPr>
        <w:t xml:space="preserve">، </w:t>
      </w:r>
      <w:r>
        <w:rPr>
          <w:rtl/>
        </w:rPr>
        <w:t>در تمام ازمنه و اعصار مورد گفت و گو و بحث محافل د</w:t>
      </w:r>
      <w:r w:rsidR="008632FD">
        <w:rPr>
          <w:rtl/>
        </w:rPr>
        <w:t>ی</w:t>
      </w:r>
      <w:r>
        <w:rPr>
          <w:rtl/>
        </w:rPr>
        <w:t>نى و علمى بوده و درباره آن نظر</w:t>
      </w:r>
      <w:r w:rsidR="008632FD">
        <w:rPr>
          <w:rtl/>
        </w:rPr>
        <w:t>ی</w:t>
      </w:r>
      <w:r>
        <w:rPr>
          <w:rtl/>
        </w:rPr>
        <w:t>ه هاى افراطى و تفر</w:t>
      </w:r>
      <w:r w:rsidR="008632FD">
        <w:rPr>
          <w:rtl/>
        </w:rPr>
        <w:t>ی</w:t>
      </w:r>
      <w:r>
        <w:rPr>
          <w:rtl/>
        </w:rPr>
        <w:t xml:space="preserve">طى و معتدلى عرضه شده و هر </w:t>
      </w:r>
      <w:r w:rsidR="008632FD">
        <w:rPr>
          <w:rtl/>
        </w:rPr>
        <w:t>ی</w:t>
      </w:r>
      <w:r>
        <w:rPr>
          <w:rtl/>
        </w:rPr>
        <w:t>ك از ا</w:t>
      </w:r>
      <w:r w:rsidR="008632FD">
        <w:rPr>
          <w:rtl/>
        </w:rPr>
        <w:t>ی</w:t>
      </w:r>
      <w:r>
        <w:rPr>
          <w:rtl/>
        </w:rPr>
        <w:t>ن سه نظر</w:t>
      </w:r>
      <w:r w:rsidR="008632FD">
        <w:rPr>
          <w:rtl/>
        </w:rPr>
        <w:t>ی</w:t>
      </w:r>
      <w:r>
        <w:rPr>
          <w:rtl/>
        </w:rPr>
        <w:t>ه</w:t>
      </w:r>
      <w:r w:rsidR="00160CAE">
        <w:rPr>
          <w:rtl/>
        </w:rPr>
        <w:t xml:space="preserve">، </w:t>
      </w:r>
      <w:r>
        <w:rPr>
          <w:rtl/>
        </w:rPr>
        <w:t>طرفداران بس</w:t>
      </w:r>
      <w:r w:rsidR="008632FD">
        <w:rPr>
          <w:rtl/>
        </w:rPr>
        <w:t>ی</w:t>
      </w:r>
      <w:r>
        <w:rPr>
          <w:rtl/>
        </w:rPr>
        <w:t>ارى داشته كه بر طبق آن عمل مى كردند و خوش بختى و سعادت خو</w:t>
      </w:r>
      <w:r w:rsidR="008632FD">
        <w:rPr>
          <w:rtl/>
        </w:rPr>
        <w:t>ی</w:t>
      </w:r>
      <w:r>
        <w:rPr>
          <w:rtl/>
        </w:rPr>
        <w:t>ش را در آن جست و جو مى نمودند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96" w:name="_Toc397245686"/>
      <w:r>
        <w:rPr>
          <w:rtl/>
        </w:rPr>
        <w:lastRenderedPageBreak/>
        <w:t>كل</w:t>
      </w:r>
      <w:r w:rsidR="008632FD">
        <w:rPr>
          <w:rtl/>
        </w:rPr>
        <w:t>ی</w:t>
      </w:r>
      <w:r>
        <w:rPr>
          <w:rtl/>
        </w:rPr>
        <w:t>سا و روابط جنسى</w:t>
      </w:r>
      <w:bookmarkEnd w:id="29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روان كل</w:t>
      </w:r>
      <w:r w:rsidR="008632FD">
        <w:rPr>
          <w:rtl/>
        </w:rPr>
        <w:t>ی</w:t>
      </w:r>
      <w:r>
        <w:rPr>
          <w:rtl/>
        </w:rPr>
        <w:t>سا و پاره اى از مذاهب و همچن</w:t>
      </w:r>
      <w:r w:rsidR="008632FD">
        <w:rPr>
          <w:rtl/>
        </w:rPr>
        <w:t>ی</w:t>
      </w:r>
      <w:r>
        <w:rPr>
          <w:rtl/>
        </w:rPr>
        <w:t>ن بعضى از فلاسفه و علماى اخلاق</w:t>
      </w:r>
      <w:r w:rsidR="00160CAE">
        <w:rPr>
          <w:rtl/>
        </w:rPr>
        <w:t xml:space="preserve">، </w:t>
      </w:r>
      <w:r>
        <w:rPr>
          <w:rtl/>
        </w:rPr>
        <w:t>آم</w:t>
      </w:r>
      <w:r w:rsidR="008632FD">
        <w:rPr>
          <w:rtl/>
        </w:rPr>
        <w:t>ی</w:t>
      </w:r>
      <w:r>
        <w:rPr>
          <w:rtl/>
        </w:rPr>
        <w:t>زش جنسى را عمل ح</w:t>
      </w:r>
      <w:r w:rsidR="008632FD">
        <w:rPr>
          <w:rtl/>
        </w:rPr>
        <w:t>ی</w:t>
      </w:r>
      <w:r>
        <w:rPr>
          <w:rtl/>
        </w:rPr>
        <w:t>وانى دانسته و آن را بد و پل</w:t>
      </w:r>
      <w:r w:rsidR="008632FD">
        <w:rPr>
          <w:rtl/>
        </w:rPr>
        <w:t>ی</w:t>
      </w:r>
      <w:r>
        <w:rPr>
          <w:rtl/>
        </w:rPr>
        <w:t>د خوانده اند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نسبت به غرا</w:t>
      </w:r>
      <w:r w:rsidR="008632FD">
        <w:rPr>
          <w:rtl/>
        </w:rPr>
        <w:t>ی</w:t>
      </w:r>
      <w:r>
        <w:rPr>
          <w:rtl/>
        </w:rPr>
        <w:t>ز راه تفر</w:t>
      </w:r>
      <w:r w:rsidR="008632FD">
        <w:rPr>
          <w:rtl/>
        </w:rPr>
        <w:t>ی</w:t>
      </w:r>
      <w:r>
        <w:rPr>
          <w:rtl/>
        </w:rPr>
        <w:t>ط در پ</w:t>
      </w:r>
      <w:r w:rsidR="008632FD">
        <w:rPr>
          <w:rtl/>
        </w:rPr>
        <w:t>ی</w:t>
      </w:r>
      <w:r>
        <w:rPr>
          <w:rtl/>
        </w:rPr>
        <w:t>ش گرفته و با سختگ</w:t>
      </w:r>
      <w:r w:rsidR="008632FD">
        <w:rPr>
          <w:rtl/>
        </w:rPr>
        <w:t>ی</w:t>
      </w:r>
      <w:r>
        <w:rPr>
          <w:rtl/>
        </w:rPr>
        <w:t>رى هاى شد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آن را سركوب نموده اند</w:t>
      </w:r>
      <w:r w:rsidR="00160CAE">
        <w:rPr>
          <w:rtl/>
        </w:rPr>
        <w:t xml:space="preserve">. </w:t>
      </w:r>
      <w:r>
        <w:rPr>
          <w:rtl/>
        </w:rPr>
        <w:t>چه بس</w:t>
      </w:r>
      <w:r w:rsidR="008632FD">
        <w:rPr>
          <w:rtl/>
        </w:rPr>
        <w:t>ی</w:t>
      </w:r>
      <w:r>
        <w:rPr>
          <w:rtl/>
        </w:rPr>
        <w:t>ارى از زنان و مردان جوانى كه بر اثر اعتقاد به ا</w:t>
      </w:r>
      <w:r w:rsidR="008632FD">
        <w:rPr>
          <w:rtl/>
        </w:rPr>
        <w:t>ی</w:t>
      </w:r>
      <w:r>
        <w:rPr>
          <w:rtl/>
        </w:rPr>
        <w:t>ن نظر</w:t>
      </w:r>
      <w:r w:rsidR="008632FD">
        <w:rPr>
          <w:rtl/>
        </w:rPr>
        <w:t>ی</w:t>
      </w:r>
      <w:r>
        <w:rPr>
          <w:rtl/>
        </w:rPr>
        <w:t>ه</w:t>
      </w:r>
      <w:r w:rsidR="00160CAE">
        <w:rPr>
          <w:rtl/>
        </w:rPr>
        <w:t xml:space="preserve">، </w:t>
      </w:r>
      <w:r>
        <w:rPr>
          <w:rtl/>
        </w:rPr>
        <w:t>خود را از زندگى عادى و لذا</w:t>
      </w:r>
      <w:r w:rsidR="008632FD">
        <w:rPr>
          <w:rtl/>
        </w:rPr>
        <w:t>ی</w:t>
      </w:r>
      <w:r>
        <w:rPr>
          <w:rtl/>
        </w:rPr>
        <w:t>ذ طب</w:t>
      </w:r>
      <w:r w:rsidR="008632FD">
        <w:rPr>
          <w:rtl/>
        </w:rPr>
        <w:t>ی</w:t>
      </w:r>
      <w:r>
        <w:rPr>
          <w:rtl/>
        </w:rPr>
        <w:t>عى محروم نمودند و بعضى از آن ها به ام</w:t>
      </w:r>
      <w:r w:rsidR="008632FD">
        <w:rPr>
          <w:rtl/>
        </w:rPr>
        <w:t>ی</w:t>
      </w:r>
      <w:r>
        <w:rPr>
          <w:rtl/>
        </w:rPr>
        <w:t xml:space="preserve">د دست </w:t>
      </w:r>
      <w:r w:rsidR="008632FD">
        <w:rPr>
          <w:rtl/>
        </w:rPr>
        <w:t>ی</w:t>
      </w:r>
      <w:r>
        <w:rPr>
          <w:rtl/>
        </w:rPr>
        <w:t>افتن به كمال روح و تعالى معنوى</w:t>
      </w:r>
      <w:r w:rsidR="00160CAE">
        <w:rPr>
          <w:rtl/>
        </w:rPr>
        <w:t xml:space="preserve">، </w:t>
      </w:r>
      <w:r>
        <w:rPr>
          <w:rtl/>
        </w:rPr>
        <w:t>به ر</w:t>
      </w:r>
      <w:r w:rsidR="008632FD">
        <w:rPr>
          <w:rtl/>
        </w:rPr>
        <w:t>ی</w:t>
      </w:r>
      <w:r>
        <w:rPr>
          <w:rtl/>
        </w:rPr>
        <w:t>اضت هاى طاقت فرسا تن داده و خو</w:t>
      </w:r>
      <w:r w:rsidR="008632FD">
        <w:rPr>
          <w:rtl/>
        </w:rPr>
        <w:t>ی</w:t>
      </w:r>
      <w:r>
        <w:rPr>
          <w:rtl/>
        </w:rPr>
        <w:t>شتن را با شكنجه و عذاب در فشار گذارند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97" w:name="_Toc397245687"/>
      <w:r>
        <w:rPr>
          <w:rtl/>
        </w:rPr>
        <w:t>نظر</w:t>
      </w:r>
      <w:r w:rsidR="008632FD">
        <w:rPr>
          <w:rtl/>
        </w:rPr>
        <w:t>ی</w:t>
      </w:r>
      <w:r>
        <w:rPr>
          <w:rtl/>
        </w:rPr>
        <w:t>ه افراطى</w:t>
      </w:r>
      <w:bookmarkEnd w:id="29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طرفداران آزادى در غرا</w:t>
      </w:r>
      <w:r w:rsidR="008632FD">
        <w:rPr>
          <w:rtl/>
        </w:rPr>
        <w:t>ی</w:t>
      </w:r>
      <w:r>
        <w:rPr>
          <w:rtl/>
        </w:rPr>
        <w:t>ز</w:t>
      </w:r>
      <w:r w:rsidR="00160CAE">
        <w:rPr>
          <w:rtl/>
        </w:rPr>
        <w:t xml:space="preserve">، </w:t>
      </w:r>
      <w:r>
        <w:rPr>
          <w:rtl/>
        </w:rPr>
        <w:t>كه از متاءخر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فرو</w:t>
      </w:r>
      <w:r w:rsidR="008632FD">
        <w:rPr>
          <w:rtl/>
        </w:rPr>
        <w:t>ی</w:t>
      </w:r>
      <w:r>
        <w:rPr>
          <w:rtl/>
        </w:rPr>
        <w:t>د و پ</w:t>
      </w:r>
      <w:r w:rsidR="008632FD">
        <w:rPr>
          <w:rtl/>
        </w:rPr>
        <w:t>ی</w:t>
      </w:r>
      <w:r>
        <w:rPr>
          <w:rtl/>
        </w:rPr>
        <w:t>روانش در شمار آنان اند</w:t>
      </w:r>
      <w:r w:rsidR="00160CAE">
        <w:rPr>
          <w:rtl/>
        </w:rPr>
        <w:t xml:space="preserve">، </w:t>
      </w:r>
      <w:r>
        <w:rPr>
          <w:rtl/>
        </w:rPr>
        <w:t>درباره تما</w:t>
      </w:r>
      <w:r w:rsidR="008632FD">
        <w:rPr>
          <w:rtl/>
        </w:rPr>
        <w:t>ی</w:t>
      </w:r>
      <w:r>
        <w:rPr>
          <w:rtl/>
        </w:rPr>
        <w:t>ل جنسى به تندروى و افراط گرا</w:t>
      </w:r>
      <w:r w:rsidR="008632FD">
        <w:rPr>
          <w:rtl/>
        </w:rPr>
        <w:t>یی</w:t>
      </w:r>
      <w:r>
        <w:rPr>
          <w:rtl/>
        </w:rPr>
        <w:t>ده و محدود</w:t>
      </w:r>
      <w:r w:rsidR="008632FD">
        <w:rPr>
          <w:rtl/>
        </w:rPr>
        <w:t>ی</w:t>
      </w:r>
      <w:r>
        <w:rPr>
          <w:rtl/>
        </w:rPr>
        <w:t>ت هاى قانونى و اخلاقى را سخت به باد انتقاد گرفته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ن آنان 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در آزادى غر</w:t>
      </w:r>
      <w:r w:rsidR="008632FD">
        <w:rPr>
          <w:rtl/>
        </w:rPr>
        <w:t>ی</w:t>
      </w:r>
      <w:r>
        <w:rPr>
          <w:rtl/>
        </w:rPr>
        <w:t>زه جنسى به قدرى مبالغه كرده كه سعادت انسان را به طرز مصرف ل</w:t>
      </w:r>
      <w:r w:rsidR="008632FD">
        <w:rPr>
          <w:rtl/>
        </w:rPr>
        <w:t>ی</w:t>
      </w:r>
      <w:r>
        <w:rPr>
          <w:rtl/>
        </w:rPr>
        <w:t xml:space="preserve">بدوى </w:t>
      </w:r>
      <w:r w:rsidRPr="00EF6399">
        <w:rPr>
          <w:rStyle w:val="libFootnotenumChar"/>
          <w:rtl/>
        </w:rPr>
        <w:t>(194)</w:t>
      </w:r>
      <w:r>
        <w:rPr>
          <w:rtl/>
        </w:rPr>
        <w:t xml:space="preserve"> فردى و خشنودى خاطرى كه از آن به دست مى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مربوط نموده است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نظر</w:t>
      </w:r>
      <w:r w:rsidR="008632FD">
        <w:rPr>
          <w:rtl/>
        </w:rPr>
        <w:t>ی</w:t>
      </w:r>
      <w:r>
        <w:rPr>
          <w:rtl/>
        </w:rPr>
        <w:t>ه نادرست</w:t>
      </w:r>
      <w:r w:rsidR="00160CAE">
        <w:rPr>
          <w:rtl/>
        </w:rPr>
        <w:t xml:space="preserve">، </w:t>
      </w:r>
      <w:r>
        <w:rPr>
          <w:rtl/>
        </w:rPr>
        <w:t>كه بر پا</w:t>
      </w:r>
      <w:r w:rsidR="008632FD">
        <w:rPr>
          <w:rtl/>
        </w:rPr>
        <w:t>ی</w:t>
      </w:r>
      <w:r>
        <w:rPr>
          <w:rtl/>
        </w:rPr>
        <w:t>ه اصالت لذت استوار شده</w:t>
      </w:r>
      <w:r w:rsidR="00160CAE">
        <w:rPr>
          <w:rtl/>
        </w:rPr>
        <w:t xml:space="preserve">، </w:t>
      </w:r>
      <w:r>
        <w:rPr>
          <w:rtl/>
        </w:rPr>
        <w:t>مفاسد بى شمارى به بار آورده است و بس</w:t>
      </w:r>
      <w:r w:rsidR="008632FD">
        <w:rPr>
          <w:rtl/>
        </w:rPr>
        <w:t>ی</w:t>
      </w:r>
      <w:r>
        <w:rPr>
          <w:rtl/>
        </w:rPr>
        <w:t>ارى از جوانان غرب و شرق را گمراه نموده و آنان را به راه فساد و تباهى سوق داده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98" w:name="_Toc397245688"/>
      <w:r>
        <w:rPr>
          <w:rtl/>
        </w:rPr>
        <w:t>دو نظر</w:t>
      </w:r>
      <w:r w:rsidR="008632FD">
        <w:rPr>
          <w:rtl/>
        </w:rPr>
        <w:t>ی</w:t>
      </w:r>
      <w:r>
        <w:rPr>
          <w:rtl/>
        </w:rPr>
        <w:t>ه مطرود</w:t>
      </w:r>
      <w:bookmarkEnd w:id="29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مكتب آسمانى اسلام ا</w:t>
      </w:r>
      <w:r w:rsidR="008632FD">
        <w:rPr>
          <w:rtl/>
        </w:rPr>
        <w:t>ی</w:t>
      </w:r>
      <w:r>
        <w:rPr>
          <w:rtl/>
        </w:rPr>
        <w:t>ن هر دو روش را مطرود و محكوم مى داند</w:t>
      </w:r>
      <w:r w:rsidR="00160CAE">
        <w:rPr>
          <w:rtl/>
        </w:rPr>
        <w:t xml:space="preserve">. </w:t>
      </w:r>
      <w:r>
        <w:rPr>
          <w:rtl/>
        </w:rPr>
        <w:t>چه پا</w:t>
      </w:r>
      <w:r w:rsidR="008632FD">
        <w:rPr>
          <w:rtl/>
        </w:rPr>
        <w:t>ی</w:t>
      </w:r>
      <w:r>
        <w:rPr>
          <w:rtl/>
        </w:rPr>
        <w:t>ه گذاران و پ</w:t>
      </w:r>
      <w:r w:rsidR="008632FD">
        <w:rPr>
          <w:rtl/>
        </w:rPr>
        <w:t>ی</w:t>
      </w:r>
      <w:r>
        <w:rPr>
          <w:rtl/>
        </w:rPr>
        <w:t>روان ا</w:t>
      </w:r>
      <w:r w:rsidR="008632FD">
        <w:rPr>
          <w:rtl/>
        </w:rPr>
        <w:t>ی</w:t>
      </w:r>
      <w:r>
        <w:rPr>
          <w:rtl/>
        </w:rPr>
        <w:t>ن دو نظر</w:t>
      </w:r>
      <w:r w:rsidR="008632FD">
        <w:rPr>
          <w:rtl/>
        </w:rPr>
        <w:t>ی</w:t>
      </w:r>
      <w:r>
        <w:rPr>
          <w:rtl/>
        </w:rPr>
        <w:t>ه از درك حق</w:t>
      </w:r>
      <w:r w:rsidR="008632FD">
        <w:rPr>
          <w:rtl/>
        </w:rPr>
        <w:t>ی</w:t>
      </w:r>
      <w:r>
        <w:rPr>
          <w:rtl/>
        </w:rPr>
        <w:t>قت عاجز مانده و نتوانسته اند غر</w:t>
      </w:r>
      <w:r w:rsidR="008632FD">
        <w:rPr>
          <w:rtl/>
        </w:rPr>
        <w:t>ی</w:t>
      </w:r>
      <w:r>
        <w:rPr>
          <w:rtl/>
        </w:rPr>
        <w:t>زه جنسى را با واقع ب</w:t>
      </w:r>
      <w:r w:rsidR="008632FD">
        <w:rPr>
          <w:rtl/>
        </w:rPr>
        <w:t>ی</w:t>
      </w:r>
      <w:r>
        <w:rPr>
          <w:rtl/>
        </w:rPr>
        <w:t>نى اندازه گ</w:t>
      </w:r>
      <w:r w:rsidR="008632FD">
        <w:rPr>
          <w:rtl/>
        </w:rPr>
        <w:t>ی</w:t>
      </w:r>
      <w:r>
        <w:rPr>
          <w:rtl/>
        </w:rPr>
        <w:t>رى كنند و مرزهاى روا و نارواى آن را تم</w:t>
      </w:r>
      <w:r w:rsidR="008632FD">
        <w:rPr>
          <w:rtl/>
        </w:rPr>
        <w:t>ی</w:t>
      </w:r>
      <w:r>
        <w:rPr>
          <w:rtl/>
        </w:rPr>
        <w:t xml:space="preserve">ز </w:t>
      </w:r>
      <w:r>
        <w:rPr>
          <w:rtl/>
        </w:rPr>
        <w:lastRenderedPageBreak/>
        <w:t>دهند</w:t>
      </w:r>
      <w:r w:rsidR="00160CAE">
        <w:rPr>
          <w:rtl/>
        </w:rPr>
        <w:t xml:space="preserve">. </w:t>
      </w:r>
      <w:r>
        <w:rPr>
          <w:rtl/>
        </w:rPr>
        <w:t>به هم</w:t>
      </w:r>
      <w:r w:rsidR="008632FD">
        <w:rPr>
          <w:rtl/>
        </w:rPr>
        <w:t>ی</w:t>
      </w:r>
      <w:r>
        <w:rPr>
          <w:rtl/>
        </w:rPr>
        <w:t>ن جهت</w:t>
      </w:r>
      <w:r w:rsidR="00160CAE">
        <w:rPr>
          <w:rtl/>
        </w:rPr>
        <w:t xml:space="preserve">، </w:t>
      </w:r>
      <w:r>
        <w:rPr>
          <w:rtl/>
        </w:rPr>
        <w:t>گروهى راه افراط در پ</w:t>
      </w:r>
      <w:r w:rsidR="008632FD">
        <w:rPr>
          <w:rtl/>
        </w:rPr>
        <w:t>ی</w:t>
      </w:r>
      <w:r>
        <w:rPr>
          <w:rtl/>
        </w:rPr>
        <w:t>ش گرفته و گروهى به تفر</w:t>
      </w:r>
      <w:r w:rsidR="008632FD">
        <w:rPr>
          <w:rtl/>
        </w:rPr>
        <w:t>ی</w:t>
      </w:r>
      <w:r>
        <w:rPr>
          <w:rtl/>
        </w:rPr>
        <w:t>ط گرا</w:t>
      </w:r>
      <w:r w:rsidR="008632FD">
        <w:rPr>
          <w:rtl/>
        </w:rPr>
        <w:t>یی</w:t>
      </w:r>
      <w:r>
        <w:rPr>
          <w:rtl/>
        </w:rPr>
        <w:t>ده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فرموده حضرت ام</w:t>
      </w:r>
      <w:r w:rsidR="008632FD">
        <w:rPr>
          <w:rtl/>
        </w:rPr>
        <w:t>ی</w:t>
      </w:r>
      <w:r>
        <w:rPr>
          <w:rtl/>
        </w:rPr>
        <w:t>رال</w:t>
      </w:r>
      <w:r w:rsidR="00BA357C">
        <w:rPr>
          <w:rtl/>
        </w:rPr>
        <w:t>مؤمن</w:t>
      </w:r>
      <w:r w:rsidR="008632FD">
        <w:rPr>
          <w:rtl/>
        </w:rPr>
        <w:t>ی</w:t>
      </w:r>
      <w:r>
        <w:rPr>
          <w:rtl/>
        </w:rPr>
        <w:t>ن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 w:rsidR="00160CAE">
        <w:rPr>
          <w:rtl/>
        </w:rPr>
        <w:t xml:space="preserve">، </w:t>
      </w:r>
      <w:r>
        <w:rPr>
          <w:rtl/>
        </w:rPr>
        <w:t>منشاء افراط و تفر</w:t>
      </w:r>
      <w:r w:rsidR="008632FD">
        <w:rPr>
          <w:rtl/>
        </w:rPr>
        <w:t>ی</w:t>
      </w:r>
      <w:r>
        <w:rPr>
          <w:rtl/>
        </w:rPr>
        <w:t>ط چ</w:t>
      </w:r>
      <w:r w:rsidR="008632FD">
        <w:rPr>
          <w:rtl/>
        </w:rPr>
        <w:t>ی</w:t>
      </w:r>
      <w:r>
        <w:rPr>
          <w:rtl/>
        </w:rPr>
        <w:t>زى جز جهل و نادانى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: لا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رى الجاهل الا مفرطا او مفرطا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(195)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اعتدال به م</w:t>
      </w:r>
      <w:r w:rsidR="008632FD">
        <w:rPr>
          <w:rtl/>
        </w:rPr>
        <w:t>ی</w:t>
      </w:r>
      <w:r>
        <w:rPr>
          <w:rtl/>
        </w:rPr>
        <w:t>انه روى در مورد غر</w:t>
      </w:r>
      <w:r w:rsidR="008632FD">
        <w:rPr>
          <w:rtl/>
        </w:rPr>
        <w:t>ی</w:t>
      </w:r>
      <w:r>
        <w:rPr>
          <w:rtl/>
        </w:rPr>
        <w:t>زه جنسى روشى است كه مرضى خداوند خالق و منطبق با سنن آفر</w:t>
      </w:r>
      <w:r w:rsidR="008632FD">
        <w:rPr>
          <w:rtl/>
        </w:rPr>
        <w:t>ی</w:t>
      </w:r>
      <w:r>
        <w:rPr>
          <w:rtl/>
        </w:rPr>
        <w:t>نش است</w:t>
      </w:r>
      <w:r w:rsidR="00160CAE">
        <w:rPr>
          <w:rtl/>
        </w:rPr>
        <w:t xml:space="preserve">.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روش</w:t>
      </w:r>
      <w:r w:rsidR="00160CAE">
        <w:rPr>
          <w:rtl/>
        </w:rPr>
        <w:t xml:space="preserve">، </w:t>
      </w:r>
      <w:r>
        <w:rPr>
          <w:rtl/>
        </w:rPr>
        <w:t>نه غر</w:t>
      </w:r>
      <w:r w:rsidR="008632FD">
        <w:rPr>
          <w:rtl/>
        </w:rPr>
        <w:t>ی</w:t>
      </w:r>
      <w:r>
        <w:rPr>
          <w:rtl/>
        </w:rPr>
        <w:t>زه جنسى خودسر و آزاد گذارده مى شود و نه سركوب و مطرود مى گردد</w:t>
      </w:r>
      <w:r w:rsidR="00160CAE">
        <w:rPr>
          <w:rtl/>
        </w:rPr>
        <w:t xml:space="preserve">، </w:t>
      </w:r>
      <w:r>
        <w:rPr>
          <w:rtl/>
        </w:rPr>
        <w:t>بلكه ا</w:t>
      </w:r>
      <w:r w:rsidR="008632FD">
        <w:rPr>
          <w:rtl/>
        </w:rPr>
        <w:t>ی</w:t>
      </w:r>
      <w:r>
        <w:rPr>
          <w:rtl/>
        </w:rPr>
        <w:t>ن تما</w:t>
      </w:r>
      <w:r w:rsidR="008632FD">
        <w:rPr>
          <w:rtl/>
        </w:rPr>
        <w:t>ی</w:t>
      </w:r>
      <w:r>
        <w:rPr>
          <w:rtl/>
        </w:rPr>
        <w:t>ل طب</w:t>
      </w:r>
      <w:r w:rsidR="008632FD">
        <w:rPr>
          <w:rtl/>
        </w:rPr>
        <w:t>ی</w:t>
      </w:r>
      <w:r>
        <w:rPr>
          <w:rtl/>
        </w:rPr>
        <w:t>عى با اندازه گ</w:t>
      </w:r>
      <w:r w:rsidR="008632FD">
        <w:rPr>
          <w:rtl/>
        </w:rPr>
        <w:t>ی</w:t>
      </w:r>
      <w:r>
        <w:rPr>
          <w:rtl/>
        </w:rPr>
        <w:t>رى صح</w:t>
      </w:r>
      <w:r w:rsidR="008632FD">
        <w:rPr>
          <w:rtl/>
        </w:rPr>
        <w:t>ی</w:t>
      </w:r>
      <w:r>
        <w:rPr>
          <w:rtl/>
        </w:rPr>
        <w:t>ح</w:t>
      </w:r>
      <w:r w:rsidR="00160CAE">
        <w:rPr>
          <w:rtl/>
        </w:rPr>
        <w:t xml:space="preserve">، </w:t>
      </w:r>
      <w:r>
        <w:rPr>
          <w:rtl/>
        </w:rPr>
        <w:t>از حما</w:t>
      </w:r>
      <w:r w:rsidR="008632FD">
        <w:rPr>
          <w:rtl/>
        </w:rPr>
        <w:t>ی</w:t>
      </w:r>
      <w:r>
        <w:rPr>
          <w:rtl/>
        </w:rPr>
        <w:t>ت قانون و اخلاق برخوردار است و در حدود مصلحت فردى و اجتماع</w:t>
      </w:r>
      <w:r w:rsidR="00160CAE">
        <w:rPr>
          <w:rtl/>
        </w:rPr>
        <w:t xml:space="preserve">، </w:t>
      </w:r>
      <w:r>
        <w:rPr>
          <w:rtl/>
        </w:rPr>
        <w:t>موجبات ارضا</w:t>
      </w:r>
      <w:r w:rsidR="008632FD">
        <w:rPr>
          <w:rtl/>
        </w:rPr>
        <w:t>ی</w:t>
      </w:r>
      <w:r>
        <w:rPr>
          <w:rtl/>
        </w:rPr>
        <w:t>ش فراهم مى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299" w:name="_Toc397245689"/>
      <w:r>
        <w:rPr>
          <w:rtl/>
        </w:rPr>
        <w:t>روش پ</w:t>
      </w:r>
      <w:r w:rsidR="008632FD">
        <w:rPr>
          <w:rtl/>
        </w:rPr>
        <w:t>ی</w:t>
      </w:r>
      <w:r>
        <w:rPr>
          <w:rtl/>
        </w:rPr>
        <w:t>امبران</w:t>
      </w:r>
      <w:bookmarkEnd w:id="29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پا</w:t>
      </w:r>
      <w:r w:rsidR="008632FD">
        <w:rPr>
          <w:rtl/>
        </w:rPr>
        <w:t>ی</w:t>
      </w:r>
      <w:r>
        <w:rPr>
          <w:rtl/>
        </w:rPr>
        <w:t>ه گذاران روش اعتدال</w:t>
      </w:r>
      <w:r w:rsidR="00160CAE">
        <w:rPr>
          <w:rtl/>
        </w:rPr>
        <w:t xml:space="preserve">، </w:t>
      </w:r>
      <w:r>
        <w:rPr>
          <w:rtl/>
        </w:rPr>
        <w:t>در درجه اول پ</w:t>
      </w:r>
      <w:r w:rsidR="008632FD">
        <w:rPr>
          <w:rtl/>
        </w:rPr>
        <w:t>ی</w:t>
      </w:r>
      <w:r>
        <w:rPr>
          <w:rtl/>
        </w:rPr>
        <w:t>امبران خدا بودند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به امر الهى در طول اعصار و قرون متمادى</w:t>
      </w:r>
      <w:r w:rsidR="00160CAE">
        <w:rPr>
          <w:rtl/>
        </w:rPr>
        <w:t xml:space="preserve">، </w:t>
      </w:r>
      <w:r>
        <w:rPr>
          <w:rtl/>
        </w:rPr>
        <w:t>از طرفى مردم را به زناشوى تشو</w:t>
      </w:r>
      <w:r w:rsidR="008632FD">
        <w:rPr>
          <w:rtl/>
        </w:rPr>
        <w:t>ی</w:t>
      </w:r>
      <w:r>
        <w:rPr>
          <w:rtl/>
        </w:rPr>
        <w:t>ق كرده اند و از طرف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با هر قسم لاابالى گرى و انحراف هاى جنسى مبارزه نموده و جوامع بشرى را از آن ها بر حذر داشته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فصل</w:t>
      </w:r>
      <w:r w:rsidR="00160CAE">
        <w:rPr>
          <w:rtl/>
        </w:rPr>
        <w:t xml:space="preserve">، </w:t>
      </w:r>
      <w:r>
        <w:rPr>
          <w:rtl/>
        </w:rPr>
        <w:t>هر سه روش مورد بحث قرار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  <w:r>
        <w:rPr>
          <w:rtl/>
        </w:rPr>
        <w:t>در آغاز به تشو</w:t>
      </w:r>
      <w:r w:rsidR="008632FD">
        <w:rPr>
          <w:rtl/>
        </w:rPr>
        <w:t>ی</w:t>
      </w:r>
      <w:r>
        <w:rPr>
          <w:rtl/>
        </w:rPr>
        <w:t>ق زناشو</w:t>
      </w:r>
      <w:r w:rsidR="008632FD">
        <w:rPr>
          <w:rtl/>
        </w:rPr>
        <w:t>ی</w:t>
      </w:r>
      <w:r>
        <w:rPr>
          <w:rtl/>
        </w:rPr>
        <w:t>ى در اسلام و سپس به سخت گ</w:t>
      </w:r>
      <w:r w:rsidR="008632FD">
        <w:rPr>
          <w:rtl/>
        </w:rPr>
        <w:t>ی</w:t>
      </w:r>
      <w:r>
        <w:rPr>
          <w:rtl/>
        </w:rPr>
        <w:t>رى هاى كل</w:t>
      </w:r>
      <w:r w:rsidR="008632FD">
        <w:rPr>
          <w:rtl/>
        </w:rPr>
        <w:t>ی</w:t>
      </w:r>
      <w:r>
        <w:rPr>
          <w:rtl/>
        </w:rPr>
        <w:t>سا در امر ازدواج اشاره مى شود</w:t>
      </w:r>
      <w:r w:rsidR="00160CAE">
        <w:rPr>
          <w:rtl/>
        </w:rPr>
        <w:t xml:space="preserve">. </w:t>
      </w:r>
      <w:r>
        <w:rPr>
          <w:rtl/>
        </w:rPr>
        <w:t>در پا</w:t>
      </w:r>
      <w:r w:rsidR="008632FD">
        <w:rPr>
          <w:rtl/>
        </w:rPr>
        <w:t>ی</w:t>
      </w:r>
      <w:r>
        <w:rPr>
          <w:rtl/>
        </w:rPr>
        <w:t>ان پ</w:t>
      </w:r>
      <w:r w:rsidR="008632FD">
        <w:rPr>
          <w:rtl/>
        </w:rPr>
        <w:t>ی</w:t>
      </w:r>
      <w:r>
        <w:rPr>
          <w:rtl/>
        </w:rPr>
        <w:t>رامون آزادى غرا</w:t>
      </w:r>
      <w:r w:rsidR="008632FD">
        <w:rPr>
          <w:rtl/>
        </w:rPr>
        <w:t>ی</w:t>
      </w:r>
      <w:r>
        <w:rPr>
          <w:rtl/>
        </w:rPr>
        <w:t>ز و نظر</w:t>
      </w:r>
      <w:r w:rsidR="008632FD">
        <w:rPr>
          <w:rtl/>
        </w:rPr>
        <w:t>ی</w:t>
      </w:r>
      <w:r>
        <w:rPr>
          <w:rtl/>
        </w:rPr>
        <w:t>ه افراطى فرو</w:t>
      </w:r>
      <w:r w:rsidR="008632FD">
        <w:rPr>
          <w:rtl/>
        </w:rPr>
        <w:t>ی</w:t>
      </w:r>
      <w:r>
        <w:rPr>
          <w:rtl/>
        </w:rPr>
        <w:t>د و مفاسد ناشى از آن در خانواده و اجتماع گفت و گو خواهد شد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00" w:name="_Toc397245690"/>
      <w:r>
        <w:rPr>
          <w:rtl/>
        </w:rPr>
        <w:t>اسلام و زناشو</w:t>
      </w:r>
      <w:r w:rsidR="008632FD">
        <w:rPr>
          <w:rtl/>
        </w:rPr>
        <w:t>ی</w:t>
      </w:r>
      <w:r>
        <w:rPr>
          <w:rtl/>
        </w:rPr>
        <w:t>ى</w:t>
      </w:r>
      <w:bookmarkEnd w:id="30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 w:rsidR="00160CAE">
        <w:rPr>
          <w:rtl/>
        </w:rPr>
        <w:t xml:space="preserve">، </w:t>
      </w:r>
      <w:r>
        <w:rPr>
          <w:rtl/>
        </w:rPr>
        <w:t>در تعال</w:t>
      </w:r>
      <w:r w:rsidR="008632FD">
        <w:rPr>
          <w:rtl/>
        </w:rPr>
        <w:t>ی</w:t>
      </w:r>
      <w:r>
        <w:rPr>
          <w:rtl/>
        </w:rPr>
        <w:t>م اسلامى</w:t>
      </w:r>
      <w:r w:rsidR="00160CAE">
        <w:rPr>
          <w:rtl/>
        </w:rPr>
        <w:t xml:space="preserve">، </w:t>
      </w: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جنسى را مورد كمال توجه قرار داده است</w:t>
      </w:r>
      <w:r w:rsidR="00160CAE">
        <w:rPr>
          <w:rtl/>
        </w:rPr>
        <w:t xml:space="preserve">. </w:t>
      </w:r>
      <w:r>
        <w:rPr>
          <w:rtl/>
        </w:rPr>
        <w:t>از طرفى پ</w:t>
      </w:r>
      <w:r w:rsidR="008632FD">
        <w:rPr>
          <w:rtl/>
        </w:rPr>
        <w:t>ی</w:t>
      </w:r>
      <w:r>
        <w:rPr>
          <w:rtl/>
        </w:rPr>
        <w:t>روان خود را به زناشو</w:t>
      </w:r>
      <w:r w:rsidR="008632FD">
        <w:rPr>
          <w:rtl/>
        </w:rPr>
        <w:t>ی</w:t>
      </w:r>
      <w:r>
        <w:rPr>
          <w:rtl/>
        </w:rPr>
        <w:t>ى</w:t>
      </w:r>
      <w:r w:rsidR="00160CAE">
        <w:rPr>
          <w:rtl/>
        </w:rPr>
        <w:t xml:space="preserve">، </w:t>
      </w:r>
      <w:r>
        <w:rPr>
          <w:rtl/>
        </w:rPr>
        <w:t>كه راه طب</w:t>
      </w:r>
      <w:r w:rsidR="008632FD">
        <w:rPr>
          <w:rtl/>
        </w:rPr>
        <w:t>ی</w:t>
      </w:r>
      <w:r>
        <w:rPr>
          <w:rtl/>
        </w:rPr>
        <w:t>عى ارضاى ا</w:t>
      </w:r>
      <w:r w:rsidR="008632FD">
        <w:rPr>
          <w:rtl/>
        </w:rPr>
        <w:t>ی</w:t>
      </w:r>
      <w:r>
        <w:rPr>
          <w:rtl/>
        </w:rPr>
        <w:t>ن تما</w:t>
      </w:r>
      <w:r w:rsidR="008632FD">
        <w:rPr>
          <w:rtl/>
        </w:rPr>
        <w:t>ی</w:t>
      </w:r>
      <w:r>
        <w:rPr>
          <w:rtl/>
        </w:rPr>
        <w:t xml:space="preserve">ل </w:t>
      </w:r>
      <w:r>
        <w:rPr>
          <w:rtl/>
        </w:rPr>
        <w:lastRenderedPageBreak/>
        <w:t>است</w:t>
      </w:r>
      <w:r w:rsidR="00160CAE">
        <w:rPr>
          <w:rtl/>
        </w:rPr>
        <w:t xml:space="preserve">، </w:t>
      </w:r>
      <w:r>
        <w:rPr>
          <w:rtl/>
        </w:rPr>
        <w:t>ترغ</w:t>
      </w:r>
      <w:r w:rsidR="008632FD">
        <w:rPr>
          <w:rtl/>
        </w:rPr>
        <w:t>ی</w:t>
      </w:r>
      <w:r>
        <w:rPr>
          <w:rtl/>
        </w:rPr>
        <w:t>ب نموده و از طرف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آنان را از عزوبت و ترك ازدواج بر حذر داشته است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قال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من احب فطرتى فل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ستن بسنتى و من سنتى النكاح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(196)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امبر اسلام فرموده است</w:t>
      </w:r>
      <w:r w:rsidR="00160CAE">
        <w:rPr>
          <w:rtl/>
        </w:rPr>
        <w:t xml:space="preserve">: </w:t>
      </w:r>
      <w:r>
        <w:rPr>
          <w:rtl/>
        </w:rPr>
        <w:t>كسى كه به فطرت من علاقه دارد</w:t>
      </w:r>
      <w:r w:rsidR="00160CAE">
        <w:rPr>
          <w:rtl/>
        </w:rPr>
        <w:t xml:space="preserve">، </w:t>
      </w:r>
      <w:r>
        <w:rPr>
          <w:rtl/>
        </w:rPr>
        <w:t>البته با</w:t>
      </w:r>
      <w:r w:rsidR="008632FD">
        <w:rPr>
          <w:rtl/>
        </w:rPr>
        <w:t>ی</w:t>
      </w:r>
      <w:r>
        <w:rPr>
          <w:rtl/>
        </w:rPr>
        <w:t>د از سنت من پ</w:t>
      </w:r>
      <w:r w:rsidR="008632FD">
        <w:rPr>
          <w:rtl/>
        </w:rPr>
        <w:t>ی</w:t>
      </w:r>
      <w:r>
        <w:rPr>
          <w:rtl/>
        </w:rPr>
        <w:t xml:space="preserve">روى كند و در راه من قدم بر دارد و </w:t>
      </w:r>
      <w:r w:rsidR="008632FD">
        <w:rPr>
          <w:rtl/>
        </w:rPr>
        <w:t>ی</w:t>
      </w:r>
      <w:r>
        <w:rPr>
          <w:rtl/>
        </w:rPr>
        <w:t>كى از سنن من ازدواج و آم</w:t>
      </w:r>
      <w:r w:rsidR="008632FD">
        <w:rPr>
          <w:rtl/>
        </w:rPr>
        <w:t>ی</w:t>
      </w:r>
      <w:r>
        <w:rPr>
          <w:rtl/>
        </w:rPr>
        <w:t>زش با زنان است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و عنه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خ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ار امتى المتاءهلون و شرار امتى العزاب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(197)</w:t>
      </w:r>
    </w:p>
    <w:p w:rsidR="00516226" w:rsidRDefault="00EF6399" w:rsidP="00EF6399">
      <w:pPr>
        <w:pStyle w:val="Heading2"/>
        <w:rPr>
          <w:rtl/>
        </w:rPr>
      </w:pPr>
      <w:bookmarkStart w:id="301" w:name="_Toc397245691"/>
      <w:r>
        <w:rPr>
          <w:rtl/>
        </w:rPr>
        <w:t>اندازه گ</w:t>
      </w:r>
      <w:r w:rsidR="008632FD">
        <w:rPr>
          <w:rtl/>
        </w:rPr>
        <w:t>ی</w:t>
      </w:r>
      <w:r>
        <w:rPr>
          <w:rtl/>
        </w:rPr>
        <w:t>رى غر</w:t>
      </w:r>
      <w:r w:rsidR="008632FD">
        <w:rPr>
          <w:rtl/>
        </w:rPr>
        <w:t>ی</w:t>
      </w:r>
      <w:r>
        <w:rPr>
          <w:rtl/>
        </w:rPr>
        <w:t>زه جنسى</w:t>
      </w:r>
      <w:bookmarkEnd w:id="30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اسلام</w:t>
      </w:r>
      <w:r w:rsidR="00160CAE">
        <w:rPr>
          <w:rtl/>
        </w:rPr>
        <w:t xml:space="preserve">، </w:t>
      </w:r>
      <w:r>
        <w:rPr>
          <w:rtl/>
        </w:rPr>
        <w:t>بر اساس مصلحت هاى مادى و معنوى</w:t>
      </w:r>
      <w:r w:rsidR="00160CAE">
        <w:rPr>
          <w:rtl/>
        </w:rPr>
        <w:t xml:space="preserve">، </w:t>
      </w:r>
      <w:r>
        <w:rPr>
          <w:rtl/>
        </w:rPr>
        <w:t>اعمال غر</w:t>
      </w:r>
      <w:r w:rsidR="008632FD">
        <w:rPr>
          <w:rtl/>
        </w:rPr>
        <w:t>ی</w:t>
      </w:r>
      <w:r>
        <w:rPr>
          <w:rtl/>
        </w:rPr>
        <w:t>زه جنسى را بر وفق آ</w:t>
      </w:r>
      <w:r w:rsidR="008632FD">
        <w:rPr>
          <w:rtl/>
        </w:rPr>
        <w:t>یی</w:t>
      </w:r>
      <w:r>
        <w:rPr>
          <w:rtl/>
        </w:rPr>
        <w:t>ن خلقت اندازه گ</w:t>
      </w:r>
      <w:r w:rsidR="008632FD">
        <w:rPr>
          <w:rtl/>
        </w:rPr>
        <w:t>ی</w:t>
      </w:r>
      <w:r>
        <w:rPr>
          <w:rtl/>
        </w:rPr>
        <w:t>رى كرده و مقرر داشته است كه زنان</w:t>
      </w:r>
      <w:r w:rsidR="00160CAE">
        <w:rPr>
          <w:rtl/>
        </w:rPr>
        <w:t xml:space="preserve">، </w:t>
      </w:r>
      <w:r>
        <w:rPr>
          <w:rtl/>
        </w:rPr>
        <w:t>به مردان</w:t>
      </w:r>
      <w:r w:rsidR="00160CAE">
        <w:rPr>
          <w:rtl/>
        </w:rPr>
        <w:t xml:space="preserve">، </w:t>
      </w:r>
      <w:r>
        <w:rPr>
          <w:rtl/>
        </w:rPr>
        <w:t>و مردان</w:t>
      </w:r>
      <w:r w:rsidR="00160CAE">
        <w:rPr>
          <w:rtl/>
        </w:rPr>
        <w:t xml:space="preserve">، </w:t>
      </w:r>
      <w:r>
        <w:rPr>
          <w:rtl/>
        </w:rPr>
        <w:t>به زنان</w:t>
      </w:r>
      <w:r w:rsidR="00160CAE">
        <w:rPr>
          <w:rtl/>
        </w:rPr>
        <w:t xml:space="preserve">، </w:t>
      </w:r>
      <w:r>
        <w:rPr>
          <w:rtl/>
        </w:rPr>
        <w:t xml:space="preserve">قانع باشند و هر </w:t>
      </w:r>
      <w:r w:rsidR="008632FD">
        <w:rPr>
          <w:rtl/>
        </w:rPr>
        <w:t>ی</w:t>
      </w:r>
      <w:r>
        <w:rPr>
          <w:rtl/>
        </w:rPr>
        <w:t>ك از دو جنس</w:t>
      </w:r>
      <w:r w:rsidR="00160CAE">
        <w:rPr>
          <w:rtl/>
        </w:rPr>
        <w:t xml:space="preserve">، </w:t>
      </w:r>
      <w:r>
        <w:rPr>
          <w:rtl/>
        </w:rPr>
        <w:t>با مراعات حدود قانونى</w:t>
      </w:r>
      <w:r w:rsidR="00160CAE">
        <w:rPr>
          <w:rtl/>
        </w:rPr>
        <w:t xml:space="preserve">، </w:t>
      </w:r>
      <w:r>
        <w:rPr>
          <w:rtl/>
        </w:rPr>
        <w:t>تما</w:t>
      </w:r>
      <w:r w:rsidR="008632FD">
        <w:rPr>
          <w:rtl/>
        </w:rPr>
        <w:t>ی</w:t>
      </w:r>
      <w:r>
        <w:rPr>
          <w:rtl/>
        </w:rPr>
        <w:t>ل خود را با جنس د</w:t>
      </w:r>
      <w:r w:rsidR="008632FD">
        <w:rPr>
          <w:rtl/>
        </w:rPr>
        <w:t>ی</w:t>
      </w:r>
      <w:r>
        <w:rPr>
          <w:rtl/>
        </w:rPr>
        <w:t>گر ارضا نما</w:t>
      </w:r>
      <w:r w:rsidR="008632FD">
        <w:rPr>
          <w:rtl/>
        </w:rPr>
        <w:t>ی</w:t>
      </w:r>
      <w:r>
        <w:rPr>
          <w:rtl/>
        </w:rPr>
        <w:t>د و استفاده از سا</w:t>
      </w:r>
      <w:r w:rsidR="008632FD">
        <w:rPr>
          <w:rtl/>
        </w:rPr>
        <w:t>ی</w:t>
      </w:r>
      <w:r>
        <w:rPr>
          <w:rtl/>
        </w:rPr>
        <w:t>ر طرق را</w:t>
      </w:r>
      <w:r w:rsidR="00160CAE">
        <w:rPr>
          <w:rtl/>
        </w:rPr>
        <w:t xml:space="preserve">، </w:t>
      </w:r>
      <w:r>
        <w:rPr>
          <w:rtl/>
        </w:rPr>
        <w:t>كه انحراف از سنت آفر</w:t>
      </w:r>
      <w:r w:rsidR="008632FD">
        <w:rPr>
          <w:rtl/>
        </w:rPr>
        <w:t>ی</w:t>
      </w:r>
      <w:r>
        <w:rPr>
          <w:rtl/>
        </w:rPr>
        <w:t>نش است</w:t>
      </w:r>
      <w:r w:rsidR="00160CAE">
        <w:rPr>
          <w:rtl/>
        </w:rPr>
        <w:t xml:space="preserve">، </w:t>
      </w:r>
      <w:r>
        <w:rPr>
          <w:rtl/>
        </w:rPr>
        <w:t>ممنوع نموده و منحرف</w:t>
      </w:r>
      <w:r w:rsidR="008632FD">
        <w:rPr>
          <w:rtl/>
        </w:rPr>
        <w:t>ی</w:t>
      </w:r>
      <w:r>
        <w:rPr>
          <w:rtl/>
        </w:rPr>
        <w:t>ن جنسى را متجاوز و متعدى شناخته است</w:t>
      </w:r>
      <w:r w:rsidR="00160CAE">
        <w:rPr>
          <w:rtl/>
        </w:rPr>
        <w:t xml:space="preserve">. </w:t>
      </w:r>
    </w:p>
    <w:p w:rsidR="00516226" w:rsidRDefault="00BA357C" w:rsidP="00516226">
      <w:pPr>
        <w:pStyle w:val="libNormal"/>
        <w:rPr>
          <w:rtl/>
        </w:rPr>
      </w:pPr>
      <w:r w:rsidRPr="00BA357C">
        <w:rPr>
          <w:rStyle w:val="libAlaemChar"/>
          <w:rFonts w:eastAsia="KFGQPC Uthman Taha Naskh" w:hint="cs"/>
          <w:rtl/>
        </w:rPr>
        <w:t>(</w:t>
      </w:r>
      <w:r w:rsidR="00516226" w:rsidRPr="00BA357C">
        <w:rPr>
          <w:rStyle w:val="libAieChar"/>
          <w:rtl/>
        </w:rPr>
        <w:t>فمن ابتغى وراء ذلك فاولئك هم العادون</w:t>
      </w:r>
      <w:r w:rsidR="00160CAE">
        <w:rPr>
          <w:rtl/>
        </w:rPr>
        <w:t>.</w:t>
      </w:r>
      <w:r w:rsidRPr="00BA357C">
        <w:rPr>
          <w:rStyle w:val="libAlaemChar"/>
          <w:rFonts w:hint="cs"/>
          <w:rtl/>
        </w:rPr>
        <w:t>)</w:t>
      </w:r>
      <w:r w:rsidR="00160CAE">
        <w:rPr>
          <w:rtl/>
        </w:rPr>
        <w:t xml:space="preserve"> </w:t>
      </w:r>
      <w:r w:rsidR="00516226" w:rsidRPr="00EF6399">
        <w:rPr>
          <w:rStyle w:val="libFootnotenumChar"/>
          <w:rtl/>
        </w:rPr>
        <w:t>(198)</w:t>
      </w:r>
    </w:p>
    <w:p w:rsidR="00516226" w:rsidRDefault="00EF6399" w:rsidP="00EF6399">
      <w:pPr>
        <w:pStyle w:val="Heading2"/>
        <w:rPr>
          <w:rtl/>
        </w:rPr>
      </w:pPr>
      <w:bookmarkStart w:id="302" w:name="_Toc397245692"/>
      <w:r>
        <w:rPr>
          <w:rtl/>
        </w:rPr>
        <w:t>راه طب</w:t>
      </w:r>
      <w:r w:rsidR="008632FD">
        <w:rPr>
          <w:rtl/>
        </w:rPr>
        <w:t>ی</w:t>
      </w:r>
      <w:r>
        <w:rPr>
          <w:rtl/>
        </w:rPr>
        <w:t>عى التذاذ</w:t>
      </w:r>
      <w:bookmarkEnd w:id="30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وقتى در مرحله بلوغ</w:t>
      </w:r>
      <w:r w:rsidR="00160CAE">
        <w:rPr>
          <w:rtl/>
        </w:rPr>
        <w:t xml:space="preserve">، </w:t>
      </w: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التذاذ ب</w:t>
      </w:r>
      <w:r w:rsidR="008632FD">
        <w:rPr>
          <w:rtl/>
        </w:rPr>
        <w:t>ی</w:t>
      </w:r>
      <w:r>
        <w:rPr>
          <w:rtl/>
        </w:rPr>
        <w:t>دار مى شود و به طرف دن</w:t>
      </w:r>
      <w:r w:rsidR="008632FD">
        <w:rPr>
          <w:rtl/>
        </w:rPr>
        <w:t>ی</w:t>
      </w:r>
      <w:r>
        <w:rPr>
          <w:rtl/>
        </w:rPr>
        <w:t>اى خارج متوجه مى گردد</w:t>
      </w:r>
      <w:r w:rsidR="00160CAE">
        <w:rPr>
          <w:rtl/>
        </w:rPr>
        <w:t xml:space="preserve">، </w:t>
      </w:r>
      <w:r>
        <w:rPr>
          <w:rtl/>
        </w:rPr>
        <w:t>مترصد است كه به چ</w:t>
      </w:r>
      <w:r w:rsidR="008632FD">
        <w:rPr>
          <w:rtl/>
        </w:rPr>
        <w:t>ی</w:t>
      </w:r>
      <w:r>
        <w:rPr>
          <w:rtl/>
        </w:rPr>
        <w:t>زى تثب</w:t>
      </w:r>
      <w:r w:rsidR="008632FD">
        <w:rPr>
          <w:rtl/>
        </w:rPr>
        <w:t>ی</w:t>
      </w:r>
      <w:r>
        <w:rPr>
          <w:rtl/>
        </w:rPr>
        <w:t>ت شود تا ن</w:t>
      </w:r>
      <w:r w:rsidR="008632FD">
        <w:rPr>
          <w:rtl/>
        </w:rPr>
        <w:t>ی</w:t>
      </w:r>
      <w:r>
        <w:rPr>
          <w:rtl/>
        </w:rPr>
        <w:t>روى درونى اش ‍ را به مصرف برساند</w:t>
      </w:r>
      <w:r w:rsidR="00160CAE">
        <w:rPr>
          <w:rtl/>
        </w:rPr>
        <w:t xml:space="preserve">.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لحظه مع</w:t>
      </w:r>
      <w:r w:rsidR="008632FD">
        <w:rPr>
          <w:rtl/>
        </w:rPr>
        <w:t>ی</w:t>
      </w:r>
      <w:r>
        <w:rPr>
          <w:rtl/>
        </w:rPr>
        <w:t>ن و مهم</w:t>
      </w:r>
      <w:r w:rsidR="00160CAE">
        <w:rPr>
          <w:rtl/>
        </w:rPr>
        <w:t xml:space="preserve">، </w:t>
      </w:r>
      <w:r>
        <w:rPr>
          <w:rtl/>
        </w:rPr>
        <w:t>ح</w:t>
      </w:r>
      <w:r w:rsidR="008632FD">
        <w:rPr>
          <w:rtl/>
        </w:rPr>
        <w:t>ی</w:t>
      </w:r>
      <w:r>
        <w:rPr>
          <w:rtl/>
        </w:rPr>
        <w:t>ات شناس طب</w:t>
      </w:r>
      <w:r w:rsidR="008632FD">
        <w:rPr>
          <w:rtl/>
        </w:rPr>
        <w:t>ی</w:t>
      </w:r>
      <w:r>
        <w:rPr>
          <w:rtl/>
        </w:rPr>
        <w:t>عى</w:t>
      </w:r>
      <w:r w:rsidR="00160CAE">
        <w:rPr>
          <w:rtl/>
        </w:rPr>
        <w:t xml:space="preserve">، </w:t>
      </w:r>
      <w:r>
        <w:rPr>
          <w:rtl/>
        </w:rPr>
        <w:t>راهى را به داوطلب ح</w:t>
      </w:r>
      <w:r w:rsidR="008632FD">
        <w:rPr>
          <w:rtl/>
        </w:rPr>
        <w:t>ی</w:t>
      </w:r>
      <w:r>
        <w:rPr>
          <w:rtl/>
        </w:rPr>
        <w:t>ران نشان مى دهد كه همان راه طب</w:t>
      </w:r>
      <w:r w:rsidR="008632FD">
        <w:rPr>
          <w:rtl/>
        </w:rPr>
        <w:t>ی</w:t>
      </w:r>
      <w:r>
        <w:rPr>
          <w:rtl/>
        </w:rPr>
        <w:t>عى تولد و تناسل است</w:t>
      </w:r>
      <w:r w:rsidR="00160CAE">
        <w:rPr>
          <w:rtl/>
        </w:rPr>
        <w:t xml:space="preserve">. </w:t>
      </w:r>
      <w:r>
        <w:rPr>
          <w:rtl/>
        </w:rPr>
        <w:t>علائم راهنما</w:t>
      </w:r>
      <w:r w:rsidR="008632FD">
        <w:rPr>
          <w:rtl/>
        </w:rPr>
        <w:t>ی</w:t>
      </w:r>
      <w:r>
        <w:rPr>
          <w:rtl/>
        </w:rPr>
        <w:t>ى طب</w:t>
      </w:r>
      <w:r w:rsidR="008632FD">
        <w:rPr>
          <w:rtl/>
        </w:rPr>
        <w:t>ی</w:t>
      </w:r>
      <w:r>
        <w:rPr>
          <w:rtl/>
        </w:rPr>
        <w:t>عت ا</w:t>
      </w:r>
      <w:r w:rsidR="008632FD">
        <w:rPr>
          <w:rtl/>
        </w:rPr>
        <w:t>ی</w:t>
      </w:r>
      <w:r>
        <w:rPr>
          <w:rtl/>
        </w:rPr>
        <w:t>ن است كه در اعضاى تناسلى مرد و زن بالغ تغ</w:t>
      </w:r>
      <w:r w:rsidR="008632FD">
        <w:rPr>
          <w:rtl/>
        </w:rPr>
        <w:t>یی</w:t>
      </w:r>
      <w:r>
        <w:rPr>
          <w:rtl/>
        </w:rPr>
        <w:t xml:space="preserve">رات </w:t>
      </w:r>
      <w:r>
        <w:rPr>
          <w:rtl/>
        </w:rPr>
        <w:lastRenderedPageBreak/>
        <w:t>محسوسى به وجود مى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طب</w:t>
      </w:r>
      <w:r w:rsidR="008632FD">
        <w:rPr>
          <w:rtl/>
        </w:rPr>
        <w:t>ی</w:t>
      </w:r>
      <w:r>
        <w:rPr>
          <w:rtl/>
        </w:rPr>
        <w:t>عت با ا</w:t>
      </w:r>
      <w:r w:rsidR="008632FD">
        <w:rPr>
          <w:rtl/>
        </w:rPr>
        <w:t>ی</w:t>
      </w:r>
      <w:r>
        <w:rPr>
          <w:rtl/>
        </w:rPr>
        <w:t>ن علائم و مشخصات مى خواهد به طرف</w:t>
      </w:r>
      <w:r w:rsidR="008632FD">
        <w:rPr>
          <w:rtl/>
        </w:rPr>
        <w:t>ی</w:t>
      </w:r>
      <w:r>
        <w:rPr>
          <w:rtl/>
        </w:rPr>
        <w:t>ن بفهماند كه راه طب</w:t>
      </w:r>
      <w:r w:rsidR="008632FD">
        <w:rPr>
          <w:rtl/>
        </w:rPr>
        <w:t>ی</w:t>
      </w:r>
      <w:r>
        <w:rPr>
          <w:rtl/>
        </w:rPr>
        <w:t>عى كه با</w:t>
      </w:r>
      <w:r w:rsidR="008632FD">
        <w:rPr>
          <w:rtl/>
        </w:rPr>
        <w:t>ی</w:t>
      </w:r>
      <w:r>
        <w:rPr>
          <w:rtl/>
        </w:rPr>
        <w:t>د س</w:t>
      </w:r>
      <w:r w:rsidR="008632FD">
        <w:rPr>
          <w:rtl/>
        </w:rPr>
        <w:t>ی</w:t>
      </w:r>
      <w:r>
        <w:rPr>
          <w:rtl/>
        </w:rPr>
        <w:t>ر كنند</w:t>
      </w:r>
      <w:r w:rsidR="00160CAE">
        <w:rPr>
          <w:rtl/>
        </w:rPr>
        <w:t xml:space="preserve">، </w:t>
      </w:r>
      <w:r>
        <w:rPr>
          <w:rtl/>
        </w:rPr>
        <w:t>همانا راه تول</w:t>
      </w:r>
      <w:r w:rsidR="008632FD">
        <w:rPr>
          <w:rtl/>
        </w:rPr>
        <w:t>ی</w:t>
      </w:r>
      <w:r>
        <w:rPr>
          <w:rtl/>
        </w:rPr>
        <w:t>د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03" w:name="_Toc397245693"/>
      <w:r>
        <w:rPr>
          <w:rtl/>
        </w:rPr>
        <w:t>هم آهنگى دوسره</w:t>
      </w:r>
      <w:bookmarkEnd w:id="30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اگر اشخاص ا</w:t>
      </w:r>
      <w:r w:rsidR="008632FD">
        <w:rPr>
          <w:rtl/>
        </w:rPr>
        <w:t>ی</w:t>
      </w:r>
      <w:r>
        <w:rPr>
          <w:rtl/>
        </w:rPr>
        <w:t>ن دستور را درك نمودند و از آن اطاعت كردند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عنى به مرد و زن نزد</w:t>
      </w:r>
      <w:r w:rsidR="008632FD">
        <w:rPr>
          <w:rtl/>
        </w:rPr>
        <w:t>ی</w:t>
      </w:r>
      <w:r>
        <w:rPr>
          <w:rtl/>
        </w:rPr>
        <w:t>ك شد و زن به سوى مرد آمد</w:t>
      </w:r>
      <w:r w:rsidR="00160CAE">
        <w:rPr>
          <w:rtl/>
        </w:rPr>
        <w:t xml:space="preserve">، </w:t>
      </w:r>
      <w:r>
        <w:rPr>
          <w:rtl/>
        </w:rPr>
        <w:t>تا به حكم طب</w:t>
      </w:r>
      <w:r w:rsidR="008632FD">
        <w:rPr>
          <w:rtl/>
        </w:rPr>
        <w:t>ی</w:t>
      </w:r>
      <w:r>
        <w:rPr>
          <w:rtl/>
        </w:rPr>
        <w:t>عت به عمل طب</w:t>
      </w:r>
      <w:r w:rsidR="008632FD">
        <w:rPr>
          <w:rtl/>
        </w:rPr>
        <w:t>ی</w:t>
      </w:r>
      <w:r>
        <w:rPr>
          <w:rtl/>
        </w:rPr>
        <w:t>عى و مولد مبادرت كنند و از انحاى د</w:t>
      </w:r>
      <w:r w:rsidR="008632FD">
        <w:rPr>
          <w:rtl/>
        </w:rPr>
        <w:t>ی</w:t>
      </w:r>
      <w:r>
        <w:rPr>
          <w:rtl/>
        </w:rPr>
        <w:t>گر و سا</w:t>
      </w:r>
      <w:r w:rsidR="008632FD">
        <w:rPr>
          <w:rtl/>
        </w:rPr>
        <w:t>ی</w:t>
      </w:r>
      <w:r>
        <w:rPr>
          <w:rtl/>
        </w:rPr>
        <w:t>ر اشكال التذاذ بر كنار ماندند</w:t>
      </w:r>
      <w:r w:rsidR="00160CAE">
        <w:rPr>
          <w:rtl/>
        </w:rPr>
        <w:t xml:space="preserve">، </w:t>
      </w:r>
      <w:r>
        <w:rPr>
          <w:rtl/>
        </w:rPr>
        <w:t>آن وقت است كه مى توان گفت نمو شهوى در راه مستق</w:t>
      </w:r>
      <w:r w:rsidR="008632FD">
        <w:rPr>
          <w:rtl/>
        </w:rPr>
        <w:t>ی</w:t>
      </w:r>
      <w:r>
        <w:rPr>
          <w:rtl/>
        </w:rPr>
        <w:t>م و منظم س</w:t>
      </w:r>
      <w:r w:rsidR="008632FD">
        <w:rPr>
          <w:rtl/>
        </w:rPr>
        <w:t>ی</w:t>
      </w:r>
      <w:r>
        <w:rPr>
          <w:rtl/>
        </w:rPr>
        <w:t>ر نموده و قدرت غر</w:t>
      </w:r>
      <w:r w:rsidR="008632FD">
        <w:rPr>
          <w:rtl/>
        </w:rPr>
        <w:t>ی</w:t>
      </w:r>
      <w:r>
        <w:rPr>
          <w:rtl/>
        </w:rPr>
        <w:t>زى در طر</w:t>
      </w:r>
      <w:r w:rsidR="008632FD">
        <w:rPr>
          <w:rtl/>
        </w:rPr>
        <w:t>ی</w:t>
      </w:r>
      <w:r>
        <w:rPr>
          <w:rtl/>
        </w:rPr>
        <w:t>ق طب</w:t>
      </w:r>
      <w:r w:rsidR="008632FD">
        <w:rPr>
          <w:rtl/>
        </w:rPr>
        <w:t>ی</w:t>
      </w:r>
      <w:r>
        <w:rPr>
          <w:rtl/>
        </w:rPr>
        <w:t>عى و عادى به مصرف رس</w:t>
      </w:r>
      <w:r w:rsidR="008632FD">
        <w:rPr>
          <w:rtl/>
        </w:rPr>
        <w:t>ی</w:t>
      </w:r>
      <w:r>
        <w:rPr>
          <w:rtl/>
        </w:rPr>
        <w:t>ده است</w:t>
      </w:r>
      <w:r w:rsidR="00160CAE">
        <w:rPr>
          <w:rtl/>
        </w:rPr>
        <w:t xml:space="preserve">. </w:t>
      </w: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>ون ها اشخاص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خط منظم و طب</w:t>
      </w:r>
      <w:r w:rsidR="008632FD">
        <w:rPr>
          <w:rtl/>
        </w:rPr>
        <w:t>ی</w:t>
      </w:r>
      <w:r>
        <w:rPr>
          <w:rtl/>
        </w:rPr>
        <w:t>عى را</w:t>
      </w:r>
      <w:r w:rsidR="00160CAE">
        <w:rPr>
          <w:rtl/>
        </w:rPr>
        <w:t xml:space="preserve">، </w:t>
      </w:r>
      <w:r>
        <w:rPr>
          <w:rtl/>
        </w:rPr>
        <w:t>كه فرو</w:t>
      </w:r>
      <w:r w:rsidR="008632FD">
        <w:rPr>
          <w:rtl/>
        </w:rPr>
        <w:t>ی</w:t>
      </w:r>
      <w:r>
        <w:rPr>
          <w:rtl/>
        </w:rPr>
        <w:t>د هم آهنگى دوسره نام</w:t>
      </w:r>
      <w:r w:rsidR="008632FD">
        <w:rPr>
          <w:rtl/>
        </w:rPr>
        <w:t>ی</w:t>
      </w:r>
      <w:r>
        <w:rPr>
          <w:rtl/>
        </w:rPr>
        <w:t>ده است</w:t>
      </w:r>
      <w:r w:rsidR="00160CAE">
        <w:rPr>
          <w:rtl/>
        </w:rPr>
        <w:t xml:space="preserve">، </w:t>
      </w:r>
      <w:r>
        <w:rPr>
          <w:rtl/>
        </w:rPr>
        <w:t>طى نموده اند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(199)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جالب آن كه در قرآن شر</w:t>
      </w:r>
      <w:r w:rsidR="008632FD">
        <w:rPr>
          <w:rtl/>
        </w:rPr>
        <w:t>ی</w:t>
      </w:r>
      <w:r>
        <w:rPr>
          <w:rtl/>
        </w:rPr>
        <w:t>ف و روا</w:t>
      </w:r>
      <w:r w:rsidR="008632FD">
        <w:rPr>
          <w:rtl/>
        </w:rPr>
        <w:t>ی</w:t>
      </w:r>
      <w:r>
        <w:rPr>
          <w:rtl/>
        </w:rPr>
        <w:t>ات اسلامى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وند زناشو</w:t>
      </w:r>
      <w:r w:rsidR="008632FD">
        <w:rPr>
          <w:rtl/>
        </w:rPr>
        <w:t>ی</w:t>
      </w:r>
      <w:r>
        <w:rPr>
          <w:rtl/>
        </w:rPr>
        <w:t>ى و رابطه قانونى زنان و مردان</w:t>
      </w:r>
      <w:r w:rsidR="00160CAE">
        <w:rPr>
          <w:rtl/>
        </w:rPr>
        <w:t xml:space="preserve">، </w:t>
      </w:r>
      <w:r>
        <w:rPr>
          <w:rtl/>
        </w:rPr>
        <w:t>از د</w:t>
      </w:r>
      <w:r w:rsidR="008632FD">
        <w:rPr>
          <w:rtl/>
        </w:rPr>
        <w:t>ی</w:t>
      </w:r>
      <w:r>
        <w:rPr>
          <w:rtl/>
        </w:rPr>
        <w:t xml:space="preserve">دگاه هاى مختلف مورد توجه قرار گرفته و براى هر كدام </w:t>
      </w:r>
      <w:r w:rsidR="008632FD">
        <w:rPr>
          <w:rtl/>
        </w:rPr>
        <w:t>ی</w:t>
      </w:r>
      <w:r>
        <w:rPr>
          <w:rtl/>
        </w:rPr>
        <w:t>ك تا چند آ</w:t>
      </w:r>
      <w:r w:rsidR="008632FD">
        <w:rPr>
          <w:rtl/>
        </w:rPr>
        <w:t>ی</w:t>
      </w:r>
      <w:r>
        <w:rPr>
          <w:rtl/>
        </w:rPr>
        <w:t>ه و حد</w:t>
      </w:r>
      <w:r w:rsidR="008632FD">
        <w:rPr>
          <w:rtl/>
        </w:rPr>
        <w:t>ی</w:t>
      </w:r>
      <w:r>
        <w:rPr>
          <w:rtl/>
        </w:rPr>
        <w:t>ث آمده است</w:t>
      </w:r>
      <w:r w:rsidR="00160CAE">
        <w:rPr>
          <w:rtl/>
        </w:rPr>
        <w:t xml:space="preserve">.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جا به طور اختصار</w:t>
      </w:r>
      <w:r w:rsidR="00160CAE">
        <w:rPr>
          <w:rtl/>
        </w:rPr>
        <w:t xml:space="preserve">، </w:t>
      </w:r>
      <w:r>
        <w:rPr>
          <w:rtl/>
        </w:rPr>
        <w:t>به پاره اى از آن ها اشاره مى شود</w:t>
      </w:r>
      <w:r w:rsidR="00160CAE">
        <w:rPr>
          <w:rtl/>
        </w:rPr>
        <w:t xml:space="preserve">: </w:t>
      </w:r>
    </w:p>
    <w:p w:rsidR="00516226" w:rsidRDefault="00EF6399" w:rsidP="00EF6399">
      <w:pPr>
        <w:pStyle w:val="Heading2"/>
        <w:rPr>
          <w:rtl/>
        </w:rPr>
      </w:pPr>
      <w:bookmarkStart w:id="304" w:name="_Toc397245694"/>
      <w:r>
        <w:rPr>
          <w:rtl/>
        </w:rPr>
        <w:t>ازدواج و بقاى نسل</w:t>
      </w:r>
      <w:bookmarkEnd w:id="304"/>
    </w:p>
    <w:p w:rsidR="00BA357C" w:rsidRDefault="00516226" w:rsidP="00BA357C">
      <w:pPr>
        <w:pStyle w:val="libNormal"/>
        <w:rPr>
          <w:rFonts w:hint="cs"/>
          <w:rtl/>
        </w:rPr>
      </w:pPr>
      <w:r>
        <w:rPr>
          <w:rtl/>
        </w:rPr>
        <w:t>زناشو</w:t>
      </w:r>
      <w:r w:rsidR="008632FD">
        <w:rPr>
          <w:rtl/>
        </w:rPr>
        <w:t>ی</w:t>
      </w:r>
      <w:r>
        <w:rPr>
          <w:rtl/>
        </w:rPr>
        <w:t>ى و توالد</w:t>
      </w:r>
      <w:r w:rsidR="00160CAE">
        <w:rPr>
          <w:rtl/>
        </w:rPr>
        <w:t xml:space="preserve">: </w:t>
      </w:r>
      <w:r>
        <w:rPr>
          <w:rtl/>
        </w:rPr>
        <w:t>آم</w:t>
      </w:r>
      <w:r w:rsidR="008632FD">
        <w:rPr>
          <w:rtl/>
        </w:rPr>
        <w:t>ی</w:t>
      </w:r>
      <w:r>
        <w:rPr>
          <w:rtl/>
        </w:rPr>
        <w:t>زش زن و مرد</w:t>
      </w:r>
      <w:r w:rsidR="00160CAE">
        <w:rPr>
          <w:rtl/>
        </w:rPr>
        <w:t xml:space="preserve">، </w:t>
      </w:r>
      <w:r>
        <w:rPr>
          <w:rtl/>
        </w:rPr>
        <w:t>وس</w:t>
      </w:r>
      <w:r w:rsidR="008632FD">
        <w:rPr>
          <w:rtl/>
        </w:rPr>
        <w:t>ی</w:t>
      </w:r>
      <w:r>
        <w:rPr>
          <w:rtl/>
        </w:rPr>
        <w:t>له طب</w:t>
      </w:r>
      <w:r w:rsidR="008632FD">
        <w:rPr>
          <w:rtl/>
        </w:rPr>
        <w:t>ی</w:t>
      </w:r>
      <w:r>
        <w:rPr>
          <w:rtl/>
        </w:rPr>
        <w:t>عى تول</w:t>
      </w:r>
      <w:r w:rsidR="008632FD">
        <w:rPr>
          <w:rtl/>
        </w:rPr>
        <w:t>ی</w:t>
      </w:r>
      <w:r>
        <w:rPr>
          <w:rtl/>
        </w:rPr>
        <w:t>د نسل است</w:t>
      </w:r>
      <w:r w:rsidR="00160CAE">
        <w:rPr>
          <w:rtl/>
        </w:rPr>
        <w:t xml:space="preserve">. </w:t>
      </w:r>
      <w:r>
        <w:rPr>
          <w:rtl/>
        </w:rPr>
        <w:t>با پ</w:t>
      </w:r>
      <w:r w:rsidR="008632FD">
        <w:rPr>
          <w:rtl/>
        </w:rPr>
        <w:t>ی</w:t>
      </w:r>
      <w:r>
        <w:rPr>
          <w:rtl/>
        </w:rPr>
        <w:t>وند ازدواج و تشك</w:t>
      </w:r>
      <w:r w:rsidR="008632FD">
        <w:rPr>
          <w:rtl/>
        </w:rPr>
        <w:t>ی</w:t>
      </w:r>
      <w:r>
        <w:rPr>
          <w:rtl/>
        </w:rPr>
        <w:t>ل خانواده</w:t>
      </w:r>
      <w:r w:rsidR="00160CAE">
        <w:rPr>
          <w:rtl/>
        </w:rPr>
        <w:t xml:space="preserve">، </w:t>
      </w:r>
      <w:r>
        <w:rPr>
          <w:rtl/>
        </w:rPr>
        <w:t>فرزندان پاك و قانونى تول</w:t>
      </w:r>
      <w:r w:rsidR="008632FD">
        <w:rPr>
          <w:rtl/>
        </w:rPr>
        <w:t>ی</w:t>
      </w:r>
      <w:r>
        <w:rPr>
          <w:rtl/>
        </w:rPr>
        <w:t>د مى شوند و خلئى كه بر اثر مرگ نسل سابق به وجود مى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به وس</w:t>
      </w:r>
      <w:r w:rsidR="008632FD">
        <w:rPr>
          <w:rtl/>
        </w:rPr>
        <w:t>ی</w:t>
      </w:r>
      <w:r>
        <w:rPr>
          <w:rtl/>
        </w:rPr>
        <w:t>له نسل جد</w:t>
      </w:r>
      <w:r w:rsidR="008632FD">
        <w:rPr>
          <w:rtl/>
        </w:rPr>
        <w:t>ی</w:t>
      </w:r>
      <w:r>
        <w:rPr>
          <w:rtl/>
        </w:rPr>
        <w:t>د پر مى شود و نوع بشر از خطر نابودى و انقراض مصون مى ماند</w:t>
      </w:r>
      <w:r w:rsidR="00160CAE">
        <w:rPr>
          <w:rtl/>
        </w:rPr>
        <w:t xml:space="preserve">. </w:t>
      </w:r>
    </w:p>
    <w:p w:rsidR="00516226" w:rsidRDefault="00EF6399" w:rsidP="00BA357C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BA357C">
        <w:rPr>
          <w:rStyle w:val="libAieChar"/>
          <w:rtl/>
        </w:rPr>
        <w:t>نسائكم حرث لكم فاتوا حرثكم انى شئتم</w:t>
      </w:r>
      <w:r w:rsidRPr="00EF6399">
        <w:rPr>
          <w:rStyle w:val="libHadeesChar"/>
          <w:rtl/>
        </w:rPr>
        <w:t>.</w:t>
      </w:r>
      <w:r w:rsidR="003519A4" w:rsidRPr="003519A4">
        <w:rPr>
          <w:rStyle w:val="libAlaemChar"/>
          <w:rFonts w:eastAsia="KFGQPC Uthman Taha Naskh"/>
          <w:rtl/>
        </w:rPr>
        <w:t>)</w:t>
      </w:r>
      <w:r w:rsidR="00516226" w:rsidRPr="00EF6399">
        <w:rPr>
          <w:rStyle w:val="libFootnotenumChar"/>
          <w:rtl/>
        </w:rPr>
        <w:t>(200)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BA357C">
        <w:rPr>
          <w:rStyle w:val="libAieChar"/>
          <w:rtl/>
        </w:rPr>
        <w:t>و الله جعل لكم من انفسكم ازواجا و جعل لكم من ازواجكم بن</w:t>
      </w:r>
      <w:r w:rsidR="008632FD" w:rsidRPr="00BA357C">
        <w:rPr>
          <w:rStyle w:val="libAieChar"/>
          <w:rtl/>
        </w:rPr>
        <w:t>ی</w:t>
      </w:r>
      <w:r w:rsidRPr="00BA357C">
        <w:rPr>
          <w:rStyle w:val="libAieChar"/>
          <w:rtl/>
        </w:rPr>
        <w:t>ن و حفدة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(201)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در ا</w:t>
      </w:r>
      <w:r w:rsidR="008632FD">
        <w:rPr>
          <w:rtl/>
        </w:rPr>
        <w:t>ی</w:t>
      </w:r>
      <w:r>
        <w:rPr>
          <w:rtl/>
        </w:rPr>
        <w:t>ن دو آ</w:t>
      </w:r>
      <w:r w:rsidR="008632FD">
        <w:rPr>
          <w:rtl/>
        </w:rPr>
        <w:t>ی</w:t>
      </w:r>
      <w:r>
        <w:rPr>
          <w:rtl/>
        </w:rPr>
        <w:t>ه</w:t>
      </w:r>
      <w:r w:rsidR="00160CAE">
        <w:rPr>
          <w:rtl/>
        </w:rPr>
        <w:t xml:space="preserve">، </w:t>
      </w:r>
      <w:r>
        <w:rPr>
          <w:rtl/>
        </w:rPr>
        <w:t>مسئله ازدواج از د</w:t>
      </w:r>
      <w:r w:rsidR="008632FD">
        <w:rPr>
          <w:rtl/>
        </w:rPr>
        <w:t>ی</w:t>
      </w:r>
      <w:r>
        <w:rPr>
          <w:rtl/>
        </w:rPr>
        <w:t>دگاه تول</w:t>
      </w:r>
      <w:r w:rsidR="008632FD">
        <w:rPr>
          <w:rtl/>
        </w:rPr>
        <w:t>ی</w:t>
      </w:r>
      <w:r>
        <w:rPr>
          <w:rtl/>
        </w:rPr>
        <w:t>د نسل مورد توجه واقع شده است</w:t>
      </w:r>
      <w:r w:rsidR="00160CAE">
        <w:rPr>
          <w:rtl/>
        </w:rPr>
        <w:t xml:space="preserve">.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ه اول</w:t>
      </w:r>
      <w:r w:rsidR="00160CAE">
        <w:rPr>
          <w:rtl/>
        </w:rPr>
        <w:t xml:space="preserve">، </w:t>
      </w:r>
      <w:r>
        <w:rPr>
          <w:rtl/>
        </w:rPr>
        <w:t>نطفه مرد را به بذر قابل پرورش و رحم زن را به زم</w:t>
      </w:r>
      <w:r w:rsidR="008632FD">
        <w:rPr>
          <w:rtl/>
        </w:rPr>
        <w:t>ی</w:t>
      </w:r>
      <w:r>
        <w:rPr>
          <w:rtl/>
        </w:rPr>
        <w:t>ن بذرپرور تشب</w:t>
      </w:r>
      <w:r w:rsidR="008632FD">
        <w:rPr>
          <w:rtl/>
        </w:rPr>
        <w:t>ی</w:t>
      </w:r>
      <w:r>
        <w:rPr>
          <w:rtl/>
        </w:rPr>
        <w:t>ه كرده است</w:t>
      </w:r>
      <w:r w:rsidR="00160CAE">
        <w:rPr>
          <w:rtl/>
        </w:rPr>
        <w:t xml:space="preserve">.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ه دوم</w:t>
      </w:r>
      <w:r w:rsidR="00160CAE">
        <w:rPr>
          <w:rtl/>
        </w:rPr>
        <w:t xml:space="preserve">، </w:t>
      </w:r>
      <w:r>
        <w:rPr>
          <w:rtl/>
        </w:rPr>
        <w:t>با اشاره به جعل تكو</w:t>
      </w:r>
      <w:r w:rsidR="008632FD">
        <w:rPr>
          <w:rtl/>
        </w:rPr>
        <w:t>ی</w:t>
      </w:r>
      <w:r>
        <w:rPr>
          <w:rtl/>
        </w:rPr>
        <w:t>نى خداوند</w:t>
      </w:r>
      <w:r w:rsidR="00160CAE">
        <w:rPr>
          <w:rtl/>
        </w:rPr>
        <w:t xml:space="preserve">، </w:t>
      </w:r>
      <w:r>
        <w:rPr>
          <w:rtl/>
        </w:rPr>
        <w:t>فرزند آوردن را نت</w:t>
      </w:r>
      <w:r w:rsidR="008632FD">
        <w:rPr>
          <w:rtl/>
        </w:rPr>
        <w:t>ی</w:t>
      </w:r>
      <w:r>
        <w:rPr>
          <w:rtl/>
        </w:rPr>
        <w:t>جه پ</w:t>
      </w:r>
      <w:r w:rsidR="008632FD">
        <w:rPr>
          <w:rtl/>
        </w:rPr>
        <w:t>ی</w:t>
      </w:r>
      <w:r>
        <w:rPr>
          <w:rtl/>
        </w:rPr>
        <w:t>وند زنان و مردان خوانده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05" w:name="_Toc397245695"/>
      <w:r>
        <w:rPr>
          <w:rtl/>
        </w:rPr>
        <w:t>زناشو</w:t>
      </w:r>
      <w:r w:rsidR="008632FD">
        <w:rPr>
          <w:rtl/>
        </w:rPr>
        <w:t>ی</w:t>
      </w:r>
      <w:r>
        <w:rPr>
          <w:rtl/>
        </w:rPr>
        <w:t>ى و محبت</w:t>
      </w:r>
      <w:bookmarkEnd w:id="30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زناشو</w:t>
      </w:r>
      <w:r w:rsidR="008632FD">
        <w:rPr>
          <w:rtl/>
        </w:rPr>
        <w:t>ی</w:t>
      </w:r>
      <w:r>
        <w:rPr>
          <w:rtl/>
        </w:rPr>
        <w:t>ى و محبت</w:t>
      </w:r>
      <w:r w:rsidR="00160CAE">
        <w:rPr>
          <w:rtl/>
        </w:rPr>
        <w:t xml:space="preserve">: </w:t>
      </w:r>
      <w:r>
        <w:rPr>
          <w:rtl/>
        </w:rPr>
        <w:t>گرچه با آم</w:t>
      </w:r>
      <w:r w:rsidR="008632FD">
        <w:rPr>
          <w:rtl/>
        </w:rPr>
        <w:t>ی</w:t>
      </w:r>
      <w:r>
        <w:rPr>
          <w:rtl/>
        </w:rPr>
        <w:t>زش زن و مرد غر</w:t>
      </w:r>
      <w:r w:rsidR="008632FD">
        <w:rPr>
          <w:rtl/>
        </w:rPr>
        <w:t>ی</w:t>
      </w:r>
      <w:r>
        <w:rPr>
          <w:rtl/>
        </w:rPr>
        <w:t>زه جنسى ارضا مى شود و ن</w:t>
      </w:r>
      <w:r w:rsidR="008632FD">
        <w:rPr>
          <w:rtl/>
        </w:rPr>
        <w:t>ی</w:t>
      </w:r>
      <w:r>
        <w:rPr>
          <w:rtl/>
        </w:rPr>
        <w:t>از طب</w:t>
      </w:r>
      <w:r w:rsidR="008632FD">
        <w:rPr>
          <w:rtl/>
        </w:rPr>
        <w:t>ی</w:t>
      </w:r>
      <w:r>
        <w:rPr>
          <w:rtl/>
        </w:rPr>
        <w:t>عى برطرف مى گردد و شور و ه</w:t>
      </w:r>
      <w:r w:rsidR="008632FD">
        <w:rPr>
          <w:rtl/>
        </w:rPr>
        <w:t>ی</w:t>
      </w:r>
      <w:r>
        <w:rPr>
          <w:rtl/>
        </w:rPr>
        <w:t>جان تسك</w:t>
      </w:r>
      <w:r w:rsidR="008632FD">
        <w:rPr>
          <w:rtl/>
        </w:rPr>
        <w:t>ی</w:t>
      </w:r>
      <w:r>
        <w:rPr>
          <w:rtl/>
        </w:rPr>
        <w:t xml:space="preserve">ن مى </w:t>
      </w:r>
      <w:r w:rsidR="008632FD">
        <w:rPr>
          <w:rtl/>
        </w:rPr>
        <w:t>ی</w:t>
      </w:r>
      <w:r>
        <w:rPr>
          <w:rtl/>
        </w:rPr>
        <w:t>ابد</w:t>
      </w:r>
      <w:r w:rsidR="00160CAE">
        <w:rPr>
          <w:rtl/>
        </w:rPr>
        <w:t xml:space="preserve">، </w:t>
      </w:r>
      <w:r>
        <w:rPr>
          <w:rtl/>
        </w:rPr>
        <w:t>ولى اگر ا</w:t>
      </w:r>
      <w:r w:rsidR="008632FD">
        <w:rPr>
          <w:rtl/>
        </w:rPr>
        <w:t>ی</w:t>
      </w:r>
      <w:r>
        <w:rPr>
          <w:rtl/>
        </w:rPr>
        <w:t xml:space="preserve">ن رابطه </w:t>
      </w:r>
      <w:r w:rsidR="00187662">
        <w:rPr>
          <w:rtl/>
        </w:rPr>
        <w:t>توأم</w:t>
      </w:r>
      <w:r>
        <w:rPr>
          <w:rtl/>
        </w:rPr>
        <w:t xml:space="preserve"> با احساس مهر و محبت آم</w:t>
      </w:r>
      <w:r w:rsidR="008632FD">
        <w:rPr>
          <w:rtl/>
        </w:rPr>
        <w:t>ی</w:t>
      </w:r>
      <w:r>
        <w:rPr>
          <w:rtl/>
        </w:rPr>
        <w:t>خته به عشق و حرارت باشد</w:t>
      </w:r>
      <w:r w:rsidR="00160CAE">
        <w:rPr>
          <w:rtl/>
        </w:rPr>
        <w:t xml:space="preserve">، </w:t>
      </w:r>
      <w:r>
        <w:rPr>
          <w:rtl/>
        </w:rPr>
        <w:t>به زندگى گرمى بس</w:t>
      </w:r>
      <w:r w:rsidR="008632FD">
        <w:rPr>
          <w:rtl/>
        </w:rPr>
        <w:t>ی</w:t>
      </w:r>
      <w:r>
        <w:rPr>
          <w:rtl/>
        </w:rPr>
        <w:t>ار مطبوعى مى بخشد و پ</w:t>
      </w:r>
      <w:r w:rsidR="008632FD">
        <w:rPr>
          <w:rtl/>
        </w:rPr>
        <w:t>ی</w:t>
      </w:r>
      <w:r>
        <w:rPr>
          <w:rtl/>
        </w:rPr>
        <w:t>وند زناشو</w:t>
      </w:r>
      <w:r w:rsidR="008632FD">
        <w:rPr>
          <w:rtl/>
        </w:rPr>
        <w:t>ی</w:t>
      </w:r>
      <w:r>
        <w:rPr>
          <w:rtl/>
        </w:rPr>
        <w:t>ى به مراتب ش</w:t>
      </w:r>
      <w:r w:rsidR="008632FD">
        <w:rPr>
          <w:rtl/>
        </w:rPr>
        <w:t>ی</w:t>
      </w:r>
      <w:r>
        <w:rPr>
          <w:rtl/>
        </w:rPr>
        <w:t>ر</w:t>
      </w:r>
      <w:r w:rsidR="008632FD">
        <w:rPr>
          <w:rtl/>
        </w:rPr>
        <w:t>ی</w:t>
      </w:r>
      <w:r>
        <w:rPr>
          <w:rtl/>
        </w:rPr>
        <w:t>ن تر و شورانگ</w:t>
      </w:r>
      <w:r w:rsidR="008632FD">
        <w:rPr>
          <w:rtl/>
        </w:rPr>
        <w:t>ی</w:t>
      </w:r>
      <w:r>
        <w:rPr>
          <w:rtl/>
        </w:rPr>
        <w:t>زتر خواهد بود</w:t>
      </w:r>
      <w:r w:rsidR="00160CAE">
        <w:rPr>
          <w:rtl/>
        </w:rPr>
        <w:t xml:space="preserve">. </w:t>
      </w:r>
      <w:r>
        <w:rPr>
          <w:rtl/>
        </w:rPr>
        <w:t>در قرآن شر</w:t>
      </w:r>
      <w:r w:rsidR="008632FD">
        <w:rPr>
          <w:rtl/>
        </w:rPr>
        <w:t>ی</w:t>
      </w:r>
      <w:r>
        <w:rPr>
          <w:rtl/>
        </w:rPr>
        <w:t>ف موضوع دوستى و محبت زنان و مردان مورد توجه مخصوص قرار گرفته و صر</w:t>
      </w:r>
      <w:r w:rsidR="008632FD">
        <w:rPr>
          <w:rtl/>
        </w:rPr>
        <w:t>ی</w:t>
      </w:r>
      <w:r>
        <w:rPr>
          <w:rtl/>
        </w:rPr>
        <w:t>حا خاطرنشان شده است</w:t>
      </w:r>
      <w:r w:rsidR="00160CAE">
        <w:rPr>
          <w:rtl/>
        </w:rPr>
        <w:t xml:space="preserve">: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2F6304">
        <w:rPr>
          <w:rStyle w:val="libAieChar"/>
          <w:rtl/>
        </w:rPr>
        <w:t>و من ا</w:t>
      </w:r>
      <w:r w:rsidR="008632FD" w:rsidRPr="002F6304">
        <w:rPr>
          <w:rStyle w:val="libAieChar"/>
          <w:rtl/>
        </w:rPr>
        <w:t>ی</w:t>
      </w:r>
      <w:r w:rsidRPr="002F6304">
        <w:rPr>
          <w:rStyle w:val="libAieChar"/>
          <w:rtl/>
        </w:rPr>
        <w:t>اته خلق لكم من انفسكم ازواجا لتسكنوا ال</w:t>
      </w:r>
      <w:r w:rsidR="008632FD" w:rsidRPr="002F6304">
        <w:rPr>
          <w:rStyle w:val="libAieChar"/>
          <w:rtl/>
        </w:rPr>
        <w:t>ی</w:t>
      </w:r>
      <w:r w:rsidRPr="002F6304">
        <w:rPr>
          <w:rStyle w:val="libAieChar"/>
          <w:rtl/>
        </w:rPr>
        <w:t>ها و جعل ب</w:t>
      </w:r>
      <w:r w:rsidR="008632FD" w:rsidRPr="002F6304">
        <w:rPr>
          <w:rStyle w:val="libAieChar"/>
          <w:rtl/>
        </w:rPr>
        <w:t>ی</w:t>
      </w:r>
      <w:r w:rsidRPr="002F6304">
        <w:rPr>
          <w:rStyle w:val="libAieChar"/>
          <w:rtl/>
        </w:rPr>
        <w:t>نكم مودة و رحمة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(202)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از جمله آ</w:t>
      </w:r>
      <w:r w:rsidR="008632FD">
        <w:rPr>
          <w:rtl/>
        </w:rPr>
        <w:t>ی</w:t>
      </w:r>
      <w:r>
        <w:rPr>
          <w:rtl/>
        </w:rPr>
        <w:t>ات الهى ا</w:t>
      </w:r>
      <w:r w:rsidR="008632FD">
        <w:rPr>
          <w:rtl/>
        </w:rPr>
        <w:t>ی</w:t>
      </w:r>
      <w:r>
        <w:rPr>
          <w:rtl/>
        </w:rPr>
        <w:t>ن است كه خداوند براى شما از جنس خودتان جفت و همسر آفر</w:t>
      </w:r>
      <w:r w:rsidR="008632FD">
        <w:rPr>
          <w:rtl/>
        </w:rPr>
        <w:t>ی</w:t>
      </w:r>
      <w:r>
        <w:rPr>
          <w:rtl/>
        </w:rPr>
        <w:t>ده تا به ه</w:t>
      </w:r>
      <w:r w:rsidR="008632FD">
        <w:rPr>
          <w:rtl/>
        </w:rPr>
        <w:t>ی</w:t>
      </w:r>
      <w:r>
        <w:rPr>
          <w:rtl/>
        </w:rPr>
        <w:t>جان هاى طب</w:t>
      </w:r>
      <w:r w:rsidR="008632FD">
        <w:rPr>
          <w:rtl/>
        </w:rPr>
        <w:t>ی</w:t>
      </w:r>
      <w:r>
        <w:rPr>
          <w:rtl/>
        </w:rPr>
        <w:t>عى خو</w:t>
      </w:r>
      <w:r w:rsidR="008632FD">
        <w:rPr>
          <w:rtl/>
        </w:rPr>
        <w:t>ی</w:t>
      </w:r>
      <w:r>
        <w:rPr>
          <w:rtl/>
        </w:rPr>
        <w:t>ش تسك</w:t>
      </w:r>
      <w:r w:rsidR="008632FD">
        <w:rPr>
          <w:rtl/>
        </w:rPr>
        <w:t>ی</w:t>
      </w:r>
      <w:r>
        <w:rPr>
          <w:rtl/>
        </w:rPr>
        <w:t>ن بخش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به علاوه</w:t>
      </w:r>
      <w:r w:rsidR="00160CAE">
        <w:rPr>
          <w:rtl/>
        </w:rPr>
        <w:t xml:space="preserve">، </w:t>
      </w:r>
      <w:r>
        <w:rPr>
          <w:rtl/>
        </w:rPr>
        <w:t>در نهادتان زم</w:t>
      </w:r>
      <w:r w:rsidR="008632FD">
        <w:rPr>
          <w:rtl/>
        </w:rPr>
        <w:t>ی</w:t>
      </w:r>
      <w:r>
        <w:rPr>
          <w:rtl/>
        </w:rPr>
        <w:t>نه دوستى و علاقه را فراهم آورده تا زندگى زناشو</w:t>
      </w:r>
      <w:r w:rsidR="008632FD">
        <w:rPr>
          <w:rtl/>
        </w:rPr>
        <w:t>ی</w:t>
      </w:r>
      <w:r>
        <w:rPr>
          <w:rtl/>
        </w:rPr>
        <w:t xml:space="preserve">ى شما </w:t>
      </w:r>
      <w:r w:rsidR="00187662">
        <w:rPr>
          <w:rtl/>
        </w:rPr>
        <w:t>توأم</w:t>
      </w:r>
      <w:r>
        <w:rPr>
          <w:rtl/>
        </w:rPr>
        <w:t xml:space="preserve"> باو داد و محبت باشد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06" w:name="_Toc397245696"/>
      <w:r>
        <w:rPr>
          <w:rtl/>
        </w:rPr>
        <w:t>زناشو</w:t>
      </w:r>
      <w:r w:rsidR="008632FD">
        <w:rPr>
          <w:rtl/>
        </w:rPr>
        <w:t>ی</w:t>
      </w:r>
      <w:r>
        <w:rPr>
          <w:rtl/>
        </w:rPr>
        <w:t>ى و عفت</w:t>
      </w:r>
      <w:bookmarkEnd w:id="30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زناشو</w:t>
      </w:r>
      <w:r w:rsidR="008632FD">
        <w:rPr>
          <w:rtl/>
        </w:rPr>
        <w:t>ی</w:t>
      </w:r>
      <w:r>
        <w:rPr>
          <w:rtl/>
        </w:rPr>
        <w:t>ى و عفت</w:t>
      </w:r>
      <w:r w:rsidR="00160CAE">
        <w:rPr>
          <w:rtl/>
        </w:rPr>
        <w:t xml:space="preserve">: </w:t>
      </w:r>
      <w:r>
        <w:rPr>
          <w:rtl/>
        </w:rPr>
        <w:t>با پا</w:t>
      </w:r>
      <w:r w:rsidR="008632FD">
        <w:rPr>
          <w:rtl/>
        </w:rPr>
        <w:t>ی</w:t>
      </w:r>
      <w:r>
        <w:rPr>
          <w:rtl/>
        </w:rPr>
        <w:t xml:space="preserve">ان </w:t>
      </w:r>
      <w:r w:rsidR="008632FD">
        <w:rPr>
          <w:rtl/>
        </w:rPr>
        <w:t>ی</w:t>
      </w:r>
      <w:r>
        <w:rPr>
          <w:rtl/>
        </w:rPr>
        <w:t>افتن دوران بلوغ</w:t>
      </w:r>
      <w:r w:rsidR="00160CAE">
        <w:rPr>
          <w:rtl/>
        </w:rPr>
        <w:t xml:space="preserve">، </w:t>
      </w:r>
      <w:r>
        <w:rPr>
          <w:rtl/>
        </w:rPr>
        <w:t>تما</w:t>
      </w:r>
      <w:r w:rsidR="008632FD">
        <w:rPr>
          <w:rtl/>
        </w:rPr>
        <w:t>ی</w:t>
      </w:r>
      <w:r>
        <w:rPr>
          <w:rtl/>
        </w:rPr>
        <w:t>ل جنسى به طور كامل شكفته مى شود و دختران و پسران در فشار جاذبه ن</w:t>
      </w:r>
      <w:r w:rsidR="008632FD">
        <w:rPr>
          <w:rtl/>
        </w:rPr>
        <w:t>ی</w:t>
      </w:r>
      <w:r>
        <w:rPr>
          <w:rtl/>
        </w:rPr>
        <w:t>رومند آن قرار مى 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. </w:t>
      </w: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كور و بى شعور</w:t>
      </w:r>
      <w:r w:rsidR="00160CAE">
        <w:rPr>
          <w:rtl/>
        </w:rPr>
        <w:t xml:space="preserve">، </w:t>
      </w:r>
      <w:r>
        <w:rPr>
          <w:rtl/>
        </w:rPr>
        <w:t>به هر صورت و با هر ك</w:t>
      </w:r>
      <w:r w:rsidR="008632FD">
        <w:rPr>
          <w:rtl/>
        </w:rPr>
        <w:t>ی</w:t>
      </w:r>
      <w:r>
        <w:rPr>
          <w:rtl/>
        </w:rPr>
        <w:t>ف</w:t>
      </w:r>
      <w:r w:rsidR="008632FD">
        <w:rPr>
          <w:rtl/>
        </w:rPr>
        <w:t>ی</w:t>
      </w:r>
      <w:r>
        <w:rPr>
          <w:rtl/>
        </w:rPr>
        <w:t>ت</w:t>
      </w:r>
      <w:r w:rsidR="00160CAE">
        <w:rPr>
          <w:rtl/>
        </w:rPr>
        <w:t xml:space="preserve">، </w:t>
      </w:r>
      <w:r>
        <w:rPr>
          <w:rtl/>
        </w:rPr>
        <w:t>ارضاى خود را طلب مى كند و ممكن است جوانان در معرض ناپاكى و بى عفتى واقع شوند</w:t>
      </w:r>
      <w:r w:rsidR="00160CAE">
        <w:rPr>
          <w:rtl/>
        </w:rPr>
        <w:t xml:space="preserve">. </w:t>
      </w:r>
      <w:r>
        <w:rPr>
          <w:rtl/>
        </w:rPr>
        <w:t xml:space="preserve">ازدواج دائم </w:t>
      </w:r>
      <w:r w:rsidR="008632FD">
        <w:rPr>
          <w:rtl/>
        </w:rPr>
        <w:lastRenderedPageBreak/>
        <w:t>ی</w:t>
      </w:r>
      <w:r>
        <w:rPr>
          <w:rtl/>
        </w:rPr>
        <w:t>ا موقت</w:t>
      </w:r>
      <w:r w:rsidR="00160CAE">
        <w:rPr>
          <w:rtl/>
        </w:rPr>
        <w:t xml:space="preserve">، </w:t>
      </w:r>
      <w:r>
        <w:rPr>
          <w:rtl/>
        </w:rPr>
        <w:t>بهتر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طب</w:t>
      </w:r>
      <w:r w:rsidR="008632FD">
        <w:rPr>
          <w:rtl/>
        </w:rPr>
        <w:t>ی</w:t>
      </w:r>
      <w:r>
        <w:rPr>
          <w:rtl/>
        </w:rPr>
        <w:t>عى و قانونى است كه مى تواند خواهش آنان را برآورده سازد و از تباهى و فسادشان مصون دارد</w:t>
      </w:r>
      <w:r w:rsidR="00160CAE">
        <w:rPr>
          <w:rtl/>
        </w:rPr>
        <w:t xml:space="preserve">. </w:t>
      </w:r>
      <w:r>
        <w:rPr>
          <w:rtl/>
        </w:rPr>
        <w:t>بد</w:t>
      </w:r>
      <w:r w:rsidR="008632FD">
        <w:rPr>
          <w:rtl/>
        </w:rPr>
        <w:t>ی</w:t>
      </w:r>
      <w:r>
        <w:rPr>
          <w:rtl/>
        </w:rPr>
        <w:t>ن منظور</w:t>
      </w:r>
      <w:r w:rsidR="00160CAE">
        <w:rPr>
          <w:rtl/>
        </w:rPr>
        <w:t xml:space="preserve">، </w:t>
      </w:r>
      <w:r>
        <w:rPr>
          <w:rtl/>
        </w:rPr>
        <w:t>اول</w:t>
      </w:r>
      <w:r w:rsidR="008632FD">
        <w:rPr>
          <w:rtl/>
        </w:rPr>
        <w:t>ی</w:t>
      </w:r>
      <w:r>
        <w:rPr>
          <w:rtl/>
        </w:rPr>
        <w:t>اى گرامى اسلام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روان خود را به ازدواج و انجام ا</w:t>
      </w:r>
      <w:r w:rsidR="008632FD">
        <w:rPr>
          <w:rtl/>
        </w:rPr>
        <w:t>ی</w:t>
      </w:r>
      <w:r>
        <w:rPr>
          <w:rtl/>
        </w:rPr>
        <w:t>ن سنت مقدس تشو</w:t>
      </w:r>
      <w:r w:rsidR="008632FD">
        <w:rPr>
          <w:rtl/>
        </w:rPr>
        <w:t>ی</w:t>
      </w:r>
      <w:r>
        <w:rPr>
          <w:rtl/>
        </w:rPr>
        <w:t>ق و ترغ</w:t>
      </w:r>
      <w:r w:rsidR="008632FD">
        <w:rPr>
          <w:rtl/>
        </w:rPr>
        <w:t>ی</w:t>
      </w:r>
      <w:r>
        <w:rPr>
          <w:rtl/>
        </w:rPr>
        <w:t>ب نموده اند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07" w:name="_Toc397245697"/>
      <w:r>
        <w:rPr>
          <w:rtl/>
        </w:rPr>
        <w:t>مصنو</w:t>
      </w:r>
      <w:r w:rsidR="008632FD">
        <w:rPr>
          <w:rtl/>
        </w:rPr>
        <w:t>ی</w:t>
      </w:r>
      <w:r>
        <w:rPr>
          <w:rtl/>
        </w:rPr>
        <w:t>ت از گناه</w:t>
      </w:r>
      <w:bookmarkEnd w:id="307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قال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 xml:space="preserve">: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 معشر الشباب من استطاع منكم الباه فل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تزوج اغض للبصر و احصن للفرج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(203)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اى گروه جوانان</w:t>
      </w:r>
      <w:r w:rsidR="00160CAE">
        <w:rPr>
          <w:rtl/>
        </w:rPr>
        <w:t xml:space="preserve">، </w:t>
      </w:r>
      <w:r>
        <w:rPr>
          <w:rtl/>
        </w:rPr>
        <w:t xml:space="preserve">هر </w:t>
      </w:r>
      <w:r w:rsidR="008632FD">
        <w:rPr>
          <w:rtl/>
        </w:rPr>
        <w:t>ی</w:t>
      </w:r>
      <w:r>
        <w:rPr>
          <w:rtl/>
        </w:rPr>
        <w:t>ك از شما كه قدرت ازدواج دارد حتما اقدام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چه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خود بهتر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است كه چشم را از نگاه هاى آلوده و خ</w:t>
      </w:r>
      <w:r w:rsidR="008632FD">
        <w:rPr>
          <w:rtl/>
        </w:rPr>
        <w:t>ی</w:t>
      </w:r>
      <w:r>
        <w:rPr>
          <w:rtl/>
        </w:rPr>
        <w:t>انت آم</w:t>
      </w:r>
      <w:r w:rsidR="008632FD">
        <w:rPr>
          <w:rtl/>
        </w:rPr>
        <w:t>ی</w:t>
      </w:r>
      <w:r>
        <w:rPr>
          <w:rtl/>
        </w:rPr>
        <w:t>ز و عورت را از بى عفتى و گناه محافظت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روا</w:t>
      </w:r>
      <w:r w:rsidR="008632FD">
        <w:rPr>
          <w:rtl/>
        </w:rPr>
        <w:t>ی</w:t>
      </w:r>
      <w:r>
        <w:rPr>
          <w:rtl/>
        </w:rPr>
        <w:t>ت 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 w:rsidR="00160CAE">
        <w:rPr>
          <w:rtl/>
        </w:rPr>
        <w:t xml:space="preserve">، </w:t>
      </w:r>
      <w:r>
        <w:rPr>
          <w:rtl/>
        </w:rPr>
        <w:t xml:space="preserve">روزى 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به منبر رفت و پس از حمد و ثناى الهى فرمود</w:t>
      </w:r>
      <w:r w:rsidR="00160CAE">
        <w:rPr>
          <w:rtl/>
        </w:rPr>
        <w:t xml:space="preserve">: </w:t>
      </w:r>
    </w:p>
    <w:p w:rsidR="00516226" w:rsidRDefault="00EF6399" w:rsidP="00EF6399">
      <w:pPr>
        <w:pStyle w:val="Heading2"/>
        <w:rPr>
          <w:rtl/>
        </w:rPr>
      </w:pPr>
      <w:bookmarkStart w:id="308" w:name="_Toc397245698"/>
      <w:r>
        <w:rPr>
          <w:rtl/>
        </w:rPr>
        <w:t>تسر</w:t>
      </w:r>
      <w:r w:rsidR="008632FD">
        <w:rPr>
          <w:rtl/>
        </w:rPr>
        <w:t>ی</w:t>
      </w:r>
      <w:r>
        <w:rPr>
          <w:rtl/>
        </w:rPr>
        <w:t>ع در ازدواج</w:t>
      </w:r>
      <w:bookmarkEnd w:id="308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ا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هاالناس ان جبرئ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ل اتانى عن اللط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ف الخب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ر فقال: ان الابكار بمنزلة الثمر على الشجر اذا ادرك ثمره فلم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جتنى افسدته الشمس و نثرته الر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اح و كذلك الابكار اذا ادركمن ما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درك النساء فل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س لهن دواء الا البعولة و الا لم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ؤ من عل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هن الفساد لانهن بشر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(204)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اى مردم</w:t>
      </w:r>
      <w:r w:rsidR="00160CAE">
        <w:rPr>
          <w:rtl/>
        </w:rPr>
        <w:t xml:space="preserve">، </w:t>
      </w:r>
      <w:r>
        <w:rPr>
          <w:rtl/>
        </w:rPr>
        <w:t>جبرئ</w:t>
      </w:r>
      <w:r w:rsidR="008632FD">
        <w:rPr>
          <w:rtl/>
        </w:rPr>
        <w:t>ی</w:t>
      </w:r>
      <w:r>
        <w:rPr>
          <w:rtl/>
        </w:rPr>
        <w:t>ل از پ</w:t>
      </w:r>
      <w:r w:rsidR="008632FD">
        <w:rPr>
          <w:rtl/>
        </w:rPr>
        <w:t>ی</w:t>
      </w:r>
      <w:r>
        <w:rPr>
          <w:rtl/>
        </w:rPr>
        <w:t>شگاه الهى نزد من آمد و گفت دختران بكر مانند م</w:t>
      </w:r>
      <w:r w:rsidR="008632FD">
        <w:rPr>
          <w:rtl/>
        </w:rPr>
        <w:t>ی</w:t>
      </w:r>
      <w:r>
        <w:rPr>
          <w:rtl/>
        </w:rPr>
        <w:t>وه درخت اند</w:t>
      </w:r>
      <w:r w:rsidR="00160CAE">
        <w:rPr>
          <w:rtl/>
        </w:rPr>
        <w:t xml:space="preserve">. </w:t>
      </w:r>
      <w:r>
        <w:rPr>
          <w:rtl/>
        </w:rPr>
        <w:t>موقعى كه مى رسد</w:t>
      </w:r>
      <w:r w:rsidR="00160CAE">
        <w:rPr>
          <w:rtl/>
        </w:rPr>
        <w:t xml:space="preserve">، </w:t>
      </w:r>
      <w:r>
        <w:rPr>
          <w:rtl/>
        </w:rPr>
        <w:t>اگر چ</w:t>
      </w:r>
      <w:r w:rsidR="008632FD">
        <w:rPr>
          <w:rtl/>
        </w:rPr>
        <w:t>ی</w:t>
      </w:r>
      <w:r>
        <w:rPr>
          <w:rtl/>
        </w:rPr>
        <w:t>ده نشود</w:t>
      </w:r>
      <w:r w:rsidR="00160CAE">
        <w:rPr>
          <w:rtl/>
        </w:rPr>
        <w:t xml:space="preserve">، </w:t>
      </w:r>
      <w:r>
        <w:rPr>
          <w:rtl/>
        </w:rPr>
        <w:t>اشعه آفتاب فاسدش ‍ مى كند و وزش باد آن را پراكنده مى سازد</w:t>
      </w:r>
      <w:r w:rsidR="00160CAE">
        <w:rPr>
          <w:rtl/>
        </w:rPr>
        <w:t xml:space="preserve">. </w:t>
      </w:r>
      <w:r>
        <w:rPr>
          <w:rtl/>
        </w:rPr>
        <w:t>همچن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دختران وقتى به حد بلوغ رس</w:t>
      </w:r>
      <w:r w:rsidR="008632FD">
        <w:rPr>
          <w:rtl/>
        </w:rPr>
        <w:t>ی</w:t>
      </w:r>
      <w:r>
        <w:rPr>
          <w:rtl/>
        </w:rPr>
        <w:t>دند و مانند زنان در خو</w:t>
      </w:r>
      <w:r w:rsidR="008632FD">
        <w:rPr>
          <w:rtl/>
        </w:rPr>
        <w:t>ی</w:t>
      </w:r>
      <w:r>
        <w:rPr>
          <w:rtl/>
        </w:rPr>
        <w:t>شتن تما</w:t>
      </w:r>
      <w:r w:rsidR="008632FD">
        <w:rPr>
          <w:rtl/>
        </w:rPr>
        <w:t>ی</w:t>
      </w:r>
      <w:r>
        <w:rPr>
          <w:rtl/>
        </w:rPr>
        <w:t>ل جنسى احساس نمودند</w:t>
      </w:r>
      <w:r w:rsidR="00160CAE">
        <w:rPr>
          <w:rtl/>
        </w:rPr>
        <w:t xml:space="preserve">، </w:t>
      </w:r>
      <w:r>
        <w:rPr>
          <w:rtl/>
        </w:rPr>
        <w:t>دارو</w:t>
      </w:r>
      <w:r w:rsidR="008632FD">
        <w:rPr>
          <w:rtl/>
        </w:rPr>
        <w:t>ی</w:t>
      </w:r>
      <w:r>
        <w:rPr>
          <w:rtl/>
        </w:rPr>
        <w:t>ى جز شوهر ندارند و اگر همسر نگ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، </w:t>
      </w:r>
      <w:r>
        <w:rPr>
          <w:rtl/>
        </w:rPr>
        <w:t>از فساد ا</w:t>
      </w:r>
      <w:r w:rsidR="008632FD">
        <w:rPr>
          <w:rtl/>
        </w:rPr>
        <w:t>ی</w:t>
      </w:r>
      <w:r>
        <w:rPr>
          <w:rtl/>
        </w:rPr>
        <w:t>من ن</w:t>
      </w:r>
      <w:r w:rsidR="008632FD">
        <w:rPr>
          <w:rtl/>
        </w:rPr>
        <w:t>ی</w:t>
      </w:r>
      <w:r>
        <w:rPr>
          <w:rtl/>
        </w:rPr>
        <w:t>ستند</w:t>
      </w:r>
      <w:r w:rsidR="00160CAE">
        <w:rPr>
          <w:rtl/>
        </w:rPr>
        <w:t xml:space="preserve">. </w:t>
      </w:r>
      <w:r>
        <w:rPr>
          <w:rtl/>
        </w:rPr>
        <w:t>چه آن كه بشرند و بشر از خطا و لغزش مصون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قرآن شر</w:t>
      </w:r>
      <w:r w:rsidR="008632FD">
        <w:rPr>
          <w:rtl/>
        </w:rPr>
        <w:t>ی</w:t>
      </w:r>
      <w:r>
        <w:rPr>
          <w:rtl/>
        </w:rPr>
        <w:t>ف زناشو</w:t>
      </w:r>
      <w:r w:rsidR="008632FD">
        <w:rPr>
          <w:rtl/>
        </w:rPr>
        <w:t>ی</w:t>
      </w:r>
      <w:r>
        <w:rPr>
          <w:rtl/>
        </w:rPr>
        <w:t xml:space="preserve">ى را از جهت عفت زن و مرد مورد توجه قرار داده و فرموده است هر </w:t>
      </w:r>
      <w:r w:rsidR="008632FD">
        <w:rPr>
          <w:rtl/>
        </w:rPr>
        <w:t>ی</w:t>
      </w:r>
      <w:r>
        <w:rPr>
          <w:rtl/>
        </w:rPr>
        <w:t>ك از آن دو براى د</w:t>
      </w:r>
      <w:r w:rsidR="008632FD">
        <w:rPr>
          <w:rtl/>
        </w:rPr>
        <w:t>ی</w:t>
      </w:r>
      <w:r>
        <w:rPr>
          <w:rtl/>
        </w:rPr>
        <w:t>گرى به منزله لباس است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2F6304">
        <w:rPr>
          <w:rStyle w:val="libAieChar"/>
          <w:rtl/>
        </w:rPr>
        <w:t>هن لباس لكم و انتم لباس لهن</w:t>
      </w:r>
      <w:r w:rsidRPr="00EF6399">
        <w:rPr>
          <w:rStyle w:val="libHadeesChar"/>
          <w:rtl/>
        </w:rPr>
        <w:t>.</w:t>
      </w:r>
      <w:r w:rsidR="003519A4" w:rsidRPr="003519A4">
        <w:rPr>
          <w:rStyle w:val="libAlaemChar"/>
          <w:rFonts w:eastAsia="KFGQPC Uthman Taha Naskh"/>
          <w:rtl/>
        </w:rPr>
        <w:t>)</w:t>
      </w:r>
      <w:r w:rsidR="00516226" w:rsidRPr="00EF6399">
        <w:rPr>
          <w:rStyle w:val="libFootnotenumChar"/>
          <w:rtl/>
        </w:rPr>
        <w:t>(205)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لباس</w:t>
      </w:r>
      <w:r w:rsidR="00160CAE">
        <w:rPr>
          <w:rtl/>
        </w:rPr>
        <w:t xml:space="preserve">، </w:t>
      </w:r>
      <w:r>
        <w:rPr>
          <w:rtl/>
        </w:rPr>
        <w:t>قبا</w:t>
      </w:r>
      <w:r w:rsidR="008632FD">
        <w:rPr>
          <w:rtl/>
        </w:rPr>
        <w:t>ی</w:t>
      </w:r>
      <w:r>
        <w:rPr>
          <w:rtl/>
        </w:rPr>
        <w:t>ح را مى پوشاند و عورت را ستر مى كند</w:t>
      </w:r>
      <w:r w:rsidR="00160CAE">
        <w:rPr>
          <w:rtl/>
        </w:rPr>
        <w:t xml:space="preserve">. </w:t>
      </w:r>
      <w:r>
        <w:rPr>
          <w:rtl/>
        </w:rPr>
        <w:t>لباس</w:t>
      </w:r>
      <w:r w:rsidR="00160CAE">
        <w:rPr>
          <w:rtl/>
        </w:rPr>
        <w:t xml:space="preserve">، </w:t>
      </w:r>
      <w:r>
        <w:rPr>
          <w:rtl/>
        </w:rPr>
        <w:t>آدمى را از بس</w:t>
      </w:r>
      <w:r w:rsidR="008632FD">
        <w:rPr>
          <w:rtl/>
        </w:rPr>
        <w:t>ی</w:t>
      </w:r>
      <w:r>
        <w:rPr>
          <w:rtl/>
        </w:rPr>
        <w:t>ارى از ناملا</w:t>
      </w:r>
      <w:r w:rsidR="008632FD">
        <w:rPr>
          <w:rtl/>
        </w:rPr>
        <w:t>ی</w:t>
      </w:r>
      <w:r>
        <w:rPr>
          <w:rtl/>
        </w:rPr>
        <w:t>مات و عوارض محافظت مى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قال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 xml:space="preserve">: من احب ان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لقى الله طاهرا و مطهرا فل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تعفف بزوجه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(206)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كسى كه دوست دارد پاك و طاهر به لقاى الهى نا</w:t>
      </w:r>
      <w:r w:rsidR="008632FD">
        <w:rPr>
          <w:rtl/>
        </w:rPr>
        <w:t>ی</w:t>
      </w:r>
      <w:r>
        <w:rPr>
          <w:rtl/>
        </w:rPr>
        <w:t>ل گردد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انتخاب همسر قانونى موجبات عفت و پاكى خود را فراهم آورد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خلاصه آن كه پ</w:t>
      </w:r>
      <w:r w:rsidR="008632FD">
        <w:rPr>
          <w:rtl/>
        </w:rPr>
        <w:t>ی</w:t>
      </w:r>
      <w:r>
        <w:rPr>
          <w:rtl/>
        </w:rPr>
        <w:t>شواى اسلام</w:t>
      </w:r>
      <w:r w:rsidR="00160CAE">
        <w:rPr>
          <w:rtl/>
        </w:rPr>
        <w:t xml:space="preserve">، </w:t>
      </w:r>
      <w:r>
        <w:rPr>
          <w:rtl/>
        </w:rPr>
        <w:t>از طرفى پ</w:t>
      </w:r>
      <w:r w:rsidR="008632FD">
        <w:rPr>
          <w:rtl/>
        </w:rPr>
        <w:t>ی</w:t>
      </w:r>
      <w:r>
        <w:rPr>
          <w:rtl/>
        </w:rPr>
        <w:t>روان خود را از زنا و هر قسم انحراف جنسى بر حذر داشته و از طرف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 xml:space="preserve">با حداكثر </w:t>
      </w:r>
      <w:r w:rsidR="00F77B29">
        <w:rPr>
          <w:rtl/>
        </w:rPr>
        <w:t>تأکید</w:t>
      </w:r>
      <w:r>
        <w:rPr>
          <w:rtl/>
        </w:rPr>
        <w:t xml:space="preserve"> آنان را به ازدواج تشو</w:t>
      </w:r>
      <w:r w:rsidR="008632FD">
        <w:rPr>
          <w:rtl/>
        </w:rPr>
        <w:t>ی</w:t>
      </w:r>
      <w:r>
        <w:rPr>
          <w:rtl/>
        </w:rPr>
        <w:t>ق و ترغ</w:t>
      </w:r>
      <w:r w:rsidR="008632FD">
        <w:rPr>
          <w:rtl/>
        </w:rPr>
        <w:t>ی</w:t>
      </w:r>
      <w:r>
        <w:rPr>
          <w:rtl/>
        </w:rPr>
        <w:t>ب فرموده</w:t>
      </w:r>
      <w:r w:rsidR="00160CAE">
        <w:rPr>
          <w:rtl/>
        </w:rPr>
        <w:t xml:space="preserve">، </w:t>
      </w:r>
      <w:r>
        <w:rPr>
          <w:rtl/>
        </w:rPr>
        <w:t>تا جا</w:t>
      </w:r>
      <w:r w:rsidR="008632FD">
        <w:rPr>
          <w:rtl/>
        </w:rPr>
        <w:t>ی</w:t>
      </w:r>
      <w:r>
        <w:rPr>
          <w:rtl/>
        </w:rPr>
        <w:t>ى كه زناشو</w:t>
      </w:r>
      <w:r w:rsidR="008632FD">
        <w:rPr>
          <w:rtl/>
        </w:rPr>
        <w:t>ی</w:t>
      </w:r>
      <w:r>
        <w:rPr>
          <w:rtl/>
        </w:rPr>
        <w:t>ى را محبوب تر</w:t>
      </w:r>
      <w:r w:rsidR="008632FD">
        <w:rPr>
          <w:rtl/>
        </w:rPr>
        <w:t>ی</w:t>
      </w:r>
      <w:r>
        <w:rPr>
          <w:rtl/>
        </w:rPr>
        <w:t>ن سنت الهى در آ</w:t>
      </w:r>
      <w:r w:rsidR="008632FD">
        <w:rPr>
          <w:rtl/>
        </w:rPr>
        <w:t>یی</w:t>
      </w:r>
      <w:r>
        <w:rPr>
          <w:rtl/>
        </w:rPr>
        <w:t>ن اسلام خوانده است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قال رسول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ما بنى فى الاسلام بناء احب الى الله عز و جل و اعز من التزو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ج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(207)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فرموده</w:t>
      </w:r>
      <w:r w:rsidR="00160CAE">
        <w:rPr>
          <w:rtl/>
        </w:rPr>
        <w:t xml:space="preserve">: </w:t>
      </w:r>
      <w:r>
        <w:rPr>
          <w:rtl/>
        </w:rPr>
        <w:t>ه</w:t>
      </w:r>
      <w:r w:rsidR="008632FD">
        <w:rPr>
          <w:rtl/>
        </w:rPr>
        <w:t>ی</w:t>
      </w:r>
      <w:r>
        <w:rPr>
          <w:rtl/>
        </w:rPr>
        <w:t>چ بنا</w:t>
      </w:r>
      <w:r w:rsidR="008632FD">
        <w:rPr>
          <w:rtl/>
        </w:rPr>
        <w:t>ی</w:t>
      </w:r>
      <w:r>
        <w:rPr>
          <w:rtl/>
        </w:rPr>
        <w:t>ى در اسلام پا</w:t>
      </w:r>
      <w:r w:rsidR="008632FD">
        <w:rPr>
          <w:rtl/>
        </w:rPr>
        <w:t>ی</w:t>
      </w:r>
      <w:r>
        <w:rPr>
          <w:rtl/>
        </w:rPr>
        <w:t>ه گذارى نشده است كه در پ</w:t>
      </w:r>
      <w:r w:rsidR="008632FD">
        <w:rPr>
          <w:rtl/>
        </w:rPr>
        <w:t>ی</w:t>
      </w:r>
      <w:r>
        <w:rPr>
          <w:rtl/>
        </w:rPr>
        <w:t>شگاه خداوند محبوب تر و عز</w:t>
      </w:r>
      <w:r w:rsidR="008632FD">
        <w:rPr>
          <w:rtl/>
        </w:rPr>
        <w:t>ی</w:t>
      </w:r>
      <w:r>
        <w:rPr>
          <w:rtl/>
        </w:rPr>
        <w:t>زتر از امر ازدواج باشد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09" w:name="_Toc397245699"/>
      <w:r>
        <w:rPr>
          <w:rtl/>
        </w:rPr>
        <w:t>زناشو</w:t>
      </w:r>
      <w:r w:rsidR="008632FD">
        <w:rPr>
          <w:rtl/>
        </w:rPr>
        <w:t>ی</w:t>
      </w:r>
      <w:r>
        <w:rPr>
          <w:rtl/>
        </w:rPr>
        <w:t>ى در اسلام و كل</w:t>
      </w:r>
      <w:r w:rsidR="008632FD">
        <w:rPr>
          <w:rtl/>
        </w:rPr>
        <w:t>ی</w:t>
      </w:r>
      <w:r>
        <w:rPr>
          <w:rtl/>
        </w:rPr>
        <w:t>سا</w:t>
      </w:r>
      <w:bookmarkEnd w:id="30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روشى را كه كل</w:t>
      </w:r>
      <w:r w:rsidR="008632FD">
        <w:rPr>
          <w:rtl/>
        </w:rPr>
        <w:t>ی</w:t>
      </w:r>
      <w:r>
        <w:rPr>
          <w:rtl/>
        </w:rPr>
        <w:t>سا در امر زناشو</w:t>
      </w:r>
      <w:r w:rsidR="008632FD">
        <w:rPr>
          <w:rtl/>
        </w:rPr>
        <w:t>ی</w:t>
      </w:r>
      <w:r>
        <w:rPr>
          <w:rtl/>
        </w:rPr>
        <w:t>ى اتخاذ نمود</w:t>
      </w:r>
      <w:r w:rsidR="00160CAE">
        <w:rPr>
          <w:rtl/>
        </w:rPr>
        <w:t xml:space="preserve">، </w:t>
      </w:r>
      <w:r>
        <w:rPr>
          <w:rtl/>
        </w:rPr>
        <w:t>درست در جهت مخالف تعال</w:t>
      </w:r>
      <w:r w:rsidR="008632FD">
        <w:rPr>
          <w:rtl/>
        </w:rPr>
        <w:t>ی</w:t>
      </w:r>
      <w:r>
        <w:rPr>
          <w:rtl/>
        </w:rPr>
        <w:t>م اسلام قرار دارد</w:t>
      </w:r>
      <w:r w:rsidR="00160CAE">
        <w:rPr>
          <w:rtl/>
        </w:rPr>
        <w:t xml:space="preserve">. </w:t>
      </w:r>
      <w:r>
        <w:rPr>
          <w:rtl/>
        </w:rPr>
        <w:t>اول</w:t>
      </w:r>
      <w:r w:rsidR="008632FD">
        <w:rPr>
          <w:rtl/>
        </w:rPr>
        <w:t>ی</w:t>
      </w:r>
      <w:r>
        <w:rPr>
          <w:rtl/>
        </w:rPr>
        <w:t>اى گرامى اسلام ازدواج را امر راجح د</w:t>
      </w:r>
      <w:r w:rsidR="008632FD">
        <w:rPr>
          <w:rtl/>
        </w:rPr>
        <w:t>ی</w:t>
      </w:r>
      <w:r>
        <w:rPr>
          <w:rtl/>
        </w:rPr>
        <w:t>نى معرفى نموده و تجرد را مذموم شناخته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برعكس</w:t>
      </w:r>
      <w:r w:rsidR="00160CAE">
        <w:rPr>
          <w:rtl/>
        </w:rPr>
        <w:t xml:space="preserve">، </w:t>
      </w:r>
      <w:r>
        <w:rPr>
          <w:rtl/>
        </w:rPr>
        <w:t>اول</w:t>
      </w:r>
      <w:r w:rsidR="008632FD">
        <w:rPr>
          <w:rtl/>
        </w:rPr>
        <w:t>ی</w:t>
      </w:r>
      <w:r>
        <w:rPr>
          <w:rtl/>
        </w:rPr>
        <w:t>اى كل</w:t>
      </w:r>
      <w:r w:rsidR="008632FD">
        <w:rPr>
          <w:rtl/>
        </w:rPr>
        <w:t>ی</w:t>
      </w:r>
      <w:r>
        <w:rPr>
          <w:rtl/>
        </w:rPr>
        <w:t>سا ازدواج را از نظر مذهبى مرجوح و نامطلوب خوانده و تجرد را امرى پسند</w:t>
      </w:r>
      <w:r w:rsidR="008632FD">
        <w:rPr>
          <w:rtl/>
        </w:rPr>
        <w:t>ی</w:t>
      </w:r>
      <w:r>
        <w:rPr>
          <w:rtl/>
        </w:rPr>
        <w:t>ده و ممدوح دانسته اند</w:t>
      </w:r>
      <w:r w:rsidR="00160CAE">
        <w:rPr>
          <w:rtl/>
        </w:rPr>
        <w:t xml:space="preserve">. </w:t>
      </w:r>
      <w:r>
        <w:rPr>
          <w:rtl/>
        </w:rPr>
        <w:t>اول</w:t>
      </w:r>
      <w:r w:rsidR="008632FD">
        <w:rPr>
          <w:rtl/>
        </w:rPr>
        <w:t>ی</w:t>
      </w:r>
      <w:r>
        <w:rPr>
          <w:rtl/>
        </w:rPr>
        <w:t>اى اسلام ازدواج را وس</w:t>
      </w:r>
      <w:r w:rsidR="008632FD">
        <w:rPr>
          <w:rtl/>
        </w:rPr>
        <w:t>ی</w:t>
      </w:r>
      <w:r>
        <w:rPr>
          <w:rtl/>
        </w:rPr>
        <w:t>له ص</w:t>
      </w:r>
      <w:r w:rsidR="008632FD">
        <w:rPr>
          <w:rtl/>
        </w:rPr>
        <w:t>ی</w:t>
      </w:r>
      <w:r>
        <w:rPr>
          <w:rtl/>
        </w:rPr>
        <w:t>انت د</w:t>
      </w:r>
      <w:r w:rsidR="008632FD">
        <w:rPr>
          <w:rtl/>
        </w:rPr>
        <w:t>ی</w:t>
      </w:r>
      <w:r>
        <w:rPr>
          <w:rtl/>
        </w:rPr>
        <w:t>ن و نشانه مقدس تقدس و تقوا مى دانند و اول</w:t>
      </w:r>
      <w:r w:rsidR="008632FD">
        <w:rPr>
          <w:rtl/>
        </w:rPr>
        <w:t>ی</w:t>
      </w:r>
      <w:r>
        <w:rPr>
          <w:rtl/>
        </w:rPr>
        <w:t>اى كل</w:t>
      </w:r>
      <w:r w:rsidR="008632FD">
        <w:rPr>
          <w:rtl/>
        </w:rPr>
        <w:t>ی</w:t>
      </w:r>
      <w:r>
        <w:rPr>
          <w:rtl/>
        </w:rPr>
        <w:t>سا تقو</w:t>
      </w:r>
      <w:r w:rsidR="008632FD">
        <w:rPr>
          <w:rtl/>
        </w:rPr>
        <w:t>ی</w:t>
      </w:r>
      <w:r>
        <w:rPr>
          <w:rtl/>
        </w:rPr>
        <w:t>ت د</w:t>
      </w:r>
      <w:r w:rsidR="008632FD">
        <w:rPr>
          <w:rtl/>
        </w:rPr>
        <w:t>ی</w:t>
      </w:r>
      <w:r>
        <w:rPr>
          <w:rtl/>
        </w:rPr>
        <w:t>ن و مقدس روحانى را در عزوبت و ترك ازدواج مى شناسند</w:t>
      </w:r>
      <w:r w:rsidR="00160CAE">
        <w:rPr>
          <w:rtl/>
        </w:rPr>
        <w:t xml:space="preserve">. </w:t>
      </w:r>
      <w:r>
        <w:rPr>
          <w:rtl/>
        </w:rPr>
        <w:t>اول</w:t>
      </w:r>
      <w:r w:rsidR="008632FD">
        <w:rPr>
          <w:rtl/>
        </w:rPr>
        <w:t>ی</w:t>
      </w:r>
      <w:r w:rsidR="006C7F62">
        <w:rPr>
          <w:rtl/>
        </w:rPr>
        <w:t>اى اسلام ازدواج را از سنن مؤ</w:t>
      </w:r>
      <w:r>
        <w:rPr>
          <w:rtl/>
        </w:rPr>
        <w:t>كد اسلامى خوانده و پ</w:t>
      </w:r>
      <w:r w:rsidR="008632FD">
        <w:rPr>
          <w:rtl/>
        </w:rPr>
        <w:t>ی</w:t>
      </w:r>
      <w:r>
        <w:rPr>
          <w:rtl/>
        </w:rPr>
        <w:t>روان خود را به انجام ا</w:t>
      </w:r>
      <w:r w:rsidR="008632FD">
        <w:rPr>
          <w:rtl/>
        </w:rPr>
        <w:t>ی</w:t>
      </w:r>
      <w:r>
        <w:rPr>
          <w:rtl/>
        </w:rPr>
        <w:t>ن پ</w:t>
      </w:r>
      <w:r w:rsidR="008632FD">
        <w:rPr>
          <w:rtl/>
        </w:rPr>
        <w:t>ی</w:t>
      </w:r>
      <w:r>
        <w:rPr>
          <w:rtl/>
        </w:rPr>
        <w:t>وند مقدس تشو</w:t>
      </w:r>
      <w:r w:rsidR="008632FD">
        <w:rPr>
          <w:rtl/>
        </w:rPr>
        <w:t>ی</w:t>
      </w:r>
      <w:r>
        <w:rPr>
          <w:rtl/>
        </w:rPr>
        <w:t>ق نموده اند</w:t>
      </w:r>
      <w:r w:rsidR="00160CAE">
        <w:rPr>
          <w:rtl/>
        </w:rPr>
        <w:t xml:space="preserve">. </w:t>
      </w:r>
      <w:r>
        <w:rPr>
          <w:rtl/>
        </w:rPr>
        <w:t>اول</w:t>
      </w:r>
      <w:r w:rsidR="008632FD">
        <w:rPr>
          <w:rtl/>
        </w:rPr>
        <w:t>ی</w:t>
      </w:r>
      <w:r>
        <w:rPr>
          <w:rtl/>
        </w:rPr>
        <w:t>اى كل</w:t>
      </w:r>
      <w:r w:rsidR="008632FD">
        <w:rPr>
          <w:rtl/>
        </w:rPr>
        <w:t>ی</w:t>
      </w:r>
      <w:r>
        <w:rPr>
          <w:rtl/>
        </w:rPr>
        <w:t>سا ازدواج را منافى با تعالى روحانى دانسته و خوددارى از آن را به پ</w:t>
      </w:r>
      <w:r w:rsidR="008632FD">
        <w:rPr>
          <w:rtl/>
        </w:rPr>
        <w:t>ی</w:t>
      </w:r>
      <w:r>
        <w:rPr>
          <w:rtl/>
        </w:rPr>
        <w:t>روان خو</w:t>
      </w:r>
      <w:r w:rsidR="008632FD">
        <w:rPr>
          <w:rtl/>
        </w:rPr>
        <w:t>ی</w:t>
      </w:r>
      <w:r>
        <w:rPr>
          <w:rtl/>
        </w:rPr>
        <w:t>ش توص</w:t>
      </w:r>
      <w:r w:rsidR="008632FD">
        <w:rPr>
          <w:rtl/>
        </w:rPr>
        <w:t>ی</w:t>
      </w:r>
      <w:r>
        <w:rPr>
          <w:rtl/>
        </w:rPr>
        <w:t>ه كرده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براى آن كه روش اسلام و روش كل</w:t>
      </w:r>
      <w:r w:rsidR="008632FD">
        <w:rPr>
          <w:rtl/>
        </w:rPr>
        <w:t>ی</w:t>
      </w:r>
      <w:r>
        <w:rPr>
          <w:rtl/>
        </w:rPr>
        <w:t>سا در مورد ازدواج بهتر شناخته شود و تفاوت آن دو هر چه ب</w:t>
      </w:r>
      <w:r w:rsidR="008632FD">
        <w:rPr>
          <w:rtl/>
        </w:rPr>
        <w:t>ی</w:t>
      </w:r>
      <w:r>
        <w:rPr>
          <w:rtl/>
        </w:rPr>
        <w:t>شتر واضح گردد</w:t>
      </w:r>
      <w:r w:rsidR="00160CAE">
        <w:rPr>
          <w:rtl/>
        </w:rPr>
        <w:t xml:space="preserve">،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جا به پاره اى از سخنان اول</w:t>
      </w:r>
      <w:r w:rsidR="008632FD">
        <w:rPr>
          <w:rtl/>
        </w:rPr>
        <w:t>ی</w:t>
      </w:r>
      <w:r>
        <w:rPr>
          <w:rtl/>
        </w:rPr>
        <w:t>اى كل</w:t>
      </w:r>
      <w:r w:rsidR="008632FD">
        <w:rPr>
          <w:rtl/>
        </w:rPr>
        <w:t>ی</w:t>
      </w:r>
      <w:r>
        <w:rPr>
          <w:rtl/>
        </w:rPr>
        <w:t>سا اشاره مى شود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10" w:name="_Toc397245700"/>
      <w:r>
        <w:rPr>
          <w:rtl/>
        </w:rPr>
        <w:t>روش اسلام</w:t>
      </w:r>
      <w:bookmarkEnd w:id="31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روش اسلام</w:t>
      </w:r>
      <w:r w:rsidR="00160CAE">
        <w:rPr>
          <w:rtl/>
        </w:rPr>
        <w:t xml:space="preserve">: </w:t>
      </w:r>
      <w:r>
        <w:rPr>
          <w:rtl/>
        </w:rPr>
        <w:t>مردى به نام عكاف شرف</w:t>
      </w:r>
      <w:r w:rsidR="008632FD">
        <w:rPr>
          <w:rtl/>
        </w:rPr>
        <w:t>ی</w:t>
      </w:r>
      <w:r>
        <w:rPr>
          <w:rtl/>
        </w:rPr>
        <w:t xml:space="preserve">اب 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شد</w:t>
      </w:r>
      <w:r w:rsidR="00160CAE">
        <w:rPr>
          <w:rtl/>
        </w:rPr>
        <w:t xml:space="preserve">. </w:t>
      </w:r>
      <w:r>
        <w:rPr>
          <w:rtl/>
        </w:rPr>
        <w:t xml:space="preserve">حضرت از او </w:t>
      </w:r>
      <w:r w:rsidR="00367461">
        <w:rPr>
          <w:rtl/>
        </w:rPr>
        <w:t>سئوال</w:t>
      </w:r>
      <w:r>
        <w:rPr>
          <w:rtl/>
        </w:rPr>
        <w:t xml:space="preserve"> كرد</w:t>
      </w:r>
      <w:r w:rsidR="00160CAE">
        <w:rPr>
          <w:rtl/>
        </w:rPr>
        <w:t xml:space="preserve">: </w:t>
      </w:r>
      <w:r>
        <w:rPr>
          <w:rtl/>
        </w:rPr>
        <w:t>همسردارى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عرض كرد</w:t>
      </w:r>
      <w:r w:rsidR="00160CAE">
        <w:rPr>
          <w:rtl/>
        </w:rPr>
        <w:t xml:space="preserve">: </w:t>
      </w:r>
      <w:r>
        <w:rPr>
          <w:rtl/>
        </w:rPr>
        <w:t>نه رسول الله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فرمود</w:t>
      </w:r>
      <w:r w:rsidR="00160CAE">
        <w:rPr>
          <w:rtl/>
        </w:rPr>
        <w:t xml:space="preserve">: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 از سلامت بدن و تمكن مالى برخوردارى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گفت</w:t>
      </w:r>
      <w:r w:rsidR="00160CAE">
        <w:rPr>
          <w:rtl/>
        </w:rPr>
        <w:t xml:space="preserve">: </w:t>
      </w:r>
      <w:r>
        <w:rPr>
          <w:rtl/>
        </w:rPr>
        <w:t>آرى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حضرت با عبارات گوناگونى</w:t>
      </w:r>
      <w:r w:rsidR="00160CAE">
        <w:rPr>
          <w:rtl/>
        </w:rPr>
        <w:t xml:space="preserve">، </w:t>
      </w:r>
      <w:r>
        <w:rPr>
          <w:rtl/>
        </w:rPr>
        <w:t>كه در چند حد</w:t>
      </w:r>
      <w:r w:rsidR="008632FD">
        <w:rPr>
          <w:rtl/>
        </w:rPr>
        <w:t>ی</w:t>
      </w:r>
      <w:r>
        <w:rPr>
          <w:rtl/>
        </w:rPr>
        <w:t>ث آمده</w:t>
      </w:r>
      <w:r w:rsidR="00160CAE">
        <w:rPr>
          <w:rtl/>
        </w:rPr>
        <w:t xml:space="preserve">، </w:t>
      </w:r>
      <w:r>
        <w:rPr>
          <w:rtl/>
        </w:rPr>
        <w:t>او را به امر ازدواج تشو</w:t>
      </w:r>
      <w:r w:rsidR="008632FD">
        <w:rPr>
          <w:rtl/>
        </w:rPr>
        <w:t>ی</w:t>
      </w:r>
      <w:r>
        <w:rPr>
          <w:rtl/>
        </w:rPr>
        <w:t>ق نمود و از ترك آن تحذ</w:t>
      </w:r>
      <w:r w:rsidR="008632FD">
        <w:rPr>
          <w:rtl/>
        </w:rPr>
        <w:t>ی</w:t>
      </w:r>
      <w:r>
        <w:rPr>
          <w:rtl/>
        </w:rPr>
        <w:t>رش كرد</w:t>
      </w:r>
      <w:r w:rsidR="00160CAE">
        <w:rPr>
          <w:rtl/>
        </w:rPr>
        <w:t xml:space="preserve">. </w:t>
      </w:r>
    </w:p>
    <w:p w:rsidR="00516226" w:rsidRDefault="002F6304" w:rsidP="00516226">
      <w:pPr>
        <w:pStyle w:val="libNormal"/>
        <w:rPr>
          <w:rtl/>
        </w:rPr>
      </w:pPr>
      <w:r w:rsidRPr="002F6304">
        <w:rPr>
          <w:rStyle w:val="libAlaemChar"/>
          <w:rFonts w:eastAsia="KFGQPC Uthman Taha Naskh" w:hint="cs"/>
          <w:rtl/>
        </w:rPr>
        <w:t>(</w:t>
      </w:r>
      <w:r w:rsidR="00516226" w:rsidRPr="002F6304">
        <w:rPr>
          <w:rStyle w:val="libHadeesChar"/>
          <w:rtl/>
        </w:rPr>
        <w:t>قال و</w:t>
      </w:r>
      <w:r w:rsidR="008632FD" w:rsidRPr="002F6304">
        <w:rPr>
          <w:rStyle w:val="libHadeesChar"/>
          <w:rtl/>
        </w:rPr>
        <w:t>ی</w:t>
      </w:r>
      <w:r w:rsidR="00516226" w:rsidRPr="002F6304">
        <w:rPr>
          <w:rStyle w:val="libHadeesChar"/>
          <w:rtl/>
        </w:rPr>
        <w:t xml:space="preserve">حك </w:t>
      </w:r>
      <w:r w:rsidR="008632FD" w:rsidRPr="002F6304">
        <w:rPr>
          <w:rStyle w:val="libHadeesChar"/>
          <w:rtl/>
        </w:rPr>
        <w:t>ی</w:t>
      </w:r>
      <w:r w:rsidR="00516226" w:rsidRPr="002F6304">
        <w:rPr>
          <w:rStyle w:val="libHadeesChar"/>
          <w:rtl/>
        </w:rPr>
        <w:t>ا عكاف تزوج فانك من الخاطئ</w:t>
      </w:r>
      <w:r w:rsidR="008632FD" w:rsidRPr="002F6304">
        <w:rPr>
          <w:rStyle w:val="libHadeesChar"/>
          <w:rtl/>
        </w:rPr>
        <w:t>ی</w:t>
      </w:r>
      <w:r w:rsidR="00516226" w:rsidRPr="002F6304">
        <w:rPr>
          <w:rStyle w:val="libHadeesChar"/>
          <w:rtl/>
        </w:rPr>
        <w:t>ن</w:t>
      </w:r>
      <w:r w:rsidR="00160CAE" w:rsidRPr="002F6304">
        <w:rPr>
          <w:rStyle w:val="libHadeesChar"/>
          <w:rtl/>
        </w:rPr>
        <w:t xml:space="preserve">، </w:t>
      </w:r>
      <w:r w:rsidR="00516226" w:rsidRPr="002F6304">
        <w:rPr>
          <w:rStyle w:val="libHadeesChar"/>
          <w:rtl/>
        </w:rPr>
        <w:t>تروج و الا فانت من المذنب</w:t>
      </w:r>
      <w:r w:rsidR="008632FD" w:rsidRPr="002F6304">
        <w:rPr>
          <w:rStyle w:val="libHadeesChar"/>
          <w:rtl/>
        </w:rPr>
        <w:t>ی</w:t>
      </w:r>
      <w:r w:rsidR="00516226" w:rsidRPr="002F6304">
        <w:rPr>
          <w:rStyle w:val="libHadeesChar"/>
          <w:rtl/>
        </w:rPr>
        <w:t>ن</w:t>
      </w:r>
      <w:r w:rsidR="00160CAE" w:rsidRPr="002F6304">
        <w:rPr>
          <w:rStyle w:val="libHadeesChar"/>
          <w:rtl/>
        </w:rPr>
        <w:t xml:space="preserve">، </w:t>
      </w:r>
      <w:r w:rsidR="00516226" w:rsidRPr="002F6304">
        <w:rPr>
          <w:rStyle w:val="libHadeesChar"/>
          <w:rtl/>
        </w:rPr>
        <w:t>تزوج و الا فانت من رهبان النصارى</w:t>
      </w:r>
      <w:r w:rsidR="00160CAE" w:rsidRPr="002F6304">
        <w:rPr>
          <w:rStyle w:val="libHadeesChar"/>
          <w:rtl/>
        </w:rPr>
        <w:t xml:space="preserve">، </w:t>
      </w:r>
      <w:r w:rsidR="00516226" w:rsidRPr="002F6304">
        <w:rPr>
          <w:rStyle w:val="libHadeesChar"/>
          <w:rtl/>
        </w:rPr>
        <w:t>تزوج و الا فانت من اخوان الش</w:t>
      </w:r>
      <w:r w:rsidR="008632FD" w:rsidRPr="002F6304">
        <w:rPr>
          <w:rStyle w:val="libHadeesChar"/>
          <w:rtl/>
        </w:rPr>
        <w:t>ی</w:t>
      </w:r>
      <w:r w:rsidR="00516226" w:rsidRPr="002F6304">
        <w:rPr>
          <w:rStyle w:val="libHadeesChar"/>
          <w:rtl/>
        </w:rPr>
        <w:t>اط</w:t>
      </w:r>
      <w:r w:rsidR="008632FD" w:rsidRPr="002F6304">
        <w:rPr>
          <w:rStyle w:val="libHadeesChar"/>
          <w:rtl/>
        </w:rPr>
        <w:t>ی</w:t>
      </w:r>
      <w:r w:rsidR="00516226" w:rsidRPr="002F6304">
        <w:rPr>
          <w:rStyle w:val="libHadeesChar"/>
          <w:rtl/>
        </w:rPr>
        <w:t>ن</w:t>
      </w:r>
      <w:r w:rsidR="00160CAE">
        <w:rPr>
          <w:rtl/>
        </w:rPr>
        <w:t>.</w:t>
      </w:r>
      <w:r w:rsidRPr="002F6304">
        <w:rPr>
          <w:rStyle w:val="libAlaemChar"/>
          <w:rFonts w:hint="cs"/>
          <w:rtl/>
        </w:rPr>
        <w:t>)</w:t>
      </w:r>
      <w:r w:rsidR="00160CAE">
        <w:rPr>
          <w:rtl/>
        </w:rPr>
        <w:t xml:space="preserve"> </w:t>
      </w:r>
      <w:r w:rsidR="00516226" w:rsidRPr="00EF6399">
        <w:rPr>
          <w:rStyle w:val="libFootnotenumChar"/>
          <w:rtl/>
        </w:rPr>
        <w:t>(208)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فرمود</w:t>
      </w:r>
      <w:r w:rsidR="00160CAE">
        <w:rPr>
          <w:rtl/>
        </w:rPr>
        <w:t xml:space="preserve">: </w:t>
      </w:r>
      <w:r>
        <w:rPr>
          <w:rtl/>
        </w:rPr>
        <w:t>واى بر تو اى عكاف</w:t>
      </w:r>
      <w:r w:rsidR="00160CAE">
        <w:rPr>
          <w:rtl/>
        </w:rPr>
        <w:t xml:space="preserve">. </w:t>
      </w:r>
      <w:r>
        <w:rPr>
          <w:rtl/>
        </w:rPr>
        <w:t>ازدواج كن</w:t>
      </w:r>
      <w:r w:rsidR="00160CAE">
        <w:rPr>
          <w:rtl/>
        </w:rPr>
        <w:t xml:space="preserve">، </w:t>
      </w:r>
      <w:r>
        <w:rPr>
          <w:rtl/>
        </w:rPr>
        <w:t>كه تو اكنون از خطاكارانى</w:t>
      </w:r>
      <w:r w:rsidR="00160CAE">
        <w:rPr>
          <w:rtl/>
        </w:rPr>
        <w:t xml:space="preserve">. </w:t>
      </w:r>
      <w:r>
        <w:rPr>
          <w:rtl/>
        </w:rPr>
        <w:t>ازدواج كن و گرنه در صف گناهكاران قرار مى گ</w:t>
      </w:r>
      <w:r w:rsidR="008632FD">
        <w:rPr>
          <w:rtl/>
        </w:rPr>
        <w:t>ی</w:t>
      </w:r>
      <w:r>
        <w:rPr>
          <w:rtl/>
        </w:rPr>
        <w:t>رى</w:t>
      </w:r>
      <w:r w:rsidR="00160CAE">
        <w:rPr>
          <w:rtl/>
        </w:rPr>
        <w:t xml:space="preserve">. </w:t>
      </w:r>
      <w:r>
        <w:rPr>
          <w:rtl/>
        </w:rPr>
        <w:t>ازدواج كن و گرنه از راهبان نصارا به حساب مى آ</w:t>
      </w:r>
      <w:r w:rsidR="008632FD">
        <w:rPr>
          <w:rtl/>
        </w:rPr>
        <w:t>ی</w:t>
      </w:r>
      <w:r>
        <w:rPr>
          <w:rtl/>
        </w:rPr>
        <w:t>ى</w:t>
      </w:r>
      <w:r w:rsidR="00160CAE">
        <w:rPr>
          <w:rtl/>
        </w:rPr>
        <w:t xml:space="preserve">. </w:t>
      </w:r>
      <w:r>
        <w:rPr>
          <w:rtl/>
        </w:rPr>
        <w:t>ازدواج كن و گرنه از برادران ش</w:t>
      </w:r>
      <w:r w:rsidR="008632FD">
        <w:rPr>
          <w:rtl/>
        </w:rPr>
        <w:t>ی</w:t>
      </w:r>
      <w:r>
        <w:rPr>
          <w:rtl/>
        </w:rPr>
        <w:t>اط</w:t>
      </w:r>
      <w:r w:rsidR="008632FD">
        <w:rPr>
          <w:rtl/>
        </w:rPr>
        <w:t>ی</w:t>
      </w:r>
      <w:r>
        <w:rPr>
          <w:rtl/>
        </w:rPr>
        <w:t>ن خواهى بود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 w:rsidRPr="002F6304">
        <w:rPr>
          <w:rStyle w:val="libHadeesChar"/>
          <w:rtl/>
        </w:rPr>
        <w:t>عن الرضا</w:t>
      </w:r>
      <w:r w:rsidR="00533923" w:rsidRPr="002F6304">
        <w:rPr>
          <w:rStyle w:val="libHadeesChar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="00160CAE" w:rsidRPr="002F6304">
        <w:rPr>
          <w:rStyle w:val="libHadeesChar"/>
          <w:rtl/>
        </w:rPr>
        <w:t xml:space="preserve">: </w:t>
      </w:r>
      <w:r w:rsidRPr="002F6304">
        <w:rPr>
          <w:rStyle w:val="libHadeesChar"/>
          <w:rtl/>
        </w:rPr>
        <w:t>ان امراة ساءلت اباجعفر</w:t>
      </w:r>
      <w:r w:rsidR="00533923" w:rsidRPr="002F6304">
        <w:rPr>
          <w:rStyle w:val="libHadeesChar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2F6304">
        <w:rPr>
          <w:rStyle w:val="libHadeesChar"/>
          <w:rtl/>
        </w:rPr>
        <w:t xml:space="preserve"> فقالت اصلحك الله انى متبتله فقال لها و ما التبتل عندك قالت لا ار</w:t>
      </w:r>
      <w:r w:rsidR="008632FD" w:rsidRPr="002F6304">
        <w:rPr>
          <w:rStyle w:val="libHadeesChar"/>
          <w:rtl/>
        </w:rPr>
        <w:t>ی</w:t>
      </w:r>
      <w:r w:rsidRPr="002F6304">
        <w:rPr>
          <w:rStyle w:val="libHadeesChar"/>
          <w:rtl/>
        </w:rPr>
        <w:t>د التزو</w:t>
      </w:r>
      <w:r w:rsidR="008632FD" w:rsidRPr="002F6304">
        <w:rPr>
          <w:rStyle w:val="libHadeesChar"/>
          <w:rtl/>
        </w:rPr>
        <w:t>ی</w:t>
      </w:r>
      <w:r w:rsidRPr="002F6304">
        <w:rPr>
          <w:rStyle w:val="libHadeesChar"/>
          <w:rtl/>
        </w:rPr>
        <w:t>ج ابدا قال و لم</w:t>
      </w:r>
      <w:r w:rsidR="0086352E">
        <w:rPr>
          <w:rStyle w:val="libHadeesChar"/>
          <w:rtl/>
        </w:rPr>
        <w:t>؟</w:t>
      </w:r>
      <w:r w:rsidR="00160CAE" w:rsidRPr="002F6304">
        <w:rPr>
          <w:rStyle w:val="libHadeesChar"/>
          <w:rtl/>
        </w:rPr>
        <w:t xml:space="preserve"> </w:t>
      </w:r>
      <w:r w:rsidRPr="002F6304">
        <w:rPr>
          <w:rStyle w:val="libHadeesChar"/>
          <w:rtl/>
        </w:rPr>
        <w:t>قالت التمس فى ذلك الفضل</w:t>
      </w:r>
      <w:r w:rsidR="00160CAE" w:rsidRPr="002F6304">
        <w:rPr>
          <w:rStyle w:val="libHadeesChar"/>
          <w:rtl/>
        </w:rPr>
        <w:t xml:space="preserve">، </w:t>
      </w:r>
      <w:r w:rsidRPr="002F6304">
        <w:rPr>
          <w:rStyle w:val="libHadeesChar"/>
          <w:rtl/>
        </w:rPr>
        <w:t xml:space="preserve">فقال انصر فى فلو كان فى ذلك فصل لكانت فاطمة </w:t>
      </w:r>
      <w:r w:rsidR="006C7F62" w:rsidRPr="006C7F62">
        <w:rPr>
          <w:rStyle w:val="libAlaemChar"/>
          <w:rFonts w:eastAsia="KFGQPC Uthman Taha Naskh"/>
          <w:rtl/>
        </w:rPr>
        <w:t>عليها‌السلام</w:t>
      </w:r>
      <w:r w:rsidRPr="002F6304">
        <w:rPr>
          <w:rStyle w:val="libHadeesChar"/>
          <w:rtl/>
        </w:rPr>
        <w:t xml:space="preserve"> به منك انه ل</w:t>
      </w:r>
      <w:r w:rsidR="008632FD" w:rsidRPr="002F6304">
        <w:rPr>
          <w:rStyle w:val="libHadeesChar"/>
          <w:rtl/>
        </w:rPr>
        <w:t>ی</w:t>
      </w:r>
      <w:r w:rsidRPr="002F6304">
        <w:rPr>
          <w:rStyle w:val="libHadeesChar"/>
          <w:rtl/>
        </w:rPr>
        <w:t xml:space="preserve">س احد </w:t>
      </w:r>
      <w:r w:rsidR="008632FD" w:rsidRPr="002F6304">
        <w:rPr>
          <w:rStyle w:val="libHadeesChar"/>
          <w:rtl/>
        </w:rPr>
        <w:t>ی</w:t>
      </w:r>
      <w:r w:rsidRPr="002F6304">
        <w:rPr>
          <w:rStyle w:val="libHadeesChar"/>
          <w:rtl/>
        </w:rPr>
        <w:t>سبقها الى الفضل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(209)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حضرت رضا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160CAE">
        <w:rPr>
          <w:rtl/>
        </w:rPr>
        <w:t xml:space="preserve">: </w:t>
      </w:r>
      <w:r>
        <w:rPr>
          <w:rtl/>
        </w:rPr>
        <w:t>زنى در مقام سئوال به امام باقر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عرض ‍ كرد</w:t>
      </w:r>
      <w:r w:rsidR="00160CAE">
        <w:rPr>
          <w:rtl/>
        </w:rPr>
        <w:t xml:space="preserve">: </w:t>
      </w:r>
      <w:r>
        <w:rPr>
          <w:rtl/>
        </w:rPr>
        <w:t>من متبتله هستم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حضرت فرمود</w:t>
      </w:r>
      <w:r w:rsidR="00160CAE">
        <w:rPr>
          <w:rtl/>
        </w:rPr>
        <w:t xml:space="preserve">: </w:t>
      </w:r>
      <w:r>
        <w:rPr>
          <w:rtl/>
        </w:rPr>
        <w:t>مقصودت از تبتل چ</w:t>
      </w:r>
      <w:r w:rsidR="008632FD">
        <w:rPr>
          <w:rtl/>
        </w:rPr>
        <w:t>ی</w:t>
      </w:r>
      <w:r>
        <w:rPr>
          <w:rtl/>
        </w:rPr>
        <w:t>ست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جواب داد</w:t>
      </w:r>
      <w:r w:rsidR="00160CAE">
        <w:rPr>
          <w:rtl/>
        </w:rPr>
        <w:t xml:space="preserve">: </w:t>
      </w:r>
      <w:r>
        <w:rPr>
          <w:rtl/>
        </w:rPr>
        <w:t>تصم</w:t>
      </w:r>
      <w:r w:rsidR="008632FD">
        <w:rPr>
          <w:rtl/>
        </w:rPr>
        <w:t>ی</w:t>
      </w:r>
      <w:r>
        <w:rPr>
          <w:rtl/>
        </w:rPr>
        <w:t>م دارم هرگز ازدواج نكنم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فرمود</w:t>
      </w:r>
      <w:r w:rsidR="00160CAE">
        <w:rPr>
          <w:rtl/>
        </w:rPr>
        <w:t xml:space="preserve">: </w:t>
      </w:r>
      <w:r>
        <w:rPr>
          <w:rtl/>
        </w:rPr>
        <w:t>براى چه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گفت</w:t>
      </w:r>
      <w:r w:rsidR="00160CAE">
        <w:rPr>
          <w:rtl/>
        </w:rPr>
        <w:t xml:space="preserve">: </w:t>
      </w:r>
      <w:r>
        <w:rPr>
          <w:rtl/>
        </w:rPr>
        <w:t>براى ن</w:t>
      </w:r>
      <w:r w:rsidR="008632FD">
        <w:rPr>
          <w:rtl/>
        </w:rPr>
        <w:t>ی</w:t>
      </w:r>
      <w:r>
        <w:rPr>
          <w:rtl/>
        </w:rPr>
        <w:t>ل به فض</w:t>
      </w:r>
      <w:r w:rsidR="008632FD">
        <w:rPr>
          <w:rtl/>
        </w:rPr>
        <w:t>ی</w:t>
      </w:r>
      <w:r>
        <w:rPr>
          <w:rtl/>
        </w:rPr>
        <w:t>لت و كمال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حضرت فرمود</w:t>
      </w:r>
      <w:r w:rsidR="00160CAE">
        <w:rPr>
          <w:rtl/>
        </w:rPr>
        <w:t xml:space="preserve">: </w:t>
      </w:r>
      <w:r>
        <w:rPr>
          <w:rtl/>
        </w:rPr>
        <w:t>از ا</w:t>
      </w:r>
      <w:r w:rsidR="008632FD">
        <w:rPr>
          <w:rtl/>
        </w:rPr>
        <w:t>ی</w:t>
      </w:r>
      <w:r>
        <w:rPr>
          <w:rtl/>
        </w:rPr>
        <w:t>ن تصم</w:t>
      </w:r>
      <w:r w:rsidR="008632FD">
        <w:rPr>
          <w:rtl/>
        </w:rPr>
        <w:t>ی</w:t>
      </w:r>
      <w:r>
        <w:rPr>
          <w:rtl/>
        </w:rPr>
        <w:t>م منصرف شو</w:t>
      </w:r>
      <w:r w:rsidR="00160CAE">
        <w:rPr>
          <w:rtl/>
        </w:rPr>
        <w:t xml:space="preserve">. </w:t>
      </w:r>
      <w:r>
        <w:rPr>
          <w:rtl/>
        </w:rPr>
        <w:t>اگر خوددارى از ازدواج فض</w:t>
      </w:r>
      <w:r w:rsidR="008632FD">
        <w:rPr>
          <w:rtl/>
        </w:rPr>
        <w:t>ی</w:t>
      </w:r>
      <w:r>
        <w:rPr>
          <w:rtl/>
        </w:rPr>
        <w:t>لتى در بر مى داشت</w:t>
      </w:r>
      <w:r w:rsidR="00160CAE">
        <w:rPr>
          <w:rtl/>
        </w:rPr>
        <w:t xml:space="preserve">، </w:t>
      </w:r>
      <w:r>
        <w:rPr>
          <w:rtl/>
        </w:rPr>
        <w:t>حضرت زهرا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به درك ا</w:t>
      </w:r>
      <w:r w:rsidR="008632FD">
        <w:rPr>
          <w:rtl/>
        </w:rPr>
        <w:t>ی</w:t>
      </w:r>
      <w:r>
        <w:rPr>
          <w:rtl/>
        </w:rPr>
        <w:t>ن فض</w:t>
      </w:r>
      <w:r w:rsidR="008632FD">
        <w:rPr>
          <w:rtl/>
        </w:rPr>
        <w:t>ی</w:t>
      </w:r>
      <w:r>
        <w:rPr>
          <w:rtl/>
        </w:rPr>
        <w:t>لت از تو شا</w:t>
      </w:r>
      <w:r w:rsidR="008632FD">
        <w:rPr>
          <w:rtl/>
        </w:rPr>
        <w:t>ی</w:t>
      </w:r>
      <w:r>
        <w:rPr>
          <w:rtl/>
        </w:rPr>
        <w:t>سته تر بود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چن</w:t>
      </w:r>
      <w:r w:rsidR="008632FD">
        <w:rPr>
          <w:rtl/>
        </w:rPr>
        <w:t>ی</w:t>
      </w:r>
      <w:r>
        <w:rPr>
          <w:rtl/>
        </w:rPr>
        <w:t>ن ن</w:t>
      </w:r>
      <w:r w:rsidR="008632FD">
        <w:rPr>
          <w:rtl/>
        </w:rPr>
        <w:t>ی</w:t>
      </w:r>
      <w:r>
        <w:rPr>
          <w:rtl/>
        </w:rPr>
        <w:t>ست كه احدى در فض</w:t>
      </w:r>
      <w:r w:rsidR="008632FD">
        <w:rPr>
          <w:rtl/>
        </w:rPr>
        <w:t>ی</w:t>
      </w:r>
      <w:r>
        <w:rPr>
          <w:rtl/>
        </w:rPr>
        <w:t>لت بر وى پ</w:t>
      </w:r>
      <w:r w:rsidR="008632FD">
        <w:rPr>
          <w:rtl/>
        </w:rPr>
        <w:t>ی</w:t>
      </w:r>
      <w:r>
        <w:rPr>
          <w:rtl/>
        </w:rPr>
        <w:t>شى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</w:p>
    <w:p w:rsidR="00516226" w:rsidRPr="006C7F62" w:rsidRDefault="00EF6399" w:rsidP="006C7F62">
      <w:pPr>
        <w:pStyle w:val="Heading2"/>
        <w:rPr>
          <w:rtl/>
        </w:rPr>
      </w:pPr>
      <w:bookmarkStart w:id="311" w:name="_Toc397245701"/>
      <w:r w:rsidRPr="006C7F62">
        <w:rPr>
          <w:rtl/>
        </w:rPr>
        <w:t>روش كل</w:t>
      </w:r>
      <w:r w:rsidR="008632FD" w:rsidRPr="006C7F62">
        <w:rPr>
          <w:rtl/>
        </w:rPr>
        <w:t>ی</w:t>
      </w:r>
      <w:r w:rsidRPr="006C7F62">
        <w:rPr>
          <w:rtl/>
        </w:rPr>
        <w:t>سا</w:t>
      </w:r>
      <w:bookmarkEnd w:id="31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روش كل</w:t>
      </w:r>
      <w:r w:rsidR="008632FD">
        <w:rPr>
          <w:rtl/>
        </w:rPr>
        <w:t>ی</w:t>
      </w:r>
      <w:r>
        <w:rPr>
          <w:rtl/>
        </w:rPr>
        <w:t>سا</w:t>
      </w:r>
      <w:r w:rsidR="00160CAE">
        <w:rPr>
          <w:rtl/>
        </w:rPr>
        <w:t xml:space="preserve">: </w:t>
      </w:r>
      <w:r>
        <w:rPr>
          <w:rtl/>
        </w:rPr>
        <w:t>سن ژرم كه آخر سلسله اول</w:t>
      </w:r>
      <w:r w:rsidR="008632FD">
        <w:rPr>
          <w:rtl/>
        </w:rPr>
        <w:t>ی</w:t>
      </w:r>
      <w:r>
        <w:rPr>
          <w:rtl/>
        </w:rPr>
        <w:t>اءالله بود</w:t>
      </w:r>
      <w:r w:rsidR="00160CAE">
        <w:rPr>
          <w:rtl/>
        </w:rPr>
        <w:t xml:space="preserve">، </w:t>
      </w:r>
      <w:r>
        <w:rPr>
          <w:rtl/>
        </w:rPr>
        <w:t>هم</w:t>
      </w:r>
      <w:r w:rsidR="008632FD">
        <w:rPr>
          <w:rtl/>
        </w:rPr>
        <w:t>ی</w:t>
      </w:r>
      <w:r>
        <w:rPr>
          <w:rtl/>
        </w:rPr>
        <w:t>شه با لحنى مؤ كد مى گفت</w:t>
      </w:r>
      <w:r w:rsidR="00160CAE">
        <w:rPr>
          <w:rtl/>
        </w:rPr>
        <w:t xml:space="preserve">: </w:t>
      </w:r>
      <w:r>
        <w:rPr>
          <w:rtl/>
        </w:rPr>
        <w:t>درخت ازدواج را با تجرد از بن بر كن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(210)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روش اسلام</w:t>
      </w:r>
      <w:r w:rsidR="00160CAE">
        <w:rPr>
          <w:rtl/>
        </w:rPr>
        <w:t xml:space="preserve">: </w:t>
      </w:r>
      <w:r>
        <w:rPr>
          <w:rtl/>
        </w:rPr>
        <w:t xml:space="preserve">چند نفر از صحابه رسول اكرم </w:t>
      </w:r>
      <w:r w:rsidR="009F6AED" w:rsidRPr="009F6AED">
        <w:rPr>
          <w:rStyle w:val="libAlaemChar"/>
          <w:rtl/>
        </w:rPr>
        <w:t>صلى‌الله‌عليه‌وآله</w:t>
      </w:r>
      <w:r w:rsidR="00160CAE">
        <w:rPr>
          <w:rtl/>
        </w:rPr>
        <w:t xml:space="preserve">، </w:t>
      </w:r>
      <w:r>
        <w:rPr>
          <w:rtl/>
        </w:rPr>
        <w:t>به منظور ترك</w:t>
      </w:r>
      <w:r w:rsidR="008632FD">
        <w:rPr>
          <w:rtl/>
        </w:rPr>
        <w:t>ی</w:t>
      </w:r>
      <w:r>
        <w:rPr>
          <w:rtl/>
        </w:rPr>
        <w:t>ه نفس و تعالى روان جلب رضوان الهى</w:t>
      </w:r>
      <w:r w:rsidR="00160CAE">
        <w:rPr>
          <w:rtl/>
        </w:rPr>
        <w:t xml:space="preserve">، </w:t>
      </w:r>
      <w:r>
        <w:rPr>
          <w:rtl/>
        </w:rPr>
        <w:t>آم</w:t>
      </w:r>
      <w:r w:rsidR="008632FD">
        <w:rPr>
          <w:rtl/>
        </w:rPr>
        <w:t>ی</w:t>
      </w:r>
      <w:r>
        <w:rPr>
          <w:rtl/>
        </w:rPr>
        <w:t>زش با زنان و افطار روز و خواب شب را بر خود حرام نمودند</w:t>
      </w:r>
      <w:r w:rsidR="00160CAE">
        <w:rPr>
          <w:rtl/>
        </w:rPr>
        <w:t xml:space="preserve">. </w:t>
      </w:r>
      <w:r>
        <w:rPr>
          <w:rtl/>
        </w:rPr>
        <w:t>ام سلمه از تصم</w:t>
      </w:r>
      <w:r w:rsidR="008632FD">
        <w:rPr>
          <w:rtl/>
        </w:rPr>
        <w:t>ی</w:t>
      </w:r>
      <w:r>
        <w:rPr>
          <w:rtl/>
        </w:rPr>
        <w:t>م آنان آگاه شد و مطلب را به اطلاع پ</w:t>
      </w:r>
      <w:r w:rsidR="008632FD">
        <w:rPr>
          <w:rtl/>
        </w:rPr>
        <w:t>ی</w:t>
      </w:r>
      <w:r>
        <w:rPr>
          <w:rtl/>
        </w:rPr>
        <w:t xml:space="preserve">غمبر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رساند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lastRenderedPageBreak/>
        <w:t>(</w:t>
      </w:r>
      <w:r w:rsidRPr="00EF6399">
        <w:rPr>
          <w:rStyle w:val="libHadeesChar"/>
          <w:rtl/>
        </w:rPr>
        <w:t>فخرج الى اصحابه فقال اترغبون عن النساء انى اتى النساء و آكل بالنهار و انام بالل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ل فمن رغب عن سنتى فل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س منى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(211)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حضرت رسول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نزد آنان رفت و فرمود</w:t>
      </w:r>
      <w:r w:rsidR="00160CAE">
        <w:rPr>
          <w:rtl/>
        </w:rPr>
        <w:t xml:space="preserve">: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 زنان خود را ترك گفته ا</w:t>
      </w:r>
      <w:r w:rsidR="008632FD">
        <w:rPr>
          <w:rtl/>
        </w:rPr>
        <w:t>ی</w:t>
      </w:r>
      <w:r>
        <w:rPr>
          <w:rtl/>
        </w:rPr>
        <w:t>د و از آنان اعراض كرده 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؟ </w:t>
      </w:r>
      <w:r>
        <w:rPr>
          <w:rtl/>
        </w:rPr>
        <w:t>من كه پ</w:t>
      </w:r>
      <w:r w:rsidR="008632FD">
        <w:rPr>
          <w:rtl/>
        </w:rPr>
        <w:t>ی</w:t>
      </w:r>
      <w:r>
        <w:rPr>
          <w:rtl/>
        </w:rPr>
        <w:t>غمبر شما هستم</w:t>
      </w:r>
      <w:r w:rsidR="00160CAE">
        <w:rPr>
          <w:rtl/>
        </w:rPr>
        <w:t xml:space="preserve">، </w:t>
      </w:r>
      <w:r>
        <w:rPr>
          <w:rtl/>
        </w:rPr>
        <w:t>نزد زنان مى روم</w:t>
      </w:r>
      <w:r w:rsidR="00160CAE">
        <w:rPr>
          <w:rtl/>
        </w:rPr>
        <w:t xml:space="preserve">. </w:t>
      </w:r>
      <w:r>
        <w:rPr>
          <w:rtl/>
        </w:rPr>
        <w:t>روز غذا مى خورم</w:t>
      </w:r>
      <w:r w:rsidR="00160CAE">
        <w:rPr>
          <w:rtl/>
        </w:rPr>
        <w:t xml:space="preserve">، </w:t>
      </w:r>
      <w:r>
        <w:rPr>
          <w:rtl/>
        </w:rPr>
        <w:t>و شب را مى خوابم و هر كس از سنت من روى گرداند</w:t>
      </w:r>
      <w:r w:rsidR="00160CAE">
        <w:rPr>
          <w:rtl/>
        </w:rPr>
        <w:t xml:space="preserve">، </w:t>
      </w:r>
      <w:r>
        <w:rPr>
          <w:rtl/>
        </w:rPr>
        <w:t>از من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12" w:name="_Toc397245702"/>
      <w:r>
        <w:rPr>
          <w:rtl/>
        </w:rPr>
        <w:t>اسلام و كناره گ</w:t>
      </w:r>
      <w:r w:rsidR="008632FD">
        <w:rPr>
          <w:rtl/>
        </w:rPr>
        <w:t>ی</w:t>
      </w:r>
      <w:r>
        <w:rPr>
          <w:rtl/>
        </w:rPr>
        <w:t>رى از زن</w:t>
      </w:r>
      <w:bookmarkEnd w:id="31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حد</w:t>
      </w:r>
      <w:r w:rsidR="008632FD">
        <w:rPr>
          <w:rtl/>
        </w:rPr>
        <w:t>ی</w:t>
      </w:r>
      <w:r>
        <w:rPr>
          <w:rtl/>
        </w:rPr>
        <w:t>ث صراحت دارد كه آم</w:t>
      </w:r>
      <w:r w:rsidR="008632FD">
        <w:rPr>
          <w:rtl/>
        </w:rPr>
        <w:t>ی</w:t>
      </w:r>
      <w:r>
        <w:rPr>
          <w:rtl/>
        </w:rPr>
        <w:t>زش با زنان از سنن اسلامى است</w:t>
      </w:r>
      <w:r w:rsidR="00160CAE">
        <w:rPr>
          <w:rtl/>
        </w:rPr>
        <w:t xml:space="preserve">.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شواى اسلام خود نزد زنان مى رود و از مسلم</w:t>
      </w:r>
      <w:r w:rsidR="008632FD">
        <w:rPr>
          <w:rtl/>
        </w:rPr>
        <w:t>ی</w:t>
      </w:r>
      <w:r>
        <w:rPr>
          <w:rtl/>
        </w:rPr>
        <w:t>ن مى خواهد كه از او پ</w:t>
      </w:r>
      <w:r w:rsidR="008632FD">
        <w:rPr>
          <w:rtl/>
        </w:rPr>
        <w:t>ی</w:t>
      </w:r>
      <w:r>
        <w:rPr>
          <w:rtl/>
        </w:rPr>
        <w:t>روى كنند و مانند وى باشند</w:t>
      </w:r>
      <w:r w:rsidR="00160CAE">
        <w:rPr>
          <w:rtl/>
        </w:rPr>
        <w:t xml:space="preserve">.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 xml:space="preserve">غمبر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عمل چند نفر از صحابه را كه زنان خو</w:t>
      </w:r>
      <w:r w:rsidR="008632FD">
        <w:rPr>
          <w:rtl/>
        </w:rPr>
        <w:t>ی</w:t>
      </w:r>
      <w:r>
        <w:rPr>
          <w:rtl/>
        </w:rPr>
        <w:t>ش كناره گ</w:t>
      </w:r>
      <w:r w:rsidR="008632FD">
        <w:rPr>
          <w:rtl/>
        </w:rPr>
        <w:t>ی</w:t>
      </w:r>
      <w:r>
        <w:rPr>
          <w:rtl/>
        </w:rPr>
        <w:t>رى كرده بودند</w:t>
      </w:r>
      <w:r w:rsidR="00160CAE">
        <w:rPr>
          <w:rtl/>
        </w:rPr>
        <w:t xml:space="preserve">، </w:t>
      </w:r>
      <w:r>
        <w:rPr>
          <w:rtl/>
        </w:rPr>
        <w:t>نادرست خواند و خاطرنشان ساخت هر كس از سنت من و روش من اعراض كند</w:t>
      </w:r>
      <w:r w:rsidR="00160CAE">
        <w:rPr>
          <w:rtl/>
        </w:rPr>
        <w:t xml:space="preserve">، </w:t>
      </w:r>
      <w:r>
        <w:rPr>
          <w:rtl/>
        </w:rPr>
        <w:t>با من بستگى ندارد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روش كل</w:t>
      </w:r>
      <w:r w:rsidR="008632FD">
        <w:rPr>
          <w:rtl/>
        </w:rPr>
        <w:t>ی</w:t>
      </w:r>
      <w:r>
        <w:rPr>
          <w:rtl/>
        </w:rPr>
        <w:t>سا</w:t>
      </w:r>
      <w:r w:rsidR="00160CAE">
        <w:rPr>
          <w:rtl/>
        </w:rPr>
        <w:t xml:space="preserve">: </w:t>
      </w:r>
      <w:r>
        <w:rPr>
          <w:rtl/>
        </w:rPr>
        <w:t>پولس</w:t>
      </w:r>
      <w:r w:rsidR="00160CAE">
        <w:rPr>
          <w:rtl/>
        </w:rPr>
        <w:t xml:space="preserve">، </w:t>
      </w:r>
      <w:r>
        <w:rPr>
          <w:rtl/>
        </w:rPr>
        <w:t>كه خود از شخص</w:t>
      </w:r>
      <w:r w:rsidR="008632FD">
        <w:rPr>
          <w:rtl/>
        </w:rPr>
        <w:t>ی</w:t>
      </w:r>
      <w:r>
        <w:rPr>
          <w:rtl/>
        </w:rPr>
        <w:t>ت هاى روحانى و از اول</w:t>
      </w:r>
      <w:r w:rsidR="008632FD">
        <w:rPr>
          <w:rtl/>
        </w:rPr>
        <w:t>ی</w:t>
      </w:r>
      <w:r>
        <w:rPr>
          <w:rtl/>
        </w:rPr>
        <w:t>اى كل</w:t>
      </w:r>
      <w:r w:rsidR="008632FD">
        <w:rPr>
          <w:rtl/>
        </w:rPr>
        <w:t>ی</w:t>
      </w:r>
      <w:r>
        <w:rPr>
          <w:rtl/>
        </w:rPr>
        <w:t>ساست</w:t>
      </w:r>
      <w:r w:rsidR="00160CAE">
        <w:rPr>
          <w:rtl/>
        </w:rPr>
        <w:t xml:space="preserve">، </w:t>
      </w:r>
      <w:r>
        <w:rPr>
          <w:rtl/>
        </w:rPr>
        <w:t>رفتار و گفتارش در امر زناشو</w:t>
      </w:r>
      <w:r w:rsidR="008632FD">
        <w:rPr>
          <w:rtl/>
        </w:rPr>
        <w:t>ی</w:t>
      </w:r>
      <w:r>
        <w:rPr>
          <w:rtl/>
        </w:rPr>
        <w:t>ى بر خلاف تعال</w:t>
      </w:r>
      <w:r w:rsidR="008632FD">
        <w:rPr>
          <w:rtl/>
        </w:rPr>
        <w:t>ی</w:t>
      </w:r>
      <w:r>
        <w:rPr>
          <w:rtl/>
        </w:rPr>
        <w:t>م اسلام است</w:t>
      </w:r>
      <w:r w:rsidR="00160CAE">
        <w:rPr>
          <w:rtl/>
        </w:rPr>
        <w:t xml:space="preserve">. </w:t>
      </w:r>
      <w:r>
        <w:rPr>
          <w:rtl/>
        </w:rPr>
        <w:t>او در زندگى ازدواج نكرده و با زنى پ</w:t>
      </w:r>
      <w:r w:rsidR="008632FD">
        <w:rPr>
          <w:rtl/>
        </w:rPr>
        <w:t>ی</w:t>
      </w:r>
      <w:r>
        <w:rPr>
          <w:rtl/>
        </w:rPr>
        <w:t>وند همسرى برقرار نموده است و ا</w:t>
      </w:r>
      <w:r w:rsidR="008632FD">
        <w:rPr>
          <w:rtl/>
        </w:rPr>
        <w:t>ی</w:t>
      </w:r>
      <w:r>
        <w:rPr>
          <w:rtl/>
        </w:rPr>
        <w:t>ن موفق</w:t>
      </w:r>
      <w:r w:rsidR="008632FD">
        <w:rPr>
          <w:rtl/>
        </w:rPr>
        <w:t>ی</w:t>
      </w:r>
      <w:r>
        <w:rPr>
          <w:rtl/>
        </w:rPr>
        <w:t>ت را از مواهب الهى مى داند</w:t>
      </w:r>
      <w:r w:rsidR="00160CAE">
        <w:rPr>
          <w:rtl/>
        </w:rPr>
        <w:t xml:space="preserve">. </w:t>
      </w:r>
      <w:r>
        <w:rPr>
          <w:rtl/>
        </w:rPr>
        <w:t>به علاوه</w:t>
      </w:r>
      <w:r w:rsidR="00160CAE">
        <w:rPr>
          <w:rtl/>
        </w:rPr>
        <w:t xml:space="preserve">، </w:t>
      </w:r>
      <w:r>
        <w:rPr>
          <w:rtl/>
        </w:rPr>
        <w:t>زنان و مردان را ن</w:t>
      </w:r>
      <w:r w:rsidR="008632FD">
        <w:rPr>
          <w:rtl/>
        </w:rPr>
        <w:t>ی</w:t>
      </w:r>
      <w:r>
        <w:rPr>
          <w:rtl/>
        </w:rPr>
        <w:t>ز تشو</w:t>
      </w:r>
      <w:r w:rsidR="008632FD">
        <w:rPr>
          <w:rtl/>
        </w:rPr>
        <w:t>ی</w:t>
      </w:r>
      <w:r>
        <w:rPr>
          <w:rtl/>
        </w:rPr>
        <w:t>ق مى كنند كه مانند وى باشند و از انتخاب همسر خوددارى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13" w:name="_Toc397245703"/>
      <w:r>
        <w:rPr>
          <w:rtl/>
        </w:rPr>
        <w:t>رساله پولس</w:t>
      </w:r>
      <w:bookmarkEnd w:id="31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رساله اول پولس خطاب به قرنت</w:t>
      </w:r>
      <w:r w:rsidR="008632FD">
        <w:rPr>
          <w:rtl/>
        </w:rPr>
        <w:t>ی</w:t>
      </w:r>
      <w:r>
        <w:rPr>
          <w:rtl/>
        </w:rPr>
        <w:t>ان چن</w:t>
      </w:r>
      <w:r w:rsidR="008632FD">
        <w:rPr>
          <w:rtl/>
        </w:rPr>
        <w:t>ی</w:t>
      </w:r>
      <w:r>
        <w:rPr>
          <w:rtl/>
        </w:rPr>
        <w:t>ن آمده است</w:t>
      </w:r>
      <w:r w:rsidR="00160CAE">
        <w:rPr>
          <w:rtl/>
        </w:rPr>
        <w:t xml:space="preserve">: </w:t>
      </w:r>
      <w:r>
        <w:rPr>
          <w:rtl/>
        </w:rPr>
        <w:t>اما درباره آن چه من نوشته بود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مرد را ن</w:t>
      </w:r>
      <w:r w:rsidR="008632FD">
        <w:rPr>
          <w:rtl/>
        </w:rPr>
        <w:t>ی</w:t>
      </w:r>
      <w:r>
        <w:rPr>
          <w:rtl/>
        </w:rPr>
        <w:t>كو آن است كه زن را لمس نكند</w:t>
      </w:r>
      <w:r w:rsidR="00160CAE">
        <w:rPr>
          <w:rtl/>
        </w:rPr>
        <w:t xml:space="preserve">، </w:t>
      </w:r>
      <w:r>
        <w:rPr>
          <w:rtl/>
        </w:rPr>
        <w:t>لكن به منظور اجتناب از زنا</w:t>
      </w:r>
      <w:r w:rsidR="00160CAE">
        <w:rPr>
          <w:rtl/>
        </w:rPr>
        <w:t xml:space="preserve">، </w:t>
      </w:r>
      <w:r>
        <w:rPr>
          <w:rtl/>
        </w:rPr>
        <w:t>هر مرد زوجه خود را بدارد و هر زن شوهر خود را</w:t>
      </w:r>
      <w:r w:rsidR="00160CAE">
        <w:rPr>
          <w:rtl/>
        </w:rPr>
        <w:t xml:space="preserve">، </w:t>
      </w:r>
      <w:r>
        <w:rPr>
          <w:rtl/>
        </w:rPr>
        <w:t xml:space="preserve">و شوهر </w:t>
      </w:r>
      <w:r>
        <w:rPr>
          <w:rtl/>
        </w:rPr>
        <w:lastRenderedPageBreak/>
        <w:t>حق زن را ادا نما</w:t>
      </w:r>
      <w:r w:rsidR="008632FD">
        <w:rPr>
          <w:rtl/>
        </w:rPr>
        <w:t>ی</w:t>
      </w:r>
      <w:r>
        <w:rPr>
          <w:rtl/>
        </w:rPr>
        <w:t>د و زن حق شوهر را</w:t>
      </w:r>
      <w:r w:rsidR="00160CAE">
        <w:rPr>
          <w:rtl/>
        </w:rPr>
        <w:t xml:space="preserve">، </w:t>
      </w:r>
      <w:r>
        <w:rPr>
          <w:rtl/>
        </w:rPr>
        <w:t>زن بر بدن خود مختار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، </w:t>
      </w:r>
      <w:r>
        <w:rPr>
          <w:rtl/>
        </w:rPr>
        <w:t>بلكه شوهرش</w:t>
      </w:r>
      <w:r w:rsidR="00160CAE">
        <w:rPr>
          <w:rtl/>
        </w:rPr>
        <w:t xml:space="preserve">، </w:t>
      </w:r>
      <w:r>
        <w:rPr>
          <w:rtl/>
        </w:rPr>
        <w:t>و مرد ن</w:t>
      </w:r>
      <w:r w:rsidR="008632FD">
        <w:rPr>
          <w:rtl/>
        </w:rPr>
        <w:t>ی</w:t>
      </w:r>
      <w:r>
        <w:rPr>
          <w:rtl/>
        </w:rPr>
        <w:t>ز اخت</w:t>
      </w:r>
      <w:r w:rsidR="008632FD">
        <w:rPr>
          <w:rtl/>
        </w:rPr>
        <w:t>ی</w:t>
      </w:r>
      <w:r>
        <w:rPr>
          <w:rtl/>
        </w:rPr>
        <w:t>ار بدن خود را ندارد بلكه زنش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>كن من ا</w:t>
      </w:r>
      <w:r w:rsidR="008632FD">
        <w:rPr>
          <w:rtl/>
        </w:rPr>
        <w:t>ی</w:t>
      </w:r>
      <w:r>
        <w:rPr>
          <w:rtl/>
        </w:rPr>
        <w:t>ن را به طر</w:t>
      </w:r>
      <w:r w:rsidR="008632FD">
        <w:rPr>
          <w:rtl/>
        </w:rPr>
        <w:t>ی</w:t>
      </w:r>
      <w:r>
        <w:rPr>
          <w:rtl/>
        </w:rPr>
        <w:t>ق اجازه مى گو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نه بر سب</w:t>
      </w:r>
      <w:r w:rsidR="008632FD">
        <w:rPr>
          <w:rtl/>
        </w:rPr>
        <w:t>ی</w:t>
      </w:r>
      <w:r>
        <w:rPr>
          <w:rtl/>
        </w:rPr>
        <w:t>ل حكم</w:t>
      </w:r>
      <w:r w:rsidR="00160CAE">
        <w:rPr>
          <w:rtl/>
        </w:rPr>
        <w:t xml:space="preserve">.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آرزو مى كنم كه همه مردان مثل خودم بودند</w:t>
      </w:r>
      <w:r w:rsidR="00160CAE">
        <w:rPr>
          <w:rtl/>
        </w:rPr>
        <w:t xml:space="preserve">، </w:t>
      </w:r>
      <w:r>
        <w:rPr>
          <w:rtl/>
        </w:rPr>
        <w:t>لكن هر كس موهبتى خاص از خدا دارد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كى چن</w:t>
      </w:r>
      <w:r w:rsidR="008632FD">
        <w:rPr>
          <w:rtl/>
        </w:rPr>
        <w:t>ی</w:t>
      </w:r>
      <w:r>
        <w:rPr>
          <w:rtl/>
        </w:rPr>
        <w:t>ن و د</w:t>
      </w:r>
      <w:r w:rsidR="008632FD">
        <w:rPr>
          <w:rtl/>
        </w:rPr>
        <w:t>ی</w:t>
      </w:r>
      <w:r>
        <w:rPr>
          <w:rtl/>
        </w:rPr>
        <w:t>گرى چنان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لذا به مجرد</w:t>
      </w:r>
      <w:r w:rsidR="008632FD">
        <w:rPr>
          <w:rtl/>
        </w:rPr>
        <w:t>ی</w:t>
      </w:r>
      <w:r>
        <w:rPr>
          <w:rtl/>
        </w:rPr>
        <w:t>ن و ب</w:t>
      </w:r>
      <w:r w:rsidR="008632FD">
        <w:rPr>
          <w:rtl/>
        </w:rPr>
        <w:t>ی</w:t>
      </w:r>
      <w:r>
        <w:rPr>
          <w:rtl/>
        </w:rPr>
        <w:t>وه زنان مى گو</w:t>
      </w:r>
      <w:r w:rsidR="008632FD">
        <w:rPr>
          <w:rtl/>
        </w:rPr>
        <w:t>ی</w:t>
      </w:r>
      <w:r>
        <w:rPr>
          <w:rtl/>
        </w:rPr>
        <w:t>م كه ا</w:t>
      </w:r>
      <w:r w:rsidR="008632FD">
        <w:rPr>
          <w:rtl/>
        </w:rPr>
        <w:t>ی</w:t>
      </w:r>
      <w:r>
        <w:rPr>
          <w:rtl/>
        </w:rPr>
        <w:t>شان را ن</w:t>
      </w:r>
      <w:r w:rsidR="008632FD">
        <w:rPr>
          <w:rtl/>
        </w:rPr>
        <w:t>ی</w:t>
      </w:r>
      <w:r>
        <w:rPr>
          <w:rtl/>
        </w:rPr>
        <w:t>كوست كه مانند من بمانند</w:t>
      </w:r>
      <w:r w:rsidR="00160CAE">
        <w:rPr>
          <w:rtl/>
        </w:rPr>
        <w:t xml:space="preserve">، </w:t>
      </w:r>
      <w:r>
        <w:rPr>
          <w:rtl/>
        </w:rPr>
        <w:t>اما اگر خو</w:t>
      </w:r>
      <w:r w:rsidR="008632FD">
        <w:rPr>
          <w:rtl/>
        </w:rPr>
        <w:t>ی</w:t>
      </w:r>
      <w:r>
        <w:rPr>
          <w:rtl/>
        </w:rPr>
        <w:t>شتن دارى نتوانند</w:t>
      </w:r>
      <w:r w:rsidR="00160CAE">
        <w:rPr>
          <w:rtl/>
        </w:rPr>
        <w:t xml:space="preserve">، </w:t>
      </w:r>
      <w:r>
        <w:rPr>
          <w:rtl/>
        </w:rPr>
        <w:t>نكاح كنند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بهتر است نكاح كرد تا به آتش ‍ جهنم سوخت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راسل پس از نقل سخنان پولس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همان طور كه مى ب</w:t>
      </w:r>
      <w:r w:rsidR="008632FD">
        <w:rPr>
          <w:rtl/>
        </w:rPr>
        <w:t>ی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پولس در ا</w:t>
      </w:r>
      <w:r w:rsidR="008632FD">
        <w:rPr>
          <w:rtl/>
        </w:rPr>
        <w:t>ی</w:t>
      </w:r>
      <w:r>
        <w:rPr>
          <w:rtl/>
        </w:rPr>
        <w:t>ن قطعه كمتر</w:t>
      </w:r>
      <w:r w:rsidR="008632FD">
        <w:rPr>
          <w:rtl/>
        </w:rPr>
        <w:t>ی</w:t>
      </w:r>
      <w:r>
        <w:rPr>
          <w:rtl/>
        </w:rPr>
        <w:t>ن اشاره اى به اطفال نمى كند</w:t>
      </w:r>
      <w:r w:rsidR="00160CAE">
        <w:rPr>
          <w:rtl/>
        </w:rPr>
        <w:t xml:space="preserve">، </w:t>
      </w:r>
      <w:r>
        <w:rPr>
          <w:rtl/>
        </w:rPr>
        <w:t>ظاهرا منظور و هدف ب</w:t>
      </w:r>
      <w:r w:rsidR="008632FD">
        <w:rPr>
          <w:rtl/>
        </w:rPr>
        <w:t>ی</w:t>
      </w:r>
      <w:r>
        <w:rPr>
          <w:rtl/>
        </w:rPr>
        <w:t>ولوژ</w:t>
      </w:r>
      <w:r w:rsidR="008632FD">
        <w:rPr>
          <w:rtl/>
        </w:rPr>
        <w:t>ی</w:t>
      </w:r>
      <w:r>
        <w:rPr>
          <w:rtl/>
        </w:rPr>
        <w:t>كى ازدواج در نظر او عارى از اهم</w:t>
      </w:r>
      <w:r w:rsidR="008632FD">
        <w:rPr>
          <w:rtl/>
        </w:rPr>
        <w:t>ی</w:t>
      </w:r>
      <w:r>
        <w:rPr>
          <w:rtl/>
        </w:rPr>
        <w:t>ت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(212)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سپس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سخنان پولس مبتنى بر ا</w:t>
      </w:r>
      <w:r w:rsidR="008632FD">
        <w:rPr>
          <w:rtl/>
        </w:rPr>
        <w:t>ی</w:t>
      </w:r>
      <w:r>
        <w:rPr>
          <w:rtl/>
        </w:rPr>
        <w:t>ن عق</w:t>
      </w:r>
      <w:r w:rsidR="008632FD">
        <w:rPr>
          <w:rtl/>
        </w:rPr>
        <w:t>ی</w:t>
      </w:r>
      <w:r>
        <w:rPr>
          <w:rtl/>
        </w:rPr>
        <w:t>ده است كه ا</w:t>
      </w:r>
      <w:r w:rsidR="008632FD">
        <w:rPr>
          <w:rtl/>
        </w:rPr>
        <w:t>ی</w:t>
      </w:r>
      <w:r>
        <w:rPr>
          <w:rtl/>
        </w:rPr>
        <w:t>جاد هر نوع رابطه جنسى</w:t>
      </w:r>
      <w:r w:rsidR="00160CAE">
        <w:rPr>
          <w:rtl/>
        </w:rPr>
        <w:t xml:space="preserve">، </w:t>
      </w:r>
      <w:r>
        <w:rPr>
          <w:rtl/>
        </w:rPr>
        <w:t>حتى در محدوده زندگى و زناشو</w:t>
      </w:r>
      <w:r w:rsidR="008632FD">
        <w:rPr>
          <w:rtl/>
        </w:rPr>
        <w:t>ی</w:t>
      </w:r>
      <w:r>
        <w:rPr>
          <w:rtl/>
        </w:rPr>
        <w:t>ى</w:t>
      </w:r>
      <w:r w:rsidR="00160CAE">
        <w:rPr>
          <w:rtl/>
        </w:rPr>
        <w:t xml:space="preserve">، </w:t>
      </w:r>
      <w:r>
        <w:rPr>
          <w:rtl/>
        </w:rPr>
        <w:t>چ</w:t>
      </w:r>
      <w:r w:rsidR="008632FD">
        <w:rPr>
          <w:rtl/>
        </w:rPr>
        <w:t>ی</w:t>
      </w:r>
      <w:r>
        <w:rPr>
          <w:rtl/>
        </w:rPr>
        <w:t>ز بد و تاءسف آورى است</w:t>
      </w:r>
      <w:r w:rsidR="00160CAE">
        <w:rPr>
          <w:rtl/>
        </w:rPr>
        <w:t xml:space="preserve">. </w:t>
      </w:r>
      <w:r>
        <w:rPr>
          <w:rtl/>
        </w:rPr>
        <w:t>شك ن</w:t>
      </w:r>
      <w:r w:rsidR="008632FD">
        <w:rPr>
          <w:rtl/>
        </w:rPr>
        <w:t>ی</w:t>
      </w:r>
      <w:r>
        <w:rPr>
          <w:rtl/>
        </w:rPr>
        <w:t>ست كه اشخاص سالم چن</w:t>
      </w:r>
      <w:r w:rsidR="008632FD">
        <w:rPr>
          <w:rtl/>
        </w:rPr>
        <w:t>ی</w:t>
      </w:r>
      <w:r>
        <w:rPr>
          <w:rtl/>
        </w:rPr>
        <w:t>ن نظرى را كه مخالف حقا</w:t>
      </w:r>
      <w:r w:rsidR="008632FD">
        <w:rPr>
          <w:rtl/>
        </w:rPr>
        <w:t>ی</w:t>
      </w:r>
      <w:r>
        <w:rPr>
          <w:rtl/>
        </w:rPr>
        <w:t>ق ب</w:t>
      </w:r>
      <w:r w:rsidR="008632FD">
        <w:rPr>
          <w:rtl/>
        </w:rPr>
        <w:t>ی</w:t>
      </w:r>
      <w:r>
        <w:rPr>
          <w:rtl/>
        </w:rPr>
        <w:t>ولوژ</w:t>
      </w:r>
      <w:r w:rsidR="008632FD">
        <w:rPr>
          <w:rtl/>
        </w:rPr>
        <w:t>ی</w:t>
      </w:r>
      <w:r>
        <w:rPr>
          <w:rtl/>
        </w:rPr>
        <w:t>كى است</w:t>
      </w:r>
      <w:r w:rsidR="00160CAE">
        <w:rPr>
          <w:rtl/>
        </w:rPr>
        <w:t xml:space="preserve">، </w:t>
      </w:r>
      <w:r>
        <w:rPr>
          <w:rtl/>
        </w:rPr>
        <w:t xml:space="preserve">جز به تراوشات </w:t>
      </w:r>
      <w:r w:rsidR="008632FD">
        <w:rPr>
          <w:rtl/>
        </w:rPr>
        <w:t>ی</w:t>
      </w:r>
      <w:r>
        <w:rPr>
          <w:rtl/>
        </w:rPr>
        <w:t>ك مغز عل</w:t>
      </w:r>
      <w:r w:rsidR="008632FD">
        <w:rPr>
          <w:rtl/>
        </w:rPr>
        <w:t>ی</w:t>
      </w:r>
      <w:r>
        <w:rPr>
          <w:rtl/>
        </w:rPr>
        <w:t>ل به چ</w:t>
      </w:r>
      <w:r w:rsidR="008632FD">
        <w:rPr>
          <w:rtl/>
        </w:rPr>
        <w:t>ی</w:t>
      </w:r>
      <w:r>
        <w:rPr>
          <w:rtl/>
        </w:rPr>
        <w:t>ز د</w:t>
      </w:r>
      <w:r w:rsidR="008632FD">
        <w:rPr>
          <w:rtl/>
        </w:rPr>
        <w:t>ی</w:t>
      </w:r>
      <w:r>
        <w:rPr>
          <w:rtl/>
        </w:rPr>
        <w:t>گر تعب</w:t>
      </w:r>
      <w:r w:rsidR="008632FD">
        <w:rPr>
          <w:rtl/>
        </w:rPr>
        <w:t>ی</w:t>
      </w:r>
      <w:r>
        <w:rPr>
          <w:rtl/>
        </w:rPr>
        <w:t>ر نمى توانند كرد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(213)</w:t>
      </w:r>
    </w:p>
    <w:p w:rsidR="00516226" w:rsidRDefault="00EF6399" w:rsidP="00EF6399">
      <w:pPr>
        <w:pStyle w:val="Heading2"/>
        <w:rPr>
          <w:rtl/>
        </w:rPr>
      </w:pPr>
      <w:bookmarkStart w:id="314" w:name="_Toc397245704"/>
      <w:r>
        <w:rPr>
          <w:rtl/>
        </w:rPr>
        <w:t>ازدواج و تقدس د</w:t>
      </w:r>
      <w:r w:rsidR="008632FD">
        <w:rPr>
          <w:rtl/>
        </w:rPr>
        <w:t>ی</w:t>
      </w:r>
      <w:r>
        <w:rPr>
          <w:rtl/>
        </w:rPr>
        <w:t>نى</w:t>
      </w:r>
      <w:bookmarkEnd w:id="31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روش اسلام</w:t>
      </w:r>
      <w:r w:rsidR="00160CAE">
        <w:rPr>
          <w:rtl/>
        </w:rPr>
        <w:t xml:space="preserve">: </w:t>
      </w:r>
      <w:r>
        <w:rPr>
          <w:rtl/>
        </w:rPr>
        <w:t>در مكتب قرآن شر</w:t>
      </w:r>
      <w:r w:rsidR="008632FD">
        <w:rPr>
          <w:rtl/>
        </w:rPr>
        <w:t>ی</w:t>
      </w:r>
      <w:r>
        <w:rPr>
          <w:rtl/>
        </w:rPr>
        <w:t>ف</w:t>
      </w:r>
      <w:r w:rsidR="00160CAE">
        <w:rPr>
          <w:rtl/>
        </w:rPr>
        <w:t xml:space="preserve">، </w:t>
      </w:r>
      <w:r>
        <w:rPr>
          <w:rtl/>
        </w:rPr>
        <w:t>نه تنها ب</w:t>
      </w:r>
      <w:r w:rsidR="008632FD">
        <w:rPr>
          <w:rtl/>
        </w:rPr>
        <w:t>ی</w:t>
      </w:r>
      <w:r>
        <w:rPr>
          <w:rtl/>
        </w:rPr>
        <w:t>ن زناشو</w:t>
      </w:r>
      <w:r w:rsidR="008632FD">
        <w:rPr>
          <w:rtl/>
        </w:rPr>
        <w:t>ی</w:t>
      </w:r>
      <w:r>
        <w:rPr>
          <w:rtl/>
        </w:rPr>
        <w:t>ى و تقدس ا</w:t>
      </w:r>
      <w:r w:rsidR="008632FD">
        <w:rPr>
          <w:rtl/>
        </w:rPr>
        <w:t>ی</w:t>
      </w:r>
      <w:r>
        <w:rPr>
          <w:rtl/>
        </w:rPr>
        <w:t>مانى ناسازگارى و تضادى وجودى ندارد</w:t>
      </w:r>
      <w:r w:rsidR="00160CAE">
        <w:rPr>
          <w:rtl/>
        </w:rPr>
        <w:t xml:space="preserve">، </w:t>
      </w:r>
      <w:r>
        <w:rPr>
          <w:rtl/>
        </w:rPr>
        <w:t>بلكه برعكس</w:t>
      </w:r>
      <w:r w:rsidR="00160CAE">
        <w:rPr>
          <w:rtl/>
        </w:rPr>
        <w:t xml:space="preserve">، </w:t>
      </w:r>
      <w:r>
        <w:rPr>
          <w:rtl/>
        </w:rPr>
        <w:t>اول</w:t>
      </w:r>
      <w:r w:rsidR="008632FD">
        <w:rPr>
          <w:rtl/>
        </w:rPr>
        <w:t>ی</w:t>
      </w:r>
      <w:r>
        <w:rPr>
          <w:rtl/>
        </w:rPr>
        <w:t xml:space="preserve">اى گرامى اسلام دست </w:t>
      </w:r>
      <w:r w:rsidR="008632FD">
        <w:rPr>
          <w:rtl/>
        </w:rPr>
        <w:t>ی</w:t>
      </w:r>
      <w:r>
        <w:rPr>
          <w:rtl/>
        </w:rPr>
        <w:t>افتن به همسر پاك و شا</w:t>
      </w:r>
      <w:r w:rsidR="008632FD">
        <w:rPr>
          <w:rtl/>
        </w:rPr>
        <w:t>ی</w:t>
      </w:r>
      <w:r>
        <w:rPr>
          <w:rtl/>
        </w:rPr>
        <w:t xml:space="preserve">سته را در حساب سعادت مردم گذارده اند و آنان را </w:t>
      </w:r>
      <w:r w:rsidR="008632FD">
        <w:rPr>
          <w:rtl/>
        </w:rPr>
        <w:t>ی</w:t>
      </w:r>
      <w:r>
        <w:rPr>
          <w:rtl/>
        </w:rPr>
        <w:t>كى از وسا</w:t>
      </w:r>
      <w:r w:rsidR="008632FD">
        <w:rPr>
          <w:rtl/>
        </w:rPr>
        <w:t>ی</w:t>
      </w:r>
      <w:r>
        <w:rPr>
          <w:rtl/>
        </w:rPr>
        <w:t>ل حفظ د</w:t>
      </w:r>
      <w:r w:rsidR="008632FD">
        <w:rPr>
          <w:rtl/>
        </w:rPr>
        <w:t>ی</w:t>
      </w:r>
      <w:r>
        <w:rPr>
          <w:rtl/>
        </w:rPr>
        <w:t>ن افراد متد</w:t>
      </w:r>
      <w:r w:rsidR="008632FD">
        <w:rPr>
          <w:rtl/>
        </w:rPr>
        <w:t>ی</w:t>
      </w:r>
      <w:r>
        <w:rPr>
          <w:rtl/>
        </w:rPr>
        <w:t xml:space="preserve">ن خوانده و خاطرنشان نموده اند كه در </w:t>
      </w:r>
      <w:r>
        <w:rPr>
          <w:rtl/>
        </w:rPr>
        <w:lastRenderedPageBreak/>
        <w:t>پ</w:t>
      </w:r>
      <w:r w:rsidR="008632FD">
        <w:rPr>
          <w:rtl/>
        </w:rPr>
        <w:t>ی</w:t>
      </w:r>
      <w:r>
        <w:rPr>
          <w:rtl/>
        </w:rPr>
        <w:t>شگاه الهى</w:t>
      </w:r>
      <w:r w:rsidR="00160CAE">
        <w:rPr>
          <w:rtl/>
        </w:rPr>
        <w:t xml:space="preserve">، </w:t>
      </w:r>
      <w:r>
        <w:rPr>
          <w:rtl/>
        </w:rPr>
        <w:t>عبادت زنان و مردانى كه همسر دارند</w:t>
      </w:r>
      <w:r w:rsidR="00160CAE">
        <w:rPr>
          <w:rtl/>
        </w:rPr>
        <w:t xml:space="preserve">، </w:t>
      </w:r>
      <w:r>
        <w:rPr>
          <w:rtl/>
        </w:rPr>
        <w:t>به مراتب ارزنده تر از عبادت اشخاصى كه ازدواج نكرده اند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قال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من سعادة المرء الزوجة الصالحة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(214)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</w:t>
      </w:r>
      <w:r w:rsidR="00160CAE">
        <w:rPr>
          <w:rtl/>
        </w:rPr>
        <w:t xml:space="preserve">: </w:t>
      </w:r>
      <w:r>
        <w:rPr>
          <w:rtl/>
        </w:rPr>
        <w:t>از خوش بختى و سعادت مرد ا</w:t>
      </w:r>
      <w:r w:rsidR="008632FD">
        <w:rPr>
          <w:rtl/>
        </w:rPr>
        <w:t>ی</w:t>
      </w:r>
      <w:r>
        <w:rPr>
          <w:rtl/>
        </w:rPr>
        <w:t>ن است كه زن با فض</w:t>
      </w:r>
      <w:r w:rsidR="008632FD">
        <w:rPr>
          <w:rtl/>
        </w:rPr>
        <w:t>ی</w:t>
      </w:r>
      <w:r>
        <w:rPr>
          <w:rtl/>
        </w:rPr>
        <w:t>لت و شا</w:t>
      </w:r>
      <w:r w:rsidR="008632FD">
        <w:rPr>
          <w:rtl/>
        </w:rPr>
        <w:t>ی</w:t>
      </w:r>
      <w:r>
        <w:rPr>
          <w:rtl/>
        </w:rPr>
        <w:t>سته اى نص</w:t>
      </w:r>
      <w:r w:rsidR="008632FD">
        <w:rPr>
          <w:rtl/>
        </w:rPr>
        <w:t>ی</w:t>
      </w:r>
      <w:r>
        <w:rPr>
          <w:rtl/>
        </w:rPr>
        <w:t>بش گردد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15" w:name="_Toc397245705"/>
      <w:r>
        <w:rPr>
          <w:rtl/>
        </w:rPr>
        <w:t>ازدواج و حفظ د</w:t>
      </w:r>
      <w:r w:rsidR="008632FD">
        <w:rPr>
          <w:rtl/>
        </w:rPr>
        <w:t>ی</w:t>
      </w:r>
      <w:r>
        <w:rPr>
          <w:rtl/>
        </w:rPr>
        <w:t>انت</w:t>
      </w:r>
      <w:bookmarkEnd w:id="315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عن ابى عبدالله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قال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من تزوج احرز نصف د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(215)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از 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حد</w:t>
      </w:r>
      <w:r w:rsidR="008632FD">
        <w:rPr>
          <w:rtl/>
        </w:rPr>
        <w:t>ی</w:t>
      </w:r>
      <w:r>
        <w:rPr>
          <w:rtl/>
        </w:rPr>
        <w:t>ث كرده كه فرموده است</w:t>
      </w:r>
      <w:r w:rsidR="00160CAE">
        <w:rPr>
          <w:rtl/>
        </w:rPr>
        <w:t xml:space="preserve">: </w:t>
      </w:r>
      <w:r>
        <w:rPr>
          <w:rtl/>
        </w:rPr>
        <w:t>افراد با ا</w:t>
      </w:r>
      <w:r w:rsidR="008632FD">
        <w:rPr>
          <w:rtl/>
        </w:rPr>
        <w:t>ی</w:t>
      </w:r>
      <w:r>
        <w:rPr>
          <w:rtl/>
        </w:rPr>
        <w:t>مانى كه ازدواج مى كنند</w:t>
      </w:r>
      <w:r w:rsidR="00160CAE">
        <w:rPr>
          <w:rtl/>
        </w:rPr>
        <w:t xml:space="preserve">، </w:t>
      </w:r>
      <w:r>
        <w:rPr>
          <w:rtl/>
        </w:rPr>
        <w:t>با ا</w:t>
      </w:r>
      <w:r w:rsidR="008632FD">
        <w:rPr>
          <w:rtl/>
        </w:rPr>
        <w:t>ی</w:t>
      </w:r>
      <w:r>
        <w:rPr>
          <w:rtl/>
        </w:rPr>
        <w:t>ن عمل نصف د</w:t>
      </w:r>
      <w:r w:rsidR="008632FD">
        <w:rPr>
          <w:rtl/>
        </w:rPr>
        <w:t>ی</w:t>
      </w:r>
      <w:r>
        <w:rPr>
          <w:rtl/>
        </w:rPr>
        <w:t>ن خود را از خطر مصون مى دارند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ابو عبدالله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: ركعتان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صل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هما المتزوج افضل من سبع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ن ركعة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صل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ها اعزب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(216)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حضرت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160CAE">
        <w:rPr>
          <w:rtl/>
        </w:rPr>
        <w:t xml:space="preserve">: </w:t>
      </w:r>
      <w:r>
        <w:rPr>
          <w:rtl/>
        </w:rPr>
        <w:t>دو ركعت نماز كسى كه ازدواج كرده و همسر دارد</w:t>
      </w:r>
      <w:r w:rsidR="00160CAE">
        <w:rPr>
          <w:rtl/>
        </w:rPr>
        <w:t xml:space="preserve">، </w:t>
      </w:r>
      <w:r>
        <w:rPr>
          <w:rtl/>
        </w:rPr>
        <w:t>بر هفتاد ركعت نماز آن كس كه داراى همسر ن</w:t>
      </w:r>
      <w:r w:rsidR="008632FD">
        <w:rPr>
          <w:rtl/>
        </w:rPr>
        <w:t>ی</w:t>
      </w:r>
      <w:r>
        <w:rPr>
          <w:rtl/>
        </w:rPr>
        <w:t>ست و با عزوبت به سر مى برد</w:t>
      </w:r>
      <w:r w:rsidR="00160CAE">
        <w:rPr>
          <w:rtl/>
        </w:rPr>
        <w:t xml:space="preserve">، </w:t>
      </w:r>
      <w:r>
        <w:rPr>
          <w:rtl/>
        </w:rPr>
        <w:t>برترى و فض</w:t>
      </w:r>
      <w:r w:rsidR="008632FD">
        <w:rPr>
          <w:rtl/>
        </w:rPr>
        <w:t>ی</w:t>
      </w:r>
      <w:r>
        <w:rPr>
          <w:rtl/>
        </w:rPr>
        <w:t>لت دارد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روش كل</w:t>
      </w:r>
      <w:r w:rsidR="008632FD">
        <w:rPr>
          <w:rtl/>
        </w:rPr>
        <w:t>ی</w:t>
      </w:r>
      <w:r>
        <w:rPr>
          <w:rtl/>
        </w:rPr>
        <w:t>سا</w:t>
      </w:r>
      <w:r w:rsidR="00160CAE">
        <w:rPr>
          <w:rtl/>
        </w:rPr>
        <w:t xml:space="preserve">: </w:t>
      </w:r>
      <w:r>
        <w:rPr>
          <w:rtl/>
        </w:rPr>
        <w:t>بر خلاف آن چه در تعال</w:t>
      </w:r>
      <w:r w:rsidR="008632FD">
        <w:rPr>
          <w:rtl/>
        </w:rPr>
        <w:t>ی</w:t>
      </w:r>
      <w:r>
        <w:rPr>
          <w:rtl/>
        </w:rPr>
        <w:t>م اسلام آمده است</w:t>
      </w:r>
      <w:r w:rsidR="00160CAE">
        <w:rPr>
          <w:rtl/>
        </w:rPr>
        <w:t xml:space="preserve">، </w:t>
      </w:r>
      <w:r>
        <w:rPr>
          <w:rtl/>
        </w:rPr>
        <w:t>اول</w:t>
      </w:r>
      <w:r w:rsidR="008632FD">
        <w:rPr>
          <w:rtl/>
        </w:rPr>
        <w:t>ی</w:t>
      </w:r>
      <w:r>
        <w:rPr>
          <w:rtl/>
        </w:rPr>
        <w:t>اى كل</w:t>
      </w:r>
      <w:r w:rsidR="008632FD">
        <w:rPr>
          <w:rtl/>
        </w:rPr>
        <w:t>ی</w:t>
      </w:r>
      <w:r>
        <w:rPr>
          <w:rtl/>
        </w:rPr>
        <w:t>سا پاكى و تقدس را در عزوبت و تجرد مى دانند و پ</w:t>
      </w:r>
      <w:r w:rsidR="008632FD">
        <w:rPr>
          <w:rtl/>
        </w:rPr>
        <w:t>ی</w:t>
      </w:r>
      <w:r>
        <w:rPr>
          <w:rtl/>
        </w:rPr>
        <w:t>روان واقعى آنان عمل جنسى را پل</w:t>
      </w:r>
      <w:r w:rsidR="008632FD">
        <w:rPr>
          <w:rtl/>
        </w:rPr>
        <w:t>ی</w:t>
      </w:r>
      <w:r>
        <w:rPr>
          <w:rtl/>
        </w:rPr>
        <w:t>د و ازدواج را باعث سقوط معنوى و انحطاط شئون روحانى مى شناسند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16" w:name="_Toc397245706"/>
      <w:r>
        <w:rPr>
          <w:rtl/>
        </w:rPr>
        <w:t>كل</w:t>
      </w:r>
      <w:r w:rsidR="008632FD">
        <w:rPr>
          <w:rtl/>
        </w:rPr>
        <w:t>ی</w:t>
      </w:r>
      <w:r>
        <w:rPr>
          <w:rtl/>
        </w:rPr>
        <w:t>سا و نظر</w:t>
      </w:r>
      <w:r w:rsidR="008632FD">
        <w:rPr>
          <w:rtl/>
        </w:rPr>
        <w:t>ی</w:t>
      </w:r>
      <w:r>
        <w:rPr>
          <w:rtl/>
        </w:rPr>
        <w:t>ه پولس</w:t>
      </w:r>
      <w:bookmarkEnd w:id="31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كل</w:t>
      </w:r>
      <w:r w:rsidR="008632FD">
        <w:rPr>
          <w:rtl/>
        </w:rPr>
        <w:t>ی</w:t>
      </w:r>
      <w:r>
        <w:rPr>
          <w:rtl/>
        </w:rPr>
        <w:t>ساى اول</w:t>
      </w:r>
      <w:r w:rsidR="008632FD">
        <w:rPr>
          <w:rtl/>
        </w:rPr>
        <w:t>ی</w:t>
      </w:r>
      <w:r>
        <w:rPr>
          <w:rtl/>
        </w:rPr>
        <w:t>ه در مورد نظر</w:t>
      </w:r>
      <w:r w:rsidR="008632FD">
        <w:rPr>
          <w:rtl/>
        </w:rPr>
        <w:t>ی</w:t>
      </w:r>
      <w:r>
        <w:rPr>
          <w:rtl/>
        </w:rPr>
        <w:t>ات پولس راه افراط را در پ</w:t>
      </w:r>
      <w:r w:rsidR="008632FD">
        <w:rPr>
          <w:rtl/>
        </w:rPr>
        <w:t>ی</w:t>
      </w:r>
      <w:r>
        <w:rPr>
          <w:rtl/>
        </w:rPr>
        <w:t>ش گرفت</w:t>
      </w:r>
      <w:r w:rsidR="00160CAE">
        <w:rPr>
          <w:rtl/>
        </w:rPr>
        <w:t xml:space="preserve">، </w:t>
      </w:r>
      <w:r>
        <w:rPr>
          <w:rtl/>
        </w:rPr>
        <w:t>آن قدر كه تجرد</w:t>
      </w:r>
      <w:r w:rsidR="00160CAE">
        <w:rPr>
          <w:rtl/>
        </w:rPr>
        <w:t xml:space="preserve">، </w:t>
      </w:r>
      <w:r>
        <w:rPr>
          <w:rtl/>
        </w:rPr>
        <w:t>مفهوم تقدس پ</w:t>
      </w:r>
      <w:r w:rsidR="008632FD">
        <w:rPr>
          <w:rtl/>
        </w:rPr>
        <w:t>ی</w:t>
      </w:r>
      <w:r>
        <w:rPr>
          <w:rtl/>
        </w:rPr>
        <w:t>دا كرد</w:t>
      </w:r>
      <w:r w:rsidR="00160CAE">
        <w:rPr>
          <w:rtl/>
        </w:rPr>
        <w:t xml:space="preserve">. </w:t>
      </w:r>
      <w:r>
        <w:rPr>
          <w:rtl/>
        </w:rPr>
        <w:t>مردها سر به ب</w:t>
      </w:r>
      <w:r w:rsidR="008632FD">
        <w:rPr>
          <w:rtl/>
        </w:rPr>
        <w:t>ی</w:t>
      </w:r>
      <w:r>
        <w:rPr>
          <w:rtl/>
        </w:rPr>
        <w:t>ابان نهادند تا با ش</w:t>
      </w:r>
      <w:r w:rsidR="008632FD">
        <w:rPr>
          <w:rtl/>
        </w:rPr>
        <w:t>ی</w:t>
      </w:r>
      <w:r>
        <w:rPr>
          <w:rtl/>
        </w:rPr>
        <w:t xml:space="preserve">طان در </w:t>
      </w:r>
      <w:r>
        <w:rPr>
          <w:rtl/>
        </w:rPr>
        <w:lastRenderedPageBreak/>
        <w:t>آو</w:t>
      </w:r>
      <w:r w:rsidR="008632FD">
        <w:rPr>
          <w:rtl/>
        </w:rPr>
        <w:t>ی</w:t>
      </w:r>
      <w:r>
        <w:rPr>
          <w:rtl/>
        </w:rPr>
        <w:t>زند</w:t>
      </w:r>
      <w:r w:rsidR="00160CAE">
        <w:rPr>
          <w:rtl/>
        </w:rPr>
        <w:t xml:space="preserve">. </w:t>
      </w:r>
      <w:r>
        <w:rPr>
          <w:rtl/>
        </w:rPr>
        <w:t>حال آن كه هم</w:t>
      </w:r>
      <w:r w:rsidR="008632FD">
        <w:rPr>
          <w:rtl/>
        </w:rPr>
        <w:t>ی</w:t>
      </w:r>
      <w:r>
        <w:rPr>
          <w:rtl/>
        </w:rPr>
        <w:t>ن ش</w:t>
      </w:r>
      <w:r w:rsidR="008632FD">
        <w:rPr>
          <w:rtl/>
        </w:rPr>
        <w:t>ی</w:t>
      </w:r>
      <w:r>
        <w:rPr>
          <w:rtl/>
        </w:rPr>
        <w:t>طان</w:t>
      </w:r>
      <w:r w:rsidR="00160CAE">
        <w:rPr>
          <w:rtl/>
        </w:rPr>
        <w:t xml:space="preserve">، </w:t>
      </w:r>
      <w:r>
        <w:rPr>
          <w:rtl/>
        </w:rPr>
        <w:t>ذهن و فكرشان را با توهمات شهوانى از خود مى انباشت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(217)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اشخاص شر</w:t>
      </w:r>
      <w:r w:rsidR="008632FD">
        <w:rPr>
          <w:rtl/>
        </w:rPr>
        <w:t>ی</w:t>
      </w:r>
      <w:r>
        <w:rPr>
          <w:rtl/>
        </w:rPr>
        <w:t>ف قرون وسطى ا</w:t>
      </w:r>
      <w:r w:rsidR="008632FD">
        <w:rPr>
          <w:rtl/>
        </w:rPr>
        <w:t>ی</w:t>
      </w:r>
      <w:r>
        <w:rPr>
          <w:rtl/>
        </w:rPr>
        <w:t>ن غر</w:t>
      </w:r>
      <w:r w:rsidR="008632FD">
        <w:rPr>
          <w:rtl/>
        </w:rPr>
        <w:t>ی</w:t>
      </w:r>
      <w:r>
        <w:rPr>
          <w:rtl/>
        </w:rPr>
        <w:t>زه را نت</w:t>
      </w:r>
      <w:r w:rsidR="008632FD">
        <w:rPr>
          <w:rtl/>
        </w:rPr>
        <w:t>ی</w:t>
      </w:r>
      <w:r>
        <w:rPr>
          <w:rtl/>
        </w:rPr>
        <w:t>جه و حاصل گناه نخست</w:t>
      </w:r>
      <w:r w:rsidR="008632FD">
        <w:rPr>
          <w:rtl/>
        </w:rPr>
        <w:t>ی</w:t>
      </w:r>
      <w:r>
        <w:rPr>
          <w:rtl/>
        </w:rPr>
        <w:t>ن مى دانستند و چون چن</w:t>
      </w:r>
      <w:r w:rsidR="008632FD">
        <w:rPr>
          <w:rtl/>
        </w:rPr>
        <w:t>ی</w:t>
      </w:r>
      <w:r>
        <w:rPr>
          <w:rtl/>
        </w:rPr>
        <w:t>ن بود</w:t>
      </w:r>
      <w:r w:rsidR="00160CAE">
        <w:rPr>
          <w:rtl/>
        </w:rPr>
        <w:t xml:space="preserve">، </w:t>
      </w:r>
      <w:r>
        <w:rPr>
          <w:rtl/>
        </w:rPr>
        <w:t>از جسم و ام</w:t>
      </w:r>
      <w:r w:rsidR="008632FD">
        <w:rPr>
          <w:rtl/>
        </w:rPr>
        <w:t>ی</w:t>
      </w:r>
      <w:r>
        <w:rPr>
          <w:rtl/>
        </w:rPr>
        <w:t>ال جسمانى نفرت داشتند و شادى محض و پاك و بى غش را فقط در تفكرات خلسه آم</w:t>
      </w:r>
      <w:r w:rsidR="008632FD">
        <w:rPr>
          <w:rtl/>
        </w:rPr>
        <w:t>ی</w:t>
      </w:r>
      <w:r>
        <w:rPr>
          <w:rtl/>
        </w:rPr>
        <w:t>ز و فارغ از هرگونه شائبه جنسى مى جستند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(218)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جاى تعجب ن</w:t>
      </w:r>
      <w:r w:rsidR="008632FD">
        <w:rPr>
          <w:rtl/>
        </w:rPr>
        <w:t>ی</w:t>
      </w:r>
      <w:r>
        <w:rPr>
          <w:rtl/>
        </w:rPr>
        <w:t>ست كه روحان</w:t>
      </w:r>
      <w:r w:rsidR="008632FD">
        <w:rPr>
          <w:rtl/>
        </w:rPr>
        <w:t>ی</w:t>
      </w:r>
      <w:r>
        <w:rPr>
          <w:rtl/>
        </w:rPr>
        <w:t>ان هم</w:t>
      </w:r>
      <w:r w:rsidR="008632FD">
        <w:rPr>
          <w:rtl/>
        </w:rPr>
        <w:t>ی</w:t>
      </w:r>
      <w:r>
        <w:rPr>
          <w:rtl/>
        </w:rPr>
        <w:t>ن كه پ</w:t>
      </w:r>
      <w:r w:rsidR="008632FD">
        <w:rPr>
          <w:rtl/>
        </w:rPr>
        <w:t>ی</w:t>
      </w:r>
      <w:r>
        <w:rPr>
          <w:rtl/>
        </w:rPr>
        <w:t>مان تجرد را مى شكستند</w:t>
      </w:r>
      <w:r w:rsidR="00160CAE">
        <w:rPr>
          <w:rtl/>
        </w:rPr>
        <w:t xml:space="preserve">. </w:t>
      </w:r>
      <w:r>
        <w:rPr>
          <w:rtl/>
        </w:rPr>
        <w:t>و به زندگى اى كه آن را معص</w:t>
      </w:r>
      <w:r w:rsidR="008632FD">
        <w:rPr>
          <w:rtl/>
        </w:rPr>
        <w:t>ی</w:t>
      </w:r>
      <w:r>
        <w:rPr>
          <w:rtl/>
        </w:rPr>
        <w:t>ت آم</w:t>
      </w:r>
      <w:r w:rsidR="008632FD">
        <w:rPr>
          <w:rtl/>
        </w:rPr>
        <w:t>ی</w:t>
      </w:r>
      <w:r>
        <w:rPr>
          <w:rtl/>
        </w:rPr>
        <w:t>ز مى پنداشتند</w:t>
      </w:r>
      <w:r w:rsidR="00160CAE">
        <w:rPr>
          <w:rtl/>
        </w:rPr>
        <w:t xml:space="preserve">. </w:t>
      </w:r>
      <w:r>
        <w:rPr>
          <w:rtl/>
        </w:rPr>
        <w:t>روى مى آوردند</w:t>
      </w:r>
      <w:r w:rsidR="00160CAE">
        <w:rPr>
          <w:rtl/>
        </w:rPr>
        <w:t xml:space="preserve">، </w:t>
      </w:r>
      <w:r>
        <w:rPr>
          <w:rtl/>
        </w:rPr>
        <w:t>به سطحى به مراتب پا</w:t>
      </w:r>
      <w:r w:rsidR="008632FD">
        <w:rPr>
          <w:rtl/>
        </w:rPr>
        <w:t>یی</w:t>
      </w:r>
      <w:r>
        <w:rPr>
          <w:rtl/>
        </w:rPr>
        <w:t>ن تر و پست تر از سطح عوام الناس سقوط مى كردند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(219)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وستر مارك</w:t>
      </w:r>
      <w:r w:rsidR="00160CAE">
        <w:rPr>
          <w:rtl/>
        </w:rPr>
        <w:t xml:space="preserve">، </w:t>
      </w:r>
      <w:r>
        <w:rPr>
          <w:rtl/>
        </w:rPr>
        <w:t>درباره ناپاكى و عص</w:t>
      </w:r>
      <w:r w:rsidR="008632FD">
        <w:rPr>
          <w:rtl/>
        </w:rPr>
        <w:t>ی</w:t>
      </w:r>
      <w:r>
        <w:rPr>
          <w:rtl/>
        </w:rPr>
        <w:t>ان بارى زناشو</w:t>
      </w:r>
      <w:r w:rsidR="008632FD">
        <w:rPr>
          <w:rtl/>
        </w:rPr>
        <w:t>ی</w:t>
      </w:r>
      <w:r>
        <w:rPr>
          <w:rtl/>
        </w:rPr>
        <w:t>ى و روابط جنسى</w:t>
      </w:r>
      <w:r w:rsidR="00160CAE">
        <w:rPr>
          <w:rtl/>
        </w:rPr>
        <w:t xml:space="preserve">، </w:t>
      </w:r>
      <w:r>
        <w:rPr>
          <w:rtl/>
        </w:rPr>
        <w:t>موارد بس</w:t>
      </w:r>
      <w:r w:rsidR="008632FD">
        <w:rPr>
          <w:rtl/>
        </w:rPr>
        <w:t>ی</w:t>
      </w:r>
      <w:r>
        <w:rPr>
          <w:rtl/>
        </w:rPr>
        <w:t>ارى را ذكر مى كند</w:t>
      </w:r>
      <w:r w:rsidR="00160CAE">
        <w:rPr>
          <w:rtl/>
        </w:rPr>
        <w:t xml:space="preserve">. </w:t>
      </w:r>
      <w:r>
        <w:rPr>
          <w:rtl/>
        </w:rPr>
        <w:t>او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 xml:space="preserve">در نقاطى هم كه از </w:t>
      </w:r>
      <w:r w:rsidR="001175FD">
        <w:rPr>
          <w:rtl/>
        </w:rPr>
        <w:t>تأثیر</w:t>
      </w:r>
      <w:r>
        <w:rPr>
          <w:rtl/>
        </w:rPr>
        <w:t xml:space="preserve"> و نفوذ مذاهب بودا و مس</w:t>
      </w:r>
      <w:r w:rsidR="008632FD">
        <w:rPr>
          <w:rtl/>
        </w:rPr>
        <w:t>ی</w:t>
      </w:r>
      <w:r>
        <w:rPr>
          <w:rtl/>
        </w:rPr>
        <w:t>ح بركنار بودند</w:t>
      </w:r>
      <w:r w:rsidR="00160CAE">
        <w:rPr>
          <w:rtl/>
        </w:rPr>
        <w:t xml:space="preserve">، </w:t>
      </w:r>
      <w:r>
        <w:rPr>
          <w:rtl/>
        </w:rPr>
        <w:t>هم</w:t>
      </w:r>
      <w:r w:rsidR="008632FD">
        <w:rPr>
          <w:rtl/>
        </w:rPr>
        <w:t>ی</w:t>
      </w:r>
      <w:r>
        <w:rPr>
          <w:rtl/>
        </w:rPr>
        <w:t>شه كاهنانى وجود داشتند كه عهد مى كردند گرد ازدواج نگردند</w:t>
      </w:r>
      <w:r w:rsidR="00160CAE">
        <w:rPr>
          <w:rtl/>
        </w:rPr>
        <w:t xml:space="preserve">. </w:t>
      </w:r>
      <w:r>
        <w:rPr>
          <w:rtl/>
        </w:rPr>
        <w:t>همچنان كه در م</w:t>
      </w:r>
      <w:r w:rsidR="008632FD">
        <w:rPr>
          <w:rtl/>
        </w:rPr>
        <w:t>ی</w:t>
      </w:r>
      <w:r>
        <w:rPr>
          <w:rtl/>
        </w:rPr>
        <w:t xml:space="preserve">ان </w:t>
      </w:r>
      <w:r w:rsidR="008632FD">
        <w:rPr>
          <w:rtl/>
        </w:rPr>
        <w:t>ی</w:t>
      </w:r>
      <w:r>
        <w:rPr>
          <w:rtl/>
        </w:rPr>
        <w:t>هود</w:t>
      </w:r>
      <w:r w:rsidR="00160CAE">
        <w:rPr>
          <w:rtl/>
        </w:rPr>
        <w:t xml:space="preserve">، </w:t>
      </w:r>
      <w:r>
        <w:rPr>
          <w:rtl/>
        </w:rPr>
        <w:t>فرقه حس</w:t>
      </w:r>
      <w:r w:rsidR="008632FD">
        <w:rPr>
          <w:rtl/>
        </w:rPr>
        <w:t>ی</w:t>
      </w:r>
      <w:r>
        <w:rPr>
          <w:rtl/>
        </w:rPr>
        <w:t>د</w:t>
      </w:r>
      <w:r w:rsidR="008632FD">
        <w:rPr>
          <w:rtl/>
        </w:rPr>
        <w:t>ی</w:t>
      </w:r>
      <w:r>
        <w:rPr>
          <w:rtl/>
        </w:rPr>
        <w:t>م كل</w:t>
      </w:r>
      <w:r w:rsidR="008632FD">
        <w:rPr>
          <w:rtl/>
        </w:rPr>
        <w:t>ی</w:t>
      </w:r>
      <w:r>
        <w:rPr>
          <w:rtl/>
        </w:rPr>
        <w:t>ه روابط جنسى را زشت و پل</w:t>
      </w:r>
      <w:r w:rsidR="008632FD">
        <w:rPr>
          <w:rtl/>
        </w:rPr>
        <w:t>ی</w:t>
      </w:r>
      <w:r>
        <w:rPr>
          <w:rtl/>
        </w:rPr>
        <w:t>د مى دانست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(220)</w:t>
      </w:r>
    </w:p>
    <w:p w:rsidR="00516226" w:rsidRDefault="00EF6399" w:rsidP="00EF6399">
      <w:pPr>
        <w:pStyle w:val="Heading2"/>
        <w:rPr>
          <w:rtl/>
        </w:rPr>
      </w:pPr>
      <w:bookmarkStart w:id="317" w:name="_Toc397245707"/>
      <w:r>
        <w:rPr>
          <w:rtl/>
        </w:rPr>
        <w:t>اشتباه فلاسفه</w:t>
      </w:r>
      <w:bookmarkEnd w:id="31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بدبختانه</w:t>
      </w:r>
      <w:r w:rsidR="00160CAE">
        <w:rPr>
          <w:rtl/>
        </w:rPr>
        <w:t xml:space="preserve">، </w:t>
      </w:r>
      <w:r>
        <w:rPr>
          <w:rtl/>
        </w:rPr>
        <w:t>نه تنها از نظر مذهبى پ</w:t>
      </w:r>
      <w:r w:rsidR="008632FD">
        <w:rPr>
          <w:rtl/>
        </w:rPr>
        <w:t>ی</w:t>
      </w:r>
      <w:r>
        <w:rPr>
          <w:rtl/>
        </w:rPr>
        <w:t>روان كل</w:t>
      </w:r>
      <w:r w:rsidR="008632FD">
        <w:rPr>
          <w:rtl/>
        </w:rPr>
        <w:t>ی</w:t>
      </w:r>
      <w:r>
        <w:rPr>
          <w:rtl/>
        </w:rPr>
        <w:t>سا و معتقد</w:t>
      </w:r>
      <w:r w:rsidR="008632FD">
        <w:rPr>
          <w:rtl/>
        </w:rPr>
        <w:t>ی</w:t>
      </w:r>
      <w:r>
        <w:rPr>
          <w:rtl/>
        </w:rPr>
        <w:t>ن به بعضى از اد</w:t>
      </w:r>
      <w:r w:rsidR="008632FD">
        <w:rPr>
          <w:rtl/>
        </w:rPr>
        <w:t>ی</w:t>
      </w:r>
      <w:r>
        <w:rPr>
          <w:rtl/>
        </w:rPr>
        <w:t>ان</w:t>
      </w:r>
      <w:r w:rsidR="00160CAE">
        <w:rPr>
          <w:rtl/>
        </w:rPr>
        <w:t xml:space="preserve">، </w:t>
      </w:r>
      <w:r>
        <w:rPr>
          <w:rtl/>
        </w:rPr>
        <w:t>زناشو</w:t>
      </w:r>
      <w:r w:rsidR="008632FD">
        <w:rPr>
          <w:rtl/>
        </w:rPr>
        <w:t>ی</w:t>
      </w:r>
      <w:r>
        <w:rPr>
          <w:rtl/>
        </w:rPr>
        <w:t>ى و ارضاى غر</w:t>
      </w:r>
      <w:r w:rsidR="008632FD">
        <w:rPr>
          <w:rtl/>
        </w:rPr>
        <w:t>ی</w:t>
      </w:r>
      <w:r>
        <w:rPr>
          <w:rtl/>
        </w:rPr>
        <w:t>زه جنسى را بد و پل</w:t>
      </w:r>
      <w:r w:rsidR="008632FD">
        <w:rPr>
          <w:rtl/>
        </w:rPr>
        <w:t>ی</w:t>
      </w:r>
      <w:r>
        <w:rPr>
          <w:rtl/>
        </w:rPr>
        <w:t>د شناخته اند</w:t>
      </w:r>
      <w:r w:rsidR="00160CAE">
        <w:rPr>
          <w:rtl/>
        </w:rPr>
        <w:t xml:space="preserve">، </w:t>
      </w:r>
      <w:r>
        <w:rPr>
          <w:rtl/>
        </w:rPr>
        <w:t>بلكه در گذشته ن</w:t>
      </w:r>
      <w:r w:rsidR="008632FD">
        <w:rPr>
          <w:rtl/>
        </w:rPr>
        <w:t>ی</w:t>
      </w:r>
      <w:r>
        <w:rPr>
          <w:rtl/>
        </w:rPr>
        <w:t>ز بس</w:t>
      </w:r>
      <w:r w:rsidR="008632FD">
        <w:rPr>
          <w:rtl/>
        </w:rPr>
        <w:t>ی</w:t>
      </w:r>
      <w:r>
        <w:rPr>
          <w:rtl/>
        </w:rPr>
        <w:t xml:space="preserve">ارى از حكما و فلاسفه دچار اشتباه شده و به عنوان </w:t>
      </w:r>
      <w:r w:rsidR="008632FD">
        <w:rPr>
          <w:rtl/>
        </w:rPr>
        <w:t>ی</w:t>
      </w:r>
      <w:r>
        <w:rPr>
          <w:rtl/>
        </w:rPr>
        <w:t>ك نظر</w:t>
      </w:r>
      <w:r w:rsidR="008632FD">
        <w:rPr>
          <w:rtl/>
        </w:rPr>
        <w:t>ی</w:t>
      </w:r>
      <w:r>
        <w:rPr>
          <w:rtl/>
        </w:rPr>
        <w:t>ه علمى</w:t>
      </w:r>
      <w:r w:rsidR="00160CAE">
        <w:rPr>
          <w:rtl/>
        </w:rPr>
        <w:t xml:space="preserve">، </w:t>
      </w:r>
      <w:r>
        <w:rPr>
          <w:rtl/>
        </w:rPr>
        <w:t>غرا</w:t>
      </w:r>
      <w:r w:rsidR="008632FD">
        <w:rPr>
          <w:rtl/>
        </w:rPr>
        <w:t>ی</w:t>
      </w:r>
      <w:r>
        <w:rPr>
          <w:rtl/>
        </w:rPr>
        <w:t>ز را محكوم نموده و آن ها را سد راه تعالى و تكامل بشر دانسته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ادگارپش استاد فلسفه و روان شناسى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قبل از 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اكثر فلاسفه و علماى اخلاق</w:t>
      </w:r>
      <w:r w:rsidR="00160CAE">
        <w:rPr>
          <w:rtl/>
        </w:rPr>
        <w:t xml:space="preserve">، </w:t>
      </w: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ها را محكوم كرده بودند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عنى صر</w:t>
      </w:r>
      <w:r w:rsidR="008632FD">
        <w:rPr>
          <w:rtl/>
        </w:rPr>
        <w:t>ی</w:t>
      </w:r>
      <w:r>
        <w:rPr>
          <w:rtl/>
        </w:rPr>
        <w:t xml:space="preserve">حا </w:t>
      </w:r>
      <w:r w:rsidR="008632FD">
        <w:rPr>
          <w:rtl/>
        </w:rPr>
        <w:t>ی</w:t>
      </w:r>
      <w:r>
        <w:rPr>
          <w:rtl/>
        </w:rPr>
        <w:t>ا ضمنا آن ها را عواملى مى دانستند كه انسان را به خصا</w:t>
      </w:r>
      <w:r w:rsidR="008632FD">
        <w:rPr>
          <w:rtl/>
        </w:rPr>
        <w:t>ی</w:t>
      </w:r>
      <w:r>
        <w:rPr>
          <w:rtl/>
        </w:rPr>
        <w:t xml:space="preserve">ص </w:t>
      </w:r>
      <w:r>
        <w:rPr>
          <w:rtl/>
        </w:rPr>
        <w:lastRenderedPageBreak/>
        <w:t>ح</w:t>
      </w:r>
      <w:r w:rsidR="008632FD">
        <w:rPr>
          <w:rtl/>
        </w:rPr>
        <w:t>ی</w:t>
      </w:r>
      <w:r>
        <w:rPr>
          <w:rtl/>
        </w:rPr>
        <w:t>وانى مرتبط مى سازند و موكدا عق</w:t>
      </w:r>
      <w:r w:rsidR="008632FD">
        <w:rPr>
          <w:rtl/>
        </w:rPr>
        <w:t>ی</w:t>
      </w:r>
      <w:r>
        <w:rPr>
          <w:rtl/>
        </w:rPr>
        <w:t>ده داشتند كه دسترسى به هر شكل از تمدن</w:t>
      </w:r>
      <w:r w:rsidR="00160CAE">
        <w:rPr>
          <w:rtl/>
        </w:rPr>
        <w:t xml:space="preserve">، </w:t>
      </w:r>
      <w:r>
        <w:rPr>
          <w:rtl/>
        </w:rPr>
        <w:t>فقط به وس</w:t>
      </w:r>
      <w:r w:rsidR="008632FD">
        <w:rPr>
          <w:rtl/>
        </w:rPr>
        <w:t>ی</w:t>
      </w:r>
      <w:r>
        <w:rPr>
          <w:rtl/>
        </w:rPr>
        <w:t>له مبارزه لا</w:t>
      </w:r>
      <w:r w:rsidR="008632FD">
        <w:rPr>
          <w:rtl/>
        </w:rPr>
        <w:t>ی</w:t>
      </w:r>
      <w:r>
        <w:rPr>
          <w:rtl/>
        </w:rPr>
        <w:t>نقطع با غرا</w:t>
      </w:r>
      <w:r w:rsidR="008632FD">
        <w:rPr>
          <w:rtl/>
        </w:rPr>
        <w:t>ی</w:t>
      </w:r>
      <w:r>
        <w:rPr>
          <w:rtl/>
        </w:rPr>
        <w:t>ز</w:t>
      </w:r>
      <w:r w:rsidR="00160CAE">
        <w:rPr>
          <w:rtl/>
        </w:rPr>
        <w:t xml:space="preserve">، </w:t>
      </w:r>
      <w:r>
        <w:rPr>
          <w:rtl/>
        </w:rPr>
        <w:t>كه آن ها را ارواح ح</w:t>
      </w:r>
      <w:r w:rsidR="008632FD">
        <w:rPr>
          <w:rtl/>
        </w:rPr>
        <w:t>ی</w:t>
      </w:r>
      <w:r>
        <w:rPr>
          <w:rtl/>
        </w:rPr>
        <w:t>وانى واقعى مى نام</w:t>
      </w:r>
      <w:r w:rsidR="008632FD">
        <w:rPr>
          <w:rtl/>
        </w:rPr>
        <w:t>ی</w:t>
      </w:r>
      <w:r>
        <w:rPr>
          <w:rtl/>
        </w:rPr>
        <w:t>دند</w:t>
      </w:r>
      <w:r w:rsidR="00160CAE">
        <w:rPr>
          <w:rtl/>
        </w:rPr>
        <w:t xml:space="preserve">، </w:t>
      </w: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سر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عبارت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متفكر</w:t>
      </w:r>
      <w:r w:rsidR="008632FD">
        <w:rPr>
          <w:rtl/>
        </w:rPr>
        <w:t>ی</w:t>
      </w:r>
      <w:r>
        <w:rPr>
          <w:rtl/>
        </w:rPr>
        <w:t>ن مى گفتند غر</w:t>
      </w:r>
      <w:r w:rsidR="008632FD">
        <w:rPr>
          <w:rtl/>
        </w:rPr>
        <w:t>ی</w:t>
      </w:r>
      <w:r>
        <w:rPr>
          <w:rtl/>
        </w:rPr>
        <w:t>زه ها مانع تكامل بشر</w:t>
      </w:r>
      <w:r w:rsidR="008632FD">
        <w:rPr>
          <w:rtl/>
        </w:rPr>
        <w:t>ی</w:t>
      </w:r>
      <w:r>
        <w:rPr>
          <w:rtl/>
        </w:rPr>
        <w:t>ت مى شوند و چنان چه وجود نمى دانستند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 xml:space="preserve">جاد </w:t>
      </w:r>
      <w:r w:rsidR="008632FD">
        <w:rPr>
          <w:rtl/>
        </w:rPr>
        <w:t>ی</w:t>
      </w:r>
      <w:r>
        <w:rPr>
          <w:rtl/>
        </w:rPr>
        <w:t>ك زندگى اجتماعى مناسب و هم آهنگ مقدور بود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(221)</w:t>
      </w:r>
    </w:p>
    <w:p w:rsidR="00516226" w:rsidRDefault="00EF6399" w:rsidP="00EF6399">
      <w:pPr>
        <w:pStyle w:val="Heading2"/>
        <w:rPr>
          <w:rtl/>
        </w:rPr>
      </w:pPr>
      <w:bookmarkStart w:id="318" w:name="_Toc397245708"/>
      <w:r>
        <w:rPr>
          <w:rtl/>
        </w:rPr>
        <w:t>روش افراط و تفر</w:t>
      </w:r>
      <w:r w:rsidR="008632FD">
        <w:rPr>
          <w:rtl/>
        </w:rPr>
        <w:t>ی</w:t>
      </w:r>
      <w:r>
        <w:rPr>
          <w:rtl/>
        </w:rPr>
        <w:t>ط</w:t>
      </w:r>
      <w:bookmarkEnd w:id="31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طرفداران آزادى غرا</w:t>
      </w:r>
      <w:r w:rsidR="008632FD">
        <w:rPr>
          <w:rtl/>
        </w:rPr>
        <w:t>ی</w:t>
      </w:r>
      <w:r>
        <w:rPr>
          <w:rtl/>
        </w:rPr>
        <w:t>ز</w:t>
      </w:r>
      <w:r w:rsidR="00160CAE">
        <w:rPr>
          <w:rtl/>
        </w:rPr>
        <w:t xml:space="preserve">، </w:t>
      </w:r>
      <w:r>
        <w:rPr>
          <w:rtl/>
        </w:rPr>
        <w:t>عموما</w:t>
      </w:r>
      <w:r w:rsidR="00160CAE">
        <w:rPr>
          <w:rtl/>
        </w:rPr>
        <w:t xml:space="preserve">، </w:t>
      </w:r>
      <w:r>
        <w:rPr>
          <w:rtl/>
        </w:rPr>
        <w:t>و فرو</w:t>
      </w:r>
      <w:r w:rsidR="008632FD">
        <w:rPr>
          <w:rtl/>
        </w:rPr>
        <w:t>ی</w:t>
      </w:r>
      <w:r>
        <w:rPr>
          <w:rtl/>
        </w:rPr>
        <w:t>د و پ</w:t>
      </w:r>
      <w:r w:rsidR="008632FD">
        <w:rPr>
          <w:rtl/>
        </w:rPr>
        <w:t>ی</w:t>
      </w:r>
      <w:r>
        <w:rPr>
          <w:rtl/>
        </w:rPr>
        <w:t>روانش</w:t>
      </w:r>
      <w:r w:rsidR="00160CAE">
        <w:rPr>
          <w:rtl/>
        </w:rPr>
        <w:t xml:space="preserve">، </w:t>
      </w:r>
      <w:r>
        <w:rPr>
          <w:rtl/>
        </w:rPr>
        <w:t>خصوصا</w:t>
      </w:r>
      <w:r w:rsidR="00160CAE">
        <w:rPr>
          <w:rtl/>
        </w:rPr>
        <w:t xml:space="preserve">، 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ز درباره غر</w:t>
      </w:r>
      <w:r w:rsidR="008632FD">
        <w:rPr>
          <w:rtl/>
        </w:rPr>
        <w:t>ی</w:t>
      </w:r>
      <w:r>
        <w:rPr>
          <w:rtl/>
        </w:rPr>
        <w:t>زه جنسى راه خطا پ</w:t>
      </w:r>
      <w:r w:rsidR="008632FD">
        <w:rPr>
          <w:rtl/>
        </w:rPr>
        <w:t>ی</w:t>
      </w:r>
      <w:r>
        <w:rPr>
          <w:rtl/>
        </w:rPr>
        <w:t>موده و مانند اول</w:t>
      </w:r>
      <w:r w:rsidR="008632FD">
        <w:rPr>
          <w:rtl/>
        </w:rPr>
        <w:t>ی</w:t>
      </w:r>
      <w:r>
        <w:rPr>
          <w:rtl/>
        </w:rPr>
        <w:t>اى كل</w:t>
      </w:r>
      <w:r w:rsidR="008632FD">
        <w:rPr>
          <w:rtl/>
        </w:rPr>
        <w:t>ی</w:t>
      </w:r>
      <w:r>
        <w:rPr>
          <w:rtl/>
        </w:rPr>
        <w:t>سا و گروهى از فلاسفه غرب</w:t>
      </w:r>
      <w:r w:rsidR="00160CAE">
        <w:rPr>
          <w:rtl/>
        </w:rPr>
        <w:t xml:space="preserve">، </w:t>
      </w:r>
      <w:r>
        <w:rPr>
          <w:rtl/>
        </w:rPr>
        <w:t>از واقع ب</w:t>
      </w:r>
      <w:r w:rsidR="008632FD">
        <w:rPr>
          <w:rtl/>
        </w:rPr>
        <w:t>ی</w:t>
      </w:r>
      <w:r>
        <w:rPr>
          <w:rtl/>
        </w:rPr>
        <w:t>نى باز مانده اند</w:t>
      </w:r>
      <w:r w:rsidR="00160CAE">
        <w:rPr>
          <w:rtl/>
        </w:rPr>
        <w:t xml:space="preserve">. </w:t>
      </w:r>
      <w:r>
        <w:rPr>
          <w:rtl/>
        </w:rPr>
        <w:t>با ا</w:t>
      </w:r>
      <w:r w:rsidR="008632FD">
        <w:rPr>
          <w:rtl/>
        </w:rPr>
        <w:t>ی</w:t>
      </w:r>
      <w:r>
        <w:rPr>
          <w:rtl/>
        </w:rPr>
        <w:t>ن تفاوت كه رهبران كل</w:t>
      </w:r>
      <w:r w:rsidR="008632FD">
        <w:rPr>
          <w:rtl/>
        </w:rPr>
        <w:t>ی</w:t>
      </w:r>
      <w:r>
        <w:rPr>
          <w:rtl/>
        </w:rPr>
        <w:t>سا و همفكران از آن ها نسبت به روابط جنسى روش تفر</w:t>
      </w:r>
      <w:r w:rsidR="008632FD">
        <w:rPr>
          <w:rtl/>
        </w:rPr>
        <w:t>ی</w:t>
      </w:r>
      <w:r>
        <w:rPr>
          <w:rtl/>
        </w:rPr>
        <w:t>ط در پ</w:t>
      </w:r>
      <w:r w:rsidR="008632FD">
        <w:rPr>
          <w:rtl/>
        </w:rPr>
        <w:t>ی</w:t>
      </w:r>
      <w:r>
        <w:rPr>
          <w:rtl/>
        </w:rPr>
        <w:t>ش گرفته اند و با سختگ</w:t>
      </w:r>
      <w:r w:rsidR="008632FD">
        <w:rPr>
          <w:rtl/>
        </w:rPr>
        <w:t>ی</w:t>
      </w:r>
      <w:r>
        <w:rPr>
          <w:rtl/>
        </w:rPr>
        <w:t>رى هاى شد</w:t>
      </w:r>
      <w:r w:rsidR="008632FD">
        <w:rPr>
          <w:rtl/>
        </w:rPr>
        <w:t>ی</w:t>
      </w:r>
      <w:r>
        <w:rPr>
          <w:rtl/>
        </w:rPr>
        <w:t>د و محدود</w:t>
      </w:r>
      <w:r w:rsidR="008632FD">
        <w:rPr>
          <w:rtl/>
        </w:rPr>
        <w:t>ی</w:t>
      </w:r>
      <w:r>
        <w:rPr>
          <w:rtl/>
        </w:rPr>
        <w:t>ت هاى نابه جا</w:t>
      </w:r>
      <w:r w:rsidR="00160CAE">
        <w:rPr>
          <w:rtl/>
        </w:rPr>
        <w:t xml:space="preserve">، </w:t>
      </w: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را سركوب كرده و بر خلاف مصلحت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روان خود را از كام</w:t>
      </w:r>
      <w:r w:rsidR="008632FD">
        <w:rPr>
          <w:rtl/>
        </w:rPr>
        <w:t>ی</w:t>
      </w:r>
      <w:r>
        <w:rPr>
          <w:rtl/>
        </w:rPr>
        <w:t>ابى هاى طب</w:t>
      </w:r>
      <w:r w:rsidR="008632FD">
        <w:rPr>
          <w:rtl/>
        </w:rPr>
        <w:t>ی</w:t>
      </w:r>
      <w:r>
        <w:rPr>
          <w:rtl/>
        </w:rPr>
        <w:t>عى و مشروع بازداشته اند</w:t>
      </w:r>
      <w:r w:rsidR="00160CAE">
        <w:rPr>
          <w:rtl/>
        </w:rPr>
        <w:t xml:space="preserve">. </w:t>
      </w:r>
      <w:r>
        <w:rPr>
          <w:rtl/>
        </w:rPr>
        <w:t>اما طرفداران آزادى غرا</w:t>
      </w:r>
      <w:r w:rsidR="008632FD">
        <w:rPr>
          <w:rtl/>
        </w:rPr>
        <w:t>ی</w:t>
      </w:r>
      <w:r>
        <w:rPr>
          <w:rtl/>
        </w:rPr>
        <w:t>ز</w:t>
      </w:r>
      <w:r w:rsidR="00160CAE">
        <w:rPr>
          <w:rtl/>
        </w:rPr>
        <w:t xml:space="preserve">، </w:t>
      </w:r>
      <w:r>
        <w:rPr>
          <w:rtl/>
        </w:rPr>
        <w:t>ق</w:t>
      </w:r>
      <w:r w:rsidR="008632FD">
        <w:rPr>
          <w:rtl/>
        </w:rPr>
        <w:t>ی</w:t>
      </w:r>
      <w:r>
        <w:rPr>
          <w:rtl/>
        </w:rPr>
        <w:t>ود اخلاقى و قانونى را در زندگى بشر زا</w:t>
      </w:r>
      <w:r w:rsidR="008632FD">
        <w:rPr>
          <w:rtl/>
        </w:rPr>
        <w:t>ی</w:t>
      </w:r>
      <w:r>
        <w:rPr>
          <w:rtl/>
        </w:rPr>
        <w:t>د شناخته و روابط جنسى را آزاد گذارده اند</w:t>
      </w:r>
      <w:r w:rsidR="00160CAE">
        <w:rPr>
          <w:rtl/>
        </w:rPr>
        <w:t xml:space="preserve">. </w:t>
      </w:r>
      <w:r>
        <w:rPr>
          <w:rtl/>
        </w:rPr>
        <w:t>بر اثر ا</w:t>
      </w:r>
      <w:r w:rsidR="008632FD">
        <w:rPr>
          <w:rtl/>
        </w:rPr>
        <w:t>ی</w:t>
      </w:r>
      <w:r>
        <w:rPr>
          <w:rtl/>
        </w:rPr>
        <w:t>ن ز</w:t>
      </w:r>
      <w:r w:rsidR="008632FD">
        <w:rPr>
          <w:rtl/>
        </w:rPr>
        <w:t>ی</w:t>
      </w:r>
      <w:r>
        <w:rPr>
          <w:rtl/>
        </w:rPr>
        <w:t>اده روى و افراط</w:t>
      </w:r>
      <w:r w:rsidR="00160CAE">
        <w:rPr>
          <w:rtl/>
        </w:rPr>
        <w:t xml:space="preserve">، </w:t>
      </w:r>
      <w:r>
        <w:rPr>
          <w:rtl/>
        </w:rPr>
        <w:t>از مرز مصلحت تجاوز نموده و به مناطق ممنوعه وارد شده اند و در نت</w:t>
      </w:r>
      <w:r w:rsidR="008632FD">
        <w:rPr>
          <w:rtl/>
        </w:rPr>
        <w:t>ی</w:t>
      </w:r>
      <w:r>
        <w:rPr>
          <w:rtl/>
        </w:rPr>
        <w:t>جه طرفداران خود را به انحراف و پل</w:t>
      </w:r>
      <w:r w:rsidR="008632FD">
        <w:rPr>
          <w:rtl/>
        </w:rPr>
        <w:t>ی</w:t>
      </w:r>
      <w:r>
        <w:rPr>
          <w:rtl/>
        </w:rPr>
        <w:t>دى آلوده نموده و به راه تباهى و فسادشان سوق داده اند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19" w:name="_Toc397245709"/>
      <w:r>
        <w:rPr>
          <w:rtl/>
        </w:rPr>
        <w:t>عكس العمل سخت گ</w:t>
      </w:r>
      <w:r w:rsidR="008632FD">
        <w:rPr>
          <w:rtl/>
        </w:rPr>
        <w:t>ی</w:t>
      </w:r>
      <w:r>
        <w:rPr>
          <w:rtl/>
        </w:rPr>
        <w:t>رى ها</w:t>
      </w:r>
      <w:bookmarkEnd w:id="31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با توجه به ا</w:t>
      </w:r>
      <w:r w:rsidR="008632FD">
        <w:rPr>
          <w:rtl/>
        </w:rPr>
        <w:t>ی</w:t>
      </w:r>
      <w:r>
        <w:rPr>
          <w:rtl/>
        </w:rPr>
        <w:t>ن كه ب</w:t>
      </w:r>
      <w:r w:rsidR="008632FD">
        <w:rPr>
          <w:rtl/>
        </w:rPr>
        <w:t>ی</w:t>
      </w:r>
      <w:r>
        <w:rPr>
          <w:rtl/>
        </w:rPr>
        <w:t>شتر مردم اروپا و آمر</w:t>
      </w:r>
      <w:r w:rsidR="008632FD">
        <w:rPr>
          <w:rtl/>
        </w:rPr>
        <w:t>ی</w:t>
      </w:r>
      <w:r>
        <w:rPr>
          <w:rtl/>
        </w:rPr>
        <w:t>كا پ</w:t>
      </w:r>
      <w:r w:rsidR="008632FD">
        <w:rPr>
          <w:rtl/>
        </w:rPr>
        <w:t>ی</w:t>
      </w:r>
      <w:r>
        <w:rPr>
          <w:rtl/>
        </w:rPr>
        <w:t>رو آ</w:t>
      </w:r>
      <w:r w:rsidR="008632FD">
        <w:rPr>
          <w:rtl/>
        </w:rPr>
        <w:t>یی</w:t>
      </w:r>
      <w:r>
        <w:rPr>
          <w:rtl/>
        </w:rPr>
        <w:t>ن كل</w:t>
      </w:r>
      <w:r w:rsidR="008632FD">
        <w:rPr>
          <w:rtl/>
        </w:rPr>
        <w:t>ی</w:t>
      </w:r>
      <w:r>
        <w:rPr>
          <w:rtl/>
        </w:rPr>
        <w:t>سا بوده و قرن ها از محدود</w:t>
      </w:r>
      <w:r w:rsidR="008632FD">
        <w:rPr>
          <w:rtl/>
        </w:rPr>
        <w:t>ی</w:t>
      </w:r>
      <w:r>
        <w:rPr>
          <w:rtl/>
        </w:rPr>
        <w:t>ت و محروم</w:t>
      </w:r>
      <w:r w:rsidR="008632FD">
        <w:rPr>
          <w:rtl/>
        </w:rPr>
        <w:t>ی</w:t>
      </w:r>
      <w:r>
        <w:rPr>
          <w:rtl/>
        </w:rPr>
        <w:t>ت روابط جنسى رنج مى برده اند</w:t>
      </w:r>
      <w:r w:rsidR="00160CAE">
        <w:rPr>
          <w:rtl/>
        </w:rPr>
        <w:t xml:space="preserve">، </w:t>
      </w:r>
      <w:r>
        <w:rPr>
          <w:rtl/>
        </w:rPr>
        <w:t>شا</w:t>
      </w:r>
      <w:r w:rsidR="008632FD">
        <w:rPr>
          <w:rtl/>
        </w:rPr>
        <w:t>ی</w:t>
      </w:r>
      <w:r>
        <w:rPr>
          <w:rtl/>
        </w:rPr>
        <w:t>د بتوان گفت افراط و تفر</w:t>
      </w:r>
      <w:r w:rsidR="008632FD">
        <w:rPr>
          <w:rtl/>
        </w:rPr>
        <w:t>ی</w:t>
      </w:r>
      <w:r>
        <w:rPr>
          <w:rtl/>
        </w:rPr>
        <w:t>ط در شهوترانى و آزادى نامحدود روابط جنسى</w:t>
      </w:r>
      <w:r w:rsidR="00160CAE">
        <w:rPr>
          <w:rtl/>
        </w:rPr>
        <w:t xml:space="preserve">، </w:t>
      </w:r>
      <w:r>
        <w:rPr>
          <w:rtl/>
        </w:rPr>
        <w:t xml:space="preserve">كه چندى است در </w:t>
      </w:r>
      <w:r>
        <w:rPr>
          <w:rtl/>
        </w:rPr>
        <w:lastRenderedPageBreak/>
        <w:t>جهان غرب معمول شده</w:t>
      </w:r>
      <w:r w:rsidR="00160CAE">
        <w:rPr>
          <w:rtl/>
        </w:rPr>
        <w:t xml:space="preserve">، </w:t>
      </w:r>
      <w:r>
        <w:rPr>
          <w:rtl/>
        </w:rPr>
        <w:t>عكس العمل سختگ</w:t>
      </w:r>
      <w:r w:rsidR="008632FD">
        <w:rPr>
          <w:rtl/>
        </w:rPr>
        <w:t>ی</w:t>
      </w:r>
      <w:r>
        <w:rPr>
          <w:rtl/>
        </w:rPr>
        <w:t>رى ها و ناكامى هاى روزگار گذشته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اشتفن تسو</w:t>
      </w:r>
      <w:r w:rsidR="008632FD">
        <w:rPr>
          <w:rtl/>
        </w:rPr>
        <w:t>ی</w:t>
      </w:r>
      <w:r>
        <w:rPr>
          <w:rtl/>
        </w:rPr>
        <w:t>ك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احتمال را درباره نظر</w:t>
      </w:r>
      <w:r w:rsidR="008632FD">
        <w:rPr>
          <w:rtl/>
        </w:rPr>
        <w:t>ی</w:t>
      </w:r>
      <w:r>
        <w:rPr>
          <w:rtl/>
        </w:rPr>
        <w:t>ه افراطى فرو</w:t>
      </w:r>
      <w:r w:rsidR="008632FD">
        <w:rPr>
          <w:rtl/>
        </w:rPr>
        <w:t>ی</w:t>
      </w:r>
      <w:r>
        <w:rPr>
          <w:rtl/>
        </w:rPr>
        <w:t>د مورد توجه قرار داده و درباره ز</w:t>
      </w:r>
      <w:r w:rsidR="008632FD">
        <w:rPr>
          <w:rtl/>
        </w:rPr>
        <w:t>ی</w:t>
      </w:r>
      <w:r>
        <w:rPr>
          <w:rtl/>
        </w:rPr>
        <w:t>اده روى ها</w:t>
      </w:r>
      <w:r w:rsidR="008632FD">
        <w:rPr>
          <w:rtl/>
        </w:rPr>
        <w:t>ی</w:t>
      </w:r>
      <w:r>
        <w:rPr>
          <w:rtl/>
        </w:rPr>
        <w:t>ى كه وى درباره غر</w:t>
      </w:r>
      <w:r w:rsidR="008632FD">
        <w:rPr>
          <w:rtl/>
        </w:rPr>
        <w:t>ی</w:t>
      </w:r>
      <w:r>
        <w:rPr>
          <w:rtl/>
        </w:rPr>
        <w:t>زه جنسى نموده است</w:t>
      </w:r>
      <w:r w:rsidR="00160CAE">
        <w:rPr>
          <w:rtl/>
        </w:rPr>
        <w:t xml:space="preserve">، </w:t>
      </w:r>
      <w:r>
        <w:rPr>
          <w:rtl/>
        </w:rPr>
        <w:t>چن</w:t>
      </w:r>
      <w:r w:rsidR="008632FD">
        <w:rPr>
          <w:rtl/>
        </w:rPr>
        <w:t>ی</w:t>
      </w:r>
      <w:r>
        <w:rPr>
          <w:rtl/>
        </w:rPr>
        <w:t>ن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>ممكن است كه 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به طور كلى براى غر</w:t>
      </w:r>
      <w:r w:rsidR="008632FD">
        <w:rPr>
          <w:rtl/>
        </w:rPr>
        <w:t>ی</w:t>
      </w:r>
      <w:r>
        <w:rPr>
          <w:rtl/>
        </w:rPr>
        <w:t>زه جنسى و تما</w:t>
      </w:r>
      <w:r w:rsidR="008632FD">
        <w:rPr>
          <w:rtl/>
        </w:rPr>
        <w:t>ی</w:t>
      </w:r>
      <w:r>
        <w:rPr>
          <w:rtl/>
        </w:rPr>
        <w:t>ل تمتع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ش از حدى كه واقعا ارزش دارد</w:t>
      </w:r>
      <w:r w:rsidR="00160CAE">
        <w:rPr>
          <w:rtl/>
        </w:rPr>
        <w:t xml:space="preserve">، </w:t>
      </w:r>
      <w:r>
        <w:rPr>
          <w:rtl/>
        </w:rPr>
        <w:t>اهم</w:t>
      </w:r>
      <w:r w:rsidR="008632FD">
        <w:rPr>
          <w:rtl/>
        </w:rPr>
        <w:t>ی</w:t>
      </w:r>
      <w:r>
        <w:rPr>
          <w:rtl/>
        </w:rPr>
        <w:t>ت قائل شده و در تسلط ا</w:t>
      </w:r>
      <w:r w:rsidR="008632FD">
        <w:rPr>
          <w:rtl/>
        </w:rPr>
        <w:t>ی</w:t>
      </w:r>
      <w:r>
        <w:rPr>
          <w:rtl/>
        </w:rPr>
        <w:t>ن غر</w:t>
      </w:r>
      <w:r w:rsidR="008632FD">
        <w:rPr>
          <w:rtl/>
        </w:rPr>
        <w:t>ی</w:t>
      </w:r>
      <w:r>
        <w:rPr>
          <w:rtl/>
        </w:rPr>
        <w:t>زه</w:t>
      </w:r>
      <w:r w:rsidR="00160CAE">
        <w:rPr>
          <w:rtl/>
        </w:rPr>
        <w:t xml:space="preserve">، </w:t>
      </w:r>
      <w:r>
        <w:rPr>
          <w:rtl/>
        </w:rPr>
        <w:t>در تمام شئون زندگانى روحى بشر</w:t>
      </w:r>
      <w:r w:rsidR="00160CAE">
        <w:rPr>
          <w:rtl/>
        </w:rPr>
        <w:t xml:space="preserve">، </w:t>
      </w:r>
      <w:r>
        <w:rPr>
          <w:rtl/>
        </w:rPr>
        <w:t>راه افراط پ</w:t>
      </w:r>
      <w:r w:rsidR="008632FD">
        <w:rPr>
          <w:rtl/>
        </w:rPr>
        <w:t>ی</w:t>
      </w:r>
      <w:r>
        <w:rPr>
          <w:rtl/>
        </w:rPr>
        <w:t>موده باشد</w:t>
      </w:r>
      <w:r w:rsidR="00160CAE">
        <w:rPr>
          <w:rtl/>
        </w:rPr>
        <w:t xml:space="preserve">، </w:t>
      </w:r>
      <w:r>
        <w:rPr>
          <w:rtl/>
        </w:rPr>
        <w:t>اما نبا</w:t>
      </w:r>
      <w:r w:rsidR="008632FD">
        <w:rPr>
          <w:rtl/>
        </w:rPr>
        <w:t>ی</w:t>
      </w:r>
      <w:r>
        <w:rPr>
          <w:rtl/>
        </w:rPr>
        <w:t>د فراموش كرد كه فرو</w:t>
      </w:r>
      <w:r w:rsidR="008632FD">
        <w:rPr>
          <w:rtl/>
        </w:rPr>
        <w:t>ی</w:t>
      </w:r>
      <w:r>
        <w:rPr>
          <w:rtl/>
        </w:rPr>
        <w:t>د در عصرى تعال</w:t>
      </w:r>
      <w:r w:rsidR="008632FD">
        <w:rPr>
          <w:rtl/>
        </w:rPr>
        <w:t>ی</w:t>
      </w:r>
      <w:r>
        <w:rPr>
          <w:rtl/>
        </w:rPr>
        <w:t>م خو</w:t>
      </w:r>
      <w:r w:rsidR="008632FD">
        <w:rPr>
          <w:rtl/>
        </w:rPr>
        <w:t>ی</w:t>
      </w:r>
      <w:r>
        <w:rPr>
          <w:rtl/>
        </w:rPr>
        <w:t>ش را آغاز نمود كه به طور كلى غر</w:t>
      </w:r>
      <w:r w:rsidR="008632FD">
        <w:rPr>
          <w:rtl/>
        </w:rPr>
        <w:t>ی</w:t>
      </w:r>
      <w:r>
        <w:rPr>
          <w:rtl/>
        </w:rPr>
        <w:t>زه جنسى را غ</w:t>
      </w:r>
      <w:r w:rsidR="008632FD">
        <w:rPr>
          <w:rtl/>
        </w:rPr>
        <w:t>ی</w:t>
      </w:r>
      <w:r>
        <w:rPr>
          <w:rtl/>
        </w:rPr>
        <w:t>رمهم مى گرفتند و نسبت به ارزش آن با نظر ترد</w:t>
      </w:r>
      <w:r w:rsidR="008632FD">
        <w:rPr>
          <w:rtl/>
        </w:rPr>
        <w:t>ی</w:t>
      </w:r>
      <w:r>
        <w:rPr>
          <w:rtl/>
        </w:rPr>
        <w:t>د نگاه مى كردند</w:t>
      </w:r>
      <w:r w:rsidR="00160CAE">
        <w:rPr>
          <w:rtl/>
        </w:rPr>
        <w:t xml:space="preserve">. </w:t>
      </w:r>
      <w:r>
        <w:rPr>
          <w:rtl/>
        </w:rPr>
        <w:t>پس از افراطكارى فرو</w:t>
      </w:r>
      <w:r w:rsidR="008632FD">
        <w:rPr>
          <w:rtl/>
        </w:rPr>
        <w:t>ی</w:t>
      </w:r>
      <w:r>
        <w:rPr>
          <w:rtl/>
        </w:rPr>
        <w:t>د در حق</w:t>
      </w:r>
      <w:r w:rsidR="008632FD">
        <w:rPr>
          <w:rtl/>
        </w:rPr>
        <w:t>ی</w:t>
      </w:r>
      <w:r>
        <w:rPr>
          <w:rtl/>
        </w:rPr>
        <w:t>قت عكس العملى است نسبت به معتقدات زمان خودش و اگر در ا</w:t>
      </w:r>
      <w:r w:rsidR="008632FD">
        <w:rPr>
          <w:rtl/>
        </w:rPr>
        <w:t>ی</w:t>
      </w:r>
      <w:r>
        <w:rPr>
          <w:rtl/>
        </w:rPr>
        <w:t>ن زم</w:t>
      </w:r>
      <w:r w:rsidR="008632FD">
        <w:rPr>
          <w:rtl/>
        </w:rPr>
        <w:t>ی</w:t>
      </w:r>
      <w:r>
        <w:rPr>
          <w:rtl/>
        </w:rPr>
        <w:t>نه افراط كرده است</w:t>
      </w:r>
      <w:r w:rsidR="00160CAE">
        <w:rPr>
          <w:rtl/>
        </w:rPr>
        <w:t xml:space="preserve">، </w:t>
      </w:r>
      <w:r>
        <w:rPr>
          <w:rtl/>
        </w:rPr>
        <w:t>براى ا</w:t>
      </w:r>
      <w:r w:rsidR="008632FD">
        <w:rPr>
          <w:rtl/>
        </w:rPr>
        <w:t>ی</w:t>
      </w:r>
      <w:r>
        <w:rPr>
          <w:rtl/>
        </w:rPr>
        <w:t>ن بوده كه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سد عظ</w:t>
      </w:r>
      <w:r w:rsidR="008632FD">
        <w:rPr>
          <w:rtl/>
        </w:rPr>
        <w:t>ی</w:t>
      </w: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م را بشكند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(222)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نظر به ا</w:t>
      </w:r>
      <w:r w:rsidR="008632FD">
        <w:rPr>
          <w:rtl/>
        </w:rPr>
        <w:t>ی</w:t>
      </w:r>
      <w:r>
        <w:rPr>
          <w:rtl/>
        </w:rPr>
        <w:t>ن كه فرو</w:t>
      </w:r>
      <w:r w:rsidR="008632FD">
        <w:rPr>
          <w:rtl/>
        </w:rPr>
        <w:t>ی</w:t>
      </w:r>
      <w:r>
        <w:rPr>
          <w:rtl/>
        </w:rPr>
        <w:t>د و پ</w:t>
      </w:r>
      <w:r w:rsidR="008632FD">
        <w:rPr>
          <w:rtl/>
        </w:rPr>
        <w:t>ی</w:t>
      </w:r>
      <w:r>
        <w:rPr>
          <w:rtl/>
        </w:rPr>
        <w:t>روانش از گروه طرفداران آزادى غرا</w:t>
      </w:r>
      <w:r w:rsidR="008632FD">
        <w:rPr>
          <w:rtl/>
        </w:rPr>
        <w:t>ی</w:t>
      </w:r>
      <w:r>
        <w:rPr>
          <w:rtl/>
        </w:rPr>
        <w:t>زند</w:t>
      </w:r>
      <w:r w:rsidR="00160CAE">
        <w:rPr>
          <w:rtl/>
        </w:rPr>
        <w:t xml:space="preserve">،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جا</w:t>
      </w:r>
      <w:r w:rsidR="00160CAE">
        <w:rPr>
          <w:rtl/>
        </w:rPr>
        <w:t xml:space="preserve">، </w:t>
      </w:r>
      <w:r>
        <w:rPr>
          <w:rtl/>
        </w:rPr>
        <w:t>به منظور شناخت نظر</w:t>
      </w:r>
      <w:r w:rsidR="008632FD">
        <w:rPr>
          <w:rtl/>
        </w:rPr>
        <w:t>ی</w:t>
      </w:r>
      <w:r>
        <w:rPr>
          <w:rtl/>
        </w:rPr>
        <w:t>ه افراطى ا</w:t>
      </w:r>
      <w:r w:rsidR="008632FD">
        <w:rPr>
          <w:rtl/>
        </w:rPr>
        <w:t>ی</w:t>
      </w:r>
      <w:r>
        <w:rPr>
          <w:rtl/>
        </w:rPr>
        <w:t>ن گروه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رامون چند قسمت از سخنان فرو</w:t>
      </w:r>
      <w:r w:rsidR="008632FD">
        <w:rPr>
          <w:rtl/>
        </w:rPr>
        <w:t>ی</w:t>
      </w:r>
      <w:r>
        <w:rPr>
          <w:rtl/>
        </w:rPr>
        <w:t>د گفت و گو مى شود</w:t>
      </w:r>
      <w:r w:rsidR="00160CAE">
        <w:rPr>
          <w:rtl/>
        </w:rPr>
        <w:t xml:space="preserve">. </w:t>
      </w:r>
      <w:r>
        <w:rPr>
          <w:rtl/>
        </w:rPr>
        <w:t>ضمنا به بعضى از انتقادهاى دانشمندان نسبت به پاره اى از افكار وى ن</w:t>
      </w:r>
      <w:r w:rsidR="008632FD">
        <w:rPr>
          <w:rtl/>
        </w:rPr>
        <w:t>ی</w:t>
      </w:r>
      <w:r>
        <w:rPr>
          <w:rtl/>
        </w:rPr>
        <w:t>ز اشاره خواهد شد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غرا</w:t>
      </w:r>
      <w:r w:rsidR="008632FD">
        <w:rPr>
          <w:rtl/>
        </w:rPr>
        <w:t>ی</w:t>
      </w:r>
      <w:r>
        <w:rPr>
          <w:rtl/>
        </w:rPr>
        <w:t>ز</w:t>
      </w:r>
      <w:r w:rsidR="00160CAE">
        <w:rPr>
          <w:rtl/>
        </w:rPr>
        <w:t xml:space="preserve">، 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روهاى محركى هستند كه به قضاى حك</w:t>
      </w:r>
      <w:r w:rsidR="008632FD">
        <w:rPr>
          <w:rtl/>
        </w:rPr>
        <w:t>ی</w:t>
      </w:r>
      <w:r>
        <w:rPr>
          <w:rtl/>
        </w:rPr>
        <w:t>مانه الهى بر اساس ‍ احت</w:t>
      </w:r>
      <w:r w:rsidR="008632FD">
        <w:rPr>
          <w:rtl/>
        </w:rPr>
        <w:t>ی</w:t>
      </w:r>
      <w:r>
        <w:rPr>
          <w:rtl/>
        </w:rPr>
        <w:t>اجات گوناگون زندگى در نهاد بشر آفر</w:t>
      </w:r>
      <w:r w:rsidR="008632FD">
        <w:rPr>
          <w:rtl/>
        </w:rPr>
        <w:t>ی</w:t>
      </w:r>
      <w:r>
        <w:rPr>
          <w:rtl/>
        </w:rPr>
        <w:t>ده شده اند و به اقتضاى شرا</w:t>
      </w:r>
      <w:r w:rsidR="008632FD">
        <w:rPr>
          <w:rtl/>
        </w:rPr>
        <w:t>ی</w:t>
      </w:r>
      <w:r>
        <w:rPr>
          <w:rtl/>
        </w:rPr>
        <w:t>ط ح</w:t>
      </w:r>
      <w:r w:rsidR="008632FD">
        <w:rPr>
          <w:rtl/>
        </w:rPr>
        <w:t>ی</w:t>
      </w:r>
      <w:r>
        <w:rPr>
          <w:rtl/>
        </w:rPr>
        <w:t>ات تدر</w:t>
      </w:r>
      <w:r w:rsidR="008632FD">
        <w:rPr>
          <w:rtl/>
        </w:rPr>
        <w:t>ی</w:t>
      </w:r>
      <w:r>
        <w:rPr>
          <w:rtl/>
        </w:rPr>
        <w:t>جا بروز مى كنند و از قوه به فعل</w:t>
      </w:r>
      <w:r w:rsidR="008632FD">
        <w:rPr>
          <w:rtl/>
        </w:rPr>
        <w:t>ی</w:t>
      </w:r>
      <w:r>
        <w:rPr>
          <w:rtl/>
        </w:rPr>
        <w:t>ت مى آ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به نظر دانشمندان</w:t>
      </w:r>
      <w:r w:rsidR="00160CAE">
        <w:rPr>
          <w:rtl/>
        </w:rPr>
        <w:t xml:space="preserve">، </w:t>
      </w:r>
      <w:r>
        <w:rPr>
          <w:rtl/>
        </w:rPr>
        <w:t>تعداد آن ها ز</w:t>
      </w:r>
      <w:r w:rsidR="008632FD">
        <w:rPr>
          <w:rtl/>
        </w:rPr>
        <w:t>ی</w:t>
      </w:r>
      <w:r>
        <w:rPr>
          <w:rtl/>
        </w:rPr>
        <w:t xml:space="preserve">اد است و هر </w:t>
      </w:r>
      <w:r w:rsidR="008632FD">
        <w:rPr>
          <w:rtl/>
        </w:rPr>
        <w:t>ی</w:t>
      </w:r>
      <w:r>
        <w:rPr>
          <w:rtl/>
        </w:rPr>
        <w:t>ك در جاى خود نقش مستقلى دارد</w:t>
      </w:r>
      <w:r w:rsidR="00160CAE">
        <w:rPr>
          <w:rtl/>
        </w:rPr>
        <w:t xml:space="preserve">، </w:t>
      </w:r>
      <w:r>
        <w:rPr>
          <w:rtl/>
        </w:rPr>
        <w:t>ولى فرو</w:t>
      </w:r>
      <w:r w:rsidR="008632FD">
        <w:rPr>
          <w:rtl/>
        </w:rPr>
        <w:t>ی</w:t>
      </w:r>
      <w:r>
        <w:rPr>
          <w:rtl/>
        </w:rPr>
        <w:t>د از نظر ز</w:t>
      </w:r>
      <w:r w:rsidR="008632FD">
        <w:rPr>
          <w:rtl/>
        </w:rPr>
        <w:t>ی</w:t>
      </w:r>
      <w:r>
        <w:rPr>
          <w:rtl/>
        </w:rPr>
        <w:t>ستى</w:t>
      </w:r>
      <w:r w:rsidR="00160CAE">
        <w:rPr>
          <w:rtl/>
        </w:rPr>
        <w:t xml:space="preserve">، </w:t>
      </w: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حب ذات و غر</w:t>
      </w:r>
      <w:r w:rsidR="008632FD">
        <w:rPr>
          <w:rtl/>
        </w:rPr>
        <w:t>ی</w:t>
      </w:r>
      <w:r>
        <w:rPr>
          <w:rtl/>
        </w:rPr>
        <w:t>زه جنسى را دو غر</w:t>
      </w:r>
      <w:r w:rsidR="008632FD">
        <w:rPr>
          <w:rtl/>
        </w:rPr>
        <w:t>ی</w:t>
      </w:r>
      <w:r>
        <w:rPr>
          <w:rtl/>
        </w:rPr>
        <w:t xml:space="preserve">زه اصلى و اساسى </w:t>
      </w:r>
      <w:r>
        <w:rPr>
          <w:rtl/>
        </w:rPr>
        <w:lastRenderedPageBreak/>
        <w:t>شناخته و سا</w:t>
      </w:r>
      <w:r w:rsidR="008632FD">
        <w:rPr>
          <w:rtl/>
        </w:rPr>
        <w:t>ی</w:t>
      </w:r>
      <w:r>
        <w:rPr>
          <w:rtl/>
        </w:rPr>
        <w:t>ر غرا</w:t>
      </w:r>
      <w:r w:rsidR="008632FD">
        <w:rPr>
          <w:rtl/>
        </w:rPr>
        <w:t>ی</w:t>
      </w:r>
      <w:r>
        <w:rPr>
          <w:rtl/>
        </w:rPr>
        <w:t xml:space="preserve">ز را مرتبط به </w:t>
      </w:r>
      <w:r w:rsidR="008632FD">
        <w:rPr>
          <w:rtl/>
        </w:rPr>
        <w:t>ی</w:t>
      </w:r>
      <w:r>
        <w:rPr>
          <w:rtl/>
        </w:rPr>
        <w:t>كى از آن ها دانسته و از شاخ و بال هاى آن دو فرض كرده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20" w:name="_Toc397245710"/>
      <w:r>
        <w:rPr>
          <w:rtl/>
        </w:rPr>
        <w:t>دو غر</w:t>
      </w:r>
      <w:r w:rsidR="008632FD">
        <w:rPr>
          <w:rtl/>
        </w:rPr>
        <w:t>ی</w:t>
      </w:r>
      <w:r>
        <w:rPr>
          <w:rtl/>
        </w:rPr>
        <w:t>زه اصلى</w:t>
      </w:r>
      <w:bookmarkEnd w:id="32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غرا</w:t>
      </w:r>
      <w:r w:rsidR="008632FD">
        <w:rPr>
          <w:rtl/>
        </w:rPr>
        <w:t>ی</w:t>
      </w:r>
      <w:r>
        <w:rPr>
          <w:rtl/>
        </w:rPr>
        <w:t>ز مختلف كدام اند</w:t>
      </w:r>
      <w:r w:rsidR="00160CAE">
        <w:rPr>
          <w:rtl/>
        </w:rPr>
        <w:t xml:space="preserve">؟ </w:t>
      </w:r>
      <w:r>
        <w:rPr>
          <w:rtl/>
        </w:rPr>
        <w:t>به ا</w:t>
      </w:r>
      <w:r w:rsidR="008632FD">
        <w:rPr>
          <w:rtl/>
        </w:rPr>
        <w:t>ی</w:t>
      </w:r>
      <w:r>
        <w:rPr>
          <w:rtl/>
        </w:rPr>
        <w:t xml:space="preserve">ن </w:t>
      </w:r>
      <w:r w:rsidR="00367461">
        <w:rPr>
          <w:rtl/>
        </w:rPr>
        <w:t>سئوال</w:t>
      </w:r>
      <w:r>
        <w:rPr>
          <w:rtl/>
        </w:rPr>
        <w:t xml:space="preserve"> فقط با فرض مى توان پاسخ گفت</w:t>
      </w:r>
      <w:r w:rsidR="00160CAE">
        <w:rPr>
          <w:rtl/>
        </w:rPr>
        <w:t xml:space="preserve">: </w:t>
      </w:r>
      <w:r>
        <w:rPr>
          <w:rtl/>
        </w:rPr>
        <w:t>فرو</w:t>
      </w:r>
      <w:r w:rsidR="008632FD">
        <w:rPr>
          <w:rtl/>
        </w:rPr>
        <w:t>ی</w:t>
      </w:r>
      <w:r>
        <w:rPr>
          <w:rtl/>
        </w:rPr>
        <w:t>د فرض هاى ذا</w:t>
      </w:r>
      <w:r w:rsidR="008632FD">
        <w:rPr>
          <w:rtl/>
        </w:rPr>
        <w:t>ی</w:t>
      </w:r>
      <w:r>
        <w:rPr>
          <w:rtl/>
        </w:rPr>
        <w:t>ل را پ</w:t>
      </w:r>
      <w:r w:rsidR="008632FD">
        <w:rPr>
          <w:rtl/>
        </w:rPr>
        <w:t>ی</w:t>
      </w:r>
      <w:r>
        <w:rPr>
          <w:rtl/>
        </w:rPr>
        <w:t>شنهاد مى كند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بدوا</w:t>
      </w:r>
      <w:r w:rsidR="00160CAE">
        <w:rPr>
          <w:rtl/>
        </w:rPr>
        <w:t xml:space="preserve">، </w:t>
      </w: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بقا</w:t>
      </w:r>
      <w:r w:rsidR="00160CAE">
        <w:rPr>
          <w:rtl/>
        </w:rPr>
        <w:t xml:space="preserve">، </w:t>
      </w:r>
      <w:r>
        <w:rPr>
          <w:rtl/>
        </w:rPr>
        <w:t>كه موجب حفظ نفس و سپس غر</w:t>
      </w:r>
      <w:r w:rsidR="008632FD">
        <w:rPr>
          <w:rtl/>
        </w:rPr>
        <w:t>ی</w:t>
      </w:r>
      <w:r>
        <w:rPr>
          <w:rtl/>
        </w:rPr>
        <w:t>زه جنسى</w:t>
      </w:r>
      <w:r w:rsidR="00160CAE">
        <w:rPr>
          <w:rtl/>
        </w:rPr>
        <w:t xml:space="preserve">، </w:t>
      </w:r>
      <w:r>
        <w:rPr>
          <w:rtl/>
        </w:rPr>
        <w:t>كه از نقطه نظر ز</w:t>
      </w:r>
      <w:r w:rsidR="008632FD">
        <w:rPr>
          <w:rtl/>
        </w:rPr>
        <w:t>ی</w:t>
      </w:r>
      <w:r>
        <w:rPr>
          <w:rtl/>
        </w:rPr>
        <w:t>ست شناسى (ب</w:t>
      </w:r>
      <w:r w:rsidR="008632FD">
        <w:rPr>
          <w:rtl/>
        </w:rPr>
        <w:t>ی</w:t>
      </w:r>
      <w:r>
        <w:rPr>
          <w:rtl/>
        </w:rPr>
        <w:t>ولوژى</w:t>
      </w:r>
      <w:r w:rsidR="00B95344">
        <w:rPr>
          <w:rtl/>
        </w:rPr>
        <w:t>)</w:t>
      </w:r>
      <w:r w:rsidR="00160CAE">
        <w:rPr>
          <w:rtl/>
        </w:rPr>
        <w:t xml:space="preserve">، </w:t>
      </w:r>
      <w:r>
        <w:rPr>
          <w:rtl/>
        </w:rPr>
        <w:t>عهده دار بقاى نوع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(223)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طبقه بندى غرا</w:t>
      </w:r>
      <w:r w:rsidR="008632FD">
        <w:rPr>
          <w:rtl/>
        </w:rPr>
        <w:t>ی</w:t>
      </w:r>
      <w:r>
        <w:rPr>
          <w:rtl/>
        </w:rPr>
        <w:t>ز و تعداد آن ها</w:t>
      </w:r>
      <w:r w:rsidR="00160CAE">
        <w:rPr>
          <w:rtl/>
        </w:rPr>
        <w:t xml:space="preserve">، </w:t>
      </w:r>
      <w:r>
        <w:rPr>
          <w:rtl/>
        </w:rPr>
        <w:t xml:space="preserve">از نظر </w:t>
      </w:r>
      <w:r w:rsidR="00367461">
        <w:rPr>
          <w:rtl/>
        </w:rPr>
        <w:t>مؤلف</w:t>
      </w:r>
      <w:r w:rsidR="008632FD">
        <w:rPr>
          <w:rtl/>
        </w:rPr>
        <w:t>ی</w:t>
      </w:r>
      <w:r>
        <w:rPr>
          <w:rtl/>
        </w:rPr>
        <w:t>ن تفاوت دارد و هر كس طبق نظر</w:t>
      </w:r>
      <w:r w:rsidR="008632FD">
        <w:rPr>
          <w:rtl/>
        </w:rPr>
        <w:t>ی</w:t>
      </w:r>
      <w:r>
        <w:rPr>
          <w:rtl/>
        </w:rPr>
        <w:t>ه و سل</w:t>
      </w:r>
      <w:r w:rsidR="008632FD">
        <w:rPr>
          <w:rtl/>
        </w:rPr>
        <w:t>ی</w:t>
      </w:r>
      <w:r>
        <w:rPr>
          <w:rtl/>
        </w:rPr>
        <w:t>قه خود به ا</w:t>
      </w:r>
      <w:r w:rsidR="008632FD">
        <w:rPr>
          <w:rtl/>
        </w:rPr>
        <w:t>ی</w:t>
      </w:r>
      <w:r>
        <w:rPr>
          <w:rtl/>
        </w:rPr>
        <w:t>ن كار مبادرت ورز</w:t>
      </w:r>
      <w:r w:rsidR="008632FD">
        <w:rPr>
          <w:rtl/>
        </w:rPr>
        <w:t>ی</w:t>
      </w:r>
      <w:r>
        <w:rPr>
          <w:rtl/>
        </w:rPr>
        <w:t>ده است</w:t>
      </w:r>
      <w:r w:rsidR="00160CAE">
        <w:rPr>
          <w:rtl/>
        </w:rPr>
        <w:t xml:space="preserve">. </w:t>
      </w:r>
      <w:r>
        <w:rPr>
          <w:rtl/>
        </w:rPr>
        <w:t>فرو</w:t>
      </w:r>
      <w:r w:rsidR="008632FD">
        <w:rPr>
          <w:rtl/>
        </w:rPr>
        <w:t>ی</w:t>
      </w:r>
      <w:r>
        <w:rPr>
          <w:rtl/>
        </w:rPr>
        <w:t>د با تعمق در ا</w:t>
      </w:r>
      <w:r w:rsidR="008632FD">
        <w:rPr>
          <w:rtl/>
        </w:rPr>
        <w:t>ی</w:t>
      </w:r>
      <w:r>
        <w:rPr>
          <w:rtl/>
        </w:rPr>
        <w:t>ن مسئله نت</w:t>
      </w:r>
      <w:r w:rsidR="008632FD">
        <w:rPr>
          <w:rtl/>
        </w:rPr>
        <w:t>ی</w:t>
      </w:r>
      <w:r>
        <w:rPr>
          <w:rtl/>
        </w:rPr>
        <w:t>جه گرفت كه فقط با</w:t>
      </w:r>
      <w:r w:rsidR="008632FD">
        <w:rPr>
          <w:rtl/>
        </w:rPr>
        <w:t>ی</w:t>
      </w:r>
      <w:r>
        <w:rPr>
          <w:rtl/>
        </w:rPr>
        <w:t>د غرا</w:t>
      </w:r>
      <w:r w:rsidR="008632FD">
        <w:rPr>
          <w:rtl/>
        </w:rPr>
        <w:t>ی</w:t>
      </w:r>
      <w:r>
        <w:rPr>
          <w:rtl/>
        </w:rPr>
        <w:t>ز ابتدا</w:t>
      </w:r>
      <w:r w:rsidR="008632FD">
        <w:rPr>
          <w:rtl/>
        </w:rPr>
        <w:t>ی</w:t>
      </w:r>
      <w:r>
        <w:rPr>
          <w:rtl/>
        </w:rPr>
        <w:t xml:space="preserve">ى وابسته به </w:t>
      </w:r>
      <w:r w:rsidR="008632FD">
        <w:rPr>
          <w:rtl/>
        </w:rPr>
        <w:t>ی</w:t>
      </w:r>
      <w:r>
        <w:rPr>
          <w:rtl/>
        </w:rPr>
        <w:t>ك عمل ب</w:t>
      </w:r>
      <w:r w:rsidR="008632FD">
        <w:rPr>
          <w:rtl/>
        </w:rPr>
        <w:t>ی</w:t>
      </w:r>
      <w:r>
        <w:rPr>
          <w:rtl/>
        </w:rPr>
        <w:t>ولوژ</w:t>
      </w:r>
      <w:r w:rsidR="008632FD">
        <w:rPr>
          <w:rtl/>
        </w:rPr>
        <w:t>ی</w:t>
      </w:r>
      <w:r>
        <w:rPr>
          <w:rtl/>
        </w:rPr>
        <w:t>ك را مورد ملاحظه قرار داد</w:t>
      </w:r>
      <w:r w:rsidR="00160CAE">
        <w:rPr>
          <w:rtl/>
        </w:rPr>
        <w:t xml:space="preserve">. </w:t>
      </w:r>
      <w:r>
        <w:rPr>
          <w:rtl/>
        </w:rPr>
        <w:t>تجز</w:t>
      </w:r>
      <w:r w:rsidR="008632FD">
        <w:rPr>
          <w:rtl/>
        </w:rPr>
        <w:t>ی</w:t>
      </w:r>
      <w:r>
        <w:rPr>
          <w:rtl/>
        </w:rPr>
        <w:t>ه و تقس</w:t>
      </w:r>
      <w:r w:rsidR="008632FD">
        <w:rPr>
          <w:rtl/>
        </w:rPr>
        <w:t>ی</w:t>
      </w:r>
      <w:r>
        <w:rPr>
          <w:rtl/>
        </w:rPr>
        <w:t>م ب</w:t>
      </w:r>
      <w:r w:rsidR="008632FD">
        <w:rPr>
          <w:rtl/>
        </w:rPr>
        <w:t>ی</w:t>
      </w:r>
      <w:r>
        <w:rPr>
          <w:rtl/>
        </w:rPr>
        <w:t>شتر از آن غ</w:t>
      </w:r>
      <w:r w:rsidR="008632FD">
        <w:rPr>
          <w:rtl/>
        </w:rPr>
        <w:t>ی</w:t>
      </w:r>
      <w:r>
        <w:rPr>
          <w:rtl/>
        </w:rPr>
        <w:t>رممكن است</w:t>
      </w:r>
      <w:r w:rsidR="00160CAE">
        <w:rPr>
          <w:rtl/>
        </w:rPr>
        <w:t xml:space="preserve">. </w:t>
      </w:r>
      <w:r>
        <w:rPr>
          <w:rtl/>
        </w:rPr>
        <w:t>بد</w:t>
      </w:r>
      <w:r w:rsidR="008632FD">
        <w:rPr>
          <w:rtl/>
        </w:rPr>
        <w:t>ی</w:t>
      </w:r>
      <w:r>
        <w:rPr>
          <w:rtl/>
        </w:rPr>
        <w:t>ن ترت</w:t>
      </w:r>
      <w:r w:rsidR="008632FD">
        <w:rPr>
          <w:rtl/>
        </w:rPr>
        <w:t>ی</w:t>
      </w:r>
      <w:r>
        <w:rPr>
          <w:rtl/>
        </w:rPr>
        <w:t>ب</w:t>
      </w:r>
      <w:r w:rsidR="00160CAE">
        <w:rPr>
          <w:rtl/>
        </w:rPr>
        <w:t xml:space="preserve">، </w:t>
      </w:r>
      <w:r>
        <w:rPr>
          <w:rtl/>
        </w:rPr>
        <w:t>او غرا</w:t>
      </w:r>
      <w:r w:rsidR="008632FD">
        <w:rPr>
          <w:rtl/>
        </w:rPr>
        <w:t>ی</w:t>
      </w:r>
      <w:r>
        <w:rPr>
          <w:rtl/>
        </w:rPr>
        <w:t>ز ابتدا</w:t>
      </w:r>
      <w:r w:rsidR="008632FD">
        <w:rPr>
          <w:rtl/>
        </w:rPr>
        <w:t>ی</w:t>
      </w:r>
      <w:r>
        <w:rPr>
          <w:rtl/>
        </w:rPr>
        <w:t>ى را به طور كلى به دو دسته تقس</w:t>
      </w:r>
      <w:r w:rsidR="008632FD">
        <w:rPr>
          <w:rtl/>
        </w:rPr>
        <w:t>ی</w:t>
      </w:r>
      <w:r>
        <w:rPr>
          <w:rtl/>
        </w:rPr>
        <w:t>م كرد</w:t>
      </w:r>
      <w:r w:rsidR="00160CAE">
        <w:rPr>
          <w:rtl/>
        </w:rPr>
        <w:t xml:space="preserve">: </w:t>
      </w:r>
      <w:r>
        <w:rPr>
          <w:rtl/>
        </w:rPr>
        <w:t xml:space="preserve">1 </w:t>
      </w:r>
      <w:r w:rsidR="00ED3926">
        <w:rPr>
          <w:rtl/>
        </w:rPr>
        <w:t xml:space="preserve">- </w:t>
      </w:r>
      <w:r>
        <w:rPr>
          <w:rtl/>
        </w:rPr>
        <w:t>غرا</w:t>
      </w:r>
      <w:r w:rsidR="008632FD">
        <w:rPr>
          <w:rtl/>
        </w:rPr>
        <w:t>ی</w:t>
      </w:r>
      <w:r>
        <w:rPr>
          <w:rtl/>
        </w:rPr>
        <w:t>ز مربوط به ص</w:t>
      </w:r>
      <w:r w:rsidR="008632FD">
        <w:rPr>
          <w:rtl/>
        </w:rPr>
        <w:t>ی</w:t>
      </w:r>
      <w:r>
        <w:rPr>
          <w:rtl/>
        </w:rPr>
        <w:t>انت ذات</w:t>
      </w:r>
      <w:r w:rsidR="00160CAE">
        <w:rPr>
          <w:rtl/>
        </w:rPr>
        <w:t xml:space="preserve">، </w:t>
      </w:r>
      <w:r>
        <w:rPr>
          <w:rtl/>
        </w:rPr>
        <w:t xml:space="preserve">2 </w:t>
      </w:r>
      <w:r w:rsidR="00ED3926">
        <w:rPr>
          <w:rtl/>
        </w:rPr>
        <w:t xml:space="preserve">- </w:t>
      </w:r>
      <w:r>
        <w:rPr>
          <w:rtl/>
        </w:rPr>
        <w:t>غرا</w:t>
      </w:r>
      <w:r w:rsidR="008632FD">
        <w:rPr>
          <w:rtl/>
        </w:rPr>
        <w:t>ی</w:t>
      </w:r>
      <w:r>
        <w:rPr>
          <w:rtl/>
        </w:rPr>
        <w:t>ز جنسى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(224)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فرو</w:t>
      </w:r>
      <w:r w:rsidR="008632FD">
        <w:rPr>
          <w:rtl/>
        </w:rPr>
        <w:t>ی</w:t>
      </w:r>
      <w:r>
        <w:rPr>
          <w:rtl/>
        </w:rPr>
        <w:t>د در سخنان خود شعاع فعال</w:t>
      </w:r>
      <w:r w:rsidR="008632FD">
        <w:rPr>
          <w:rtl/>
        </w:rPr>
        <w:t>ی</w:t>
      </w:r>
      <w:r>
        <w:rPr>
          <w:rtl/>
        </w:rPr>
        <w:t>ت غر</w:t>
      </w:r>
      <w:r w:rsidR="008632FD">
        <w:rPr>
          <w:rtl/>
        </w:rPr>
        <w:t>ی</w:t>
      </w:r>
      <w:r>
        <w:rPr>
          <w:rtl/>
        </w:rPr>
        <w:t>زه جنسى را گسترش داده و مسئله جنس</w:t>
      </w:r>
      <w:r w:rsidR="008632FD">
        <w:rPr>
          <w:rtl/>
        </w:rPr>
        <w:t>ی</w:t>
      </w:r>
      <w:r>
        <w:rPr>
          <w:rtl/>
        </w:rPr>
        <w:t>ت را</w:t>
      </w:r>
      <w:r w:rsidR="00160CAE">
        <w:rPr>
          <w:rtl/>
        </w:rPr>
        <w:t xml:space="preserve">، </w:t>
      </w:r>
      <w:r>
        <w:rPr>
          <w:rtl/>
        </w:rPr>
        <w:t>كه پا</w:t>
      </w:r>
      <w:r w:rsidR="008632FD">
        <w:rPr>
          <w:rtl/>
        </w:rPr>
        <w:t>ی</w:t>
      </w:r>
      <w:r>
        <w:rPr>
          <w:rtl/>
        </w:rPr>
        <w:t>ه اساسى مكتب اوست</w:t>
      </w:r>
      <w:r w:rsidR="00160CAE">
        <w:rPr>
          <w:rtl/>
        </w:rPr>
        <w:t xml:space="preserve">، </w:t>
      </w:r>
      <w:r>
        <w:rPr>
          <w:rtl/>
        </w:rPr>
        <w:t>به معنى وس</w:t>
      </w:r>
      <w:r w:rsidR="008632FD">
        <w:rPr>
          <w:rtl/>
        </w:rPr>
        <w:t>ی</w:t>
      </w:r>
      <w:r>
        <w:rPr>
          <w:rtl/>
        </w:rPr>
        <w:t>عى تفس</w:t>
      </w:r>
      <w:r w:rsidR="008632FD">
        <w:rPr>
          <w:rtl/>
        </w:rPr>
        <w:t>ی</w:t>
      </w:r>
      <w:r>
        <w:rPr>
          <w:rtl/>
        </w:rPr>
        <w:t>ر و تب</w:t>
      </w:r>
      <w:r w:rsidR="008632FD">
        <w:rPr>
          <w:rtl/>
        </w:rPr>
        <w:t>یی</w:t>
      </w:r>
      <w:r>
        <w:rPr>
          <w:rtl/>
        </w:rPr>
        <w:t>ن نموده است</w:t>
      </w:r>
      <w:r w:rsidR="00160CAE">
        <w:rPr>
          <w:rtl/>
        </w:rPr>
        <w:t xml:space="preserve">. </w:t>
      </w:r>
      <w:r>
        <w:rPr>
          <w:rtl/>
        </w:rPr>
        <w:t>و در نت</w:t>
      </w:r>
      <w:r w:rsidR="008632FD">
        <w:rPr>
          <w:rtl/>
        </w:rPr>
        <w:t>ی</w:t>
      </w:r>
      <w:r>
        <w:rPr>
          <w:rtl/>
        </w:rPr>
        <w:t>جه</w:t>
      </w:r>
      <w:r w:rsidR="00160CAE">
        <w:rPr>
          <w:rtl/>
        </w:rPr>
        <w:t xml:space="preserve">، </w:t>
      </w:r>
      <w:r>
        <w:rPr>
          <w:rtl/>
        </w:rPr>
        <w:t>بس</w:t>
      </w:r>
      <w:r w:rsidR="008632FD">
        <w:rPr>
          <w:rtl/>
        </w:rPr>
        <w:t>ی</w:t>
      </w:r>
      <w:r>
        <w:rPr>
          <w:rtl/>
        </w:rPr>
        <w:t>ارى از فطر</w:t>
      </w:r>
      <w:r w:rsidR="008632FD">
        <w:rPr>
          <w:rtl/>
        </w:rPr>
        <w:t>ی</w:t>
      </w:r>
      <w:r>
        <w:rPr>
          <w:rtl/>
        </w:rPr>
        <w:t>ات و غرا</w:t>
      </w:r>
      <w:r w:rsidR="008632FD">
        <w:rPr>
          <w:rtl/>
        </w:rPr>
        <w:t>ی</w:t>
      </w:r>
      <w:r>
        <w:rPr>
          <w:rtl/>
        </w:rPr>
        <w:t>ز مستقل انسانى را از مشتقات غر</w:t>
      </w:r>
      <w:r w:rsidR="008632FD">
        <w:rPr>
          <w:rtl/>
        </w:rPr>
        <w:t>ی</w:t>
      </w:r>
      <w:r>
        <w:rPr>
          <w:rtl/>
        </w:rPr>
        <w:t>زه جنسى به حساب آورده است</w:t>
      </w:r>
      <w:r w:rsidR="00160CAE">
        <w:rPr>
          <w:rtl/>
        </w:rPr>
        <w:t xml:space="preserve">. </w:t>
      </w:r>
      <w:r>
        <w:rPr>
          <w:rtl/>
        </w:rPr>
        <w:t>مهم تر آن كه فرو</w:t>
      </w:r>
      <w:r w:rsidR="008632FD">
        <w:rPr>
          <w:rtl/>
        </w:rPr>
        <w:t>ی</w:t>
      </w:r>
      <w:r>
        <w:rPr>
          <w:rtl/>
        </w:rPr>
        <w:t>د ا</w:t>
      </w:r>
      <w:r w:rsidR="008632FD">
        <w:rPr>
          <w:rtl/>
        </w:rPr>
        <w:t>ی</w:t>
      </w:r>
      <w:r>
        <w:rPr>
          <w:rtl/>
        </w:rPr>
        <w:t>ن غر</w:t>
      </w:r>
      <w:r w:rsidR="008632FD">
        <w:rPr>
          <w:rtl/>
        </w:rPr>
        <w:t>ی</w:t>
      </w:r>
      <w:r>
        <w:rPr>
          <w:rtl/>
        </w:rPr>
        <w:t>زه را پا</w:t>
      </w:r>
      <w:r w:rsidR="008632FD">
        <w:rPr>
          <w:rtl/>
        </w:rPr>
        <w:t>ی</w:t>
      </w:r>
      <w:r>
        <w:rPr>
          <w:rtl/>
        </w:rPr>
        <w:t>ه اصلى تمدن و فرهنگ بشر مى داند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21" w:name="_Toc397245711"/>
      <w:r>
        <w:rPr>
          <w:rtl/>
        </w:rPr>
        <w:t>پا</w:t>
      </w:r>
      <w:r w:rsidR="008632FD">
        <w:rPr>
          <w:rtl/>
        </w:rPr>
        <w:t>ی</w:t>
      </w:r>
      <w:r>
        <w:rPr>
          <w:rtl/>
        </w:rPr>
        <w:t>ه اصلى تمدن</w:t>
      </w:r>
      <w:bookmarkEnd w:id="32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فرو</w:t>
      </w:r>
      <w:r w:rsidR="008632FD">
        <w:rPr>
          <w:rtl/>
        </w:rPr>
        <w:t>ی</w:t>
      </w:r>
      <w:r>
        <w:rPr>
          <w:rtl/>
        </w:rPr>
        <w:t>د مسئله جنس</w:t>
      </w:r>
      <w:r w:rsidR="008632FD">
        <w:rPr>
          <w:rtl/>
        </w:rPr>
        <w:t>ی</w:t>
      </w:r>
      <w:r>
        <w:rPr>
          <w:rtl/>
        </w:rPr>
        <w:t>ت را بر بس</w:t>
      </w:r>
      <w:r w:rsidR="008632FD">
        <w:rPr>
          <w:rtl/>
        </w:rPr>
        <w:t>ی</w:t>
      </w:r>
      <w:r>
        <w:rPr>
          <w:rtl/>
        </w:rPr>
        <w:t>ارى از عواطف و احساسات بشر مشتمل مى سازد و اغلب فعال</w:t>
      </w:r>
      <w:r w:rsidR="008632FD">
        <w:rPr>
          <w:rtl/>
        </w:rPr>
        <w:t>ی</w:t>
      </w:r>
      <w:r>
        <w:rPr>
          <w:rtl/>
        </w:rPr>
        <w:t>ت ها</w:t>
      </w:r>
      <w:r w:rsidR="008632FD">
        <w:rPr>
          <w:rtl/>
        </w:rPr>
        <w:t>ی</w:t>
      </w:r>
      <w:r>
        <w:rPr>
          <w:rtl/>
        </w:rPr>
        <w:t>ى را كه سابقا غ</w:t>
      </w:r>
      <w:r w:rsidR="008632FD">
        <w:rPr>
          <w:rtl/>
        </w:rPr>
        <w:t>ی</w:t>
      </w:r>
      <w:r>
        <w:rPr>
          <w:rtl/>
        </w:rPr>
        <w:t>رجنسى مى دانستند</w:t>
      </w:r>
      <w:r w:rsidR="00160CAE">
        <w:rPr>
          <w:rtl/>
        </w:rPr>
        <w:t xml:space="preserve">، </w:t>
      </w:r>
      <w:r>
        <w:rPr>
          <w:rtl/>
        </w:rPr>
        <w:t>ناشى از جنس</w:t>
      </w:r>
      <w:r w:rsidR="008632FD">
        <w:rPr>
          <w:rtl/>
        </w:rPr>
        <w:t>ی</w:t>
      </w:r>
      <w:r>
        <w:rPr>
          <w:rtl/>
        </w:rPr>
        <w:t>ت مى داند</w:t>
      </w:r>
      <w:r w:rsidR="00160CAE">
        <w:rPr>
          <w:rtl/>
        </w:rPr>
        <w:t xml:space="preserve">. </w:t>
      </w:r>
      <w:r>
        <w:rPr>
          <w:rtl/>
        </w:rPr>
        <w:t>عشق مادرى</w:t>
      </w:r>
      <w:r w:rsidR="00160CAE">
        <w:rPr>
          <w:rtl/>
        </w:rPr>
        <w:t xml:space="preserve">، </w:t>
      </w:r>
      <w:r>
        <w:rPr>
          <w:rtl/>
        </w:rPr>
        <w:t>و محبت فرزندى و برادرى و رفاقت و دوستى</w:t>
      </w:r>
      <w:r w:rsidR="00160CAE">
        <w:rPr>
          <w:rtl/>
        </w:rPr>
        <w:t xml:space="preserve">، </w:t>
      </w:r>
      <w:r>
        <w:rPr>
          <w:rtl/>
        </w:rPr>
        <w:t>به عق</w:t>
      </w:r>
      <w:r w:rsidR="008632FD">
        <w:rPr>
          <w:rtl/>
        </w:rPr>
        <w:t>ی</w:t>
      </w:r>
      <w:r>
        <w:rPr>
          <w:rtl/>
        </w:rPr>
        <w:t xml:space="preserve">ده </w:t>
      </w:r>
      <w:r>
        <w:rPr>
          <w:rtl/>
        </w:rPr>
        <w:lastRenderedPageBreak/>
        <w:t>فرو</w:t>
      </w:r>
      <w:r w:rsidR="008632FD">
        <w:rPr>
          <w:rtl/>
        </w:rPr>
        <w:t>ی</w:t>
      </w:r>
      <w:r>
        <w:rPr>
          <w:rtl/>
        </w:rPr>
        <w:t>د از جنس</w:t>
      </w:r>
      <w:r w:rsidR="008632FD">
        <w:rPr>
          <w:rtl/>
        </w:rPr>
        <w:t>ی</w:t>
      </w:r>
      <w:r>
        <w:rPr>
          <w:rtl/>
        </w:rPr>
        <w:t>ت مشتق هستند</w:t>
      </w:r>
      <w:r w:rsidR="00160CAE">
        <w:rPr>
          <w:rtl/>
        </w:rPr>
        <w:t xml:space="preserve">. </w:t>
      </w:r>
      <w:r>
        <w:rPr>
          <w:rtl/>
        </w:rPr>
        <w:t>روابط مادر با فرزند</w:t>
      </w:r>
      <w:r w:rsidR="00160CAE">
        <w:rPr>
          <w:rtl/>
        </w:rPr>
        <w:t xml:space="preserve">، </w:t>
      </w:r>
      <w:r>
        <w:rPr>
          <w:rtl/>
        </w:rPr>
        <w:t>معلم با شاگردان</w:t>
      </w:r>
      <w:r w:rsidR="00160CAE">
        <w:rPr>
          <w:rtl/>
        </w:rPr>
        <w:t xml:space="preserve">، </w:t>
      </w:r>
      <w:r>
        <w:rPr>
          <w:rtl/>
        </w:rPr>
        <w:t>و به طور كلى تمام ارتباطهاى اجتماعى ب</w:t>
      </w:r>
      <w:r w:rsidR="008632FD">
        <w:rPr>
          <w:rtl/>
        </w:rPr>
        <w:t>ی</w:t>
      </w:r>
      <w:r>
        <w:rPr>
          <w:rtl/>
        </w:rPr>
        <w:t>ن اشخاص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ا طبعا خص</w:t>
      </w:r>
      <w:r w:rsidR="008632FD">
        <w:rPr>
          <w:rtl/>
        </w:rPr>
        <w:t>ی</w:t>
      </w:r>
      <w:r>
        <w:rPr>
          <w:rtl/>
        </w:rPr>
        <w:t xml:space="preserve">صه جنسى دارند </w:t>
      </w:r>
      <w:r w:rsidR="008632FD">
        <w:rPr>
          <w:rtl/>
        </w:rPr>
        <w:t>ی</w:t>
      </w:r>
      <w:r>
        <w:rPr>
          <w:rtl/>
        </w:rPr>
        <w:t>ا داراى اصل و ر</w:t>
      </w:r>
      <w:r w:rsidR="008632FD">
        <w:rPr>
          <w:rtl/>
        </w:rPr>
        <w:t>ی</w:t>
      </w:r>
      <w:r>
        <w:rPr>
          <w:rtl/>
        </w:rPr>
        <w:t>شه جنسى هستند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همچن</w:t>
      </w:r>
      <w:r w:rsidR="008632FD">
        <w:rPr>
          <w:rtl/>
        </w:rPr>
        <w:t>ی</w:t>
      </w:r>
      <w:r>
        <w:rPr>
          <w:rtl/>
        </w:rPr>
        <w:t>ن نمودهاى مربوط به ز</w:t>
      </w:r>
      <w:r w:rsidR="008632FD">
        <w:rPr>
          <w:rtl/>
        </w:rPr>
        <w:t>ی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ى و ز</w:t>
      </w:r>
      <w:r w:rsidR="008632FD">
        <w:rPr>
          <w:rtl/>
        </w:rPr>
        <w:t>ی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ى شناسى</w:t>
      </w:r>
      <w:r w:rsidR="00160CAE">
        <w:rPr>
          <w:rtl/>
        </w:rPr>
        <w:t xml:space="preserve">، </w:t>
      </w:r>
      <w:r>
        <w:rPr>
          <w:rtl/>
        </w:rPr>
        <w:t>ابداع هاى هنرى و شاهكارهاى شعرى و ادبى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 xml:space="preserve">ا داراى عوامل جنسى بوده و </w:t>
      </w:r>
      <w:r w:rsidR="008632FD">
        <w:rPr>
          <w:rtl/>
        </w:rPr>
        <w:t>ی</w:t>
      </w:r>
      <w:r>
        <w:rPr>
          <w:rtl/>
        </w:rPr>
        <w:t>ا از عوامل ناشى از جنس</w:t>
      </w:r>
      <w:r w:rsidR="008632FD">
        <w:rPr>
          <w:rtl/>
        </w:rPr>
        <w:t>ی</w:t>
      </w:r>
      <w:r>
        <w:rPr>
          <w:rtl/>
        </w:rPr>
        <w:t>ت ا</w:t>
      </w:r>
      <w:r w:rsidR="008632FD">
        <w:rPr>
          <w:rtl/>
        </w:rPr>
        <w:t>ی</w:t>
      </w:r>
      <w:r>
        <w:rPr>
          <w:rtl/>
        </w:rPr>
        <w:t>جاد شده اند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(225)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فرو</w:t>
      </w:r>
      <w:r w:rsidR="008632FD">
        <w:rPr>
          <w:rtl/>
        </w:rPr>
        <w:t>ی</w:t>
      </w:r>
      <w:r>
        <w:rPr>
          <w:rtl/>
        </w:rPr>
        <w:t>د و پ</w:t>
      </w:r>
      <w:r w:rsidR="008632FD">
        <w:rPr>
          <w:rtl/>
        </w:rPr>
        <w:t>ی</w:t>
      </w:r>
      <w:r>
        <w:rPr>
          <w:rtl/>
        </w:rPr>
        <w:t>روانش با تعم</w:t>
      </w:r>
      <w:r w:rsidR="008632FD">
        <w:rPr>
          <w:rtl/>
        </w:rPr>
        <w:t>ی</w:t>
      </w:r>
      <w:r>
        <w:rPr>
          <w:rtl/>
        </w:rPr>
        <w:t>م مسئله جنس</w:t>
      </w:r>
      <w:r w:rsidR="008632FD">
        <w:rPr>
          <w:rtl/>
        </w:rPr>
        <w:t>ی</w:t>
      </w:r>
      <w:r>
        <w:rPr>
          <w:rtl/>
        </w:rPr>
        <w:t>ت</w:t>
      </w:r>
      <w:r w:rsidR="00160CAE">
        <w:rPr>
          <w:rtl/>
        </w:rPr>
        <w:t xml:space="preserve">، </w:t>
      </w: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جنسى بشر را پا</w:t>
      </w:r>
      <w:r w:rsidR="008632FD">
        <w:rPr>
          <w:rtl/>
        </w:rPr>
        <w:t>ی</w:t>
      </w:r>
      <w:r>
        <w:rPr>
          <w:rtl/>
        </w:rPr>
        <w:t>ه تمدن و فرهنگ و همه افكار انسانى و تغ</w:t>
      </w:r>
      <w:r w:rsidR="008632FD">
        <w:rPr>
          <w:rtl/>
        </w:rPr>
        <w:t>یی</w:t>
      </w:r>
      <w:r>
        <w:rPr>
          <w:rtl/>
        </w:rPr>
        <w:t>رات اجتماعى دانسته و كوش</w:t>
      </w:r>
      <w:r w:rsidR="008632FD">
        <w:rPr>
          <w:rtl/>
        </w:rPr>
        <w:t>ی</w:t>
      </w:r>
      <w:r>
        <w:rPr>
          <w:rtl/>
        </w:rPr>
        <w:t>ده اند مسائل مختلف جامعه شناسى و تار</w:t>
      </w:r>
      <w:r w:rsidR="008632FD">
        <w:rPr>
          <w:rtl/>
        </w:rPr>
        <w:t>ی</w:t>
      </w:r>
      <w:r>
        <w:rPr>
          <w:rtl/>
        </w:rPr>
        <w:t>خى را از ا</w:t>
      </w:r>
      <w:r w:rsidR="008632FD">
        <w:rPr>
          <w:rtl/>
        </w:rPr>
        <w:t>ی</w:t>
      </w:r>
      <w:r>
        <w:rPr>
          <w:rtl/>
        </w:rPr>
        <w:t>ن راه حل كنند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(226)</w:t>
      </w:r>
    </w:p>
    <w:p w:rsidR="00516226" w:rsidRDefault="00EF6399" w:rsidP="00EF6399">
      <w:pPr>
        <w:pStyle w:val="Heading2"/>
        <w:rPr>
          <w:rtl/>
        </w:rPr>
      </w:pPr>
      <w:bookmarkStart w:id="322" w:name="_Toc397245712"/>
      <w:r>
        <w:rPr>
          <w:rtl/>
        </w:rPr>
        <w:t>انتقاد از نظر</w:t>
      </w:r>
      <w:r w:rsidR="008632FD">
        <w:rPr>
          <w:rtl/>
        </w:rPr>
        <w:t>ی</w:t>
      </w:r>
      <w:r>
        <w:rPr>
          <w:rtl/>
        </w:rPr>
        <w:t>ه فرو</w:t>
      </w:r>
      <w:r w:rsidR="008632FD">
        <w:rPr>
          <w:rtl/>
        </w:rPr>
        <w:t>ی</w:t>
      </w:r>
      <w:r>
        <w:rPr>
          <w:rtl/>
        </w:rPr>
        <w:t>د</w:t>
      </w:r>
      <w:bookmarkEnd w:id="32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بس</w:t>
      </w:r>
      <w:r w:rsidR="008632FD">
        <w:rPr>
          <w:rtl/>
        </w:rPr>
        <w:t>ی</w:t>
      </w:r>
      <w:r>
        <w:rPr>
          <w:rtl/>
        </w:rPr>
        <w:t>ارى از دانشمندان محقق</w:t>
      </w:r>
      <w:r w:rsidR="00160CAE">
        <w:rPr>
          <w:rtl/>
        </w:rPr>
        <w:t xml:space="preserve">، </w:t>
      </w:r>
      <w:r>
        <w:rPr>
          <w:rtl/>
        </w:rPr>
        <w:t>سخنان فرو</w:t>
      </w:r>
      <w:r w:rsidR="008632FD">
        <w:rPr>
          <w:rtl/>
        </w:rPr>
        <w:t>ی</w:t>
      </w:r>
      <w:r>
        <w:rPr>
          <w:rtl/>
        </w:rPr>
        <w:t>د را درباره غر</w:t>
      </w:r>
      <w:r w:rsidR="008632FD">
        <w:rPr>
          <w:rtl/>
        </w:rPr>
        <w:t>ی</w:t>
      </w:r>
      <w:r>
        <w:rPr>
          <w:rtl/>
        </w:rPr>
        <w:t>زه جنسى نادرست و غ</w:t>
      </w:r>
      <w:r w:rsidR="008632FD">
        <w:rPr>
          <w:rtl/>
        </w:rPr>
        <w:t>ی</w:t>
      </w:r>
      <w:r>
        <w:rPr>
          <w:rtl/>
        </w:rPr>
        <w:t>رواقعى خوانده و فرض</w:t>
      </w:r>
      <w:r w:rsidR="008632FD">
        <w:rPr>
          <w:rtl/>
        </w:rPr>
        <w:t>ی</w:t>
      </w:r>
      <w:r>
        <w:rPr>
          <w:rtl/>
        </w:rPr>
        <w:t>ه او را از نظر روان شناسى و جامعه شناسى مورد انتقاد شد</w:t>
      </w:r>
      <w:r w:rsidR="008632FD">
        <w:rPr>
          <w:rtl/>
        </w:rPr>
        <w:t>ی</w:t>
      </w:r>
      <w:r>
        <w:rPr>
          <w:rtl/>
        </w:rPr>
        <w:t>د قرار داده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مخالف</w:t>
      </w:r>
      <w:r w:rsidR="008632FD">
        <w:rPr>
          <w:rtl/>
        </w:rPr>
        <w:t>ی</w:t>
      </w:r>
      <w:r>
        <w:rPr>
          <w:rtl/>
        </w:rPr>
        <w:t>ن فرو</w:t>
      </w:r>
      <w:r w:rsidR="008632FD">
        <w:rPr>
          <w:rtl/>
        </w:rPr>
        <w:t>ی</w:t>
      </w:r>
      <w:r>
        <w:rPr>
          <w:rtl/>
        </w:rPr>
        <w:t>د نظر</w:t>
      </w:r>
      <w:r w:rsidR="008632FD">
        <w:rPr>
          <w:rtl/>
        </w:rPr>
        <w:t>ی</w:t>
      </w:r>
      <w:r>
        <w:rPr>
          <w:rtl/>
        </w:rPr>
        <w:t>ه او را در قض</w:t>
      </w:r>
      <w:r w:rsidR="008632FD">
        <w:rPr>
          <w:rtl/>
        </w:rPr>
        <w:t>ی</w:t>
      </w:r>
      <w:r>
        <w:rPr>
          <w:rtl/>
        </w:rPr>
        <w:t>ه جنس</w:t>
      </w:r>
      <w:r w:rsidR="008632FD">
        <w:rPr>
          <w:rtl/>
        </w:rPr>
        <w:t>ی</w:t>
      </w:r>
      <w:r>
        <w:rPr>
          <w:rtl/>
        </w:rPr>
        <w:t>ت مخالف با حق</w:t>
      </w:r>
      <w:r w:rsidR="008632FD">
        <w:rPr>
          <w:rtl/>
        </w:rPr>
        <w:t>ی</w:t>
      </w:r>
      <w:r>
        <w:rPr>
          <w:rtl/>
        </w:rPr>
        <w:t>قت مى دانند و مى گو</w:t>
      </w:r>
      <w:r w:rsidR="008632FD">
        <w:rPr>
          <w:rtl/>
        </w:rPr>
        <w:t>ی</w:t>
      </w:r>
      <w:r>
        <w:rPr>
          <w:rtl/>
        </w:rPr>
        <w:t>ند از نظر روان شناسى نبا</w:t>
      </w:r>
      <w:r w:rsidR="008632FD">
        <w:rPr>
          <w:rtl/>
        </w:rPr>
        <w:t>ی</w:t>
      </w:r>
      <w:r>
        <w:rPr>
          <w:rtl/>
        </w:rPr>
        <w:t>د در اهم</w:t>
      </w:r>
      <w:r w:rsidR="008632FD">
        <w:rPr>
          <w:rtl/>
        </w:rPr>
        <w:t>ی</w:t>
      </w:r>
      <w:r>
        <w:rPr>
          <w:rtl/>
        </w:rPr>
        <w:t>ت غر</w:t>
      </w:r>
      <w:r w:rsidR="008632FD">
        <w:rPr>
          <w:rtl/>
        </w:rPr>
        <w:t>ی</w:t>
      </w:r>
      <w:r>
        <w:rPr>
          <w:rtl/>
        </w:rPr>
        <w:t>زه جنسى ا</w:t>
      </w:r>
      <w:r w:rsidR="008632FD">
        <w:rPr>
          <w:rtl/>
        </w:rPr>
        <w:t>ی</w:t>
      </w:r>
      <w:r>
        <w:rPr>
          <w:rtl/>
        </w:rPr>
        <w:t>ن قدر غلو نما</w:t>
      </w:r>
      <w:r w:rsidR="008632FD">
        <w:rPr>
          <w:rtl/>
        </w:rPr>
        <w:t>ی</w:t>
      </w:r>
      <w:r>
        <w:rPr>
          <w:rtl/>
        </w:rPr>
        <w:t>د و كل</w:t>
      </w:r>
      <w:r w:rsidR="008632FD">
        <w:rPr>
          <w:rtl/>
        </w:rPr>
        <w:t>ی</w:t>
      </w:r>
      <w:r>
        <w:rPr>
          <w:rtl/>
        </w:rPr>
        <w:t>ه تظاهرات روحى ما را دست نشانده غر</w:t>
      </w:r>
      <w:r w:rsidR="008632FD">
        <w:rPr>
          <w:rtl/>
        </w:rPr>
        <w:t>ی</w:t>
      </w:r>
      <w:r>
        <w:rPr>
          <w:rtl/>
        </w:rPr>
        <w:t>زه بهائم بداند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(227)</w:t>
      </w:r>
    </w:p>
    <w:p w:rsidR="00516226" w:rsidRDefault="008632FD" w:rsidP="00516226">
      <w:pPr>
        <w:pStyle w:val="libNormal"/>
        <w:rPr>
          <w:rtl/>
        </w:rPr>
      </w:pPr>
      <w:r>
        <w:rPr>
          <w:rtl/>
        </w:rPr>
        <w:t>ی</w:t>
      </w:r>
      <w:r w:rsidR="00516226">
        <w:rPr>
          <w:rtl/>
        </w:rPr>
        <w:t>كى از دانشمندان بزرگ در مورد عدم اولو</w:t>
      </w:r>
      <w:r>
        <w:rPr>
          <w:rtl/>
        </w:rPr>
        <w:t>ی</w:t>
      </w:r>
      <w:r w:rsidR="00516226">
        <w:rPr>
          <w:rtl/>
        </w:rPr>
        <w:t>ت غر</w:t>
      </w:r>
      <w:r>
        <w:rPr>
          <w:rtl/>
        </w:rPr>
        <w:t>ی</w:t>
      </w:r>
      <w:r w:rsidR="00516226">
        <w:rPr>
          <w:rtl/>
        </w:rPr>
        <w:t>زه جنسى در كتاب خود مى نو</w:t>
      </w:r>
      <w:r>
        <w:rPr>
          <w:rtl/>
        </w:rPr>
        <w:t>ی</w:t>
      </w:r>
      <w:r w:rsidR="00516226">
        <w:rPr>
          <w:rtl/>
        </w:rPr>
        <w:t>سد</w:t>
      </w:r>
      <w:r w:rsidR="00160CAE">
        <w:rPr>
          <w:rtl/>
        </w:rPr>
        <w:t xml:space="preserve">: </w:t>
      </w:r>
      <w:r w:rsidR="00516226">
        <w:rPr>
          <w:rtl/>
        </w:rPr>
        <w:t>مطالعه عارى از تعصب</w:t>
      </w:r>
      <w:r w:rsidR="00160CAE">
        <w:rPr>
          <w:rtl/>
        </w:rPr>
        <w:t xml:space="preserve">، </w:t>
      </w:r>
      <w:r w:rsidR="00516226">
        <w:rPr>
          <w:rtl/>
        </w:rPr>
        <w:t>به طور قانع كننده اى مدلل مى سازد كه ا</w:t>
      </w:r>
      <w:r>
        <w:rPr>
          <w:rtl/>
        </w:rPr>
        <w:t>ی</w:t>
      </w:r>
      <w:r w:rsidR="00516226">
        <w:rPr>
          <w:rtl/>
        </w:rPr>
        <w:t>ن غر</w:t>
      </w:r>
      <w:r>
        <w:rPr>
          <w:rtl/>
        </w:rPr>
        <w:t>ی</w:t>
      </w:r>
      <w:r w:rsidR="00516226">
        <w:rPr>
          <w:rtl/>
        </w:rPr>
        <w:t>زه جنسى ن</w:t>
      </w:r>
      <w:r>
        <w:rPr>
          <w:rtl/>
        </w:rPr>
        <w:t>ی</w:t>
      </w:r>
      <w:r w:rsidR="00516226">
        <w:rPr>
          <w:rtl/>
        </w:rPr>
        <w:t>ست كه واقعا همه تحر</w:t>
      </w:r>
      <w:r>
        <w:rPr>
          <w:rtl/>
        </w:rPr>
        <w:t>ی</w:t>
      </w:r>
      <w:r w:rsidR="00516226">
        <w:rPr>
          <w:rtl/>
        </w:rPr>
        <w:t>كات اخلاق و رفتار بشر را فراهم مى سازد</w:t>
      </w:r>
      <w:r w:rsidR="00160CAE">
        <w:rPr>
          <w:rtl/>
        </w:rPr>
        <w:t xml:space="preserve">، </w:t>
      </w:r>
      <w:r w:rsidR="00516226">
        <w:rPr>
          <w:rtl/>
        </w:rPr>
        <w:t>بلكه شخص</w:t>
      </w:r>
      <w:r>
        <w:rPr>
          <w:rtl/>
        </w:rPr>
        <w:t>ی</w:t>
      </w:r>
      <w:r w:rsidR="00516226">
        <w:rPr>
          <w:rtl/>
        </w:rPr>
        <w:t>ت انسان به وس</w:t>
      </w:r>
      <w:r>
        <w:rPr>
          <w:rtl/>
        </w:rPr>
        <w:t>ی</w:t>
      </w:r>
      <w:r w:rsidR="00516226">
        <w:rPr>
          <w:rtl/>
        </w:rPr>
        <w:t>له شرا</w:t>
      </w:r>
      <w:r>
        <w:rPr>
          <w:rtl/>
        </w:rPr>
        <w:t>ی</w:t>
      </w:r>
      <w:r w:rsidR="00516226">
        <w:rPr>
          <w:rtl/>
        </w:rPr>
        <w:t>ط تار</w:t>
      </w:r>
      <w:r>
        <w:rPr>
          <w:rtl/>
        </w:rPr>
        <w:t>ی</w:t>
      </w:r>
      <w:r w:rsidR="00516226">
        <w:rPr>
          <w:rtl/>
        </w:rPr>
        <w:t>خى به وجود آمده و قرارگاه اجتماعى است كه به اشكال تظاهرات غر</w:t>
      </w:r>
      <w:r>
        <w:rPr>
          <w:rtl/>
        </w:rPr>
        <w:t>ی</w:t>
      </w:r>
      <w:r w:rsidR="00516226">
        <w:rPr>
          <w:rtl/>
        </w:rPr>
        <w:t>زى را مع</w:t>
      </w:r>
      <w:r>
        <w:rPr>
          <w:rtl/>
        </w:rPr>
        <w:t>ی</w:t>
      </w:r>
      <w:r w:rsidR="00516226">
        <w:rPr>
          <w:rtl/>
        </w:rPr>
        <w:t>ن مى كند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(228)</w:t>
      </w:r>
    </w:p>
    <w:p w:rsidR="00516226" w:rsidRDefault="00EF6399" w:rsidP="00EF6399">
      <w:pPr>
        <w:pStyle w:val="Heading2"/>
        <w:rPr>
          <w:rtl/>
        </w:rPr>
      </w:pPr>
      <w:bookmarkStart w:id="323" w:name="_Toc397245713"/>
      <w:r>
        <w:rPr>
          <w:rtl/>
        </w:rPr>
        <w:lastRenderedPageBreak/>
        <w:t>كودك و غر</w:t>
      </w:r>
      <w:r w:rsidR="008632FD">
        <w:rPr>
          <w:rtl/>
        </w:rPr>
        <w:t>ی</w:t>
      </w:r>
      <w:r>
        <w:rPr>
          <w:rtl/>
        </w:rPr>
        <w:t>زه التذاذ</w:t>
      </w:r>
      <w:bookmarkEnd w:id="32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نظر 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لذت طلبى و كامجو</w:t>
      </w:r>
      <w:r w:rsidR="008632FD">
        <w:rPr>
          <w:rtl/>
        </w:rPr>
        <w:t>ی</w:t>
      </w:r>
      <w:r>
        <w:rPr>
          <w:rtl/>
        </w:rPr>
        <w:t>ى كه از جنس</w:t>
      </w:r>
      <w:r w:rsidR="008632FD">
        <w:rPr>
          <w:rtl/>
        </w:rPr>
        <w:t>ی</w:t>
      </w:r>
      <w:r>
        <w:rPr>
          <w:rtl/>
        </w:rPr>
        <w:t>ت سرچشمه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، </w:t>
      </w:r>
      <w:r>
        <w:rPr>
          <w:rtl/>
        </w:rPr>
        <w:t>مخصوص افراد بالغ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، </w:t>
      </w:r>
      <w:r>
        <w:rPr>
          <w:rtl/>
        </w:rPr>
        <w:t>بلكه غر</w:t>
      </w:r>
      <w:r w:rsidR="008632FD">
        <w:rPr>
          <w:rtl/>
        </w:rPr>
        <w:t>ی</w:t>
      </w:r>
      <w:r>
        <w:rPr>
          <w:rtl/>
        </w:rPr>
        <w:t>زه التذاذ در تمام ادوار زندگى وجود دارد و كودكان خردسال ن</w:t>
      </w:r>
      <w:r w:rsidR="008632FD">
        <w:rPr>
          <w:rtl/>
        </w:rPr>
        <w:t>ی</w:t>
      </w:r>
      <w:r>
        <w:rPr>
          <w:rtl/>
        </w:rPr>
        <w:t>ز به همان انگ</w:t>
      </w:r>
      <w:r w:rsidR="008632FD">
        <w:rPr>
          <w:rtl/>
        </w:rPr>
        <w:t>ی</w:t>
      </w:r>
      <w:r>
        <w:rPr>
          <w:rtl/>
        </w:rPr>
        <w:t xml:space="preserve">زه پستان مادر را مى مكند و انگشت خود </w:t>
      </w:r>
      <w:r w:rsidR="008632FD">
        <w:rPr>
          <w:rtl/>
        </w:rPr>
        <w:t>ی</w:t>
      </w:r>
      <w:r>
        <w:rPr>
          <w:rtl/>
        </w:rPr>
        <w:t>ا پارچه و چوب را به دهان مى گ</w:t>
      </w:r>
      <w:r w:rsidR="008632FD">
        <w:rPr>
          <w:rtl/>
        </w:rPr>
        <w:t>ی</w:t>
      </w:r>
      <w:r>
        <w:rPr>
          <w:rtl/>
        </w:rPr>
        <w:t>رند و لذت مى برند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اطفال در آغاز زندگى از هر چ</w:t>
      </w:r>
      <w:r w:rsidR="008632FD">
        <w:rPr>
          <w:rtl/>
        </w:rPr>
        <w:t>ی</w:t>
      </w:r>
      <w:r>
        <w:rPr>
          <w:rtl/>
        </w:rPr>
        <w:t>زى كه خوششان ب</w:t>
      </w:r>
      <w:r w:rsidR="008632FD">
        <w:rPr>
          <w:rtl/>
        </w:rPr>
        <w:t>ی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د آزادانه ملتذذ مى شوند و خود را كام</w:t>
      </w:r>
      <w:r w:rsidR="008632FD">
        <w:rPr>
          <w:rtl/>
        </w:rPr>
        <w:t>ی</w:t>
      </w:r>
      <w:r>
        <w:rPr>
          <w:rtl/>
        </w:rPr>
        <w:t>اب مى سازند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در آن موقع نه پابند مقررات طب</w:t>
      </w:r>
      <w:r w:rsidR="008632FD">
        <w:rPr>
          <w:rtl/>
        </w:rPr>
        <w:t>ی</w:t>
      </w:r>
      <w:r>
        <w:rPr>
          <w:rtl/>
        </w:rPr>
        <w:t>عى هستند و نه به ق</w:t>
      </w:r>
      <w:r w:rsidR="008632FD">
        <w:rPr>
          <w:rtl/>
        </w:rPr>
        <w:t>ی</w:t>
      </w:r>
      <w:r>
        <w:rPr>
          <w:rtl/>
        </w:rPr>
        <w:t>ود اخلاقى و اجتماعى مق</w:t>
      </w:r>
      <w:r w:rsidR="008632FD">
        <w:rPr>
          <w:rtl/>
        </w:rPr>
        <w:t>ی</w:t>
      </w:r>
      <w:r>
        <w:rPr>
          <w:rtl/>
        </w:rPr>
        <w:t>دند</w:t>
      </w:r>
      <w:r w:rsidR="00160CAE">
        <w:rPr>
          <w:rtl/>
        </w:rPr>
        <w:t xml:space="preserve">، </w:t>
      </w:r>
      <w:r>
        <w:rPr>
          <w:rtl/>
        </w:rPr>
        <w:t>اما طولى نمى كشد كه دوره آزادى آنان سپرى مى گردد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ق</w:t>
      </w:r>
      <w:r w:rsidR="008632FD">
        <w:rPr>
          <w:rtl/>
        </w:rPr>
        <w:t>ی</w:t>
      </w:r>
      <w:r>
        <w:rPr>
          <w:rtl/>
        </w:rPr>
        <w:t>ود تعل</w:t>
      </w:r>
      <w:r w:rsidR="008632FD">
        <w:rPr>
          <w:rtl/>
        </w:rPr>
        <w:t>ی</w:t>
      </w:r>
      <w:r>
        <w:rPr>
          <w:rtl/>
        </w:rPr>
        <w:t>م و ترب</w:t>
      </w:r>
      <w:r w:rsidR="008632FD">
        <w:rPr>
          <w:rtl/>
        </w:rPr>
        <w:t>ی</w:t>
      </w:r>
      <w:r>
        <w:rPr>
          <w:rtl/>
        </w:rPr>
        <w:t>ت و تذكرات پى در پى مادر و پدر</w:t>
      </w:r>
      <w:r w:rsidR="00160CAE">
        <w:rPr>
          <w:rtl/>
        </w:rPr>
        <w:t xml:space="preserve">، </w:t>
      </w:r>
      <w:r>
        <w:rPr>
          <w:rtl/>
        </w:rPr>
        <w:t>آن ها را محدود مى كند</w:t>
      </w:r>
      <w:r w:rsidR="00160CAE">
        <w:rPr>
          <w:rtl/>
        </w:rPr>
        <w:t xml:space="preserve">، </w:t>
      </w:r>
      <w:r>
        <w:rPr>
          <w:rtl/>
        </w:rPr>
        <w:t>و هر چه بزرگ تر مى شوند</w:t>
      </w:r>
      <w:r w:rsidR="00160CAE">
        <w:rPr>
          <w:rtl/>
        </w:rPr>
        <w:t xml:space="preserve">، </w:t>
      </w:r>
      <w:r>
        <w:rPr>
          <w:rtl/>
        </w:rPr>
        <w:t>محدودتر مى گردند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قوان</w:t>
      </w:r>
      <w:r w:rsidR="008632FD">
        <w:rPr>
          <w:rtl/>
        </w:rPr>
        <w:t>ی</w:t>
      </w:r>
      <w:r>
        <w:rPr>
          <w:rtl/>
        </w:rPr>
        <w:t>ن طب</w:t>
      </w:r>
      <w:r w:rsidR="008632FD">
        <w:rPr>
          <w:rtl/>
        </w:rPr>
        <w:t>ی</w:t>
      </w:r>
      <w:r>
        <w:rPr>
          <w:rtl/>
        </w:rPr>
        <w:t>عى</w:t>
      </w:r>
      <w:r w:rsidR="00160CAE">
        <w:rPr>
          <w:rtl/>
        </w:rPr>
        <w:t xml:space="preserve">، </w:t>
      </w:r>
      <w:r>
        <w:rPr>
          <w:rtl/>
        </w:rPr>
        <w:t>اصول اخلاقى</w:t>
      </w:r>
      <w:r w:rsidR="00160CAE">
        <w:rPr>
          <w:rtl/>
        </w:rPr>
        <w:t xml:space="preserve">، </w:t>
      </w:r>
      <w:r>
        <w:rPr>
          <w:rtl/>
        </w:rPr>
        <w:t>مقررات اجتماعى</w:t>
      </w:r>
      <w:r w:rsidR="00160CAE">
        <w:rPr>
          <w:rtl/>
        </w:rPr>
        <w:t xml:space="preserve">، </w:t>
      </w:r>
      <w:r>
        <w:rPr>
          <w:rtl/>
        </w:rPr>
        <w:t>تعال</w:t>
      </w:r>
      <w:r w:rsidR="008632FD">
        <w:rPr>
          <w:rtl/>
        </w:rPr>
        <w:t>ی</w:t>
      </w:r>
      <w:r>
        <w:rPr>
          <w:rtl/>
        </w:rPr>
        <w:t>م مذهبى</w:t>
      </w:r>
      <w:r w:rsidR="00160CAE">
        <w:rPr>
          <w:rtl/>
        </w:rPr>
        <w:t xml:space="preserve">، </w:t>
      </w:r>
      <w:r>
        <w:rPr>
          <w:rtl/>
        </w:rPr>
        <w:t>و آداب و رسوم عمومى به آنان اجازه نمى دهد كه در كام</w:t>
      </w:r>
      <w:r w:rsidR="008632FD">
        <w:rPr>
          <w:rtl/>
        </w:rPr>
        <w:t>ی</w:t>
      </w:r>
      <w:r>
        <w:rPr>
          <w:rtl/>
        </w:rPr>
        <w:t>ابى و لذت جو</w:t>
      </w:r>
      <w:r w:rsidR="008632FD">
        <w:rPr>
          <w:rtl/>
        </w:rPr>
        <w:t>ی</w:t>
      </w:r>
      <w:r>
        <w:rPr>
          <w:rtl/>
        </w:rPr>
        <w:t>ى خودسر و آزاد باشند</w:t>
      </w:r>
      <w:r w:rsidR="00160CAE">
        <w:rPr>
          <w:rtl/>
        </w:rPr>
        <w:t xml:space="preserve">، </w:t>
      </w:r>
      <w:r>
        <w:rPr>
          <w:rtl/>
        </w:rPr>
        <w:t>بلكه تنها مى توانند از لذا</w:t>
      </w:r>
      <w:r w:rsidR="008632FD">
        <w:rPr>
          <w:rtl/>
        </w:rPr>
        <w:t>ی</w:t>
      </w:r>
      <w:r>
        <w:rPr>
          <w:rtl/>
        </w:rPr>
        <w:t>ذ منطبق با مواز</w:t>
      </w:r>
      <w:r w:rsidR="008632FD">
        <w:rPr>
          <w:rtl/>
        </w:rPr>
        <w:t>ی</w:t>
      </w:r>
      <w:r>
        <w:rPr>
          <w:rtl/>
        </w:rPr>
        <w:t>ن طب</w:t>
      </w:r>
      <w:r w:rsidR="008632FD">
        <w:rPr>
          <w:rtl/>
        </w:rPr>
        <w:t>ی</w:t>
      </w:r>
      <w:r>
        <w:rPr>
          <w:rtl/>
        </w:rPr>
        <w:t>عى و قانونى بهره مند گردند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24" w:name="_Toc397245714"/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روى از مقررات</w:t>
      </w:r>
      <w:bookmarkEnd w:id="32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كسانى كه خود را با مقررات خلقت و مواز</w:t>
      </w:r>
      <w:r w:rsidR="008632FD">
        <w:rPr>
          <w:rtl/>
        </w:rPr>
        <w:t>ی</w:t>
      </w:r>
      <w:r>
        <w:rPr>
          <w:rtl/>
        </w:rPr>
        <w:t>ن اجتماعى تطب</w:t>
      </w:r>
      <w:r w:rsidR="008632FD">
        <w:rPr>
          <w:rtl/>
        </w:rPr>
        <w:t>ی</w:t>
      </w:r>
      <w:r>
        <w:rPr>
          <w:rtl/>
        </w:rPr>
        <w:t>ق مى دهند و ن</w:t>
      </w:r>
      <w:r w:rsidR="008632FD">
        <w:rPr>
          <w:rtl/>
        </w:rPr>
        <w:t>ی</w:t>
      </w:r>
      <w:r>
        <w:rPr>
          <w:rtl/>
        </w:rPr>
        <w:t>روى جنسى خو</w:t>
      </w:r>
      <w:r w:rsidR="008632FD">
        <w:rPr>
          <w:rtl/>
        </w:rPr>
        <w:t>ی</w:t>
      </w:r>
      <w:r>
        <w:rPr>
          <w:rtl/>
        </w:rPr>
        <w:t>ش را در مجارى طب</w:t>
      </w:r>
      <w:r w:rsidR="008632FD">
        <w:rPr>
          <w:rtl/>
        </w:rPr>
        <w:t>ی</w:t>
      </w:r>
      <w:r>
        <w:rPr>
          <w:rtl/>
        </w:rPr>
        <w:t>عى و قانونى به كار مى برند</w:t>
      </w:r>
      <w:r w:rsidR="00160CAE">
        <w:rPr>
          <w:rtl/>
        </w:rPr>
        <w:t xml:space="preserve">، </w:t>
      </w:r>
      <w:r>
        <w:rPr>
          <w:rtl/>
        </w:rPr>
        <w:t>وجدانى آرام و ضم</w:t>
      </w:r>
      <w:r w:rsidR="008632FD">
        <w:rPr>
          <w:rtl/>
        </w:rPr>
        <w:t>ی</w:t>
      </w:r>
      <w:r>
        <w:rPr>
          <w:rtl/>
        </w:rPr>
        <w:t>رى مطمئن دارند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مى توانند ا</w:t>
      </w:r>
      <w:r w:rsidR="008632FD">
        <w:rPr>
          <w:rtl/>
        </w:rPr>
        <w:t>ی</w:t>
      </w:r>
      <w:r>
        <w:rPr>
          <w:rtl/>
        </w:rPr>
        <w:t>ام عمر خود را به خوبى طى كنند و از سلامت روح و آرامش خاطر برخوردار باشند</w:t>
      </w:r>
      <w:r w:rsidR="00160CAE">
        <w:rPr>
          <w:rtl/>
        </w:rPr>
        <w:t xml:space="preserve">. </w:t>
      </w:r>
      <w:r>
        <w:rPr>
          <w:rtl/>
        </w:rPr>
        <w:t>برعكس</w:t>
      </w:r>
      <w:r w:rsidR="00160CAE">
        <w:rPr>
          <w:rtl/>
        </w:rPr>
        <w:t xml:space="preserve">، </w:t>
      </w:r>
      <w:r>
        <w:rPr>
          <w:rtl/>
        </w:rPr>
        <w:t>اشخاصى كه از نظر جنسى دچار انحراف طب</w:t>
      </w:r>
      <w:r w:rsidR="008632FD">
        <w:rPr>
          <w:rtl/>
        </w:rPr>
        <w:t>ی</w:t>
      </w:r>
      <w:r>
        <w:rPr>
          <w:rtl/>
        </w:rPr>
        <w:t>عى مى شوند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ا تما</w:t>
      </w:r>
      <w:r w:rsidR="008632FD">
        <w:rPr>
          <w:rtl/>
        </w:rPr>
        <w:t>ی</w:t>
      </w:r>
      <w:r>
        <w:rPr>
          <w:rtl/>
        </w:rPr>
        <w:t>لشان به روش هاى غ</w:t>
      </w:r>
      <w:r w:rsidR="008632FD">
        <w:rPr>
          <w:rtl/>
        </w:rPr>
        <w:t>ی</w:t>
      </w:r>
      <w:r>
        <w:rPr>
          <w:rtl/>
        </w:rPr>
        <w:t>رقانونى و اخلاقى معطوف مى گردد و شرا</w:t>
      </w:r>
      <w:r w:rsidR="008632FD">
        <w:rPr>
          <w:rtl/>
        </w:rPr>
        <w:t>ی</w:t>
      </w:r>
      <w:r>
        <w:rPr>
          <w:rtl/>
        </w:rPr>
        <w:t>ط اجتماعى اجازه نمى دهد كه شهوات خود را آزادانه و آن طور كه مى خواهند اعمال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 xml:space="preserve">به ناراحتى هاى روحى و </w:t>
      </w:r>
      <w:r>
        <w:rPr>
          <w:rtl/>
        </w:rPr>
        <w:lastRenderedPageBreak/>
        <w:t>كشمكش هاى درونى مبتلا مى شوند و ناكامى ها و تما</w:t>
      </w:r>
      <w:r w:rsidR="008632FD">
        <w:rPr>
          <w:rtl/>
        </w:rPr>
        <w:t>ی</w:t>
      </w:r>
      <w:r>
        <w:rPr>
          <w:rtl/>
        </w:rPr>
        <w:t>لات پس رانده در ضم</w:t>
      </w:r>
      <w:r w:rsidR="008632FD">
        <w:rPr>
          <w:rtl/>
        </w:rPr>
        <w:t>ی</w:t>
      </w:r>
      <w:r>
        <w:rPr>
          <w:rtl/>
        </w:rPr>
        <w:t>رشان متراكم مى گردد و رفته رفته دچار ب</w:t>
      </w:r>
      <w:r w:rsidR="008632FD">
        <w:rPr>
          <w:rtl/>
        </w:rPr>
        <w:t>ی</w:t>
      </w:r>
      <w:r>
        <w:rPr>
          <w:rtl/>
        </w:rPr>
        <w:t>مارى هاى روحى و عصبى مى شوند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مخزن انرژى هاى ح</w:t>
      </w:r>
      <w:r w:rsidR="008632FD">
        <w:rPr>
          <w:rtl/>
        </w:rPr>
        <w:t>ی</w:t>
      </w:r>
      <w:r>
        <w:rPr>
          <w:rtl/>
        </w:rPr>
        <w:t>اتى و روحى انسان هستند</w:t>
      </w:r>
      <w:r w:rsidR="00160CAE">
        <w:rPr>
          <w:rtl/>
        </w:rPr>
        <w:t xml:space="preserve">. </w:t>
      </w:r>
      <w:r>
        <w:rPr>
          <w:rtl/>
        </w:rPr>
        <w:t>در ب</w:t>
      </w:r>
      <w:r w:rsidR="008632FD">
        <w:rPr>
          <w:rtl/>
        </w:rPr>
        <w:t>ی</w:t>
      </w:r>
      <w:r>
        <w:rPr>
          <w:rtl/>
        </w:rPr>
        <w:t>ن آن ها</w:t>
      </w:r>
      <w:r w:rsidR="00160CAE">
        <w:rPr>
          <w:rtl/>
        </w:rPr>
        <w:t xml:space="preserve">، </w:t>
      </w: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دو از لحاظ ن</w:t>
      </w:r>
      <w:r w:rsidR="008632FD">
        <w:rPr>
          <w:rtl/>
        </w:rPr>
        <w:t>ی</w:t>
      </w:r>
      <w:r>
        <w:rPr>
          <w:rtl/>
        </w:rPr>
        <w:t>رو و قدرت جاى مهمى را اشغال كرده است</w:t>
      </w:r>
      <w:r w:rsidR="00160CAE">
        <w:rPr>
          <w:rtl/>
        </w:rPr>
        <w:t xml:space="preserve">. </w:t>
      </w:r>
      <w:r>
        <w:rPr>
          <w:rtl/>
        </w:rPr>
        <w:t>ابراز آزادانه اغلب ا</w:t>
      </w:r>
      <w:r w:rsidR="008632FD">
        <w:rPr>
          <w:rtl/>
        </w:rPr>
        <w:t>ی</w:t>
      </w:r>
      <w:r>
        <w:rPr>
          <w:rtl/>
        </w:rPr>
        <w:t>ن غرا</w:t>
      </w:r>
      <w:r w:rsidR="008632FD">
        <w:rPr>
          <w:rtl/>
        </w:rPr>
        <w:t>ی</w:t>
      </w:r>
      <w:r>
        <w:rPr>
          <w:rtl/>
        </w:rPr>
        <w:t>ز با شرا</w:t>
      </w:r>
      <w:r w:rsidR="008632FD">
        <w:rPr>
          <w:rtl/>
        </w:rPr>
        <w:t>ی</w:t>
      </w:r>
      <w:r>
        <w:rPr>
          <w:rtl/>
        </w:rPr>
        <w:t>ط و اوضاع و احوال زندگى اجتماعى سازگار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  <w:r>
        <w:rPr>
          <w:rtl/>
        </w:rPr>
        <w:t>به طور كلى</w:t>
      </w:r>
      <w:r w:rsidR="00160CAE">
        <w:rPr>
          <w:rtl/>
        </w:rPr>
        <w:t xml:space="preserve">، </w:t>
      </w:r>
      <w:r>
        <w:rPr>
          <w:rtl/>
        </w:rPr>
        <w:t>همه تمدن ها در درجات مختلف</w:t>
      </w:r>
      <w:r w:rsidR="00160CAE">
        <w:rPr>
          <w:rtl/>
        </w:rPr>
        <w:t xml:space="preserve">، </w:t>
      </w:r>
      <w:r>
        <w:rPr>
          <w:rtl/>
        </w:rPr>
        <w:t>تاءس</w:t>
      </w:r>
      <w:r w:rsidR="008632FD">
        <w:rPr>
          <w:rtl/>
        </w:rPr>
        <w:t>ی</w:t>
      </w:r>
      <w:r>
        <w:rPr>
          <w:rtl/>
        </w:rPr>
        <w:t>سات و تشك</w:t>
      </w:r>
      <w:r w:rsidR="008632FD">
        <w:rPr>
          <w:rtl/>
        </w:rPr>
        <w:t>ی</w:t>
      </w:r>
      <w:r>
        <w:rPr>
          <w:rtl/>
        </w:rPr>
        <w:t>لات خانوادگى و اجتماعى خود را در جهت پس راندن غر</w:t>
      </w:r>
      <w:r w:rsidR="008632FD">
        <w:rPr>
          <w:rtl/>
        </w:rPr>
        <w:t>ی</w:t>
      </w:r>
      <w:r>
        <w:rPr>
          <w:rtl/>
        </w:rPr>
        <w:t>زه ها از ابتداى زندگانى فرد به كار برده اند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(229)</w:t>
      </w:r>
    </w:p>
    <w:p w:rsidR="00516226" w:rsidRDefault="00EF6399" w:rsidP="00EF6399">
      <w:pPr>
        <w:pStyle w:val="Heading2"/>
        <w:rPr>
          <w:rtl/>
        </w:rPr>
      </w:pPr>
      <w:bookmarkStart w:id="325" w:name="_Toc397245715"/>
      <w:r>
        <w:rPr>
          <w:rtl/>
        </w:rPr>
        <w:t>ام</w:t>
      </w:r>
      <w:r w:rsidR="008632FD">
        <w:rPr>
          <w:rtl/>
        </w:rPr>
        <w:t>ی</w:t>
      </w:r>
      <w:r>
        <w:rPr>
          <w:rtl/>
        </w:rPr>
        <w:t>ال پس رانده</w:t>
      </w:r>
      <w:bookmarkEnd w:id="32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سئوال پ</w:t>
      </w:r>
      <w:r w:rsidR="008632FD">
        <w:rPr>
          <w:rtl/>
        </w:rPr>
        <w:t>ی</w:t>
      </w:r>
      <w:r>
        <w:rPr>
          <w:rtl/>
        </w:rPr>
        <w:t>ش مى آ</w:t>
      </w:r>
      <w:r w:rsidR="008632FD">
        <w:rPr>
          <w:rtl/>
        </w:rPr>
        <w:t>ی</w:t>
      </w:r>
      <w:r>
        <w:rPr>
          <w:rtl/>
        </w:rPr>
        <w:t>د كه وضع ام</w:t>
      </w:r>
      <w:r w:rsidR="008632FD">
        <w:rPr>
          <w:rtl/>
        </w:rPr>
        <w:t>ی</w:t>
      </w:r>
      <w:r>
        <w:rPr>
          <w:rtl/>
        </w:rPr>
        <w:t>ال پس رانده چ</w:t>
      </w:r>
      <w:r w:rsidR="008632FD">
        <w:rPr>
          <w:rtl/>
        </w:rPr>
        <w:t>ی</w:t>
      </w:r>
      <w:r>
        <w:rPr>
          <w:rtl/>
        </w:rPr>
        <w:t>ست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 معدوم مى شوند</w:t>
      </w:r>
      <w:r w:rsidR="00160CAE">
        <w:rPr>
          <w:rtl/>
        </w:rPr>
        <w:t xml:space="preserve">؟ </w:t>
      </w:r>
      <w:r w:rsidR="008632FD">
        <w:rPr>
          <w:rtl/>
        </w:rPr>
        <w:t>ی</w:t>
      </w:r>
      <w:r>
        <w:rPr>
          <w:rtl/>
        </w:rPr>
        <w:t>ا متوقف مى گردند</w:t>
      </w:r>
      <w:r w:rsidR="00160CAE">
        <w:rPr>
          <w:rtl/>
        </w:rPr>
        <w:t xml:space="preserve">؟ </w:t>
      </w:r>
      <w:r w:rsidR="008632FD">
        <w:rPr>
          <w:rtl/>
        </w:rPr>
        <w:t>ی</w:t>
      </w:r>
      <w:r>
        <w:rPr>
          <w:rtl/>
        </w:rPr>
        <w:t xml:space="preserve">ا به طور ساده در </w:t>
      </w:r>
      <w:r w:rsidR="008632FD">
        <w:rPr>
          <w:rtl/>
        </w:rPr>
        <w:t>ی</w:t>
      </w:r>
      <w:r>
        <w:rPr>
          <w:rtl/>
        </w:rPr>
        <w:t>ك گوشه وجدان باطن قرار مى 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؟ </w:t>
      </w:r>
    </w:p>
    <w:p w:rsidR="00516226" w:rsidRDefault="00EF6399" w:rsidP="00EF6399">
      <w:pPr>
        <w:pStyle w:val="Heading2"/>
        <w:rPr>
          <w:rtl/>
        </w:rPr>
      </w:pPr>
      <w:bookmarkStart w:id="326" w:name="_Toc397245716"/>
      <w:r>
        <w:rPr>
          <w:rtl/>
        </w:rPr>
        <w:t>شعور باطن</w:t>
      </w:r>
      <w:bookmarkEnd w:id="32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مى توان</w:t>
      </w:r>
      <w:r w:rsidR="008632FD">
        <w:rPr>
          <w:rtl/>
        </w:rPr>
        <w:t>ی</w:t>
      </w:r>
      <w:r>
        <w:rPr>
          <w:rtl/>
        </w:rPr>
        <w:t>م به طور صر</w:t>
      </w:r>
      <w:r w:rsidR="008632FD">
        <w:rPr>
          <w:rtl/>
        </w:rPr>
        <w:t>ی</w:t>
      </w:r>
      <w:r>
        <w:rPr>
          <w:rtl/>
        </w:rPr>
        <w:t>ح و قاطع بگو</w:t>
      </w:r>
      <w:r w:rsidR="008632FD">
        <w:rPr>
          <w:rtl/>
        </w:rPr>
        <w:t>یی</w:t>
      </w:r>
      <w:r>
        <w:rPr>
          <w:rtl/>
        </w:rPr>
        <w:t>م كه آن ها از ب</w:t>
      </w:r>
      <w:r w:rsidR="008632FD">
        <w:rPr>
          <w:rtl/>
        </w:rPr>
        <w:t>ی</w:t>
      </w:r>
      <w:r>
        <w:rPr>
          <w:rtl/>
        </w:rPr>
        <w:t>ن نمى روند و كل</w:t>
      </w:r>
      <w:r w:rsidR="008632FD">
        <w:rPr>
          <w:rtl/>
        </w:rPr>
        <w:t>ی</w:t>
      </w:r>
      <w:r>
        <w:rPr>
          <w:rtl/>
        </w:rPr>
        <w:t>ه ام</w:t>
      </w:r>
      <w:r w:rsidR="008632FD">
        <w:rPr>
          <w:rtl/>
        </w:rPr>
        <w:t>ی</w:t>
      </w:r>
      <w:r>
        <w:rPr>
          <w:rtl/>
        </w:rPr>
        <w:t>ال سركوفته در شعور باطن به زندگى و شعور خود ادامه مى دهند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عوامل</w:t>
      </w:r>
      <w:r w:rsidR="00160CAE">
        <w:rPr>
          <w:rtl/>
        </w:rPr>
        <w:t xml:space="preserve">، </w:t>
      </w:r>
      <w:r>
        <w:rPr>
          <w:rtl/>
        </w:rPr>
        <w:t>كه ق</w:t>
      </w:r>
      <w:r w:rsidR="008632FD">
        <w:rPr>
          <w:rtl/>
        </w:rPr>
        <w:t>ی</w:t>
      </w:r>
      <w:r>
        <w:rPr>
          <w:rtl/>
        </w:rPr>
        <w:t>ود و رسوم اجتماعى و اخلاقى از بروز آن ها جلوگ</w:t>
      </w:r>
      <w:r w:rsidR="008632FD">
        <w:rPr>
          <w:rtl/>
        </w:rPr>
        <w:t>ی</w:t>
      </w:r>
      <w:r>
        <w:rPr>
          <w:rtl/>
        </w:rPr>
        <w:t>رى كرده است</w:t>
      </w:r>
      <w:r w:rsidR="00160CAE">
        <w:rPr>
          <w:rtl/>
        </w:rPr>
        <w:t xml:space="preserve">، </w:t>
      </w:r>
      <w:r>
        <w:rPr>
          <w:rtl/>
        </w:rPr>
        <w:t>در ح</w:t>
      </w:r>
      <w:r w:rsidR="008632FD">
        <w:rPr>
          <w:rtl/>
        </w:rPr>
        <w:t>ی</w:t>
      </w:r>
      <w:r>
        <w:rPr>
          <w:rtl/>
        </w:rPr>
        <w:t xml:space="preserve">ات انسان نفوذ و </w:t>
      </w:r>
      <w:r w:rsidR="001175FD">
        <w:rPr>
          <w:rtl/>
        </w:rPr>
        <w:t>تأثیر</w:t>
      </w:r>
      <w:r>
        <w:rPr>
          <w:rtl/>
        </w:rPr>
        <w:t xml:space="preserve"> دارند و موجب بعضى از تعارض هاى روحى مى شوند كه شعور آدمى ب</w:t>
      </w:r>
      <w:r w:rsidR="008632FD">
        <w:rPr>
          <w:rtl/>
        </w:rPr>
        <w:t>ی</w:t>
      </w:r>
      <w:r>
        <w:rPr>
          <w:rtl/>
        </w:rPr>
        <w:t>ش و كم از آن ها بى خبر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بس</w:t>
      </w:r>
      <w:r w:rsidR="008632FD">
        <w:rPr>
          <w:rtl/>
        </w:rPr>
        <w:t>ی</w:t>
      </w:r>
      <w:r>
        <w:rPr>
          <w:rtl/>
        </w:rPr>
        <w:t>ارى از موارد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تعارض ها آن قدر شد</w:t>
      </w:r>
      <w:r w:rsidR="008632FD">
        <w:rPr>
          <w:rtl/>
        </w:rPr>
        <w:t>ی</w:t>
      </w:r>
      <w:r>
        <w:rPr>
          <w:rtl/>
        </w:rPr>
        <w:t>د هستند كه توازن و تعادل شخص</w:t>
      </w:r>
      <w:r w:rsidR="008632FD">
        <w:rPr>
          <w:rtl/>
        </w:rPr>
        <w:t>ی</w:t>
      </w:r>
      <w:r>
        <w:rPr>
          <w:rtl/>
        </w:rPr>
        <w:t>ت را زا</w:t>
      </w:r>
      <w:r w:rsidR="008632FD">
        <w:rPr>
          <w:rtl/>
        </w:rPr>
        <w:t>ی</w:t>
      </w:r>
      <w:r>
        <w:rPr>
          <w:rtl/>
        </w:rPr>
        <w:t>ل مى سازند</w:t>
      </w:r>
      <w:r w:rsidR="00160CAE">
        <w:rPr>
          <w:rtl/>
        </w:rPr>
        <w:t xml:space="preserve">. </w:t>
      </w:r>
      <w:r>
        <w:rPr>
          <w:rtl/>
        </w:rPr>
        <w:t>به عبارت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تما</w:t>
      </w:r>
      <w:r w:rsidR="008632FD">
        <w:rPr>
          <w:rtl/>
        </w:rPr>
        <w:t>ی</w:t>
      </w:r>
      <w:r>
        <w:rPr>
          <w:rtl/>
        </w:rPr>
        <w:t>لات ممنوع كه علت اصلى ام</w:t>
      </w:r>
      <w:r w:rsidR="008632FD">
        <w:rPr>
          <w:rtl/>
        </w:rPr>
        <w:t>ی</w:t>
      </w:r>
      <w:r>
        <w:rPr>
          <w:rtl/>
        </w:rPr>
        <w:t>ال پس رانده شده هستند</w:t>
      </w:r>
      <w:r w:rsidR="00160CAE">
        <w:rPr>
          <w:rtl/>
        </w:rPr>
        <w:t xml:space="preserve">، </w:t>
      </w:r>
      <w:r>
        <w:rPr>
          <w:rtl/>
        </w:rPr>
        <w:t>تغ</w:t>
      </w:r>
      <w:r w:rsidR="008632FD">
        <w:rPr>
          <w:rtl/>
        </w:rPr>
        <w:t>یی</w:t>
      </w:r>
      <w:r>
        <w:rPr>
          <w:rtl/>
        </w:rPr>
        <w:t>رشكل داده و به صورت عوارض ‍ ب</w:t>
      </w:r>
      <w:r w:rsidR="008632FD">
        <w:rPr>
          <w:rtl/>
        </w:rPr>
        <w:t>ی</w:t>
      </w:r>
      <w:r>
        <w:rPr>
          <w:rtl/>
        </w:rPr>
        <w:t>مارى در مى آ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ما ا</w:t>
      </w:r>
      <w:r w:rsidR="008632FD">
        <w:rPr>
          <w:rtl/>
        </w:rPr>
        <w:t>ی</w:t>
      </w:r>
      <w:r>
        <w:rPr>
          <w:rtl/>
        </w:rPr>
        <w:t>ن عوارض را امراض عصبى مى نام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(230)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تما</w:t>
      </w:r>
      <w:r w:rsidR="008632FD">
        <w:rPr>
          <w:rtl/>
        </w:rPr>
        <w:t>ی</w:t>
      </w:r>
      <w:r>
        <w:rPr>
          <w:rtl/>
        </w:rPr>
        <w:t>لات واپس زده شده</w:t>
      </w:r>
      <w:r w:rsidR="00160CAE">
        <w:rPr>
          <w:rtl/>
        </w:rPr>
        <w:t xml:space="preserve">، </w:t>
      </w:r>
      <w:r>
        <w:rPr>
          <w:rtl/>
        </w:rPr>
        <w:t>پا</w:t>
      </w:r>
      <w:r w:rsidR="008632FD">
        <w:rPr>
          <w:rtl/>
        </w:rPr>
        <w:t>ی</w:t>
      </w:r>
      <w:r>
        <w:rPr>
          <w:rtl/>
        </w:rPr>
        <w:t>گاه اساسى بحث هاى روان كاوى و روان پزشكى فرو</w:t>
      </w:r>
      <w:r w:rsidR="008632FD">
        <w:rPr>
          <w:rtl/>
        </w:rPr>
        <w:t>ی</w:t>
      </w:r>
      <w:r>
        <w:rPr>
          <w:rtl/>
        </w:rPr>
        <w:t>د است</w:t>
      </w:r>
      <w:r w:rsidR="00160CAE">
        <w:rPr>
          <w:rtl/>
        </w:rPr>
        <w:t xml:space="preserve">. </w:t>
      </w:r>
      <w:r>
        <w:rPr>
          <w:rtl/>
        </w:rPr>
        <w:t>او عق</w:t>
      </w:r>
      <w:r w:rsidR="008632FD">
        <w:rPr>
          <w:rtl/>
        </w:rPr>
        <w:t>ی</w:t>
      </w:r>
      <w:r>
        <w:rPr>
          <w:rtl/>
        </w:rPr>
        <w:t>ده دارد وقتى تما</w:t>
      </w:r>
      <w:r w:rsidR="008632FD">
        <w:rPr>
          <w:rtl/>
        </w:rPr>
        <w:t>ی</w:t>
      </w:r>
      <w:r>
        <w:rPr>
          <w:rtl/>
        </w:rPr>
        <w:t>لات جنسى بر اثر محدود</w:t>
      </w:r>
      <w:r w:rsidR="008632FD">
        <w:rPr>
          <w:rtl/>
        </w:rPr>
        <w:t>ی</w:t>
      </w:r>
      <w:r>
        <w:rPr>
          <w:rtl/>
        </w:rPr>
        <w:t xml:space="preserve">ت هاى اجتماعى </w:t>
      </w:r>
      <w:r w:rsidR="008632FD">
        <w:rPr>
          <w:rtl/>
        </w:rPr>
        <w:t>ی</w:t>
      </w:r>
      <w:r>
        <w:rPr>
          <w:rtl/>
        </w:rPr>
        <w:t>ا عوامل د</w:t>
      </w:r>
      <w:r w:rsidR="008632FD">
        <w:rPr>
          <w:rtl/>
        </w:rPr>
        <w:t>ی</w:t>
      </w:r>
      <w:r>
        <w:rPr>
          <w:rtl/>
        </w:rPr>
        <w:t>گر سركوب مى گردند و به عقب رانده مى شوند</w:t>
      </w:r>
      <w:r w:rsidR="00160CAE">
        <w:rPr>
          <w:rtl/>
        </w:rPr>
        <w:t xml:space="preserve">، </w:t>
      </w:r>
      <w:r>
        <w:rPr>
          <w:rtl/>
        </w:rPr>
        <w:t>در ضم</w:t>
      </w:r>
      <w:r w:rsidR="008632FD">
        <w:rPr>
          <w:rtl/>
        </w:rPr>
        <w:t>ی</w:t>
      </w:r>
      <w:r>
        <w:rPr>
          <w:rtl/>
        </w:rPr>
        <w:t>ر باطن جاى مى گ</w:t>
      </w:r>
      <w:r w:rsidR="008632FD">
        <w:rPr>
          <w:rtl/>
        </w:rPr>
        <w:t>ی</w:t>
      </w:r>
      <w:r>
        <w:rPr>
          <w:rtl/>
        </w:rPr>
        <w:t>رند و با فشارهاى شد</w:t>
      </w:r>
      <w:r w:rsidR="008632FD">
        <w:rPr>
          <w:rtl/>
        </w:rPr>
        <w:t>ی</w:t>
      </w:r>
      <w:r>
        <w:rPr>
          <w:rtl/>
        </w:rPr>
        <w:t>د خود</w:t>
      </w:r>
      <w:r w:rsidR="00160CAE">
        <w:rPr>
          <w:rtl/>
        </w:rPr>
        <w:t xml:space="preserve">، </w:t>
      </w:r>
      <w:r>
        <w:rPr>
          <w:rtl/>
        </w:rPr>
        <w:t>اختلالات درونى بار مى آورند و آدمى را به ب</w:t>
      </w:r>
      <w:r w:rsidR="008632FD">
        <w:rPr>
          <w:rtl/>
        </w:rPr>
        <w:t>ی</w:t>
      </w:r>
      <w:r>
        <w:rPr>
          <w:rtl/>
        </w:rPr>
        <w:t>مارى هاى روحى و عصبى مبتلا مى كنند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27" w:name="_Toc397245717"/>
      <w:r>
        <w:rPr>
          <w:rtl/>
        </w:rPr>
        <w:t>سركوبى غر</w:t>
      </w:r>
      <w:r w:rsidR="008632FD">
        <w:rPr>
          <w:rtl/>
        </w:rPr>
        <w:t>ی</w:t>
      </w:r>
      <w:r>
        <w:rPr>
          <w:rtl/>
        </w:rPr>
        <w:t>زه خوددوستى</w:t>
      </w:r>
      <w:bookmarkEnd w:id="32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مثلا</w:t>
      </w:r>
      <w:r w:rsidR="00160CAE">
        <w:rPr>
          <w:rtl/>
        </w:rPr>
        <w:t xml:space="preserve">، </w:t>
      </w:r>
      <w:r>
        <w:rPr>
          <w:rtl/>
        </w:rPr>
        <w:t xml:space="preserve">دختر جوانى كه بر اثر انفجار چراغ گاز در </w:t>
      </w:r>
      <w:r w:rsidR="008632FD">
        <w:rPr>
          <w:rtl/>
        </w:rPr>
        <w:t>ی</w:t>
      </w:r>
      <w:r>
        <w:rPr>
          <w:rtl/>
        </w:rPr>
        <w:t>ك لحظه ب</w:t>
      </w:r>
      <w:r w:rsidR="008632FD">
        <w:rPr>
          <w:rtl/>
        </w:rPr>
        <w:t>ی</w:t>
      </w:r>
      <w:r>
        <w:rPr>
          <w:rtl/>
        </w:rPr>
        <w:t>نا</w:t>
      </w:r>
      <w:r w:rsidR="008632FD">
        <w:rPr>
          <w:rtl/>
        </w:rPr>
        <w:t>ی</w:t>
      </w:r>
      <w:r>
        <w:rPr>
          <w:rtl/>
        </w:rPr>
        <w:t>ى و ز</w:t>
      </w:r>
      <w:r w:rsidR="008632FD">
        <w:rPr>
          <w:rtl/>
        </w:rPr>
        <w:t>ی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ى خود را از دست مى دهد و با ا</w:t>
      </w:r>
      <w:r w:rsidR="008632FD">
        <w:rPr>
          <w:rtl/>
        </w:rPr>
        <w:t>ی</w:t>
      </w:r>
      <w:r>
        <w:rPr>
          <w:rtl/>
        </w:rPr>
        <w:t>ن رو</w:t>
      </w:r>
      <w:r w:rsidR="008632FD">
        <w:rPr>
          <w:rtl/>
        </w:rPr>
        <w:t>ی</w:t>
      </w:r>
      <w:r>
        <w:rPr>
          <w:rtl/>
        </w:rPr>
        <w:t>داد غر</w:t>
      </w:r>
      <w:r w:rsidR="008632FD">
        <w:rPr>
          <w:rtl/>
        </w:rPr>
        <w:t>ی</w:t>
      </w:r>
      <w:r>
        <w:rPr>
          <w:rtl/>
        </w:rPr>
        <w:t>زه حب ذاتش سركوب مى گردد</w:t>
      </w:r>
      <w:r w:rsidR="00160CAE">
        <w:rPr>
          <w:rtl/>
        </w:rPr>
        <w:t xml:space="preserve">، </w:t>
      </w:r>
      <w:r>
        <w:rPr>
          <w:rtl/>
        </w:rPr>
        <w:t>ممكن است از شدت نگرانى و ناراحتى هاى درونى به عارضه روانى دچار شود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ا پسر جوانى كه دستش ز</w:t>
      </w:r>
      <w:r w:rsidR="008632FD">
        <w:rPr>
          <w:rtl/>
        </w:rPr>
        <w:t>ی</w:t>
      </w:r>
      <w:r>
        <w:rPr>
          <w:rtl/>
        </w:rPr>
        <w:t>ر دنده هاى ماش</w:t>
      </w:r>
      <w:r w:rsidR="008632FD">
        <w:rPr>
          <w:rtl/>
        </w:rPr>
        <w:t>ی</w:t>
      </w:r>
      <w:r>
        <w:rPr>
          <w:rtl/>
        </w:rPr>
        <w:t>ن قطع مى شود و با ا</w:t>
      </w:r>
      <w:r w:rsidR="008632FD">
        <w:rPr>
          <w:rtl/>
        </w:rPr>
        <w:t>ی</w:t>
      </w:r>
      <w:r>
        <w:rPr>
          <w:rtl/>
        </w:rPr>
        <w:t>ن پ</w:t>
      </w:r>
      <w:r w:rsidR="008632FD">
        <w:rPr>
          <w:rtl/>
        </w:rPr>
        <w:t>ی</w:t>
      </w:r>
      <w:r>
        <w:rPr>
          <w:rtl/>
        </w:rPr>
        <w:t>ش آمد</w:t>
      </w:r>
      <w:r w:rsidR="00160CAE">
        <w:rPr>
          <w:rtl/>
        </w:rPr>
        <w:t xml:space="preserve">، </w:t>
      </w: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ص</w:t>
      </w:r>
      <w:r w:rsidR="008632FD">
        <w:rPr>
          <w:rtl/>
        </w:rPr>
        <w:t>ی</w:t>
      </w:r>
      <w:r>
        <w:rPr>
          <w:rtl/>
        </w:rPr>
        <w:t>انت ذاتش درهم مى شكند</w:t>
      </w:r>
      <w:r w:rsidR="00160CAE">
        <w:rPr>
          <w:rtl/>
        </w:rPr>
        <w:t xml:space="preserve">، </w:t>
      </w:r>
      <w:r>
        <w:rPr>
          <w:rtl/>
        </w:rPr>
        <w:t>ممكن است پر</w:t>
      </w:r>
      <w:r w:rsidR="008632FD">
        <w:rPr>
          <w:rtl/>
        </w:rPr>
        <w:t>ی</w:t>
      </w:r>
      <w:r>
        <w:rPr>
          <w:rtl/>
        </w:rPr>
        <w:t>شان فكرى و بى قرارى</w:t>
      </w:r>
      <w:r w:rsidR="00160CAE">
        <w:rPr>
          <w:rtl/>
        </w:rPr>
        <w:t xml:space="preserve">، </w:t>
      </w:r>
      <w:r>
        <w:rPr>
          <w:rtl/>
        </w:rPr>
        <w:t>خواب و آرام را از وى سلب كند و سرانجام كارش به د</w:t>
      </w:r>
      <w:r w:rsidR="008632FD">
        <w:rPr>
          <w:rtl/>
        </w:rPr>
        <w:t>ی</w:t>
      </w:r>
      <w:r>
        <w:rPr>
          <w:rtl/>
        </w:rPr>
        <w:t>وانگى بكشد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واضح است كه ناب</w:t>
      </w:r>
      <w:r w:rsidR="008632FD">
        <w:rPr>
          <w:rtl/>
        </w:rPr>
        <w:t>ی</w:t>
      </w:r>
      <w:r>
        <w:rPr>
          <w:rtl/>
        </w:rPr>
        <w:t>نا شدن چشم دختر و قطع دست پسر</w:t>
      </w:r>
      <w:r w:rsidR="00160CAE">
        <w:rPr>
          <w:rtl/>
        </w:rPr>
        <w:t xml:space="preserve">، </w:t>
      </w:r>
      <w:r>
        <w:rPr>
          <w:rtl/>
        </w:rPr>
        <w:t>باعث اختلالات روحى آن دو شده است و به ه</w:t>
      </w:r>
      <w:r w:rsidR="008632FD">
        <w:rPr>
          <w:rtl/>
        </w:rPr>
        <w:t>ی</w:t>
      </w:r>
      <w:r>
        <w:rPr>
          <w:rtl/>
        </w:rPr>
        <w:t>چ وجه با غر</w:t>
      </w:r>
      <w:r w:rsidR="008632FD">
        <w:rPr>
          <w:rtl/>
        </w:rPr>
        <w:t>ی</w:t>
      </w:r>
      <w:r>
        <w:rPr>
          <w:rtl/>
        </w:rPr>
        <w:t>زه جنسى آنان ارتباط ندارد</w:t>
      </w:r>
      <w:r w:rsidR="00160CAE">
        <w:rPr>
          <w:rtl/>
        </w:rPr>
        <w:t xml:space="preserve">، </w:t>
      </w:r>
      <w:r>
        <w:rPr>
          <w:rtl/>
        </w:rPr>
        <w:t>ولى با آن چه فرو</w:t>
      </w:r>
      <w:r w:rsidR="008632FD">
        <w:rPr>
          <w:rtl/>
        </w:rPr>
        <w:t>ی</w:t>
      </w:r>
      <w:r>
        <w:rPr>
          <w:rtl/>
        </w:rPr>
        <w:t>د گفته است كه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هر گاه پزشكى مواجه شد و با هر اختلال روحى</w:t>
      </w:r>
      <w:r w:rsidR="00160CAE">
        <w:rPr>
          <w:rtl/>
        </w:rPr>
        <w:t xml:space="preserve">، </w:t>
      </w:r>
      <w:r>
        <w:rPr>
          <w:rtl/>
        </w:rPr>
        <w:t>ولو جز</w:t>
      </w:r>
      <w:r w:rsidR="008632FD">
        <w:rPr>
          <w:rtl/>
        </w:rPr>
        <w:t>ی</w:t>
      </w:r>
      <w:r>
        <w:rPr>
          <w:rtl/>
        </w:rPr>
        <w:t>ى</w:t>
      </w:r>
      <w:r w:rsidR="00160CAE">
        <w:rPr>
          <w:rtl/>
        </w:rPr>
        <w:t xml:space="preserve">، </w:t>
      </w:r>
      <w:r>
        <w:rPr>
          <w:rtl/>
        </w:rPr>
        <w:t xml:space="preserve">مى تواند به طور حتم و </w:t>
      </w:r>
      <w:r w:rsidR="008632FD">
        <w:rPr>
          <w:rtl/>
        </w:rPr>
        <w:t>ی</w:t>
      </w:r>
      <w:r>
        <w:rPr>
          <w:rtl/>
        </w:rPr>
        <w:t>ق</w:t>
      </w:r>
      <w:r w:rsidR="008632FD">
        <w:rPr>
          <w:rtl/>
        </w:rPr>
        <w:t>ی</w:t>
      </w:r>
      <w:r>
        <w:rPr>
          <w:rtl/>
        </w:rPr>
        <w:t>ن بگو</w:t>
      </w:r>
      <w:r w:rsidR="008632FD">
        <w:rPr>
          <w:rtl/>
        </w:rPr>
        <w:t>ی</w:t>
      </w:r>
      <w:r>
        <w:rPr>
          <w:rtl/>
        </w:rPr>
        <w:t>د كه واقعه غر</w:t>
      </w:r>
      <w:r w:rsidR="008632FD">
        <w:rPr>
          <w:rtl/>
        </w:rPr>
        <w:t>ی</w:t>
      </w:r>
      <w:r>
        <w:rPr>
          <w:rtl/>
        </w:rPr>
        <w:t>ب و غ</w:t>
      </w:r>
      <w:r w:rsidR="008632FD">
        <w:rPr>
          <w:rtl/>
        </w:rPr>
        <w:t>ی</w:t>
      </w:r>
      <w:r>
        <w:rPr>
          <w:rtl/>
        </w:rPr>
        <w:t>رطب</w:t>
      </w:r>
      <w:r w:rsidR="008632FD">
        <w:rPr>
          <w:rtl/>
        </w:rPr>
        <w:t>ی</w:t>
      </w:r>
      <w:r>
        <w:rPr>
          <w:rtl/>
        </w:rPr>
        <w:t>عى در دستگاه غر</w:t>
      </w:r>
      <w:r w:rsidR="008632FD">
        <w:rPr>
          <w:rtl/>
        </w:rPr>
        <w:t>ی</w:t>
      </w:r>
      <w:r>
        <w:rPr>
          <w:rtl/>
        </w:rPr>
        <w:t>زه جنسى و تما</w:t>
      </w:r>
      <w:r w:rsidR="008632FD">
        <w:rPr>
          <w:rtl/>
        </w:rPr>
        <w:t>ی</w:t>
      </w:r>
      <w:r>
        <w:rPr>
          <w:rtl/>
        </w:rPr>
        <w:t>لات شهوانى طرفش رخ داده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پزشك معالج موظف است ب</w:t>
      </w:r>
      <w:r w:rsidR="008632FD">
        <w:rPr>
          <w:rtl/>
        </w:rPr>
        <w:t>ی</w:t>
      </w:r>
      <w:r>
        <w:rPr>
          <w:rtl/>
        </w:rPr>
        <w:t>مارى روانى آن ها را از غر</w:t>
      </w:r>
      <w:r w:rsidR="008632FD">
        <w:rPr>
          <w:rtl/>
        </w:rPr>
        <w:t>ی</w:t>
      </w:r>
      <w:r>
        <w:rPr>
          <w:rtl/>
        </w:rPr>
        <w:t>زه جنسى بداند و با</w:t>
      </w:r>
      <w:r w:rsidR="008632FD">
        <w:rPr>
          <w:rtl/>
        </w:rPr>
        <w:t>ی</w:t>
      </w:r>
      <w:r>
        <w:rPr>
          <w:rtl/>
        </w:rPr>
        <w:t>د از راه روان كاوى و شناخت تما</w:t>
      </w:r>
      <w:r w:rsidR="008632FD">
        <w:rPr>
          <w:rtl/>
        </w:rPr>
        <w:t>ی</w:t>
      </w:r>
      <w:r>
        <w:rPr>
          <w:rtl/>
        </w:rPr>
        <w:t>ل شهوى پس رانده درمانشان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8632FD" w:rsidP="00516226">
      <w:pPr>
        <w:pStyle w:val="libNormal"/>
        <w:rPr>
          <w:rtl/>
        </w:rPr>
      </w:pPr>
      <w:r>
        <w:rPr>
          <w:rtl/>
        </w:rPr>
        <w:t>ی</w:t>
      </w:r>
      <w:r w:rsidR="00516226">
        <w:rPr>
          <w:rtl/>
        </w:rPr>
        <w:t>كى از مطالب غ</w:t>
      </w:r>
      <w:r>
        <w:rPr>
          <w:rtl/>
        </w:rPr>
        <w:t>ی</w:t>
      </w:r>
      <w:r w:rsidR="00516226">
        <w:rPr>
          <w:rtl/>
        </w:rPr>
        <w:t>رواقعى در فرض</w:t>
      </w:r>
      <w:r>
        <w:rPr>
          <w:rtl/>
        </w:rPr>
        <w:t>ی</w:t>
      </w:r>
      <w:r w:rsidR="00516226">
        <w:rPr>
          <w:rtl/>
        </w:rPr>
        <w:t>ه فرو</w:t>
      </w:r>
      <w:r>
        <w:rPr>
          <w:rtl/>
        </w:rPr>
        <w:t>ی</w:t>
      </w:r>
      <w:r w:rsidR="00516226">
        <w:rPr>
          <w:rtl/>
        </w:rPr>
        <w:t>د ا</w:t>
      </w:r>
      <w:r>
        <w:rPr>
          <w:rtl/>
        </w:rPr>
        <w:t>ی</w:t>
      </w:r>
      <w:r w:rsidR="00516226">
        <w:rPr>
          <w:rtl/>
        </w:rPr>
        <w:t>ن است كه وى غر</w:t>
      </w:r>
      <w:r>
        <w:rPr>
          <w:rtl/>
        </w:rPr>
        <w:t>ی</w:t>
      </w:r>
      <w:r w:rsidR="00516226">
        <w:rPr>
          <w:rtl/>
        </w:rPr>
        <w:t>زه جنسى و تما</w:t>
      </w:r>
      <w:r>
        <w:rPr>
          <w:rtl/>
        </w:rPr>
        <w:t>ی</w:t>
      </w:r>
      <w:r w:rsidR="00516226">
        <w:rPr>
          <w:rtl/>
        </w:rPr>
        <w:t>لات عقب رانده آن را منشاء تمام ب</w:t>
      </w:r>
      <w:r>
        <w:rPr>
          <w:rtl/>
        </w:rPr>
        <w:t>ی</w:t>
      </w:r>
      <w:r w:rsidR="00516226">
        <w:rPr>
          <w:rtl/>
        </w:rPr>
        <w:t>مارى هاى روحى مى داند</w:t>
      </w:r>
      <w:r w:rsidR="00160CAE">
        <w:rPr>
          <w:rtl/>
        </w:rPr>
        <w:t xml:space="preserve">. </w:t>
      </w:r>
      <w:r w:rsidR="00516226">
        <w:rPr>
          <w:rtl/>
        </w:rPr>
        <w:t>ا</w:t>
      </w:r>
      <w:r>
        <w:rPr>
          <w:rtl/>
        </w:rPr>
        <w:t>ی</w:t>
      </w:r>
      <w:r w:rsidR="00516226">
        <w:rPr>
          <w:rtl/>
        </w:rPr>
        <w:t xml:space="preserve">ن سخن از </w:t>
      </w:r>
      <w:r w:rsidR="00516226">
        <w:rPr>
          <w:rtl/>
        </w:rPr>
        <w:lastRenderedPageBreak/>
        <w:t>نظر روان پزشكى و روان شناسى مطرود و نادرست شناخته شده و دانشمندان بس</w:t>
      </w:r>
      <w:r>
        <w:rPr>
          <w:rtl/>
        </w:rPr>
        <w:t>ی</w:t>
      </w:r>
      <w:r w:rsidR="00516226">
        <w:rPr>
          <w:rtl/>
        </w:rPr>
        <w:t>ارى</w:t>
      </w:r>
      <w:r w:rsidR="00160CAE">
        <w:rPr>
          <w:rtl/>
        </w:rPr>
        <w:t xml:space="preserve">، </w:t>
      </w:r>
      <w:r w:rsidR="00516226">
        <w:rPr>
          <w:rtl/>
        </w:rPr>
        <w:t>از هم</w:t>
      </w:r>
      <w:r>
        <w:rPr>
          <w:rtl/>
        </w:rPr>
        <w:t>ی</w:t>
      </w:r>
      <w:r w:rsidR="00516226">
        <w:rPr>
          <w:rtl/>
        </w:rPr>
        <w:t>ن جهت</w:t>
      </w:r>
      <w:r w:rsidR="00160CAE">
        <w:rPr>
          <w:rtl/>
        </w:rPr>
        <w:t xml:space="preserve">، </w:t>
      </w:r>
      <w:r w:rsidR="00516226">
        <w:rPr>
          <w:rtl/>
        </w:rPr>
        <w:t>فرض</w:t>
      </w:r>
      <w:r>
        <w:rPr>
          <w:rtl/>
        </w:rPr>
        <w:t>ی</w:t>
      </w:r>
      <w:r w:rsidR="00516226">
        <w:rPr>
          <w:rtl/>
        </w:rPr>
        <w:t>ه فرو</w:t>
      </w:r>
      <w:r>
        <w:rPr>
          <w:rtl/>
        </w:rPr>
        <w:t>ی</w:t>
      </w:r>
      <w:r w:rsidR="00516226">
        <w:rPr>
          <w:rtl/>
        </w:rPr>
        <w:t>د را مورد انتقاد قرار داده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مخالف</w:t>
      </w:r>
      <w:r w:rsidR="008632FD">
        <w:rPr>
          <w:rtl/>
        </w:rPr>
        <w:t>ی</w:t>
      </w:r>
      <w:r>
        <w:rPr>
          <w:rtl/>
        </w:rPr>
        <w:t>ن فرو</w:t>
      </w:r>
      <w:r w:rsidR="008632FD">
        <w:rPr>
          <w:rtl/>
        </w:rPr>
        <w:t>ی</w:t>
      </w:r>
      <w:r>
        <w:rPr>
          <w:rtl/>
        </w:rPr>
        <w:t>د از نظر پزشكى مى گو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: </w:t>
      </w:r>
      <w:r>
        <w:rPr>
          <w:rtl/>
        </w:rPr>
        <w:t>چرا علت العمل همه انحرافات روحى را در اختلال غر</w:t>
      </w:r>
      <w:r w:rsidR="008632FD">
        <w:rPr>
          <w:rtl/>
        </w:rPr>
        <w:t>ی</w:t>
      </w:r>
      <w:r>
        <w:rPr>
          <w:rtl/>
        </w:rPr>
        <w:t>زه شهوانى تشخ</w:t>
      </w:r>
      <w:r w:rsidR="008632FD">
        <w:rPr>
          <w:rtl/>
        </w:rPr>
        <w:t>ی</w:t>
      </w:r>
      <w:r>
        <w:rPr>
          <w:rtl/>
        </w:rPr>
        <w:t>ص داده و براى معالجه اش از ا</w:t>
      </w:r>
      <w:r w:rsidR="008632FD">
        <w:rPr>
          <w:rtl/>
        </w:rPr>
        <w:t>ی</w:t>
      </w:r>
      <w:r>
        <w:rPr>
          <w:rtl/>
        </w:rPr>
        <w:t>ن مبداء شروع كرده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(231)</w:t>
      </w:r>
    </w:p>
    <w:p w:rsidR="00516226" w:rsidRDefault="00EF6399" w:rsidP="00EF6399">
      <w:pPr>
        <w:pStyle w:val="Heading2"/>
        <w:rPr>
          <w:rtl/>
        </w:rPr>
      </w:pPr>
      <w:bookmarkStart w:id="328" w:name="_Toc397245718"/>
      <w:r>
        <w:rPr>
          <w:rtl/>
        </w:rPr>
        <w:t>اشتباه فرو</w:t>
      </w:r>
      <w:r w:rsidR="008632FD">
        <w:rPr>
          <w:rtl/>
        </w:rPr>
        <w:t>ی</w:t>
      </w:r>
      <w:r>
        <w:rPr>
          <w:rtl/>
        </w:rPr>
        <w:t>د</w:t>
      </w:r>
      <w:bookmarkEnd w:id="32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اشتباه عظ</w:t>
      </w:r>
      <w:r w:rsidR="008632FD">
        <w:rPr>
          <w:rtl/>
        </w:rPr>
        <w:t>ی</w:t>
      </w:r>
      <w:r>
        <w:rPr>
          <w:rtl/>
        </w:rPr>
        <w:t>م فرو</w:t>
      </w:r>
      <w:r w:rsidR="008632FD">
        <w:rPr>
          <w:rtl/>
        </w:rPr>
        <w:t>ی</w:t>
      </w:r>
      <w:r>
        <w:rPr>
          <w:rtl/>
        </w:rPr>
        <w:t>د ا</w:t>
      </w:r>
      <w:r w:rsidR="008632FD">
        <w:rPr>
          <w:rtl/>
        </w:rPr>
        <w:t>ی</w:t>
      </w:r>
      <w:r>
        <w:rPr>
          <w:rtl/>
        </w:rPr>
        <w:t>ن است كه وى اختلالات روحى و عصبى را ناشى از تحولات غ</w:t>
      </w:r>
      <w:r w:rsidR="008632FD">
        <w:rPr>
          <w:rtl/>
        </w:rPr>
        <w:t>ی</w:t>
      </w:r>
      <w:r>
        <w:rPr>
          <w:rtl/>
        </w:rPr>
        <w:t>رمتعارف غر</w:t>
      </w:r>
      <w:r w:rsidR="008632FD">
        <w:rPr>
          <w:rtl/>
        </w:rPr>
        <w:t>ی</w:t>
      </w:r>
      <w:r>
        <w:rPr>
          <w:rtl/>
        </w:rPr>
        <w:t>زه جنسى مى داند و در نت</w:t>
      </w:r>
      <w:r w:rsidR="008632FD">
        <w:rPr>
          <w:rtl/>
        </w:rPr>
        <w:t>ی</w:t>
      </w:r>
      <w:r>
        <w:rPr>
          <w:rtl/>
        </w:rPr>
        <w:t>جه به عوامل مادى</w:t>
      </w:r>
      <w:r w:rsidR="00160CAE">
        <w:rPr>
          <w:rtl/>
        </w:rPr>
        <w:t xml:space="preserve">، </w:t>
      </w:r>
      <w:r>
        <w:rPr>
          <w:rtl/>
        </w:rPr>
        <w:t>اقتصادى و اجتماعى مح</w:t>
      </w:r>
      <w:r w:rsidR="008632FD">
        <w:rPr>
          <w:rtl/>
        </w:rPr>
        <w:t>ی</w:t>
      </w:r>
      <w:r>
        <w:rPr>
          <w:rtl/>
        </w:rPr>
        <w:t>ط هر شخص</w:t>
      </w:r>
      <w:r w:rsidR="00160CAE">
        <w:rPr>
          <w:rtl/>
        </w:rPr>
        <w:t xml:space="preserve">، </w:t>
      </w:r>
      <w:r>
        <w:rPr>
          <w:rtl/>
        </w:rPr>
        <w:t xml:space="preserve">كه هر </w:t>
      </w:r>
      <w:r w:rsidR="008632FD">
        <w:rPr>
          <w:rtl/>
        </w:rPr>
        <w:t>ی</w:t>
      </w:r>
      <w:r>
        <w:rPr>
          <w:rtl/>
        </w:rPr>
        <w:t>ك در شرا</w:t>
      </w:r>
      <w:r w:rsidR="008632FD">
        <w:rPr>
          <w:rtl/>
        </w:rPr>
        <w:t>ی</w:t>
      </w:r>
      <w:r>
        <w:rPr>
          <w:rtl/>
        </w:rPr>
        <w:t xml:space="preserve">ط زمانى </w:t>
      </w:r>
      <w:r w:rsidR="00ED3926">
        <w:rPr>
          <w:rtl/>
        </w:rPr>
        <w:t xml:space="preserve">- </w:t>
      </w:r>
      <w:r>
        <w:rPr>
          <w:rtl/>
        </w:rPr>
        <w:t>مكانى خاص مى تواند موجد عوارض روانى باشد</w:t>
      </w:r>
      <w:r w:rsidR="00160CAE">
        <w:rPr>
          <w:rtl/>
        </w:rPr>
        <w:t xml:space="preserve">، </w:t>
      </w:r>
      <w:r>
        <w:rPr>
          <w:rtl/>
        </w:rPr>
        <w:t>توجه نمى كند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مثلا كارگرى كه بر اثر ب</w:t>
      </w:r>
      <w:r w:rsidR="008632FD">
        <w:rPr>
          <w:rtl/>
        </w:rPr>
        <w:t>ی</w:t>
      </w:r>
      <w:r>
        <w:rPr>
          <w:rtl/>
        </w:rPr>
        <w:t>كارى</w:t>
      </w:r>
      <w:r w:rsidR="00160CAE">
        <w:rPr>
          <w:rtl/>
        </w:rPr>
        <w:t xml:space="preserve">، </w:t>
      </w:r>
      <w:r>
        <w:rPr>
          <w:rtl/>
        </w:rPr>
        <w:t>فقر و گرسنگى زن و بچه به ناراحتى هاى روحى دچار مى شود</w:t>
      </w:r>
      <w:r w:rsidR="00160CAE">
        <w:rPr>
          <w:rtl/>
        </w:rPr>
        <w:t xml:space="preserve">، </w:t>
      </w:r>
      <w:r>
        <w:rPr>
          <w:rtl/>
        </w:rPr>
        <w:t>اولا عارضه روانى اش منشاء جنسى نداشته</w:t>
      </w:r>
      <w:r w:rsidR="00160CAE">
        <w:rPr>
          <w:rtl/>
        </w:rPr>
        <w:t xml:space="preserve">، </w:t>
      </w:r>
      <w:r>
        <w:rPr>
          <w:rtl/>
        </w:rPr>
        <w:t>ثان</w:t>
      </w:r>
      <w:r w:rsidR="008632FD">
        <w:rPr>
          <w:rtl/>
        </w:rPr>
        <w:t>ی</w:t>
      </w:r>
      <w:r>
        <w:rPr>
          <w:rtl/>
        </w:rPr>
        <w:t>ا عارضه اى است مربوط به حال و گذشته نزد</w:t>
      </w:r>
      <w:r w:rsidR="008632FD">
        <w:rPr>
          <w:rtl/>
        </w:rPr>
        <w:t>ی</w:t>
      </w:r>
      <w:r>
        <w:rPr>
          <w:rtl/>
        </w:rPr>
        <w:t>ك</w:t>
      </w:r>
      <w:r w:rsidR="00160CAE">
        <w:rPr>
          <w:rtl/>
        </w:rPr>
        <w:t xml:space="preserve">، </w:t>
      </w:r>
      <w:r>
        <w:rPr>
          <w:rtl/>
        </w:rPr>
        <w:t>نه گذشته دور كودكى</w:t>
      </w:r>
      <w:r w:rsidR="00160CAE">
        <w:rPr>
          <w:rtl/>
        </w:rPr>
        <w:t xml:space="preserve">، </w:t>
      </w:r>
      <w:r>
        <w:rPr>
          <w:rtl/>
        </w:rPr>
        <w:t>ثالثا صرف اطلاع او از علت ناراحتى خو</w:t>
      </w:r>
      <w:r w:rsidR="008632FD">
        <w:rPr>
          <w:rtl/>
        </w:rPr>
        <w:t>ی</w:t>
      </w:r>
      <w:r>
        <w:rPr>
          <w:rtl/>
        </w:rPr>
        <w:t>ش نمى تواند و سلامت و اعتدال روانى اش را به وى بازگرداند</w:t>
      </w:r>
      <w:r w:rsidR="00160CAE">
        <w:rPr>
          <w:rtl/>
        </w:rPr>
        <w:t xml:space="preserve">. </w:t>
      </w:r>
      <w:r>
        <w:rPr>
          <w:rtl/>
        </w:rPr>
        <w:t>بد</w:t>
      </w:r>
      <w:r w:rsidR="008632FD">
        <w:rPr>
          <w:rtl/>
        </w:rPr>
        <w:t>ی</w:t>
      </w:r>
      <w:r>
        <w:rPr>
          <w:rtl/>
        </w:rPr>
        <w:t>هى است كه پ</w:t>
      </w:r>
      <w:r w:rsidR="008632FD">
        <w:rPr>
          <w:rtl/>
        </w:rPr>
        <w:t>ی</w:t>
      </w:r>
      <w:r>
        <w:rPr>
          <w:rtl/>
        </w:rPr>
        <w:t>دا كردن و درآمد كافى ب</w:t>
      </w:r>
      <w:r w:rsidR="008632FD">
        <w:rPr>
          <w:rtl/>
        </w:rPr>
        <w:t>ی</w:t>
      </w:r>
      <w:r>
        <w:rPr>
          <w:rtl/>
        </w:rPr>
        <w:t>ش ‍ از هر چ</w:t>
      </w:r>
      <w:r w:rsidR="008632FD">
        <w:rPr>
          <w:rtl/>
        </w:rPr>
        <w:t>ی</w:t>
      </w:r>
      <w:r>
        <w:rPr>
          <w:rtl/>
        </w:rPr>
        <w:t xml:space="preserve">ز در رفع ناراحتى اش </w:t>
      </w:r>
      <w:r w:rsidR="004A155B">
        <w:rPr>
          <w:rtl/>
        </w:rPr>
        <w:t>مؤثر</w:t>
      </w:r>
      <w:r>
        <w:rPr>
          <w:rtl/>
        </w:rPr>
        <w:t xml:space="preserve"> خواهد بود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(232)</w:t>
      </w:r>
    </w:p>
    <w:p w:rsidR="00516226" w:rsidRDefault="00516226" w:rsidP="00516226">
      <w:pPr>
        <w:pStyle w:val="libNormal"/>
      </w:pPr>
      <w:r>
        <w:rPr>
          <w:rtl/>
        </w:rPr>
        <w:t>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ش از حد غر</w:t>
      </w:r>
      <w:r w:rsidR="008632FD">
        <w:rPr>
          <w:rtl/>
        </w:rPr>
        <w:t>ی</w:t>
      </w:r>
      <w:r>
        <w:rPr>
          <w:rtl/>
        </w:rPr>
        <w:t>زه جنسى را مهم شناخته و مكتب خو</w:t>
      </w:r>
      <w:r w:rsidR="008632FD">
        <w:rPr>
          <w:rtl/>
        </w:rPr>
        <w:t>ی</w:t>
      </w:r>
      <w:r>
        <w:rPr>
          <w:rtl/>
        </w:rPr>
        <w:t>ش را بر پا</w:t>
      </w:r>
      <w:r w:rsidR="008632FD">
        <w:rPr>
          <w:rtl/>
        </w:rPr>
        <w:t>ی</w:t>
      </w:r>
      <w:r>
        <w:rPr>
          <w:rtl/>
        </w:rPr>
        <w:t>ه اصالت لذت و آزادى جنس</w:t>
      </w:r>
      <w:r w:rsidR="008632FD">
        <w:rPr>
          <w:rtl/>
        </w:rPr>
        <w:t>ی</w:t>
      </w:r>
      <w:r>
        <w:rPr>
          <w:rtl/>
        </w:rPr>
        <w:t>ت بن</w:t>
      </w:r>
      <w:r w:rsidR="008632FD">
        <w:rPr>
          <w:rtl/>
        </w:rPr>
        <w:t>ی</w:t>
      </w:r>
      <w:r>
        <w:rPr>
          <w:rtl/>
        </w:rPr>
        <w:t>ان گذارى نموده است</w:t>
      </w:r>
      <w:r w:rsidR="00160CAE">
        <w:rPr>
          <w:rtl/>
        </w:rPr>
        <w:t xml:space="preserve">. </w:t>
      </w:r>
      <w:r>
        <w:rPr>
          <w:rtl/>
        </w:rPr>
        <w:t>او در كلمات خود</w:t>
      </w:r>
      <w:r w:rsidR="00160CAE">
        <w:rPr>
          <w:rtl/>
        </w:rPr>
        <w:t xml:space="preserve">، 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روى محرك جنسى را به اسم ل</w:t>
      </w:r>
      <w:r w:rsidR="008632FD">
        <w:rPr>
          <w:rtl/>
        </w:rPr>
        <w:t>ی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 xml:space="preserve">دو </w:t>
      </w:r>
      <w:r w:rsidRPr="00EF6399">
        <w:rPr>
          <w:rStyle w:val="libFootnotenumChar"/>
          <w:rtl/>
        </w:rPr>
        <w:t>(233)</w:t>
      </w:r>
      <w:r>
        <w:rPr>
          <w:rtl/>
        </w:rPr>
        <w:t xml:space="preserve"> نامگذارى كرده و آن را در زندگى بشر بزرگ تر</w:t>
      </w:r>
      <w:r w:rsidR="008632FD">
        <w:rPr>
          <w:rtl/>
        </w:rPr>
        <w:t>ی</w:t>
      </w:r>
      <w:r>
        <w:rPr>
          <w:rtl/>
        </w:rPr>
        <w:t>ن عامل كم</w:t>
      </w:r>
      <w:r w:rsidR="008632FD">
        <w:rPr>
          <w:rtl/>
        </w:rPr>
        <w:t>ی</w:t>
      </w:r>
      <w:r>
        <w:rPr>
          <w:rtl/>
        </w:rPr>
        <w:t>ابى و لذت روحى شناخته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29" w:name="_Toc397245719"/>
      <w:r>
        <w:rPr>
          <w:rtl/>
        </w:rPr>
        <w:lastRenderedPageBreak/>
        <w:t>سعادت در نظر فرو</w:t>
      </w:r>
      <w:r w:rsidR="008632FD">
        <w:rPr>
          <w:rtl/>
        </w:rPr>
        <w:t>ی</w:t>
      </w:r>
      <w:r>
        <w:rPr>
          <w:rtl/>
        </w:rPr>
        <w:t>د</w:t>
      </w:r>
      <w:bookmarkEnd w:id="32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نظر 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سعادت و خوشبختى هر انسانى وابسته به ك</w:t>
      </w:r>
      <w:r w:rsidR="008632FD">
        <w:rPr>
          <w:rtl/>
        </w:rPr>
        <w:t>ی</w:t>
      </w:r>
      <w:r>
        <w:rPr>
          <w:rtl/>
        </w:rPr>
        <w:t>ف</w:t>
      </w:r>
      <w:r w:rsidR="008632FD">
        <w:rPr>
          <w:rtl/>
        </w:rPr>
        <w:t>ی</w:t>
      </w:r>
      <w:r>
        <w:rPr>
          <w:rtl/>
        </w:rPr>
        <w:t>ت مصرف ل</w:t>
      </w:r>
      <w:r w:rsidR="008632FD">
        <w:rPr>
          <w:rtl/>
        </w:rPr>
        <w:t>ی</w:t>
      </w:r>
      <w:r>
        <w:rPr>
          <w:rtl/>
        </w:rPr>
        <w:t>بدوى فردى و خشنودى و لذتى است كه از آن راه به دست مى آورد</w:t>
      </w:r>
      <w:r w:rsidR="00160CAE">
        <w:rPr>
          <w:rtl/>
        </w:rPr>
        <w:t xml:space="preserve">. </w:t>
      </w:r>
      <w:r>
        <w:rPr>
          <w:rtl/>
        </w:rPr>
        <w:t>جالب آن كه 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درباره كام</w:t>
      </w:r>
      <w:r w:rsidR="008632FD">
        <w:rPr>
          <w:rtl/>
        </w:rPr>
        <w:t>ی</w:t>
      </w:r>
      <w:r>
        <w:rPr>
          <w:rtl/>
        </w:rPr>
        <w:t>ابى و مصرف ن</w:t>
      </w:r>
      <w:r w:rsidR="008632FD">
        <w:rPr>
          <w:rtl/>
        </w:rPr>
        <w:t>ی</w:t>
      </w:r>
      <w:r>
        <w:rPr>
          <w:rtl/>
        </w:rPr>
        <w:t>روى جنسى ل</w:t>
      </w:r>
      <w:r w:rsidR="008632FD">
        <w:rPr>
          <w:rtl/>
        </w:rPr>
        <w:t>ی</w:t>
      </w:r>
      <w:r>
        <w:rPr>
          <w:rtl/>
        </w:rPr>
        <w:t>بدو</w:t>
      </w:r>
      <w:r w:rsidR="00160CAE">
        <w:rPr>
          <w:rtl/>
        </w:rPr>
        <w:t xml:space="preserve">، </w:t>
      </w:r>
      <w:r>
        <w:rPr>
          <w:rtl/>
        </w:rPr>
        <w:t>آن چنان دچار اشتباه شده و از مبالغه پ</w:t>
      </w:r>
      <w:r w:rsidR="008632FD">
        <w:rPr>
          <w:rtl/>
        </w:rPr>
        <w:t>ی</w:t>
      </w:r>
      <w:r>
        <w:rPr>
          <w:rtl/>
        </w:rPr>
        <w:t>موده است كه حتى در مورد استعمال مواد مخدر و لذت جو</w:t>
      </w:r>
      <w:r w:rsidR="008632FD">
        <w:rPr>
          <w:rtl/>
        </w:rPr>
        <w:t>ی</w:t>
      </w:r>
      <w:r>
        <w:rPr>
          <w:rtl/>
        </w:rPr>
        <w:t>ى هاى مضر و ضدمصلحت ن</w:t>
      </w:r>
      <w:r w:rsidR="008632FD">
        <w:rPr>
          <w:rtl/>
        </w:rPr>
        <w:t>ی</w:t>
      </w:r>
      <w:r>
        <w:rPr>
          <w:rtl/>
        </w:rPr>
        <w:t>ز كلمه سعادت را به كار برده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عق</w:t>
      </w:r>
      <w:r w:rsidR="008632FD">
        <w:rPr>
          <w:rtl/>
        </w:rPr>
        <w:t>ی</w:t>
      </w:r>
      <w:r>
        <w:rPr>
          <w:rtl/>
        </w:rPr>
        <w:t>ده 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شهوانى اول</w:t>
      </w:r>
      <w:r w:rsidR="008632FD">
        <w:rPr>
          <w:rtl/>
        </w:rPr>
        <w:t>ی</w:t>
      </w:r>
      <w:r>
        <w:rPr>
          <w:rtl/>
        </w:rPr>
        <w:t>ن جوهر زندگى و عم</w:t>
      </w:r>
      <w:r w:rsidR="008632FD">
        <w:rPr>
          <w:rtl/>
        </w:rPr>
        <w:t>ی</w:t>
      </w:r>
      <w:r>
        <w:rPr>
          <w:rtl/>
        </w:rPr>
        <w:t>ق تر</w:t>
      </w:r>
      <w:r w:rsidR="008632FD">
        <w:rPr>
          <w:rtl/>
        </w:rPr>
        <w:t>ی</w:t>
      </w:r>
      <w:r>
        <w:rPr>
          <w:rtl/>
        </w:rPr>
        <w:t>ن و شد</w:t>
      </w:r>
      <w:r w:rsidR="008632FD">
        <w:rPr>
          <w:rtl/>
        </w:rPr>
        <w:t>ی</w:t>
      </w:r>
      <w:r>
        <w:rPr>
          <w:rtl/>
        </w:rPr>
        <w:t>دتر</w:t>
      </w:r>
      <w:r w:rsidR="008632FD">
        <w:rPr>
          <w:rtl/>
        </w:rPr>
        <w:t>ی</w:t>
      </w:r>
      <w:r>
        <w:rPr>
          <w:rtl/>
        </w:rPr>
        <w:t>ن غر</w:t>
      </w:r>
      <w:r w:rsidR="008632FD">
        <w:rPr>
          <w:rtl/>
        </w:rPr>
        <w:t>ی</w:t>
      </w:r>
      <w:r>
        <w:rPr>
          <w:rtl/>
        </w:rPr>
        <w:t>زه روحى و شخص</w:t>
      </w:r>
      <w:r w:rsidR="008632FD">
        <w:rPr>
          <w:rtl/>
        </w:rPr>
        <w:t>ی</w:t>
      </w:r>
      <w:r>
        <w:rPr>
          <w:rtl/>
        </w:rPr>
        <w:t>ت انسانى است</w:t>
      </w:r>
      <w:r w:rsidR="00160CAE">
        <w:rPr>
          <w:rtl/>
        </w:rPr>
        <w:t xml:space="preserve">. </w:t>
      </w:r>
      <w:r>
        <w:rPr>
          <w:rtl/>
        </w:rPr>
        <w:t>همان طور كه جسم</w:t>
      </w:r>
      <w:r w:rsidR="00160CAE">
        <w:rPr>
          <w:rtl/>
        </w:rPr>
        <w:t xml:space="preserve">، </w:t>
      </w:r>
      <w:r>
        <w:rPr>
          <w:rtl/>
        </w:rPr>
        <w:t>تما</w:t>
      </w:r>
      <w:r w:rsidR="008632FD">
        <w:rPr>
          <w:rtl/>
        </w:rPr>
        <w:t>ی</w:t>
      </w:r>
      <w:r>
        <w:rPr>
          <w:rtl/>
        </w:rPr>
        <w:t>ل غر</w:t>
      </w:r>
      <w:r w:rsidR="008632FD">
        <w:rPr>
          <w:rtl/>
        </w:rPr>
        <w:t>ی</w:t>
      </w:r>
      <w:r>
        <w:rPr>
          <w:rtl/>
        </w:rPr>
        <w:t>زى به تغذ</w:t>
      </w:r>
      <w:r w:rsidR="008632FD">
        <w:rPr>
          <w:rtl/>
        </w:rPr>
        <w:t>ی</w:t>
      </w:r>
      <w:r>
        <w:rPr>
          <w:rtl/>
        </w:rPr>
        <w:t>ه دارد</w:t>
      </w:r>
      <w:r w:rsidR="00160CAE">
        <w:rPr>
          <w:rtl/>
        </w:rPr>
        <w:t xml:space="preserve">، </w:t>
      </w:r>
      <w:r>
        <w:rPr>
          <w:rtl/>
        </w:rPr>
        <w:t>روح هم طالب تنعم شهوانى است و هم</w:t>
      </w:r>
      <w:r w:rsidR="008632FD">
        <w:rPr>
          <w:rtl/>
        </w:rPr>
        <w:t>ی</w:t>
      </w:r>
      <w:r>
        <w:rPr>
          <w:rtl/>
        </w:rPr>
        <w:t>ن تنعم شهوانى و غر</w:t>
      </w:r>
      <w:r w:rsidR="008632FD">
        <w:rPr>
          <w:rtl/>
        </w:rPr>
        <w:t>ی</w:t>
      </w:r>
      <w:r>
        <w:rPr>
          <w:rtl/>
        </w:rPr>
        <w:t>زه اصلى (ل</w:t>
      </w:r>
      <w:r w:rsidR="008632FD">
        <w:rPr>
          <w:rtl/>
        </w:rPr>
        <w:t>ی</w:t>
      </w:r>
      <w:r>
        <w:rPr>
          <w:rtl/>
        </w:rPr>
        <w:t>بدو) است كه به منزله عطش س</w:t>
      </w:r>
      <w:r w:rsidR="008632FD">
        <w:rPr>
          <w:rtl/>
        </w:rPr>
        <w:t>ی</w:t>
      </w:r>
      <w:r>
        <w:rPr>
          <w:rtl/>
        </w:rPr>
        <w:t>راب نشدنى روح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(234)</w:t>
      </w:r>
    </w:p>
    <w:p w:rsidR="00516226" w:rsidRDefault="00EF6399" w:rsidP="00EF6399">
      <w:pPr>
        <w:pStyle w:val="Heading2"/>
        <w:rPr>
          <w:rtl/>
        </w:rPr>
      </w:pPr>
      <w:bookmarkStart w:id="330" w:name="_Toc397245720"/>
      <w:r>
        <w:rPr>
          <w:rtl/>
        </w:rPr>
        <w:t>چگونگى مصرف ن</w:t>
      </w:r>
      <w:r w:rsidR="008632FD">
        <w:rPr>
          <w:rtl/>
        </w:rPr>
        <w:t>ی</w:t>
      </w:r>
      <w:r>
        <w:rPr>
          <w:rtl/>
        </w:rPr>
        <w:t>روى جنسى</w:t>
      </w:r>
      <w:bookmarkEnd w:id="33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فرو</w:t>
      </w:r>
      <w:r w:rsidR="008632FD">
        <w:rPr>
          <w:rtl/>
        </w:rPr>
        <w:t>ی</w:t>
      </w:r>
      <w:r>
        <w:rPr>
          <w:rtl/>
        </w:rPr>
        <w:t>د پس از تحل</w:t>
      </w:r>
      <w:r w:rsidR="008632FD">
        <w:rPr>
          <w:rtl/>
        </w:rPr>
        <w:t>ی</w:t>
      </w:r>
      <w:r>
        <w:rPr>
          <w:rtl/>
        </w:rPr>
        <w:t>ل روش هاى اساسى</w:t>
      </w:r>
      <w:r w:rsidR="00160CAE">
        <w:rPr>
          <w:rtl/>
        </w:rPr>
        <w:t xml:space="preserve">، </w:t>
      </w:r>
      <w:r>
        <w:rPr>
          <w:rtl/>
        </w:rPr>
        <w:t>كه مردم به منظور ن</w:t>
      </w:r>
      <w:r w:rsidR="008632FD">
        <w:rPr>
          <w:rtl/>
        </w:rPr>
        <w:t>ی</w:t>
      </w:r>
      <w:r>
        <w:rPr>
          <w:rtl/>
        </w:rPr>
        <w:t>ل به سعادت عملى مى سازند</w:t>
      </w:r>
      <w:r w:rsidR="00160CAE">
        <w:rPr>
          <w:rtl/>
        </w:rPr>
        <w:t xml:space="preserve">، </w:t>
      </w:r>
      <w:r>
        <w:rPr>
          <w:rtl/>
        </w:rPr>
        <w:t>نظر</w:t>
      </w:r>
      <w:r w:rsidR="008632FD">
        <w:rPr>
          <w:rtl/>
        </w:rPr>
        <w:t>ی</w:t>
      </w:r>
      <w:r>
        <w:rPr>
          <w:rtl/>
        </w:rPr>
        <w:t>ات خود را چن</w:t>
      </w:r>
      <w:r w:rsidR="008632FD">
        <w:rPr>
          <w:rtl/>
        </w:rPr>
        <w:t>ی</w:t>
      </w:r>
      <w:r>
        <w:rPr>
          <w:rtl/>
        </w:rPr>
        <w:t>ن ب</w:t>
      </w:r>
      <w:r w:rsidR="008632FD">
        <w:rPr>
          <w:rtl/>
        </w:rPr>
        <w:t>ی</w:t>
      </w:r>
      <w:r>
        <w:rPr>
          <w:rtl/>
        </w:rPr>
        <w:t>ان مى كند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سعادت مربوط به </w:t>
      </w:r>
      <w:r w:rsidR="008632FD">
        <w:rPr>
          <w:rtl/>
        </w:rPr>
        <w:t>ی</w:t>
      </w:r>
      <w:r>
        <w:rPr>
          <w:rtl/>
        </w:rPr>
        <w:t>ك مسئله و آن طرز مصرف ل</w:t>
      </w:r>
      <w:r w:rsidR="008632FD">
        <w:rPr>
          <w:rtl/>
        </w:rPr>
        <w:t>ی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دوى فردى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جا ه</w:t>
      </w:r>
      <w:r w:rsidR="008632FD">
        <w:rPr>
          <w:rtl/>
        </w:rPr>
        <w:t>ی</w:t>
      </w:r>
      <w:r>
        <w:rPr>
          <w:rtl/>
        </w:rPr>
        <w:t>چ توص</w:t>
      </w:r>
      <w:r w:rsidR="008632FD">
        <w:rPr>
          <w:rtl/>
        </w:rPr>
        <w:t>ی</w:t>
      </w:r>
      <w:r>
        <w:rPr>
          <w:rtl/>
        </w:rPr>
        <w:t>ه اى براى همه ارزش ندارد و هر كس با</w:t>
      </w:r>
      <w:r w:rsidR="008632FD">
        <w:rPr>
          <w:rtl/>
        </w:rPr>
        <w:t>ی</w:t>
      </w:r>
      <w:r>
        <w:rPr>
          <w:rtl/>
        </w:rPr>
        <w:t>د طر</w:t>
      </w:r>
      <w:r w:rsidR="008632FD">
        <w:rPr>
          <w:rtl/>
        </w:rPr>
        <w:t>ی</w:t>
      </w:r>
      <w:r>
        <w:rPr>
          <w:rtl/>
        </w:rPr>
        <w:t>قه اى را كه به وس</w:t>
      </w:r>
      <w:r w:rsidR="008632FD">
        <w:rPr>
          <w:rtl/>
        </w:rPr>
        <w:t>ی</w:t>
      </w:r>
      <w:r>
        <w:rPr>
          <w:rtl/>
        </w:rPr>
        <w:t>له آن مى تواند خوش بخت شود</w:t>
      </w:r>
      <w:r w:rsidR="00160CAE">
        <w:rPr>
          <w:rtl/>
        </w:rPr>
        <w:t xml:space="preserve">، </w:t>
      </w:r>
      <w:r>
        <w:rPr>
          <w:rtl/>
        </w:rPr>
        <w:t>جست و جو كند</w:t>
      </w:r>
      <w:r w:rsidR="00160CAE">
        <w:rPr>
          <w:rtl/>
        </w:rPr>
        <w:t xml:space="preserve">. </w:t>
      </w:r>
      <w:r>
        <w:rPr>
          <w:rtl/>
        </w:rPr>
        <w:t>سعادت مربوط به م</w:t>
      </w:r>
      <w:r w:rsidR="008632FD">
        <w:rPr>
          <w:rtl/>
        </w:rPr>
        <w:t>ی</w:t>
      </w:r>
      <w:r>
        <w:rPr>
          <w:rtl/>
        </w:rPr>
        <w:t>زان رضا</w:t>
      </w:r>
      <w:r w:rsidR="008632FD">
        <w:rPr>
          <w:rtl/>
        </w:rPr>
        <w:t>ی</w:t>
      </w:r>
      <w:r>
        <w:rPr>
          <w:rtl/>
        </w:rPr>
        <w:t>ت خاطرى است كه هر كس از جهان خارجى توقع دارد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(235)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گفته 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عمل مواد تخد</w:t>
      </w:r>
      <w:r w:rsidR="008632FD">
        <w:rPr>
          <w:rtl/>
        </w:rPr>
        <w:t>ی</w:t>
      </w:r>
      <w:r>
        <w:rPr>
          <w:rtl/>
        </w:rPr>
        <w:t xml:space="preserve">ركننده براى </w:t>
      </w:r>
      <w:r w:rsidR="00E51826">
        <w:rPr>
          <w:rtl/>
        </w:rPr>
        <w:t>تأمین</w:t>
      </w:r>
      <w:r>
        <w:rPr>
          <w:rtl/>
        </w:rPr>
        <w:t xml:space="preserve"> سعادت و دورساختن ناكامى چنان مقامى دارد</w:t>
      </w:r>
      <w:r w:rsidR="00160CAE">
        <w:rPr>
          <w:rtl/>
        </w:rPr>
        <w:t xml:space="preserve">، </w:t>
      </w:r>
      <w:r>
        <w:rPr>
          <w:rtl/>
        </w:rPr>
        <w:t>حتى ملت ها</w:t>
      </w:r>
      <w:r w:rsidR="00160CAE">
        <w:rPr>
          <w:rtl/>
        </w:rPr>
        <w:t xml:space="preserve">، </w:t>
      </w:r>
      <w:r>
        <w:rPr>
          <w:rtl/>
        </w:rPr>
        <w:t>جهت آن مواد</w:t>
      </w:r>
      <w:r w:rsidR="00160CAE">
        <w:rPr>
          <w:rtl/>
        </w:rPr>
        <w:t xml:space="preserve">، </w:t>
      </w:r>
      <w:r>
        <w:rPr>
          <w:rtl/>
        </w:rPr>
        <w:t>جاى مهمى را در مصرف ل</w:t>
      </w:r>
      <w:r w:rsidR="008632FD">
        <w:rPr>
          <w:rtl/>
        </w:rPr>
        <w:t>ی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دوى خود اختصاص داده اند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(236)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فرو</w:t>
      </w:r>
      <w:r w:rsidR="008632FD">
        <w:rPr>
          <w:rtl/>
        </w:rPr>
        <w:t>ی</w:t>
      </w:r>
      <w:r>
        <w:rPr>
          <w:rtl/>
        </w:rPr>
        <w:t>د كه سعادت هر فردى را در مصرف آزادانه ن</w:t>
      </w:r>
      <w:r w:rsidR="008632FD">
        <w:rPr>
          <w:rtl/>
        </w:rPr>
        <w:t>ی</w:t>
      </w:r>
      <w:r>
        <w:rPr>
          <w:rtl/>
        </w:rPr>
        <w:t>روى جنسى اش مى داند</w:t>
      </w:r>
      <w:r w:rsidR="00160CAE">
        <w:rPr>
          <w:rtl/>
        </w:rPr>
        <w:t xml:space="preserve">، </w:t>
      </w:r>
      <w:r>
        <w:rPr>
          <w:rtl/>
        </w:rPr>
        <w:t>ضمن سخنان خود</w:t>
      </w:r>
      <w:r w:rsidR="00160CAE">
        <w:rPr>
          <w:rtl/>
        </w:rPr>
        <w:t xml:space="preserve">، </w:t>
      </w:r>
      <w:r>
        <w:rPr>
          <w:rtl/>
        </w:rPr>
        <w:t>به مقررات د</w:t>
      </w:r>
      <w:r w:rsidR="008632FD">
        <w:rPr>
          <w:rtl/>
        </w:rPr>
        <w:t>ی</w:t>
      </w:r>
      <w:r>
        <w:rPr>
          <w:rtl/>
        </w:rPr>
        <w:t>نى و قوان</w:t>
      </w:r>
      <w:r w:rsidR="008632FD">
        <w:rPr>
          <w:rtl/>
        </w:rPr>
        <w:t>ی</w:t>
      </w:r>
      <w:r>
        <w:rPr>
          <w:rtl/>
        </w:rPr>
        <w:t xml:space="preserve">ن مدنى تاخته و آن ها را مورد انتقاد </w:t>
      </w:r>
      <w:r>
        <w:rPr>
          <w:rtl/>
        </w:rPr>
        <w:lastRenderedPageBreak/>
        <w:t>قرار داده است</w:t>
      </w:r>
      <w:r w:rsidR="00160CAE">
        <w:rPr>
          <w:rtl/>
        </w:rPr>
        <w:t xml:space="preserve">. </w:t>
      </w:r>
      <w:r>
        <w:rPr>
          <w:rtl/>
        </w:rPr>
        <w:t>او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>مذهب و تمدن سد راه آزادى غر</w:t>
      </w:r>
      <w:r w:rsidR="008632FD">
        <w:rPr>
          <w:rtl/>
        </w:rPr>
        <w:t>ی</w:t>
      </w:r>
      <w:r>
        <w:rPr>
          <w:rtl/>
        </w:rPr>
        <w:t>زه جنسى و لذت طلبى شده و ا</w:t>
      </w:r>
      <w:r w:rsidR="008632FD">
        <w:rPr>
          <w:rtl/>
        </w:rPr>
        <w:t>ی</w:t>
      </w:r>
      <w:r>
        <w:rPr>
          <w:rtl/>
        </w:rPr>
        <w:t>ن محدود</w:t>
      </w:r>
      <w:r w:rsidR="008632FD">
        <w:rPr>
          <w:rtl/>
        </w:rPr>
        <w:t>ی</w:t>
      </w:r>
      <w:r>
        <w:rPr>
          <w:rtl/>
        </w:rPr>
        <w:t>ت از ارزش زندگى كاسته و به سعادت بشر لطمه زده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31" w:name="_Toc397245721"/>
      <w:r>
        <w:rPr>
          <w:rtl/>
        </w:rPr>
        <w:t>انتقاد فرو</w:t>
      </w:r>
      <w:r w:rsidR="008632FD">
        <w:rPr>
          <w:rtl/>
        </w:rPr>
        <w:t>ی</w:t>
      </w:r>
      <w:r>
        <w:rPr>
          <w:rtl/>
        </w:rPr>
        <w:t>د از مذهب</w:t>
      </w:r>
      <w:bookmarkEnd w:id="33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ادگارپش</w:t>
      </w:r>
      <w:r w:rsidR="00160CAE">
        <w:rPr>
          <w:rtl/>
        </w:rPr>
        <w:t xml:space="preserve">، </w:t>
      </w:r>
      <w:r>
        <w:rPr>
          <w:rtl/>
        </w:rPr>
        <w:t>استاد فرانسوى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انتقاد شد</w:t>
      </w:r>
      <w:r w:rsidR="008632FD">
        <w:rPr>
          <w:rtl/>
        </w:rPr>
        <w:t>ی</w:t>
      </w:r>
      <w:r>
        <w:rPr>
          <w:rtl/>
        </w:rPr>
        <w:t>دى كه فرو</w:t>
      </w:r>
      <w:r w:rsidR="008632FD">
        <w:rPr>
          <w:rtl/>
        </w:rPr>
        <w:t>ی</w:t>
      </w:r>
      <w:r>
        <w:rPr>
          <w:rtl/>
        </w:rPr>
        <w:t>د به عمل مى آورد</w:t>
      </w:r>
      <w:r w:rsidR="00160CAE">
        <w:rPr>
          <w:rtl/>
        </w:rPr>
        <w:t xml:space="preserve">، </w:t>
      </w:r>
      <w:r>
        <w:rPr>
          <w:rtl/>
        </w:rPr>
        <w:t>نسبت به مذهب است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به نظر او مذهب قدر آزادى را نمى داند و در ا</w:t>
      </w:r>
      <w:r w:rsidR="008632FD">
        <w:rPr>
          <w:rtl/>
        </w:rPr>
        <w:t>ی</w:t>
      </w:r>
      <w:r>
        <w:rPr>
          <w:rtl/>
        </w:rPr>
        <w:t>ن باره چن</w:t>
      </w:r>
      <w:r w:rsidR="008632FD">
        <w:rPr>
          <w:rtl/>
        </w:rPr>
        <w:t>ی</w:t>
      </w:r>
      <w:r>
        <w:rPr>
          <w:rtl/>
        </w:rPr>
        <w:t>ن مى نو</w:t>
      </w:r>
      <w:r w:rsidR="008632FD">
        <w:rPr>
          <w:rtl/>
        </w:rPr>
        <w:t>ی</w:t>
      </w:r>
      <w:r>
        <w:rPr>
          <w:rtl/>
        </w:rPr>
        <w:t>سد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مذهب</w:t>
      </w:r>
      <w:r w:rsidR="00160CAE">
        <w:rPr>
          <w:rtl/>
        </w:rPr>
        <w:t xml:space="preserve">، </w:t>
      </w:r>
      <w:r>
        <w:rPr>
          <w:rtl/>
        </w:rPr>
        <w:t>به موضوع به سعادت و دورى جستن از رنج</w:t>
      </w:r>
      <w:r w:rsidR="00160CAE">
        <w:rPr>
          <w:rtl/>
        </w:rPr>
        <w:t xml:space="preserve">، </w:t>
      </w:r>
      <w:r>
        <w:rPr>
          <w:rtl/>
        </w:rPr>
        <w:t xml:space="preserve">به همه مردم راه هاى </w:t>
      </w:r>
      <w:r w:rsidR="008632FD">
        <w:rPr>
          <w:rtl/>
        </w:rPr>
        <w:t>ی</w:t>
      </w:r>
      <w:r>
        <w:rPr>
          <w:rtl/>
        </w:rPr>
        <w:t>كسانى را ارائه مى دهد</w:t>
      </w:r>
      <w:r w:rsidR="00160CAE">
        <w:rPr>
          <w:rtl/>
        </w:rPr>
        <w:t xml:space="preserve">. </w:t>
      </w:r>
      <w:r>
        <w:rPr>
          <w:rtl/>
        </w:rPr>
        <w:t xml:space="preserve">فن </w:t>
      </w:r>
      <w:r w:rsidR="008632FD">
        <w:rPr>
          <w:rtl/>
        </w:rPr>
        <w:t>ی</w:t>
      </w:r>
      <w:r>
        <w:rPr>
          <w:rtl/>
        </w:rPr>
        <w:t>ا تكن</w:t>
      </w:r>
      <w:r w:rsidR="008632FD">
        <w:rPr>
          <w:rtl/>
        </w:rPr>
        <w:t>ی</w:t>
      </w:r>
      <w:r>
        <w:rPr>
          <w:rtl/>
        </w:rPr>
        <w:t>ك مذهب</w:t>
      </w:r>
      <w:r w:rsidR="00160CAE">
        <w:rPr>
          <w:rtl/>
        </w:rPr>
        <w:t xml:space="preserve">، </w:t>
      </w:r>
      <w:r>
        <w:rPr>
          <w:rtl/>
        </w:rPr>
        <w:t>تقل</w:t>
      </w:r>
      <w:r w:rsidR="008632FD">
        <w:rPr>
          <w:rtl/>
        </w:rPr>
        <w:t>ی</w:t>
      </w:r>
      <w:r>
        <w:rPr>
          <w:rtl/>
        </w:rPr>
        <w:t>ل دادن ارزش زندگانى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(237)</w:t>
      </w:r>
    </w:p>
    <w:p w:rsidR="00516226" w:rsidRDefault="00EF6399" w:rsidP="00EF6399">
      <w:pPr>
        <w:pStyle w:val="Heading2"/>
        <w:rPr>
          <w:rtl/>
        </w:rPr>
      </w:pPr>
      <w:bookmarkStart w:id="332" w:name="_Toc397245722"/>
      <w:r>
        <w:rPr>
          <w:rtl/>
        </w:rPr>
        <w:t>انتقاد از تمدن</w:t>
      </w:r>
      <w:bookmarkEnd w:id="33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استاد فرانسوى</w:t>
      </w:r>
      <w:r w:rsidR="00160CAE">
        <w:rPr>
          <w:rtl/>
        </w:rPr>
        <w:t xml:space="preserve">، </w:t>
      </w:r>
      <w:r>
        <w:rPr>
          <w:rtl/>
        </w:rPr>
        <w:t>درباره انتقادى كخه فرو</w:t>
      </w:r>
      <w:r w:rsidR="008632FD">
        <w:rPr>
          <w:rtl/>
        </w:rPr>
        <w:t>ی</w:t>
      </w:r>
      <w:r>
        <w:rPr>
          <w:rtl/>
        </w:rPr>
        <w:t>د از تمدن نموده</w:t>
      </w:r>
      <w:r w:rsidR="00160CAE">
        <w:rPr>
          <w:rtl/>
        </w:rPr>
        <w:t xml:space="preserve">، </w:t>
      </w:r>
      <w:r>
        <w:rPr>
          <w:rtl/>
        </w:rPr>
        <w:t>چن</w:t>
      </w:r>
      <w:r w:rsidR="008632FD">
        <w:rPr>
          <w:rtl/>
        </w:rPr>
        <w:t>ی</w:t>
      </w:r>
      <w:r>
        <w:rPr>
          <w:rtl/>
        </w:rPr>
        <w:t>ن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>فرو</w:t>
      </w:r>
      <w:r w:rsidR="008632FD">
        <w:rPr>
          <w:rtl/>
        </w:rPr>
        <w:t>ی</w:t>
      </w:r>
      <w:r>
        <w:rPr>
          <w:rtl/>
        </w:rPr>
        <w:t>د نه تنها معتقد است كه تمدن اصولا غرا</w:t>
      </w:r>
      <w:r w:rsidR="008632FD">
        <w:rPr>
          <w:rtl/>
        </w:rPr>
        <w:t>ی</w:t>
      </w:r>
      <w:r>
        <w:rPr>
          <w:rtl/>
        </w:rPr>
        <w:t>ز را سركوبى مى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بلكه عق</w:t>
      </w:r>
      <w:r w:rsidR="008632FD">
        <w:rPr>
          <w:rtl/>
        </w:rPr>
        <w:t>ی</w:t>
      </w:r>
      <w:r>
        <w:rPr>
          <w:rtl/>
        </w:rPr>
        <w:t>ده دارد كه در ا</w:t>
      </w:r>
      <w:r w:rsidR="008632FD">
        <w:rPr>
          <w:rtl/>
        </w:rPr>
        <w:t>ی</w:t>
      </w:r>
      <w:r>
        <w:rPr>
          <w:rtl/>
        </w:rPr>
        <w:t>ن كار افراط مى شود</w:t>
      </w:r>
      <w:r w:rsidR="00160CAE">
        <w:rPr>
          <w:rtl/>
        </w:rPr>
        <w:t xml:space="preserve">. </w:t>
      </w:r>
      <w:r>
        <w:rPr>
          <w:rtl/>
        </w:rPr>
        <w:t>به هم</w:t>
      </w:r>
      <w:r w:rsidR="008632FD">
        <w:rPr>
          <w:rtl/>
        </w:rPr>
        <w:t>ی</w:t>
      </w:r>
      <w:r>
        <w:rPr>
          <w:rtl/>
        </w:rPr>
        <w:t>ن جهت</w:t>
      </w:r>
      <w:r w:rsidR="00160CAE">
        <w:rPr>
          <w:rtl/>
        </w:rPr>
        <w:t xml:space="preserve">، </w:t>
      </w:r>
      <w:r>
        <w:rPr>
          <w:rtl/>
        </w:rPr>
        <w:t>تمدن را شد</w:t>
      </w:r>
      <w:r w:rsidR="008632FD">
        <w:rPr>
          <w:rtl/>
        </w:rPr>
        <w:t>ی</w:t>
      </w:r>
      <w:r>
        <w:rPr>
          <w:rtl/>
        </w:rPr>
        <w:t>دا متهم مى كند كه از غر</w:t>
      </w:r>
      <w:r w:rsidR="008632FD">
        <w:rPr>
          <w:rtl/>
        </w:rPr>
        <w:t>ی</w:t>
      </w:r>
      <w:r>
        <w:rPr>
          <w:rtl/>
        </w:rPr>
        <w:t>زه هاى جنسى با روشى خشن و نادرست جلوگ</w:t>
      </w:r>
      <w:r w:rsidR="008632FD">
        <w:rPr>
          <w:rtl/>
        </w:rPr>
        <w:t>ی</w:t>
      </w:r>
      <w:r>
        <w:rPr>
          <w:rtl/>
        </w:rPr>
        <w:t>رى مى نما</w:t>
      </w:r>
      <w:r w:rsidR="008632FD">
        <w:rPr>
          <w:rtl/>
        </w:rPr>
        <w:t>ی</w:t>
      </w:r>
      <w:r>
        <w:rPr>
          <w:rtl/>
        </w:rPr>
        <w:t>د و در ا</w:t>
      </w:r>
      <w:r w:rsidR="008632FD">
        <w:rPr>
          <w:rtl/>
        </w:rPr>
        <w:t>ی</w:t>
      </w:r>
      <w:r>
        <w:rPr>
          <w:rtl/>
        </w:rPr>
        <w:t>ن كار ب</w:t>
      </w:r>
      <w:r w:rsidR="008632FD">
        <w:rPr>
          <w:rtl/>
        </w:rPr>
        <w:t>ی</w:t>
      </w:r>
      <w:r>
        <w:rPr>
          <w:rtl/>
        </w:rPr>
        <w:t>ش از حد لزوم</w:t>
      </w:r>
      <w:r w:rsidR="00160CAE">
        <w:rPr>
          <w:rtl/>
        </w:rPr>
        <w:t xml:space="preserve">، </w:t>
      </w:r>
      <w:r>
        <w:rPr>
          <w:rtl/>
        </w:rPr>
        <w:t>سختگ</w:t>
      </w:r>
      <w:r w:rsidR="008632FD">
        <w:rPr>
          <w:rtl/>
        </w:rPr>
        <w:t>ی</w:t>
      </w:r>
      <w:r>
        <w:rPr>
          <w:rtl/>
        </w:rPr>
        <w:t>رى به عمل مى آورد</w:t>
      </w:r>
      <w:r w:rsidR="00160CAE">
        <w:rPr>
          <w:rtl/>
        </w:rPr>
        <w:t xml:space="preserve">. </w:t>
      </w:r>
      <w:r>
        <w:rPr>
          <w:rtl/>
        </w:rPr>
        <w:t xml:space="preserve">انتخاب </w:t>
      </w:r>
      <w:r w:rsidR="008632FD">
        <w:rPr>
          <w:rtl/>
        </w:rPr>
        <w:t>ی</w:t>
      </w:r>
      <w:r>
        <w:rPr>
          <w:rtl/>
        </w:rPr>
        <w:t>ك موضوع توسط فردى كه به حد بلوغ رس</w:t>
      </w:r>
      <w:r w:rsidR="008632FD">
        <w:rPr>
          <w:rtl/>
        </w:rPr>
        <w:t>ی</w:t>
      </w:r>
      <w:r>
        <w:rPr>
          <w:rtl/>
        </w:rPr>
        <w:t>ده باشد</w:t>
      </w:r>
      <w:r w:rsidR="00160CAE">
        <w:rPr>
          <w:rtl/>
        </w:rPr>
        <w:t xml:space="preserve">، </w:t>
      </w:r>
      <w:r>
        <w:rPr>
          <w:rtl/>
        </w:rPr>
        <w:t>منحصر به جنس مخالف است و اغلب رضا</w:t>
      </w:r>
      <w:r w:rsidR="008632FD">
        <w:rPr>
          <w:rtl/>
        </w:rPr>
        <w:t>ی</w:t>
      </w:r>
      <w:r>
        <w:rPr>
          <w:rtl/>
        </w:rPr>
        <w:t>ت خاطره هاى جنسى كه در خارج از كادر توالد و تناسل حاصل مى گردند</w:t>
      </w:r>
      <w:r w:rsidR="00160CAE">
        <w:rPr>
          <w:rtl/>
        </w:rPr>
        <w:t xml:space="preserve">، </w:t>
      </w:r>
      <w:r>
        <w:rPr>
          <w:rtl/>
        </w:rPr>
        <w:t>به عنوان فساد و تباهى منع مى شوند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تنها چ</w:t>
      </w:r>
      <w:r w:rsidR="008632FD">
        <w:rPr>
          <w:rtl/>
        </w:rPr>
        <w:t>ی</w:t>
      </w:r>
      <w:r>
        <w:rPr>
          <w:rtl/>
        </w:rPr>
        <w:t>زى كه تا كنون آزاد و از ممانعت مصون مانده است</w:t>
      </w:r>
      <w:r w:rsidR="00160CAE">
        <w:rPr>
          <w:rtl/>
        </w:rPr>
        <w:t xml:space="preserve">، </w:t>
      </w:r>
      <w:r>
        <w:rPr>
          <w:rtl/>
        </w:rPr>
        <w:t>عشق به جنس ‍ مخالف و عمل توالد است</w:t>
      </w:r>
      <w:r w:rsidR="00160CAE">
        <w:rPr>
          <w:rtl/>
        </w:rPr>
        <w:t xml:space="preserve">، </w:t>
      </w:r>
      <w:r>
        <w:rPr>
          <w:rtl/>
        </w:rPr>
        <w:t>كه تازه آن هم ز</w:t>
      </w:r>
      <w:r w:rsidR="008632FD">
        <w:rPr>
          <w:rtl/>
        </w:rPr>
        <w:t>ی</w:t>
      </w:r>
      <w:r>
        <w:rPr>
          <w:rtl/>
        </w:rPr>
        <w:t>ر ضربت محدود</w:t>
      </w:r>
      <w:r w:rsidR="008632FD">
        <w:rPr>
          <w:rtl/>
        </w:rPr>
        <w:t>ی</w:t>
      </w:r>
      <w:r>
        <w:rPr>
          <w:rtl/>
        </w:rPr>
        <w:t>ت قرار دارد</w:t>
      </w:r>
      <w:r w:rsidR="00160CAE">
        <w:rPr>
          <w:rtl/>
        </w:rPr>
        <w:t xml:space="preserve">.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 xml:space="preserve">را </w:t>
      </w:r>
      <w:r>
        <w:rPr>
          <w:rtl/>
        </w:rPr>
        <w:lastRenderedPageBreak/>
        <w:t>اولا رابطه با جنس مخالف با</w:t>
      </w:r>
      <w:r w:rsidR="008632FD">
        <w:rPr>
          <w:rtl/>
        </w:rPr>
        <w:t>ی</w:t>
      </w:r>
      <w:r>
        <w:rPr>
          <w:rtl/>
        </w:rPr>
        <w:t>د مشروع باشد</w:t>
      </w:r>
      <w:r w:rsidR="00160CAE">
        <w:rPr>
          <w:rtl/>
        </w:rPr>
        <w:t xml:space="preserve">، </w:t>
      </w:r>
      <w:r>
        <w:rPr>
          <w:rtl/>
        </w:rPr>
        <w:t>ثان</w:t>
      </w:r>
      <w:r w:rsidR="008632FD">
        <w:rPr>
          <w:rtl/>
        </w:rPr>
        <w:t>ی</w:t>
      </w:r>
      <w:r>
        <w:rPr>
          <w:rtl/>
        </w:rPr>
        <w:t>ا هر كس با</w:t>
      </w:r>
      <w:r w:rsidR="008632FD">
        <w:rPr>
          <w:rtl/>
        </w:rPr>
        <w:t>ی</w:t>
      </w:r>
      <w:r>
        <w:rPr>
          <w:rtl/>
        </w:rPr>
        <w:t xml:space="preserve">د به </w:t>
      </w:r>
      <w:r w:rsidR="008632FD">
        <w:rPr>
          <w:rtl/>
        </w:rPr>
        <w:t>ی</w:t>
      </w:r>
      <w:r>
        <w:rPr>
          <w:rtl/>
        </w:rPr>
        <w:t>ك نفر از جنس مخالف اكتفا كند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(238)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بشر</w:t>
      </w:r>
      <w:r w:rsidR="00160CAE">
        <w:rPr>
          <w:rtl/>
        </w:rPr>
        <w:t xml:space="preserve">، </w:t>
      </w:r>
      <w:r>
        <w:rPr>
          <w:rtl/>
        </w:rPr>
        <w:t>به كشش غر</w:t>
      </w:r>
      <w:r w:rsidR="008632FD">
        <w:rPr>
          <w:rtl/>
        </w:rPr>
        <w:t>ی</w:t>
      </w:r>
      <w:r>
        <w:rPr>
          <w:rtl/>
        </w:rPr>
        <w:t>زى</w:t>
      </w:r>
      <w:r w:rsidR="00160CAE">
        <w:rPr>
          <w:rtl/>
        </w:rPr>
        <w:t xml:space="preserve">، </w:t>
      </w:r>
      <w:r>
        <w:rPr>
          <w:rtl/>
        </w:rPr>
        <w:t>ش</w:t>
      </w:r>
      <w:r w:rsidR="008632FD">
        <w:rPr>
          <w:rtl/>
        </w:rPr>
        <w:t>ی</w:t>
      </w:r>
      <w:r>
        <w:rPr>
          <w:rtl/>
        </w:rPr>
        <w:t>فته آزادى جنسى و عاشق لذت و كام</w:t>
      </w:r>
      <w:r w:rsidR="008632FD">
        <w:rPr>
          <w:rtl/>
        </w:rPr>
        <w:t>ی</w:t>
      </w:r>
      <w:r>
        <w:rPr>
          <w:rtl/>
        </w:rPr>
        <w:t>ابى است</w:t>
      </w:r>
      <w:r w:rsidR="00160CAE">
        <w:rPr>
          <w:rtl/>
        </w:rPr>
        <w:t xml:space="preserve">، </w:t>
      </w:r>
      <w:r>
        <w:rPr>
          <w:rtl/>
        </w:rPr>
        <w:t>ولى حفظ زندگى اجتماعى و ن</w:t>
      </w:r>
      <w:r w:rsidR="008632FD">
        <w:rPr>
          <w:rtl/>
        </w:rPr>
        <w:t>ی</w:t>
      </w:r>
      <w:r>
        <w:rPr>
          <w:rtl/>
        </w:rPr>
        <w:t>ل به تكامل معنوى ا</w:t>
      </w:r>
      <w:r w:rsidR="008632FD">
        <w:rPr>
          <w:rtl/>
        </w:rPr>
        <w:t>ی</w:t>
      </w:r>
      <w:r>
        <w:rPr>
          <w:rtl/>
        </w:rPr>
        <w:t>جاب مى كند كه غرا</w:t>
      </w:r>
      <w:r w:rsidR="008632FD">
        <w:rPr>
          <w:rtl/>
        </w:rPr>
        <w:t>ی</w:t>
      </w:r>
      <w:r>
        <w:rPr>
          <w:rtl/>
        </w:rPr>
        <w:t>ز انسان محدود گردد و ارضاى آن ها در حدود مصلحت فردى و اجتماعى انجام پذ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33" w:name="_Toc397245723"/>
      <w:r>
        <w:rPr>
          <w:rtl/>
        </w:rPr>
        <w:t>دو مطلب نادرست</w:t>
      </w:r>
      <w:bookmarkEnd w:id="33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شرحى كه توض</w:t>
      </w:r>
      <w:r w:rsidR="008632FD">
        <w:rPr>
          <w:rtl/>
        </w:rPr>
        <w:t>ی</w:t>
      </w:r>
      <w:r>
        <w:rPr>
          <w:rtl/>
        </w:rPr>
        <w:t>ح داده شد</w:t>
      </w:r>
      <w:r w:rsidR="00160CAE">
        <w:rPr>
          <w:rtl/>
        </w:rPr>
        <w:t xml:space="preserve">، </w:t>
      </w:r>
      <w:r>
        <w:rPr>
          <w:rtl/>
        </w:rPr>
        <w:t>فرو</w:t>
      </w:r>
      <w:r w:rsidR="008632FD">
        <w:rPr>
          <w:rtl/>
        </w:rPr>
        <w:t>ی</w:t>
      </w:r>
      <w:r>
        <w:rPr>
          <w:rtl/>
        </w:rPr>
        <w:t>د دو مطلب نادرست و غ</w:t>
      </w:r>
      <w:r w:rsidR="008632FD">
        <w:rPr>
          <w:rtl/>
        </w:rPr>
        <w:t>ی</w:t>
      </w:r>
      <w:r>
        <w:rPr>
          <w:rtl/>
        </w:rPr>
        <w:t>رواقعى را ضمن نظر</w:t>
      </w:r>
      <w:r w:rsidR="008632FD">
        <w:rPr>
          <w:rtl/>
        </w:rPr>
        <w:t>ی</w:t>
      </w:r>
      <w:r>
        <w:rPr>
          <w:rtl/>
        </w:rPr>
        <w:t>ه خود عرضه كرد</w:t>
      </w:r>
      <w:r w:rsidR="00160CAE">
        <w:rPr>
          <w:rtl/>
        </w:rPr>
        <w:t xml:space="preserve">: </w:t>
      </w:r>
      <w:r>
        <w:rPr>
          <w:rtl/>
        </w:rPr>
        <w:t>اول آن كه گفت سعادت هر فردى در كام</w:t>
      </w:r>
      <w:r w:rsidR="008632FD">
        <w:rPr>
          <w:rtl/>
        </w:rPr>
        <w:t>ی</w:t>
      </w:r>
      <w:r>
        <w:rPr>
          <w:rtl/>
        </w:rPr>
        <w:t>ابى و طرز مصرف آزادانه ن</w:t>
      </w:r>
      <w:r w:rsidR="008632FD">
        <w:rPr>
          <w:rtl/>
        </w:rPr>
        <w:t>ی</w:t>
      </w:r>
      <w:r>
        <w:rPr>
          <w:rtl/>
        </w:rPr>
        <w:t>روى جنسى اوست</w:t>
      </w:r>
      <w:r w:rsidR="00160CAE">
        <w:rPr>
          <w:rtl/>
        </w:rPr>
        <w:t xml:space="preserve">، </w:t>
      </w:r>
      <w:r>
        <w:rPr>
          <w:rtl/>
        </w:rPr>
        <w:t>د</w:t>
      </w:r>
      <w:r w:rsidR="008632FD">
        <w:rPr>
          <w:rtl/>
        </w:rPr>
        <w:t>ی</w:t>
      </w:r>
      <w:r>
        <w:rPr>
          <w:rtl/>
        </w:rPr>
        <w:t>گر آن كه ارضاى آزاد خواهش جنسى را شرط اساسى سلامت روان دانست و تصر</w:t>
      </w:r>
      <w:r w:rsidR="008632FD">
        <w:rPr>
          <w:rtl/>
        </w:rPr>
        <w:t>ی</w:t>
      </w:r>
      <w:r>
        <w:rPr>
          <w:rtl/>
        </w:rPr>
        <w:t>ح نمود همه افرادى كه به ب</w:t>
      </w:r>
      <w:r w:rsidR="008632FD">
        <w:rPr>
          <w:rtl/>
        </w:rPr>
        <w:t>ی</w:t>
      </w:r>
      <w:r>
        <w:rPr>
          <w:rtl/>
        </w:rPr>
        <w:t>مارى روحى دچار مى شوند</w:t>
      </w:r>
      <w:r w:rsidR="00160CAE">
        <w:rPr>
          <w:rtl/>
        </w:rPr>
        <w:t xml:space="preserve">، </w:t>
      </w:r>
      <w:r>
        <w:rPr>
          <w:rtl/>
        </w:rPr>
        <w:t>بر اثر سركوب شدن غر</w:t>
      </w:r>
      <w:r w:rsidR="008632FD">
        <w:rPr>
          <w:rtl/>
        </w:rPr>
        <w:t>ی</w:t>
      </w:r>
      <w:r>
        <w:rPr>
          <w:rtl/>
        </w:rPr>
        <w:t>زه لذت و واپس رفتن ام</w:t>
      </w:r>
      <w:r w:rsidR="008632FD">
        <w:rPr>
          <w:rtl/>
        </w:rPr>
        <w:t>ی</w:t>
      </w:r>
      <w:r>
        <w:rPr>
          <w:rtl/>
        </w:rPr>
        <w:t>ال جنسى آن هاست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34" w:name="_Toc397245724"/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ان هاى نظر</w:t>
      </w:r>
      <w:r w:rsidR="008632FD">
        <w:rPr>
          <w:rtl/>
        </w:rPr>
        <w:t>ی</w:t>
      </w:r>
      <w:r>
        <w:rPr>
          <w:rtl/>
        </w:rPr>
        <w:t>ه فرو</w:t>
      </w:r>
      <w:r w:rsidR="008632FD">
        <w:rPr>
          <w:rtl/>
        </w:rPr>
        <w:t>ی</w:t>
      </w:r>
      <w:r>
        <w:rPr>
          <w:rtl/>
        </w:rPr>
        <w:t>د</w:t>
      </w:r>
      <w:bookmarkEnd w:id="33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فرو</w:t>
      </w:r>
      <w:r w:rsidR="008632FD">
        <w:rPr>
          <w:rtl/>
        </w:rPr>
        <w:t>ی</w:t>
      </w:r>
      <w:r>
        <w:rPr>
          <w:rtl/>
        </w:rPr>
        <w:t>د در نظر</w:t>
      </w:r>
      <w:r w:rsidR="008632FD">
        <w:rPr>
          <w:rtl/>
        </w:rPr>
        <w:t>ی</w:t>
      </w:r>
      <w:r>
        <w:rPr>
          <w:rtl/>
        </w:rPr>
        <w:t>ه خود به شهوت رانى و آزادى جنسى رنگ علمى و پزشكى داد</w:t>
      </w:r>
      <w:r w:rsidR="00160CAE">
        <w:rPr>
          <w:rtl/>
        </w:rPr>
        <w:t xml:space="preserve">. </w:t>
      </w:r>
      <w:r>
        <w:rPr>
          <w:rtl/>
        </w:rPr>
        <w:t>تئورى او كه موفق طبع ح</w:t>
      </w:r>
      <w:r w:rsidR="008632FD">
        <w:rPr>
          <w:rtl/>
        </w:rPr>
        <w:t>ی</w:t>
      </w:r>
      <w:r>
        <w:rPr>
          <w:rtl/>
        </w:rPr>
        <w:t>وانى و هم آهنگ لذت طلبى و شهوات مردم بود</w:t>
      </w:r>
      <w:r w:rsidR="00160CAE">
        <w:rPr>
          <w:rtl/>
        </w:rPr>
        <w:t xml:space="preserve">، </w:t>
      </w:r>
      <w:r>
        <w:rPr>
          <w:rtl/>
        </w:rPr>
        <w:t>در جهان غرب سر و صدا</w:t>
      </w:r>
      <w:r w:rsidR="008632FD">
        <w:rPr>
          <w:rtl/>
        </w:rPr>
        <w:t>ی</w:t>
      </w:r>
      <w:r>
        <w:rPr>
          <w:rtl/>
        </w:rPr>
        <w:t>ى به راه انداخت</w:t>
      </w:r>
      <w:r w:rsidR="00160CAE">
        <w:rPr>
          <w:rtl/>
        </w:rPr>
        <w:t xml:space="preserve">. </w:t>
      </w:r>
      <w:r>
        <w:rPr>
          <w:rtl/>
        </w:rPr>
        <w:t>در افكار عمومى اثر مى گذارد</w:t>
      </w:r>
      <w:r w:rsidR="00160CAE">
        <w:rPr>
          <w:rtl/>
        </w:rPr>
        <w:t xml:space="preserve">. </w:t>
      </w:r>
      <w:r>
        <w:rPr>
          <w:rtl/>
        </w:rPr>
        <w:t>در نسل جوان طرفداران بس</w:t>
      </w:r>
      <w:r w:rsidR="008632FD">
        <w:rPr>
          <w:rtl/>
        </w:rPr>
        <w:t>ی</w:t>
      </w:r>
      <w:r>
        <w:rPr>
          <w:rtl/>
        </w:rPr>
        <w:t>ارى پ</w:t>
      </w:r>
      <w:r w:rsidR="008632FD">
        <w:rPr>
          <w:rtl/>
        </w:rPr>
        <w:t>ی</w:t>
      </w:r>
      <w:r>
        <w:rPr>
          <w:rtl/>
        </w:rPr>
        <w:t>دا كرد</w:t>
      </w:r>
      <w:r w:rsidR="00160CAE">
        <w:rPr>
          <w:rtl/>
        </w:rPr>
        <w:t xml:space="preserve">، </w:t>
      </w:r>
      <w:r>
        <w:rPr>
          <w:rtl/>
        </w:rPr>
        <w:t>و بر اثر آن</w:t>
      </w:r>
      <w:r w:rsidR="00160CAE">
        <w:rPr>
          <w:rtl/>
        </w:rPr>
        <w:t xml:space="preserve">، </w:t>
      </w:r>
      <w:r>
        <w:rPr>
          <w:rtl/>
        </w:rPr>
        <w:t>از طرفى به عفت اخلاقى و تعال</w:t>
      </w:r>
      <w:r w:rsidR="008632FD">
        <w:rPr>
          <w:rtl/>
        </w:rPr>
        <w:t>ی</w:t>
      </w:r>
      <w:r>
        <w:rPr>
          <w:rtl/>
        </w:rPr>
        <w:t>م د</w:t>
      </w:r>
      <w:r w:rsidR="008632FD">
        <w:rPr>
          <w:rtl/>
        </w:rPr>
        <w:t>ی</w:t>
      </w:r>
      <w:r>
        <w:rPr>
          <w:rtl/>
        </w:rPr>
        <w:t>نى لطمه وارد شد و از طرف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ارزش هاى قانونى در نظر مردم متزلزل گرد</w:t>
      </w:r>
      <w:r w:rsidR="008632FD">
        <w:rPr>
          <w:rtl/>
        </w:rPr>
        <w:t>ی</w:t>
      </w:r>
      <w:r>
        <w:rPr>
          <w:rtl/>
        </w:rPr>
        <w:t>د و رفته رفته حكومت ها به موجب مقررات جد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آزادى ب</w:t>
      </w:r>
      <w:r w:rsidR="008632FD">
        <w:rPr>
          <w:rtl/>
        </w:rPr>
        <w:t>ی</w:t>
      </w:r>
      <w:r>
        <w:rPr>
          <w:rtl/>
        </w:rPr>
        <w:t>ش از مصلحت به مردم دادند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نظر</w:t>
      </w:r>
      <w:r w:rsidR="008632FD">
        <w:rPr>
          <w:rtl/>
        </w:rPr>
        <w:t>ی</w:t>
      </w:r>
      <w:r>
        <w:rPr>
          <w:rtl/>
        </w:rPr>
        <w:t>ه 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در واقع به منزله نهال سمى زهرآگ</w:t>
      </w:r>
      <w:r w:rsidR="008632FD">
        <w:rPr>
          <w:rtl/>
        </w:rPr>
        <w:t>ی</w:t>
      </w:r>
      <w:r>
        <w:rPr>
          <w:rtl/>
        </w:rPr>
        <w:t>نى بود كه در افكار مردم نشانده شد و در طول ده ها سال</w:t>
      </w:r>
      <w:r w:rsidR="00160CAE">
        <w:rPr>
          <w:rtl/>
        </w:rPr>
        <w:t xml:space="preserve">، </w:t>
      </w:r>
      <w:r>
        <w:rPr>
          <w:rtl/>
        </w:rPr>
        <w:t>با قلم و ب</w:t>
      </w:r>
      <w:r w:rsidR="008632FD">
        <w:rPr>
          <w:rtl/>
        </w:rPr>
        <w:t>ی</w:t>
      </w:r>
      <w:r>
        <w:rPr>
          <w:rtl/>
        </w:rPr>
        <w:t>ان طرفداران آن نظر</w:t>
      </w:r>
      <w:r w:rsidR="008632FD">
        <w:rPr>
          <w:rtl/>
        </w:rPr>
        <w:t>ی</w:t>
      </w:r>
      <w:r>
        <w:rPr>
          <w:rtl/>
        </w:rPr>
        <w:t>ه آب</w:t>
      </w:r>
      <w:r w:rsidR="008632FD">
        <w:rPr>
          <w:rtl/>
        </w:rPr>
        <w:t>ی</w:t>
      </w:r>
      <w:r>
        <w:rPr>
          <w:rtl/>
        </w:rPr>
        <w:t>ارى گرد</w:t>
      </w:r>
      <w:r w:rsidR="008632FD">
        <w:rPr>
          <w:rtl/>
        </w:rPr>
        <w:t>ی</w:t>
      </w:r>
      <w:r>
        <w:rPr>
          <w:rtl/>
        </w:rPr>
        <w:t>د و ا</w:t>
      </w:r>
      <w:r w:rsidR="008632FD">
        <w:rPr>
          <w:rtl/>
        </w:rPr>
        <w:t>ی</w:t>
      </w:r>
      <w:r>
        <w:rPr>
          <w:rtl/>
        </w:rPr>
        <w:t>نك در بعضى از نقاط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ش و كم به ثمر رس</w:t>
      </w:r>
      <w:r w:rsidR="008632FD">
        <w:rPr>
          <w:rtl/>
        </w:rPr>
        <w:t>ی</w:t>
      </w:r>
      <w:r>
        <w:rPr>
          <w:rtl/>
        </w:rPr>
        <w:t>ده</w:t>
      </w:r>
      <w:r w:rsidR="00160CAE">
        <w:rPr>
          <w:rtl/>
        </w:rPr>
        <w:t xml:space="preserve">، </w:t>
      </w:r>
      <w:r>
        <w:rPr>
          <w:rtl/>
        </w:rPr>
        <w:t>ولى بدبختانه م</w:t>
      </w:r>
      <w:r w:rsidR="008632FD">
        <w:rPr>
          <w:rtl/>
        </w:rPr>
        <w:t>ی</w:t>
      </w:r>
      <w:r>
        <w:rPr>
          <w:rtl/>
        </w:rPr>
        <w:t>وه تلخ و كشنده به بار آورده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35" w:name="_Toc397245725"/>
      <w:r>
        <w:rPr>
          <w:rtl/>
        </w:rPr>
        <w:t>جوانان بدبخت شده</w:t>
      </w:r>
      <w:bookmarkEnd w:id="33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چند سال اخ</w:t>
      </w:r>
      <w:r w:rsidR="008632FD">
        <w:rPr>
          <w:rtl/>
        </w:rPr>
        <w:t>ی</w:t>
      </w:r>
      <w:r>
        <w:rPr>
          <w:rtl/>
        </w:rPr>
        <w:t>ر</w:t>
      </w:r>
      <w:r w:rsidR="00160CAE">
        <w:rPr>
          <w:rtl/>
        </w:rPr>
        <w:t xml:space="preserve">، </w:t>
      </w:r>
      <w:r>
        <w:rPr>
          <w:rtl/>
        </w:rPr>
        <w:t>عده اى از جوانان آمر</w:t>
      </w:r>
      <w:r w:rsidR="008632FD">
        <w:rPr>
          <w:rtl/>
        </w:rPr>
        <w:t>ی</w:t>
      </w:r>
      <w:r>
        <w:rPr>
          <w:rtl/>
        </w:rPr>
        <w:t>كا و اروپا به تئورى فرو</w:t>
      </w:r>
      <w:r w:rsidR="008632FD">
        <w:rPr>
          <w:rtl/>
        </w:rPr>
        <w:t>ی</w:t>
      </w:r>
      <w:r>
        <w:rPr>
          <w:rtl/>
        </w:rPr>
        <w:t>د جامه تحقق پوشاندند و فرض</w:t>
      </w:r>
      <w:r w:rsidR="008632FD">
        <w:rPr>
          <w:rtl/>
        </w:rPr>
        <w:t>ی</w:t>
      </w:r>
      <w:r>
        <w:rPr>
          <w:rtl/>
        </w:rPr>
        <w:t>ه وى را عملا پ</w:t>
      </w:r>
      <w:r w:rsidR="008632FD">
        <w:rPr>
          <w:rtl/>
        </w:rPr>
        <w:t>ی</w:t>
      </w:r>
      <w:r>
        <w:rPr>
          <w:rtl/>
        </w:rPr>
        <w:t>اده كردند و طبق نظر</w:t>
      </w:r>
      <w:r w:rsidR="008632FD">
        <w:rPr>
          <w:rtl/>
        </w:rPr>
        <w:t>ی</w:t>
      </w:r>
      <w:r>
        <w:rPr>
          <w:rtl/>
        </w:rPr>
        <w:t>ه او كل</w:t>
      </w:r>
      <w:r w:rsidR="008632FD">
        <w:rPr>
          <w:rtl/>
        </w:rPr>
        <w:t>ی</w:t>
      </w:r>
      <w:r>
        <w:rPr>
          <w:rtl/>
        </w:rPr>
        <w:t>ه موانع را از سر راه تما</w:t>
      </w:r>
      <w:r w:rsidR="008632FD">
        <w:rPr>
          <w:rtl/>
        </w:rPr>
        <w:t>ی</w:t>
      </w:r>
      <w:r>
        <w:rPr>
          <w:rtl/>
        </w:rPr>
        <w:t>ل جنسى خود برداشتند</w:t>
      </w:r>
      <w:r w:rsidR="00160CAE">
        <w:rPr>
          <w:rtl/>
        </w:rPr>
        <w:t xml:space="preserve">. </w:t>
      </w:r>
      <w:r>
        <w:rPr>
          <w:rtl/>
        </w:rPr>
        <w:t>به كل</w:t>
      </w:r>
      <w:r w:rsidR="008632FD">
        <w:rPr>
          <w:rtl/>
        </w:rPr>
        <w:t>ی</w:t>
      </w:r>
      <w:r>
        <w:rPr>
          <w:rtl/>
        </w:rPr>
        <w:t>ه مقررات د</w:t>
      </w:r>
      <w:r w:rsidR="008632FD">
        <w:rPr>
          <w:rtl/>
        </w:rPr>
        <w:t>ی</w:t>
      </w:r>
      <w:r>
        <w:rPr>
          <w:rtl/>
        </w:rPr>
        <w:t>نى و قانونى و اخلاقى پشت پا زدند</w:t>
      </w:r>
      <w:r w:rsidR="00160CAE">
        <w:rPr>
          <w:rtl/>
        </w:rPr>
        <w:t xml:space="preserve">، </w:t>
      </w:r>
      <w:r>
        <w:rPr>
          <w:rtl/>
        </w:rPr>
        <w:t>و همه آداب و رسوم اجتماعى را ترك گفتند</w:t>
      </w:r>
      <w:r w:rsidR="00160CAE">
        <w:rPr>
          <w:rtl/>
        </w:rPr>
        <w:t xml:space="preserve">. </w:t>
      </w:r>
      <w:r>
        <w:rPr>
          <w:rtl/>
        </w:rPr>
        <w:t>براى جلب انواع لذا</w:t>
      </w:r>
      <w:r w:rsidR="008632FD">
        <w:rPr>
          <w:rtl/>
        </w:rPr>
        <w:t>ی</w:t>
      </w:r>
      <w:r>
        <w:rPr>
          <w:rtl/>
        </w:rPr>
        <w:t>ذ و ارضاى آزاد غر</w:t>
      </w:r>
      <w:r w:rsidR="008632FD">
        <w:rPr>
          <w:rtl/>
        </w:rPr>
        <w:t>ی</w:t>
      </w:r>
      <w:r>
        <w:rPr>
          <w:rtl/>
        </w:rPr>
        <w:t>زه جنسى</w:t>
      </w:r>
      <w:r w:rsidR="00160CAE">
        <w:rPr>
          <w:rtl/>
        </w:rPr>
        <w:t xml:space="preserve">، </w:t>
      </w:r>
      <w:r>
        <w:rPr>
          <w:rtl/>
        </w:rPr>
        <w:t>ق</w:t>
      </w:r>
      <w:r w:rsidR="008632FD">
        <w:rPr>
          <w:rtl/>
        </w:rPr>
        <w:t>ی</w:t>
      </w:r>
      <w:r>
        <w:rPr>
          <w:rtl/>
        </w:rPr>
        <w:t>د و بندها را گسستند و از مرزهاى ممنوعه عبور نمودند و تمام خواهش هاى نفسانى خو</w:t>
      </w:r>
      <w:r w:rsidR="008632FD">
        <w:rPr>
          <w:rtl/>
        </w:rPr>
        <w:t>ی</w:t>
      </w:r>
      <w:r>
        <w:rPr>
          <w:rtl/>
        </w:rPr>
        <w:t>ش را</w:t>
      </w:r>
      <w:r w:rsidR="00160CAE">
        <w:rPr>
          <w:rtl/>
        </w:rPr>
        <w:t xml:space="preserve">، </w:t>
      </w:r>
      <w:r>
        <w:rPr>
          <w:rtl/>
        </w:rPr>
        <w:t>آن طور كه مى خواستند</w:t>
      </w:r>
      <w:r w:rsidR="00160CAE">
        <w:rPr>
          <w:rtl/>
        </w:rPr>
        <w:t xml:space="preserve">، </w:t>
      </w:r>
      <w:r>
        <w:rPr>
          <w:rtl/>
        </w:rPr>
        <w:t>برآورده ساختند</w:t>
      </w:r>
      <w:r w:rsidR="00160CAE">
        <w:rPr>
          <w:rtl/>
        </w:rPr>
        <w:t xml:space="preserve">. </w:t>
      </w:r>
      <w:r>
        <w:rPr>
          <w:rtl/>
        </w:rPr>
        <w:t>ولى بر خلاف نظر</w:t>
      </w:r>
      <w:r w:rsidR="008632FD">
        <w:rPr>
          <w:rtl/>
        </w:rPr>
        <w:t>ی</w:t>
      </w:r>
      <w:r>
        <w:rPr>
          <w:rtl/>
        </w:rPr>
        <w:t>ه 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نه تنها به سعادت و خوشبختى نا</w:t>
      </w:r>
      <w:r w:rsidR="008632FD">
        <w:rPr>
          <w:rtl/>
        </w:rPr>
        <w:t>ی</w:t>
      </w:r>
      <w:r>
        <w:rPr>
          <w:rtl/>
        </w:rPr>
        <w:t>ل ن</w:t>
      </w:r>
      <w:r w:rsidR="008632FD">
        <w:rPr>
          <w:rtl/>
        </w:rPr>
        <w:t>ی</w:t>
      </w:r>
      <w:r>
        <w:rPr>
          <w:rtl/>
        </w:rPr>
        <w:t>امدند</w:t>
      </w:r>
      <w:r w:rsidR="00160CAE">
        <w:rPr>
          <w:rtl/>
        </w:rPr>
        <w:t xml:space="preserve">، </w:t>
      </w:r>
      <w:r>
        <w:rPr>
          <w:rtl/>
        </w:rPr>
        <w:t>بلكه سمبل بدبختى و س</w:t>
      </w:r>
      <w:r w:rsidR="008632FD">
        <w:rPr>
          <w:rtl/>
        </w:rPr>
        <w:t>ی</w:t>
      </w:r>
      <w:r>
        <w:rPr>
          <w:rtl/>
        </w:rPr>
        <w:t>ه روزى شدند و در منجلاب فساد و تباهى سقوط كردند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36" w:name="_Toc397245726"/>
      <w:r>
        <w:rPr>
          <w:rtl/>
        </w:rPr>
        <w:t>شعار آزادى عشق</w:t>
      </w:r>
      <w:bookmarkEnd w:id="33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گروهى كه بر روى پرچم آزادى عشق را نوشته بودند</w:t>
      </w:r>
      <w:r w:rsidR="00160CAE">
        <w:rPr>
          <w:rtl/>
        </w:rPr>
        <w:t xml:space="preserve">، </w:t>
      </w:r>
      <w:r>
        <w:rPr>
          <w:rtl/>
        </w:rPr>
        <w:t>تبد</w:t>
      </w:r>
      <w:r w:rsidR="008632FD">
        <w:rPr>
          <w:rtl/>
        </w:rPr>
        <w:t>ی</w:t>
      </w:r>
      <w:r>
        <w:rPr>
          <w:rtl/>
        </w:rPr>
        <w:t>ل به موجوداتى با ارزش هاى سردرگم مى گردند</w:t>
      </w:r>
      <w:r w:rsidR="00160CAE">
        <w:rPr>
          <w:rtl/>
        </w:rPr>
        <w:t xml:space="preserve">. </w:t>
      </w:r>
      <w:r>
        <w:rPr>
          <w:rtl/>
        </w:rPr>
        <w:t>در م</w:t>
      </w:r>
      <w:r w:rsidR="008632FD">
        <w:rPr>
          <w:rtl/>
        </w:rPr>
        <w:t>ی</w:t>
      </w:r>
      <w:r>
        <w:rPr>
          <w:rtl/>
        </w:rPr>
        <w:t>ان آنان</w:t>
      </w:r>
      <w:r w:rsidR="00160CAE">
        <w:rPr>
          <w:rtl/>
        </w:rPr>
        <w:t xml:space="preserve">، </w:t>
      </w:r>
      <w:r>
        <w:rPr>
          <w:rtl/>
        </w:rPr>
        <w:t>انواع و اقسام اعمال جنسى از قب</w:t>
      </w:r>
      <w:r w:rsidR="008632FD">
        <w:rPr>
          <w:rtl/>
        </w:rPr>
        <w:t>ی</w:t>
      </w:r>
      <w:r>
        <w:rPr>
          <w:rtl/>
        </w:rPr>
        <w:t>ل رابطه مرد با مرد</w:t>
      </w:r>
      <w:r w:rsidR="00160CAE">
        <w:rPr>
          <w:rtl/>
        </w:rPr>
        <w:t xml:space="preserve">، </w:t>
      </w:r>
      <w:r>
        <w:rPr>
          <w:rtl/>
        </w:rPr>
        <w:t>زن با زن و حتى اعمال جنسى دسته جمعى به چشم مى خورد</w:t>
      </w:r>
      <w:r w:rsidR="00160CAE">
        <w:rPr>
          <w:rtl/>
        </w:rPr>
        <w:t xml:space="preserve">. </w:t>
      </w:r>
      <w:r>
        <w:rPr>
          <w:rtl/>
        </w:rPr>
        <w:t>روابط جنسى در همه جا جا</w:t>
      </w:r>
      <w:r w:rsidR="008632FD">
        <w:rPr>
          <w:rtl/>
        </w:rPr>
        <w:t>ی</w:t>
      </w:r>
      <w:r>
        <w:rPr>
          <w:rtl/>
        </w:rPr>
        <w:t>ز است</w:t>
      </w:r>
      <w:r w:rsidR="00160CAE">
        <w:rPr>
          <w:rtl/>
        </w:rPr>
        <w:t xml:space="preserve">. </w:t>
      </w:r>
      <w:r>
        <w:rPr>
          <w:rtl/>
        </w:rPr>
        <w:t>روز روشن</w:t>
      </w:r>
      <w:r w:rsidR="00160CAE">
        <w:rPr>
          <w:rtl/>
        </w:rPr>
        <w:t xml:space="preserve">، </w:t>
      </w:r>
      <w:r>
        <w:rPr>
          <w:rtl/>
        </w:rPr>
        <w:t>در پارك ها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 xml:space="preserve">ر درختان و </w:t>
      </w:r>
      <w:r w:rsidR="008632FD">
        <w:rPr>
          <w:rtl/>
        </w:rPr>
        <w:t>ی</w:t>
      </w:r>
      <w:r>
        <w:rPr>
          <w:rtl/>
        </w:rPr>
        <w:t>ا هر جاى د</w:t>
      </w:r>
      <w:r w:rsidR="008632FD">
        <w:rPr>
          <w:rtl/>
        </w:rPr>
        <w:t>ی</w:t>
      </w:r>
      <w:r>
        <w:rPr>
          <w:rtl/>
        </w:rPr>
        <w:t>گر كه باشند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براى آن ها اهم</w:t>
      </w:r>
      <w:r w:rsidR="008632FD">
        <w:rPr>
          <w:rtl/>
        </w:rPr>
        <w:t>ی</w:t>
      </w:r>
      <w:r>
        <w:rPr>
          <w:rtl/>
        </w:rPr>
        <w:t>تى ندارد كه در آن هنگام در معرض د</w:t>
      </w:r>
      <w:r w:rsidR="008632FD">
        <w:rPr>
          <w:rtl/>
        </w:rPr>
        <w:t>ی</w:t>
      </w:r>
      <w:r>
        <w:rPr>
          <w:rtl/>
        </w:rPr>
        <w:t>د سا</w:t>
      </w:r>
      <w:r w:rsidR="008632FD">
        <w:rPr>
          <w:rtl/>
        </w:rPr>
        <w:t>ی</w:t>
      </w:r>
      <w:r>
        <w:rPr>
          <w:rtl/>
        </w:rPr>
        <w:t>ر</w:t>
      </w:r>
      <w:r w:rsidR="008632FD">
        <w:rPr>
          <w:rtl/>
        </w:rPr>
        <w:t>ی</w:t>
      </w:r>
      <w:r>
        <w:rPr>
          <w:rtl/>
        </w:rPr>
        <w:t>ن قرار 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 xml:space="preserve">مجله </w:t>
      </w:r>
      <w:r>
        <w:t>Neuerevue</w:t>
      </w:r>
      <w:r>
        <w:rPr>
          <w:rtl/>
        </w:rPr>
        <w:t xml:space="preserve"> در شماره 12 نوامبر 1967 خود مى نو</w:t>
      </w:r>
      <w:r w:rsidR="008632FD">
        <w:rPr>
          <w:rtl/>
        </w:rPr>
        <w:t>ی</w:t>
      </w:r>
      <w:r>
        <w:rPr>
          <w:rtl/>
        </w:rPr>
        <w:t>سد</w:t>
      </w:r>
      <w:r w:rsidR="00160CAE">
        <w:rPr>
          <w:rtl/>
        </w:rPr>
        <w:t xml:space="preserve">: </w:t>
      </w:r>
      <w:r>
        <w:rPr>
          <w:rtl/>
        </w:rPr>
        <w:t>براى دختران</w:t>
      </w:r>
      <w:r w:rsidR="00160CAE">
        <w:rPr>
          <w:rtl/>
        </w:rPr>
        <w:t xml:space="preserve">، </w:t>
      </w:r>
      <w:r>
        <w:rPr>
          <w:rtl/>
        </w:rPr>
        <w:t>بهشت آزادى خ</w:t>
      </w:r>
      <w:r w:rsidR="008632FD">
        <w:rPr>
          <w:rtl/>
        </w:rPr>
        <w:t>ی</w:t>
      </w:r>
      <w:r>
        <w:rPr>
          <w:rtl/>
        </w:rPr>
        <w:t>لى زود به دوزخ تبد</w:t>
      </w:r>
      <w:r w:rsidR="008632FD">
        <w:rPr>
          <w:rtl/>
        </w:rPr>
        <w:t>ی</w:t>
      </w:r>
      <w:r>
        <w:rPr>
          <w:rtl/>
        </w:rPr>
        <w:t xml:space="preserve">ل مى </w:t>
      </w:r>
      <w:r w:rsidR="008632FD">
        <w:rPr>
          <w:rtl/>
        </w:rPr>
        <w:t>ی</w:t>
      </w:r>
      <w:r>
        <w:rPr>
          <w:rtl/>
        </w:rPr>
        <w:t>ابد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براى ادامه ح</w:t>
      </w:r>
      <w:r w:rsidR="008632FD">
        <w:rPr>
          <w:rtl/>
        </w:rPr>
        <w:t>ی</w:t>
      </w:r>
      <w:r>
        <w:rPr>
          <w:rtl/>
        </w:rPr>
        <w:t>ات و به خصوص جهت كسب مواد مخدر مورد ن</w:t>
      </w:r>
      <w:r w:rsidR="008632FD">
        <w:rPr>
          <w:rtl/>
        </w:rPr>
        <w:t>ی</w:t>
      </w:r>
      <w:r>
        <w:rPr>
          <w:rtl/>
        </w:rPr>
        <w:t>از مجبور به فاحشگى مى گردند</w:t>
      </w:r>
      <w:r w:rsidR="00160CAE">
        <w:rPr>
          <w:rtl/>
        </w:rPr>
        <w:t xml:space="preserve">. </w:t>
      </w:r>
      <w:r>
        <w:rPr>
          <w:rtl/>
        </w:rPr>
        <w:t>در آن صورت</w:t>
      </w:r>
      <w:r w:rsidR="00160CAE">
        <w:rPr>
          <w:rtl/>
        </w:rPr>
        <w:t xml:space="preserve">، </w:t>
      </w:r>
      <w:r>
        <w:rPr>
          <w:rtl/>
        </w:rPr>
        <w:t>د</w:t>
      </w:r>
      <w:r w:rsidR="008632FD">
        <w:rPr>
          <w:rtl/>
        </w:rPr>
        <w:t>ی</w:t>
      </w:r>
      <w:r>
        <w:rPr>
          <w:rtl/>
        </w:rPr>
        <w:t>گر نمى توانند آن طور كه از ا</w:t>
      </w:r>
      <w:r w:rsidR="008632FD">
        <w:rPr>
          <w:rtl/>
        </w:rPr>
        <w:t>ی</w:t>
      </w:r>
      <w:r>
        <w:rPr>
          <w:rtl/>
        </w:rPr>
        <w:t>ده آزادى عشق انتظار داشته اند</w:t>
      </w:r>
      <w:r w:rsidR="00160CAE">
        <w:rPr>
          <w:rtl/>
        </w:rPr>
        <w:t xml:space="preserve">، </w:t>
      </w:r>
      <w:r>
        <w:rPr>
          <w:rtl/>
        </w:rPr>
        <w:t>شخص مورد علاقه خو</w:t>
      </w:r>
      <w:r w:rsidR="008632FD">
        <w:rPr>
          <w:rtl/>
        </w:rPr>
        <w:t>ی</w:t>
      </w:r>
      <w:r>
        <w:rPr>
          <w:rtl/>
        </w:rPr>
        <w:t>ش را ب</w:t>
      </w:r>
      <w:r w:rsidR="008632FD">
        <w:rPr>
          <w:rtl/>
        </w:rPr>
        <w:t>ی</w:t>
      </w:r>
      <w:r>
        <w:rPr>
          <w:rtl/>
        </w:rPr>
        <w:t>ابند</w:t>
      </w:r>
      <w:r w:rsidR="00160CAE">
        <w:rPr>
          <w:rtl/>
        </w:rPr>
        <w:t xml:space="preserve">، </w:t>
      </w:r>
      <w:r>
        <w:rPr>
          <w:rtl/>
        </w:rPr>
        <w:t>بلكه ناگز</w:t>
      </w:r>
      <w:r w:rsidR="008632FD">
        <w:rPr>
          <w:rtl/>
        </w:rPr>
        <w:t>ی</w:t>
      </w:r>
      <w:r>
        <w:rPr>
          <w:rtl/>
        </w:rPr>
        <w:t>رند به آن چه پ</w:t>
      </w:r>
      <w:r w:rsidR="008632FD">
        <w:rPr>
          <w:rtl/>
        </w:rPr>
        <w:t>ی</w:t>
      </w:r>
      <w:r>
        <w:rPr>
          <w:rtl/>
        </w:rPr>
        <w:t>ش مى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تن در دهند و براى تحمل نمودن چن</w:t>
      </w:r>
      <w:r w:rsidR="008632FD">
        <w:rPr>
          <w:rtl/>
        </w:rPr>
        <w:t>ی</w:t>
      </w:r>
      <w:r>
        <w:rPr>
          <w:rtl/>
        </w:rPr>
        <w:t>ن وضعى</w:t>
      </w:r>
      <w:r w:rsidR="00160CAE">
        <w:rPr>
          <w:rtl/>
        </w:rPr>
        <w:t xml:space="preserve">، 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از شد</w:t>
      </w:r>
      <w:r w:rsidR="008632FD">
        <w:rPr>
          <w:rtl/>
        </w:rPr>
        <w:t>ی</w:t>
      </w:r>
      <w:r>
        <w:rPr>
          <w:rtl/>
        </w:rPr>
        <w:t xml:space="preserve">دتر به استعمال مواد مخدر </w:t>
      </w:r>
      <w:r w:rsidR="008632FD">
        <w:rPr>
          <w:rtl/>
        </w:rPr>
        <w:t>ی</w:t>
      </w:r>
      <w:r>
        <w:rPr>
          <w:rtl/>
        </w:rPr>
        <w:t>افته و براى به دست آوردن آن احت</w:t>
      </w:r>
      <w:r w:rsidR="008632FD">
        <w:rPr>
          <w:rtl/>
        </w:rPr>
        <w:t>ی</w:t>
      </w:r>
      <w:r>
        <w:rPr>
          <w:rtl/>
        </w:rPr>
        <w:t>اج به مردان جد</w:t>
      </w:r>
      <w:r w:rsidR="008632FD">
        <w:rPr>
          <w:rtl/>
        </w:rPr>
        <w:t>ی</w:t>
      </w:r>
      <w:r>
        <w:rPr>
          <w:rtl/>
        </w:rPr>
        <w:t>دى ن</w:t>
      </w:r>
      <w:r w:rsidR="008632FD">
        <w:rPr>
          <w:rtl/>
        </w:rPr>
        <w:t>ی</w:t>
      </w:r>
      <w:r>
        <w:rPr>
          <w:rtl/>
        </w:rPr>
        <w:t>ز دارند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37" w:name="_Toc397245727"/>
      <w:r>
        <w:rPr>
          <w:rtl/>
        </w:rPr>
        <w:t>امراض مقاربتى</w:t>
      </w:r>
      <w:bookmarkEnd w:id="33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امراض مقاربتى م</w:t>
      </w:r>
      <w:r w:rsidR="008632FD">
        <w:rPr>
          <w:rtl/>
        </w:rPr>
        <w:t>ی</w:t>
      </w:r>
      <w:r>
        <w:rPr>
          <w:rtl/>
        </w:rPr>
        <w:t>ان ا</w:t>
      </w:r>
      <w:r w:rsidR="008632FD">
        <w:rPr>
          <w:rtl/>
        </w:rPr>
        <w:t>ی</w:t>
      </w:r>
      <w:r>
        <w:rPr>
          <w:rtl/>
        </w:rPr>
        <w:t>ن گروه در برنامه روزانه قرار دارد</w:t>
      </w:r>
      <w:r w:rsidR="00160CAE">
        <w:rPr>
          <w:rtl/>
        </w:rPr>
        <w:t xml:space="preserve">. </w:t>
      </w:r>
      <w:r>
        <w:rPr>
          <w:rtl/>
        </w:rPr>
        <w:t>س</w:t>
      </w:r>
      <w:r w:rsidR="008632FD">
        <w:rPr>
          <w:rtl/>
        </w:rPr>
        <w:t>ی</w:t>
      </w:r>
      <w:r>
        <w:rPr>
          <w:rtl/>
        </w:rPr>
        <w:t>ف</w:t>
      </w:r>
      <w:r w:rsidR="008632FD">
        <w:rPr>
          <w:rtl/>
        </w:rPr>
        <w:t>ی</w:t>
      </w: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 xml:space="preserve">س و سوزاك به وضع وحشتناكى گسترش </w:t>
      </w:r>
      <w:r w:rsidR="008632FD">
        <w:rPr>
          <w:rtl/>
        </w:rPr>
        <w:t>ی</w:t>
      </w:r>
      <w:r>
        <w:rPr>
          <w:rtl/>
        </w:rPr>
        <w:t>افته و بس</w:t>
      </w:r>
      <w:r w:rsidR="008632FD">
        <w:rPr>
          <w:rtl/>
        </w:rPr>
        <w:t>ی</w:t>
      </w:r>
      <w:r>
        <w:rPr>
          <w:rtl/>
        </w:rPr>
        <w:t>ارى از آنان به قدرى بى تفاوت هستند كه براى معالجه حتى به ب</w:t>
      </w:r>
      <w:r w:rsidR="008632FD">
        <w:rPr>
          <w:rtl/>
        </w:rPr>
        <w:t>ی</w:t>
      </w:r>
      <w:r>
        <w:rPr>
          <w:rtl/>
        </w:rPr>
        <w:t>مارستان مراجعه نمى كنند ز</w:t>
      </w:r>
      <w:r w:rsidR="008632FD">
        <w:rPr>
          <w:rtl/>
        </w:rPr>
        <w:t>ی</w:t>
      </w:r>
      <w:r>
        <w:rPr>
          <w:rtl/>
        </w:rPr>
        <w:t>را به خ</w:t>
      </w:r>
      <w:r w:rsidR="008632FD">
        <w:rPr>
          <w:rtl/>
        </w:rPr>
        <w:t>ی</w:t>
      </w:r>
      <w:r>
        <w:rPr>
          <w:rtl/>
        </w:rPr>
        <w:t>ال خودشان براى امروز زنده اند و آنان را با فردا كارى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  <w:r>
        <w:rPr>
          <w:rtl/>
        </w:rPr>
        <w:t>در مراكز ا</w:t>
      </w:r>
      <w:r w:rsidR="008632FD">
        <w:rPr>
          <w:rtl/>
        </w:rPr>
        <w:t>ی</w:t>
      </w:r>
      <w:r>
        <w:rPr>
          <w:rtl/>
        </w:rPr>
        <w:t>ن گروه هر روز طفلى متولد مى شوند كه با مرض مقاربتى پا به دن</w:t>
      </w:r>
      <w:r w:rsidR="008632FD">
        <w:rPr>
          <w:rtl/>
        </w:rPr>
        <w:t>ی</w:t>
      </w:r>
      <w:r>
        <w:rPr>
          <w:rtl/>
        </w:rPr>
        <w:t>ا نهاده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سانفرانس</w:t>
      </w:r>
      <w:r w:rsidR="008632FD">
        <w:rPr>
          <w:rtl/>
        </w:rPr>
        <w:t>ی</w:t>
      </w:r>
      <w:r>
        <w:rPr>
          <w:rtl/>
        </w:rPr>
        <w:t>سكو</w:t>
      </w:r>
      <w:r w:rsidR="00160CAE">
        <w:rPr>
          <w:rtl/>
        </w:rPr>
        <w:t xml:space="preserve">، </w:t>
      </w:r>
      <w:r>
        <w:rPr>
          <w:rtl/>
        </w:rPr>
        <w:t>مركز اصلى نهضت ا</w:t>
      </w:r>
      <w:r w:rsidR="008632FD">
        <w:rPr>
          <w:rtl/>
        </w:rPr>
        <w:t>ی</w:t>
      </w:r>
      <w:r>
        <w:rPr>
          <w:rtl/>
        </w:rPr>
        <w:t>ن گروه</w:t>
      </w:r>
      <w:r w:rsidR="00160CAE">
        <w:rPr>
          <w:rtl/>
        </w:rPr>
        <w:t xml:space="preserve">، </w:t>
      </w:r>
      <w:r>
        <w:rPr>
          <w:rtl/>
        </w:rPr>
        <w:t>امراض مقاربتى و در دو سال اخ</w:t>
      </w:r>
      <w:r w:rsidR="008632FD">
        <w:rPr>
          <w:rtl/>
        </w:rPr>
        <w:t>ی</w:t>
      </w:r>
      <w:r>
        <w:rPr>
          <w:rtl/>
        </w:rPr>
        <w:t>ر به شش برابر افزا</w:t>
      </w:r>
      <w:r w:rsidR="008632FD">
        <w:rPr>
          <w:rtl/>
        </w:rPr>
        <w:t>ی</w:t>
      </w:r>
      <w:r>
        <w:rPr>
          <w:rtl/>
        </w:rPr>
        <w:t xml:space="preserve">ش </w:t>
      </w:r>
      <w:r w:rsidR="008632FD">
        <w:rPr>
          <w:rtl/>
        </w:rPr>
        <w:t>ی</w:t>
      </w:r>
      <w:r>
        <w:rPr>
          <w:rtl/>
        </w:rPr>
        <w:t>افته است</w:t>
      </w:r>
      <w:r w:rsidR="00160CAE">
        <w:rPr>
          <w:rtl/>
        </w:rPr>
        <w:t xml:space="preserve">. </w:t>
      </w:r>
      <w:r>
        <w:rPr>
          <w:rtl/>
        </w:rPr>
        <w:t>در لوس آنجلس</w:t>
      </w:r>
      <w:r w:rsidR="00160CAE">
        <w:rPr>
          <w:rtl/>
        </w:rPr>
        <w:t xml:space="preserve">، </w:t>
      </w:r>
      <w:r>
        <w:rPr>
          <w:rtl/>
        </w:rPr>
        <w:t>در ب</w:t>
      </w:r>
      <w:r w:rsidR="008632FD">
        <w:rPr>
          <w:rtl/>
        </w:rPr>
        <w:t>ی</w:t>
      </w:r>
      <w:r>
        <w:rPr>
          <w:rtl/>
        </w:rPr>
        <w:t>ن آنان امراض مقاربتى شش برابر ب</w:t>
      </w:r>
      <w:r w:rsidR="008632FD">
        <w:rPr>
          <w:rtl/>
        </w:rPr>
        <w:t>ی</w:t>
      </w:r>
      <w:r>
        <w:rPr>
          <w:rtl/>
        </w:rPr>
        <w:t>ش از سا</w:t>
      </w:r>
      <w:r w:rsidR="008632FD">
        <w:rPr>
          <w:rtl/>
        </w:rPr>
        <w:t>ی</w:t>
      </w:r>
      <w:r>
        <w:rPr>
          <w:rtl/>
        </w:rPr>
        <w:t>ر اهالى شهر وجود دارد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بنا به اظهار روب</w:t>
      </w:r>
      <w:r w:rsidR="008632FD">
        <w:rPr>
          <w:rtl/>
        </w:rPr>
        <w:t>ی</w:t>
      </w:r>
      <w:r>
        <w:rPr>
          <w:rtl/>
        </w:rPr>
        <w:t>ن لوگار</w:t>
      </w:r>
      <w:r w:rsidR="00160CAE">
        <w:rPr>
          <w:rtl/>
        </w:rPr>
        <w:t xml:space="preserve">، </w:t>
      </w:r>
      <w:r>
        <w:rPr>
          <w:rtl/>
        </w:rPr>
        <w:t>مشاوره اداره بهدارى لوس آنجلس</w:t>
      </w:r>
      <w:r w:rsidR="00160CAE">
        <w:rPr>
          <w:rtl/>
        </w:rPr>
        <w:t xml:space="preserve">، </w:t>
      </w:r>
      <w:r>
        <w:rPr>
          <w:rtl/>
        </w:rPr>
        <w:t xml:space="preserve">شانس هر </w:t>
      </w:r>
      <w:r w:rsidR="008632FD">
        <w:rPr>
          <w:rtl/>
        </w:rPr>
        <w:t>ی</w:t>
      </w:r>
      <w:r>
        <w:rPr>
          <w:rtl/>
        </w:rPr>
        <w:t>ك از ا</w:t>
      </w:r>
      <w:r w:rsidR="008632FD">
        <w:rPr>
          <w:rtl/>
        </w:rPr>
        <w:t>ی</w:t>
      </w:r>
      <w:r>
        <w:rPr>
          <w:rtl/>
        </w:rPr>
        <w:t>ن گروه</w:t>
      </w:r>
      <w:r w:rsidR="00160CAE">
        <w:rPr>
          <w:rtl/>
        </w:rPr>
        <w:t xml:space="preserve">، </w:t>
      </w:r>
      <w:r>
        <w:rPr>
          <w:rtl/>
        </w:rPr>
        <w:t>كه آزادى عشق را اشعار خود قرار داده</w:t>
      </w:r>
      <w:r w:rsidR="00160CAE">
        <w:rPr>
          <w:rtl/>
        </w:rPr>
        <w:t xml:space="preserve">، </w:t>
      </w:r>
      <w:r>
        <w:rPr>
          <w:rtl/>
        </w:rPr>
        <w:t>براى ابتلا به ب</w:t>
      </w:r>
      <w:r w:rsidR="008632FD">
        <w:rPr>
          <w:rtl/>
        </w:rPr>
        <w:t>ی</w:t>
      </w:r>
      <w:r>
        <w:rPr>
          <w:rtl/>
        </w:rPr>
        <w:t xml:space="preserve">مارى سوزاك </w:t>
      </w:r>
      <w:r w:rsidR="008632FD">
        <w:rPr>
          <w:rtl/>
        </w:rPr>
        <w:t>ی</w:t>
      </w:r>
      <w:r>
        <w:rPr>
          <w:rtl/>
        </w:rPr>
        <w:t>ا س</w:t>
      </w:r>
      <w:r w:rsidR="008632FD">
        <w:rPr>
          <w:rtl/>
        </w:rPr>
        <w:t>ی</w:t>
      </w:r>
      <w:r>
        <w:rPr>
          <w:rtl/>
        </w:rPr>
        <w:t>ف</w:t>
      </w:r>
      <w:r w:rsidR="008632FD">
        <w:rPr>
          <w:rtl/>
        </w:rPr>
        <w:t>ی</w:t>
      </w: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 xml:space="preserve">س و </w:t>
      </w:r>
      <w:r w:rsidR="008632FD">
        <w:rPr>
          <w:rtl/>
        </w:rPr>
        <w:t>ی</w:t>
      </w:r>
      <w:r>
        <w:rPr>
          <w:rtl/>
        </w:rPr>
        <w:t>ا حتى هر دو با هم صددرصد مى باشد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(239)</w:t>
      </w:r>
    </w:p>
    <w:p w:rsidR="00516226" w:rsidRDefault="00EF6399" w:rsidP="00EF6399">
      <w:pPr>
        <w:pStyle w:val="Heading2"/>
        <w:rPr>
          <w:rtl/>
        </w:rPr>
      </w:pPr>
      <w:bookmarkStart w:id="338" w:name="_Toc397245728"/>
      <w:r>
        <w:rPr>
          <w:rtl/>
        </w:rPr>
        <w:t>وحشتناك تر</w:t>
      </w:r>
      <w:r w:rsidR="008632FD">
        <w:rPr>
          <w:rtl/>
        </w:rPr>
        <w:t>ی</w:t>
      </w:r>
      <w:r>
        <w:rPr>
          <w:rtl/>
        </w:rPr>
        <w:t>ن جنا</w:t>
      </w:r>
      <w:r w:rsidR="008632FD">
        <w:rPr>
          <w:rtl/>
        </w:rPr>
        <w:t>ی</w:t>
      </w:r>
      <w:r>
        <w:rPr>
          <w:rtl/>
        </w:rPr>
        <w:t>ت</w:t>
      </w:r>
      <w:bookmarkEnd w:id="33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شا</w:t>
      </w:r>
      <w:r w:rsidR="008632FD">
        <w:rPr>
          <w:rtl/>
        </w:rPr>
        <w:t>ی</w:t>
      </w:r>
      <w:r>
        <w:rPr>
          <w:rtl/>
        </w:rPr>
        <w:t>د شما از تراژدى اندوهبار دوش</w:t>
      </w:r>
      <w:r w:rsidR="008632FD">
        <w:rPr>
          <w:rtl/>
        </w:rPr>
        <w:t>ی</w:t>
      </w:r>
      <w:r>
        <w:rPr>
          <w:rtl/>
        </w:rPr>
        <w:t>زه 18 ساله</w:t>
      </w:r>
      <w:r w:rsidR="00160CAE">
        <w:rPr>
          <w:rtl/>
        </w:rPr>
        <w:t xml:space="preserve">، </w:t>
      </w: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>ندا پاتر</w:t>
      </w:r>
      <w:r w:rsidR="008632FD">
        <w:rPr>
          <w:rtl/>
        </w:rPr>
        <w:t>ی</w:t>
      </w:r>
      <w:r>
        <w:rPr>
          <w:rtl/>
        </w:rPr>
        <w:t>ك</w:t>
      </w:r>
      <w:r w:rsidR="00160CAE">
        <w:rPr>
          <w:rtl/>
        </w:rPr>
        <w:t xml:space="preserve">، </w:t>
      </w:r>
      <w:r>
        <w:rPr>
          <w:rtl/>
        </w:rPr>
        <w:t>مطلع شده باش</w:t>
      </w:r>
      <w:r w:rsidR="008632FD">
        <w:rPr>
          <w:rtl/>
        </w:rPr>
        <w:t>ی</w:t>
      </w:r>
      <w:r>
        <w:rPr>
          <w:rtl/>
        </w:rPr>
        <w:t>د كه در نوامبر 1967</w:t>
      </w:r>
      <w:r w:rsidR="00160CAE">
        <w:rPr>
          <w:rtl/>
        </w:rPr>
        <w:t xml:space="preserve">، </w:t>
      </w:r>
      <w:r>
        <w:rPr>
          <w:rtl/>
        </w:rPr>
        <w:t xml:space="preserve">در </w:t>
      </w:r>
      <w:r w:rsidR="008632FD">
        <w:rPr>
          <w:rtl/>
        </w:rPr>
        <w:t>ی</w:t>
      </w:r>
      <w:r>
        <w:rPr>
          <w:rtl/>
        </w:rPr>
        <w:t>ك پارتى مواد مخدر</w:t>
      </w:r>
      <w:r w:rsidR="00160CAE">
        <w:rPr>
          <w:rtl/>
        </w:rPr>
        <w:t xml:space="preserve">، </w:t>
      </w:r>
      <w:r>
        <w:rPr>
          <w:rtl/>
        </w:rPr>
        <w:t>در ز</w:t>
      </w:r>
      <w:r w:rsidR="008632FD">
        <w:rPr>
          <w:rtl/>
        </w:rPr>
        <w:t>ی</w:t>
      </w:r>
      <w:r>
        <w:rPr>
          <w:rtl/>
        </w:rPr>
        <w:t>رزم</w:t>
      </w:r>
      <w:r w:rsidR="008632FD">
        <w:rPr>
          <w:rtl/>
        </w:rPr>
        <w:t>ی</w:t>
      </w:r>
      <w:r>
        <w:rPr>
          <w:rtl/>
        </w:rPr>
        <w:t xml:space="preserve">ن محلى واقع </w:t>
      </w:r>
      <w:r>
        <w:rPr>
          <w:rtl/>
        </w:rPr>
        <w:lastRenderedPageBreak/>
        <w:t>در ن</w:t>
      </w:r>
      <w:r w:rsidR="008632FD">
        <w:rPr>
          <w:rtl/>
        </w:rPr>
        <w:t>ی</w:t>
      </w:r>
      <w:r>
        <w:rPr>
          <w:rtl/>
        </w:rPr>
        <w:t>و</w:t>
      </w:r>
      <w:r w:rsidR="008632FD">
        <w:rPr>
          <w:rtl/>
        </w:rPr>
        <w:t>ی</w:t>
      </w:r>
      <w:r>
        <w:rPr>
          <w:rtl/>
        </w:rPr>
        <w:t>ورك چهار بار مورد تجاوز قرار گرفته و سپس به وضع فج</w:t>
      </w:r>
      <w:r w:rsidR="008632FD">
        <w:rPr>
          <w:rtl/>
        </w:rPr>
        <w:t>ی</w:t>
      </w:r>
      <w:r>
        <w:rPr>
          <w:rtl/>
        </w:rPr>
        <w:t>عى به قتل رس</w:t>
      </w:r>
      <w:r w:rsidR="008632FD">
        <w:rPr>
          <w:rtl/>
        </w:rPr>
        <w:t>ی</w:t>
      </w:r>
      <w:r>
        <w:rPr>
          <w:rtl/>
        </w:rPr>
        <w:t>ده است</w:t>
      </w:r>
      <w:r w:rsidR="00160CAE">
        <w:rPr>
          <w:rtl/>
        </w:rPr>
        <w:t xml:space="preserve">. </w:t>
      </w:r>
      <w:r>
        <w:rPr>
          <w:rtl/>
        </w:rPr>
        <w:t>كارمند كم</w:t>
      </w:r>
      <w:r w:rsidR="008632FD">
        <w:rPr>
          <w:rtl/>
        </w:rPr>
        <w:t>ی</w:t>
      </w:r>
      <w:r>
        <w:rPr>
          <w:rtl/>
        </w:rPr>
        <w:t>س</w:t>
      </w:r>
      <w:r w:rsidR="008632FD">
        <w:rPr>
          <w:rtl/>
        </w:rPr>
        <w:t>ی</w:t>
      </w:r>
      <w:r>
        <w:rPr>
          <w:rtl/>
        </w:rPr>
        <w:t>ون جنا</w:t>
      </w:r>
      <w:r w:rsidR="008632FD">
        <w:rPr>
          <w:rtl/>
        </w:rPr>
        <w:t>ی</w:t>
      </w:r>
      <w:r>
        <w:rPr>
          <w:rtl/>
        </w:rPr>
        <w:t>ت در ن</w:t>
      </w:r>
      <w:r w:rsidR="008632FD">
        <w:rPr>
          <w:rtl/>
        </w:rPr>
        <w:t>ی</w:t>
      </w:r>
      <w:r>
        <w:rPr>
          <w:rtl/>
        </w:rPr>
        <w:t>و</w:t>
      </w:r>
      <w:r w:rsidR="008632FD">
        <w:rPr>
          <w:rtl/>
        </w:rPr>
        <w:t>ی</w:t>
      </w:r>
      <w:r>
        <w:rPr>
          <w:rtl/>
        </w:rPr>
        <w:t>ورك اظهار داشت ا</w:t>
      </w:r>
      <w:r w:rsidR="008632FD">
        <w:rPr>
          <w:rtl/>
        </w:rPr>
        <w:t>ی</w:t>
      </w:r>
      <w:r>
        <w:rPr>
          <w:rtl/>
        </w:rPr>
        <w:t>ن وحشتناك تر</w:t>
      </w:r>
      <w:r w:rsidR="008632FD">
        <w:rPr>
          <w:rtl/>
        </w:rPr>
        <w:t>ی</w:t>
      </w:r>
      <w:r>
        <w:rPr>
          <w:rtl/>
        </w:rPr>
        <w:t>ن قتلى بود كه تا به حال د</w:t>
      </w:r>
      <w:r w:rsidR="008632FD">
        <w:rPr>
          <w:rtl/>
        </w:rPr>
        <w:t>ی</w:t>
      </w:r>
      <w:r>
        <w:rPr>
          <w:rtl/>
        </w:rPr>
        <w:t>ده بود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(240)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من تسرع الى االشهوات تسرع ال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 الافات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(241)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آن كس كه در شهوات تندروى كند</w:t>
      </w:r>
      <w:r w:rsidR="00160CAE">
        <w:rPr>
          <w:rtl/>
        </w:rPr>
        <w:t xml:space="preserve">، </w:t>
      </w:r>
      <w:r>
        <w:rPr>
          <w:rtl/>
        </w:rPr>
        <w:t>آفات و بلا</w:t>
      </w:r>
      <w:r w:rsidR="008632FD">
        <w:rPr>
          <w:rtl/>
        </w:rPr>
        <w:t>ی</w:t>
      </w:r>
      <w:r>
        <w:rPr>
          <w:rtl/>
        </w:rPr>
        <w:t>ا ن</w:t>
      </w:r>
      <w:r w:rsidR="008632FD">
        <w:rPr>
          <w:rtl/>
        </w:rPr>
        <w:t>ی</w:t>
      </w:r>
      <w:r>
        <w:rPr>
          <w:rtl/>
        </w:rPr>
        <w:t>ز با سرعت به سوى او مى شتابد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و عنه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: ولوع النفس باللذات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غوى و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ردى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(242)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 ن</w:t>
      </w:r>
      <w:r w:rsidR="008632FD">
        <w:rPr>
          <w:rtl/>
        </w:rPr>
        <w:t>ی</w:t>
      </w:r>
      <w:r>
        <w:rPr>
          <w:rtl/>
        </w:rPr>
        <w:t>ز فرموده است</w:t>
      </w:r>
      <w:r w:rsidR="00160CAE">
        <w:rPr>
          <w:rtl/>
        </w:rPr>
        <w:t xml:space="preserve">: </w:t>
      </w:r>
      <w:r>
        <w:rPr>
          <w:rtl/>
        </w:rPr>
        <w:t>حرص شد</w:t>
      </w:r>
      <w:r w:rsidR="008632FD">
        <w:rPr>
          <w:rtl/>
        </w:rPr>
        <w:t>ی</w:t>
      </w:r>
      <w:r>
        <w:rPr>
          <w:rtl/>
        </w:rPr>
        <w:t>د به لذا</w:t>
      </w:r>
      <w:r w:rsidR="008632FD">
        <w:rPr>
          <w:rtl/>
        </w:rPr>
        <w:t>ی</w:t>
      </w:r>
      <w:r>
        <w:rPr>
          <w:rtl/>
        </w:rPr>
        <w:t>ذ و مشته</w:t>
      </w:r>
      <w:r w:rsidR="008632FD">
        <w:rPr>
          <w:rtl/>
        </w:rPr>
        <w:t>ی</w:t>
      </w:r>
      <w:r>
        <w:rPr>
          <w:rtl/>
        </w:rPr>
        <w:t>ات نفسانى</w:t>
      </w:r>
      <w:r w:rsidR="00160CAE">
        <w:rPr>
          <w:rtl/>
        </w:rPr>
        <w:t xml:space="preserve">، </w:t>
      </w:r>
      <w:r>
        <w:rPr>
          <w:rtl/>
        </w:rPr>
        <w:t>آدمى را گمراه مى كند و از راه سعادت و رستگارى منحرف مى سازد و سرانجام باعث هلاكت و نابودى او مى شود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انسان بى بندوبار هرگز به عقابى كه در فضاى بى كران آسمان در جولان باشد</w:t>
      </w:r>
      <w:r w:rsidR="00160CAE">
        <w:rPr>
          <w:rtl/>
        </w:rPr>
        <w:t xml:space="preserve">، </w:t>
      </w:r>
      <w:r>
        <w:rPr>
          <w:rtl/>
        </w:rPr>
        <w:t>شب</w:t>
      </w:r>
      <w:r w:rsidR="008632FD">
        <w:rPr>
          <w:rtl/>
        </w:rPr>
        <w:t>ی</w:t>
      </w:r>
      <w:r>
        <w:rPr>
          <w:rtl/>
        </w:rPr>
        <w:t>ه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، </w:t>
      </w:r>
      <w:r>
        <w:rPr>
          <w:rtl/>
        </w:rPr>
        <w:t>بلكه ب</w:t>
      </w:r>
      <w:r w:rsidR="008632FD">
        <w:rPr>
          <w:rtl/>
        </w:rPr>
        <w:t>ی</w:t>
      </w:r>
      <w:r>
        <w:rPr>
          <w:rtl/>
        </w:rPr>
        <w:t>شتر به سگى مى ماند كه از مسكن خود فرارى است و تصادف او را در م</w:t>
      </w:r>
      <w:r w:rsidR="008632FD">
        <w:rPr>
          <w:rtl/>
        </w:rPr>
        <w:t>ی</w:t>
      </w:r>
      <w:r>
        <w:rPr>
          <w:rtl/>
        </w:rPr>
        <w:t>ان ه</w:t>
      </w:r>
      <w:r w:rsidR="008632FD">
        <w:rPr>
          <w:rtl/>
        </w:rPr>
        <w:t>ی</w:t>
      </w:r>
      <w:r>
        <w:rPr>
          <w:rtl/>
        </w:rPr>
        <w:t>اهوى اتومب</w:t>
      </w:r>
      <w:r w:rsidR="008632FD">
        <w:rPr>
          <w:rtl/>
        </w:rPr>
        <w:t>ی</w:t>
      </w:r>
      <w:r>
        <w:rPr>
          <w:rtl/>
        </w:rPr>
        <w:t>ل ها به هر طرف مى كشاند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بلاشك او ن</w:t>
      </w:r>
      <w:r w:rsidR="008632FD">
        <w:rPr>
          <w:rtl/>
        </w:rPr>
        <w:t>ی</w:t>
      </w:r>
      <w:r>
        <w:rPr>
          <w:rtl/>
        </w:rPr>
        <w:t>ز مانند سگ مى تواند به هواى دل خود رفتار كند و به هر جا كه مى خواهد برود</w:t>
      </w:r>
      <w:r w:rsidR="00160CAE">
        <w:rPr>
          <w:rtl/>
        </w:rPr>
        <w:t xml:space="preserve">، </w:t>
      </w:r>
      <w:r>
        <w:rPr>
          <w:rtl/>
        </w:rPr>
        <w:t>ولى هر چه مى رود</w:t>
      </w:r>
      <w:r w:rsidR="00160CAE">
        <w:rPr>
          <w:rtl/>
        </w:rPr>
        <w:t xml:space="preserve">، </w:t>
      </w:r>
      <w:r>
        <w:rPr>
          <w:rtl/>
        </w:rPr>
        <w:t>گم گشته تر است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نمى داند به كجا برود و چگونه خود را از خطراتى كه در پ</w:t>
      </w:r>
      <w:r w:rsidR="008632FD">
        <w:rPr>
          <w:rtl/>
        </w:rPr>
        <w:t>ی</w:t>
      </w:r>
      <w:r>
        <w:rPr>
          <w:rtl/>
        </w:rPr>
        <w:t>رامون دارد حفظ كند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(243)</w:t>
      </w:r>
    </w:p>
    <w:p w:rsidR="00516226" w:rsidRDefault="00EF6399" w:rsidP="00EF6399">
      <w:pPr>
        <w:pStyle w:val="Heading2"/>
        <w:rPr>
          <w:rtl/>
        </w:rPr>
      </w:pPr>
      <w:bookmarkStart w:id="339" w:name="_Toc397245729"/>
      <w:r>
        <w:rPr>
          <w:rtl/>
        </w:rPr>
        <w:t>بزرگ تر</w:t>
      </w:r>
      <w:r w:rsidR="008632FD">
        <w:rPr>
          <w:rtl/>
        </w:rPr>
        <w:t>ی</w:t>
      </w:r>
      <w:r>
        <w:rPr>
          <w:rtl/>
        </w:rPr>
        <w:t>ن عامل بدبختى</w:t>
      </w:r>
      <w:bookmarkEnd w:id="33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هوى پرستى و پ</w:t>
      </w:r>
      <w:r w:rsidR="008632FD">
        <w:rPr>
          <w:rtl/>
        </w:rPr>
        <w:t>ی</w:t>
      </w:r>
      <w:r>
        <w:rPr>
          <w:rtl/>
        </w:rPr>
        <w:t>روى بى ق</w:t>
      </w:r>
      <w:r w:rsidR="008632FD">
        <w:rPr>
          <w:rtl/>
        </w:rPr>
        <w:t>ی</w:t>
      </w:r>
      <w:r>
        <w:rPr>
          <w:rtl/>
        </w:rPr>
        <w:t>د و شرط از شهوات و تما</w:t>
      </w:r>
      <w:r w:rsidR="008632FD">
        <w:rPr>
          <w:rtl/>
        </w:rPr>
        <w:t>ی</w:t>
      </w:r>
      <w:r>
        <w:rPr>
          <w:rtl/>
        </w:rPr>
        <w:t>لات نفسانى</w:t>
      </w:r>
      <w:r w:rsidR="00160CAE">
        <w:rPr>
          <w:rtl/>
        </w:rPr>
        <w:t xml:space="preserve">، </w:t>
      </w:r>
      <w:r>
        <w:rPr>
          <w:rtl/>
        </w:rPr>
        <w:t>بزرگ تر</w:t>
      </w:r>
      <w:r w:rsidR="008632FD">
        <w:rPr>
          <w:rtl/>
        </w:rPr>
        <w:t>ی</w:t>
      </w:r>
      <w:r>
        <w:rPr>
          <w:rtl/>
        </w:rPr>
        <w:t>ن عامل س</w:t>
      </w:r>
      <w:r w:rsidR="008632FD">
        <w:rPr>
          <w:rtl/>
        </w:rPr>
        <w:t>ی</w:t>
      </w:r>
      <w:r>
        <w:rPr>
          <w:rtl/>
        </w:rPr>
        <w:t>ه روزى و بدبختى بشر است</w:t>
      </w:r>
      <w:r w:rsidR="00160CAE">
        <w:rPr>
          <w:rtl/>
        </w:rPr>
        <w:t xml:space="preserve">. </w:t>
      </w:r>
      <w:r>
        <w:rPr>
          <w:rtl/>
        </w:rPr>
        <w:t>اول</w:t>
      </w:r>
      <w:r w:rsidR="008632FD">
        <w:rPr>
          <w:rtl/>
        </w:rPr>
        <w:t>ی</w:t>
      </w:r>
      <w:r>
        <w:rPr>
          <w:rtl/>
        </w:rPr>
        <w:t>اى گرامى اسلام ا</w:t>
      </w:r>
      <w:r w:rsidR="008632FD">
        <w:rPr>
          <w:rtl/>
        </w:rPr>
        <w:t>ی</w:t>
      </w:r>
      <w:r>
        <w:rPr>
          <w:rtl/>
        </w:rPr>
        <w:t>ن مطلب اساسى را ضمن روا</w:t>
      </w:r>
      <w:r w:rsidR="008632FD">
        <w:rPr>
          <w:rtl/>
        </w:rPr>
        <w:t>ی</w:t>
      </w:r>
      <w:r>
        <w:rPr>
          <w:rtl/>
        </w:rPr>
        <w:t>ات بس</w:t>
      </w:r>
      <w:r w:rsidR="008632FD">
        <w:rPr>
          <w:rtl/>
        </w:rPr>
        <w:t>ی</w:t>
      </w:r>
      <w:r>
        <w:rPr>
          <w:rtl/>
        </w:rPr>
        <w:t>ارى خاطرنشان نموده و پ</w:t>
      </w:r>
      <w:r w:rsidR="008632FD">
        <w:rPr>
          <w:rtl/>
        </w:rPr>
        <w:t>ی</w:t>
      </w:r>
      <w:r>
        <w:rPr>
          <w:rtl/>
        </w:rPr>
        <w:t>روان خود را از آن برحذر داشته اند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قال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ان اخوف ما اخاف على امتى الهوى و طول الامل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(244)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براى امت خود از دو چ</w:t>
      </w:r>
      <w:r w:rsidR="008632FD">
        <w:rPr>
          <w:rtl/>
        </w:rPr>
        <w:t>ی</w:t>
      </w:r>
      <w:r>
        <w:rPr>
          <w:rtl/>
        </w:rPr>
        <w:t>ز ب</w:t>
      </w:r>
      <w:r w:rsidR="008632FD">
        <w:rPr>
          <w:rtl/>
        </w:rPr>
        <w:t>ی</w:t>
      </w:r>
      <w:r>
        <w:rPr>
          <w:rtl/>
        </w:rPr>
        <w:t>ش از هر چ</w:t>
      </w:r>
      <w:r w:rsidR="008632FD">
        <w:rPr>
          <w:rtl/>
        </w:rPr>
        <w:t>ی</w:t>
      </w:r>
      <w:r>
        <w:rPr>
          <w:rtl/>
        </w:rPr>
        <w:t>ز خائف و ترسانم</w:t>
      </w:r>
      <w:r w:rsidR="00160CAE">
        <w:rPr>
          <w:rtl/>
        </w:rPr>
        <w:t xml:space="preserve">، </w:t>
      </w:r>
      <w:r>
        <w:rPr>
          <w:rtl/>
        </w:rPr>
        <w:t>اول هواى نفس و دوم آرزوى دراز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40" w:name="_Toc397245730"/>
      <w:r>
        <w:rPr>
          <w:rtl/>
        </w:rPr>
        <w:t>اطاعت از هواى نفس</w:t>
      </w:r>
      <w:bookmarkEnd w:id="340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الجواد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من اطاع هواه اعطى عدوه مناه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(245)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جواد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كسى كه از هواى نفس خود اطاعت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با ا</w:t>
      </w:r>
      <w:r w:rsidR="008632FD">
        <w:rPr>
          <w:rtl/>
        </w:rPr>
        <w:t>ی</w:t>
      </w:r>
      <w:r>
        <w:rPr>
          <w:rtl/>
        </w:rPr>
        <w:t>ن عمل تمن</w:t>
      </w:r>
      <w:r w:rsidR="008632FD">
        <w:rPr>
          <w:rtl/>
        </w:rPr>
        <w:t>ی</w:t>
      </w:r>
      <w:r>
        <w:rPr>
          <w:rtl/>
        </w:rPr>
        <w:t>ات دشمن خود را برآورده ساخته است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طوبى لمن غلب نفسه و لم تغلبه و ملك هواه و لم تملكه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(246)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سعادتمند كسى است كه همواره بر نفس ‍ خود غالب باشد و نفسش بر او مسلط نگردد</w:t>
      </w:r>
      <w:r w:rsidR="00160CAE">
        <w:rPr>
          <w:rtl/>
        </w:rPr>
        <w:t xml:space="preserve">. </w:t>
      </w:r>
      <w:r>
        <w:rPr>
          <w:rtl/>
        </w:rPr>
        <w:t>او مالك هوى و تما</w:t>
      </w:r>
      <w:r w:rsidR="008632FD">
        <w:rPr>
          <w:rtl/>
        </w:rPr>
        <w:t>ی</w:t>
      </w:r>
      <w:r>
        <w:rPr>
          <w:rtl/>
        </w:rPr>
        <w:t>لات خود باشد و هواى نفس بر وى حكومت نكند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41" w:name="_Toc397245731"/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امبران و رهبران مردم</w:t>
      </w:r>
      <w:bookmarkEnd w:id="34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امبران الهى در طول قرون و اعصار مجاهده كردند و تا آن جا كه قدرت داشتند</w:t>
      </w:r>
      <w:r w:rsidR="00160CAE">
        <w:rPr>
          <w:rtl/>
        </w:rPr>
        <w:t xml:space="preserve">، </w:t>
      </w:r>
      <w:r>
        <w:rPr>
          <w:rtl/>
        </w:rPr>
        <w:t>مردم را به راه خداپرستى و وظ</w:t>
      </w:r>
      <w:r w:rsidR="008632FD">
        <w:rPr>
          <w:rtl/>
        </w:rPr>
        <w:t>ی</w:t>
      </w:r>
      <w:r>
        <w:rPr>
          <w:rtl/>
        </w:rPr>
        <w:t>فه شناسى هدا</w:t>
      </w:r>
      <w:r w:rsidR="008632FD">
        <w:rPr>
          <w:rtl/>
        </w:rPr>
        <w:t>ی</w:t>
      </w:r>
      <w:r>
        <w:rPr>
          <w:rtl/>
        </w:rPr>
        <w:t>ت نمودند و راه تزك</w:t>
      </w:r>
      <w:r w:rsidR="008632FD">
        <w:rPr>
          <w:rtl/>
        </w:rPr>
        <w:t>ی</w:t>
      </w:r>
      <w:r>
        <w:rPr>
          <w:rtl/>
        </w:rPr>
        <w:t>ه نفسى را به آنان آموختند</w:t>
      </w:r>
      <w:r w:rsidR="00160CAE">
        <w:rPr>
          <w:rtl/>
        </w:rPr>
        <w:t xml:space="preserve">. </w:t>
      </w:r>
      <w:r>
        <w:rPr>
          <w:rtl/>
        </w:rPr>
        <w:t>ترب</w:t>
      </w:r>
      <w:r w:rsidR="008632FD">
        <w:rPr>
          <w:rtl/>
        </w:rPr>
        <w:t>ی</w:t>
      </w:r>
      <w:r>
        <w:rPr>
          <w:rtl/>
        </w:rPr>
        <w:t xml:space="preserve">ت </w:t>
      </w:r>
      <w:r w:rsidR="008632FD">
        <w:rPr>
          <w:rtl/>
        </w:rPr>
        <w:t>ی</w:t>
      </w:r>
      <w:r>
        <w:rPr>
          <w:rtl/>
        </w:rPr>
        <w:t>افتگان مكتب انب</w:t>
      </w:r>
      <w:r w:rsidR="008632FD">
        <w:rPr>
          <w:rtl/>
        </w:rPr>
        <w:t>ی</w:t>
      </w:r>
      <w:r>
        <w:rPr>
          <w:rtl/>
        </w:rPr>
        <w:t>ا موفق شدند با ن</w:t>
      </w:r>
      <w:r w:rsidR="008632FD">
        <w:rPr>
          <w:rtl/>
        </w:rPr>
        <w:t>ی</w:t>
      </w:r>
      <w:r>
        <w:rPr>
          <w:rtl/>
        </w:rPr>
        <w:t>روى ا</w:t>
      </w:r>
      <w:r w:rsidR="008632FD">
        <w:rPr>
          <w:rtl/>
        </w:rPr>
        <w:t>ی</w:t>
      </w:r>
      <w:r>
        <w:rPr>
          <w:rtl/>
        </w:rPr>
        <w:t>مان و اخلاق بر هواى خود غلبه كنند عنان غرا</w:t>
      </w:r>
      <w:r w:rsidR="008632FD">
        <w:rPr>
          <w:rtl/>
        </w:rPr>
        <w:t>ی</w:t>
      </w:r>
      <w:r>
        <w:rPr>
          <w:rtl/>
        </w:rPr>
        <w:t>ز سركش و متجاوز را در دست 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، </w:t>
      </w:r>
      <w:r>
        <w:rPr>
          <w:rtl/>
        </w:rPr>
        <w:t>خواهش هاى نفسانى خو</w:t>
      </w:r>
      <w:r w:rsidR="008632FD">
        <w:rPr>
          <w:rtl/>
        </w:rPr>
        <w:t>ی</w:t>
      </w:r>
      <w:r>
        <w:rPr>
          <w:rtl/>
        </w:rPr>
        <w:t>ش را در حدود مصلحت برآورده سازند و انسان واقعى باشند</w:t>
      </w:r>
      <w:r w:rsidR="00160CAE">
        <w:rPr>
          <w:rtl/>
        </w:rPr>
        <w:t xml:space="preserve">. </w:t>
      </w:r>
      <w:r>
        <w:rPr>
          <w:rtl/>
        </w:rPr>
        <w:t>ولى دن</w:t>
      </w:r>
      <w:r w:rsidR="008632FD">
        <w:rPr>
          <w:rtl/>
        </w:rPr>
        <w:t>ی</w:t>
      </w:r>
      <w:r>
        <w:rPr>
          <w:rtl/>
        </w:rPr>
        <w:t>اى امروز مرتكب خطاى بزرگى شد و به اسم آزادى</w:t>
      </w:r>
      <w:r w:rsidR="00160CAE">
        <w:rPr>
          <w:rtl/>
        </w:rPr>
        <w:t xml:space="preserve">، </w:t>
      </w:r>
      <w:r>
        <w:rPr>
          <w:rtl/>
        </w:rPr>
        <w:t>مرزهاى مصلحت را در هم شكست و زم</w:t>
      </w:r>
      <w:r w:rsidR="008632FD">
        <w:rPr>
          <w:rtl/>
        </w:rPr>
        <w:t>ی</w:t>
      </w:r>
      <w:r>
        <w:rPr>
          <w:rtl/>
        </w:rPr>
        <w:t>نه خودسرى و طغ</w:t>
      </w:r>
      <w:r w:rsidR="008632FD">
        <w:rPr>
          <w:rtl/>
        </w:rPr>
        <w:t>ی</w:t>
      </w:r>
      <w:r>
        <w:rPr>
          <w:rtl/>
        </w:rPr>
        <w:t>ان غرا</w:t>
      </w:r>
      <w:r w:rsidR="008632FD">
        <w:rPr>
          <w:rtl/>
        </w:rPr>
        <w:t>ی</w:t>
      </w:r>
      <w:r>
        <w:rPr>
          <w:rtl/>
        </w:rPr>
        <w:t>ز را آماده نمود و بشر را از اوج فضا</w:t>
      </w:r>
      <w:r w:rsidR="008632FD">
        <w:rPr>
          <w:rtl/>
        </w:rPr>
        <w:t>ی</w:t>
      </w:r>
      <w:r>
        <w:rPr>
          <w:rtl/>
        </w:rPr>
        <w:t>ل انسانى</w:t>
      </w:r>
      <w:r w:rsidR="00160CAE">
        <w:rPr>
          <w:rtl/>
        </w:rPr>
        <w:t xml:space="preserve">، </w:t>
      </w:r>
      <w:r>
        <w:rPr>
          <w:rtl/>
        </w:rPr>
        <w:t>به حض</w:t>
      </w:r>
      <w:r w:rsidR="008632FD">
        <w:rPr>
          <w:rtl/>
        </w:rPr>
        <w:t>ی</w:t>
      </w:r>
      <w:r>
        <w:rPr>
          <w:rtl/>
        </w:rPr>
        <w:t>ض شهوات ح</w:t>
      </w:r>
      <w:r w:rsidR="008632FD">
        <w:rPr>
          <w:rtl/>
        </w:rPr>
        <w:t>ی</w:t>
      </w:r>
      <w:r>
        <w:rPr>
          <w:rtl/>
        </w:rPr>
        <w:t>وانى تنزل داد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42" w:name="_Toc397245732"/>
      <w:r>
        <w:rPr>
          <w:rtl/>
        </w:rPr>
        <w:t>آزادى بى تناسب</w:t>
      </w:r>
      <w:bookmarkEnd w:id="34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دكتر كارل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همه كس در پى زندگى</w:t>
      </w:r>
      <w:r w:rsidR="00160CAE">
        <w:rPr>
          <w:rtl/>
        </w:rPr>
        <w:t xml:space="preserve">، </w:t>
      </w:r>
      <w:r>
        <w:rPr>
          <w:rtl/>
        </w:rPr>
        <w:t>بر وفق تفنن خو</w:t>
      </w:r>
      <w:r w:rsidR="008632FD">
        <w:rPr>
          <w:rtl/>
        </w:rPr>
        <w:t>ی</w:t>
      </w:r>
      <w:r>
        <w:rPr>
          <w:rtl/>
        </w:rPr>
        <w:t>ش است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م</w:t>
      </w:r>
      <w:r w:rsidR="008632FD">
        <w:rPr>
          <w:rtl/>
        </w:rPr>
        <w:t>ی</w:t>
      </w:r>
      <w:r>
        <w:rPr>
          <w:rtl/>
        </w:rPr>
        <w:t>ل در انسان فطرى است</w:t>
      </w:r>
      <w:r w:rsidR="00160CAE">
        <w:rPr>
          <w:rtl/>
        </w:rPr>
        <w:t xml:space="preserve">، </w:t>
      </w:r>
      <w:r>
        <w:rPr>
          <w:rtl/>
        </w:rPr>
        <w:t>ولى در ملل دموكرات</w:t>
      </w:r>
      <w:r w:rsidR="008632FD">
        <w:rPr>
          <w:rtl/>
        </w:rPr>
        <w:t>ی</w:t>
      </w:r>
      <w:r>
        <w:rPr>
          <w:rtl/>
        </w:rPr>
        <w:t>ك ا</w:t>
      </w:r>
      <w:r w:rsidR="008632FD">
        <w:rPr>
          <w:rtl/>
        </w:rPr>
        <w:t>ی</w:t>
      </w:r>
      <w:r>
        <w:rPr>
          <w:rtl/>
        </w:rPr>
        <w:t>ن تما</w:t>
      </w:r>
      <w:r w:rsidR="008632FD">
        <w:rPr>
          <w:rtl/>
        </w:rPr>
        <w:t>ی</w:t>
      </w:r>
      <w:r>
        <w:rPr>
          <w:rtl/>
        </w:rPr>
        <w:t xml:space="preserve">ل بى تناسب شدت </w:t>
      </w:r>
      <w:r w:rsidR="008632FD">
        <w:rPr>
          <w:rtl/>
        </w:rPr>
        <w:t>ی</w:t>
      </w:r>
      <w:r>
        <w:rPr>
          <w:rtl/>
        </w:rPr>
        <w:t>افته و به حد ز</w:t>
      </w:r>
      <w:r w:rsidR="008632FD">
        <w:rPr>
          <w:rtl/>
        </w:rPr>
        <w:t>ی</w:t>
      </w:r>
      <w:r>
        <w:rPr>
          <w:rtl/>
        </w:rPr>
        <w:t>ان بخشى رس</w:t>
      </w:r>
      <w:r w:rsidR="008632FD">
        <w:rPr>
          <w:rtl/>
        </w:rPr>
        <w:t>ی</w:t>
      </w:r>
      <w:r>
        <w:rPr>
          <w:rtl/>
        </w:rPr>
        <w:t>ده است</w:t>
      </w:r>
      <w:r w:rsidR="00160CAE">
        <w:rPr>
          <w:rtl/>
        </w:rPr>
        <w:t xml:space="preserve">. </w:t>
      </w:r>
      <w:r>
        <w:rPr>
          <w:rtl/>
        </w:rPr>
        <w:t>فلاسفه قرون روشنا</w:t>
      </w:r>
      <w:r w:rsidR="008632FD">
        <w:rPr>
          <w:rtl/>
        </w:rPr>
        <w:t>ی</w:t>
      </w:r>
      <w:r>
        <w:rPr>
          <w:rtl/>
        </w:rPr>
        <w:t>ى بودند كه در اروپا و آمر</w:t>
      </w:r>
      <w:r w:rsidR="008632FD">
        <w:rPr>
          <w:rtl/>
        </w:rPr>
        <w:t>ی</w:t>
      </w:r>
      <w:r>
        <w:rPr>
          <w:rtl/>
        </w:rPr>
        <w:t>كا نهال چن</w:t>
      </w:r>
      <w:r w:rsidR="008632FD">
        <w:rPr>
          <w:rtl/>
        </w:rPr>
        <w:t>ی</w:t>
      </w:r>
      <w:r>
        <w:rPr>
          <w:rtl/>
        </w:rPr>
        <w:t>ن آزادى بى بندوبارى را كشتند و به نام منطق</w:t>
      </w:r>
      <w:r w:rsidR="00160CAE">
        <w:rPr>
          <w:rtl/>
        </w:rPr>
        <w:t xml:space="preserve">، </w:t>
      </w:r>
      <w:r>
        <w:rPr>
          <w:rtl/>
        </w:rPr>
        <w:t>سنن و اصول را مسخره گرفتند و هر نوع الزامى را نامعقول و نكوه</w:t>
      </w:r>
      <w:r w:rsidR="008632FD">
        <w:rPr>
          <w:rtl/>
        </w:rPr>
        <w:t>ی</w:t>
      </w:r>
      <w:r>
        <w:rPr>
          <w:rtl/>
        </w:rPr>
        <w:t>ده تلقى كردند و از ا</w:t>
      </w:r>
      <w:r w:rsidR="008632FD">
        <w:rPr>
          <w:rtl/>
        </w:rPr>
        <w:t>ی</w:t>
      </w:r>
      <w:r>
        <w:rPr>
          <w:rtl/>
        </w:rPr>
        <w:t>ن جا آخر</w:t>
      </w:r>
      <w:r w:rsidR="008632FD">
        <w:rPr>
          <w:rtl/>
        </w:rPr>
        <w:t>ی</w:t>
      </w:r>
      <w:r>
        <w:rPr>
          <w:rtl/>
        </w:rPr>
        <w:t>ن مرحله نبرد عل</w:t>
      </w:r>
      <w:r w:rsidR="008632FD">
        <w:rPr>
          <w:rtl/>
        </w:rPr>
        <w:t>ی</w:t>
      </w:r>
      <w:r>
        <w:rPr>
          <w:rtl/>
        </w:rPr>
        <w:t>ه اصولى كه ن</w:t>
      </w:r>
      <w:r w:rsidR="008632FD">
        <w:rPr>
          <w:rtl/>
        </w:rPr>
        <w:t>ی</w:t>
      </w:r>
      <w:r>
        <w:rPr>
          <w:rtl/>
        </w:rPr>
        <w:t>اكان ما در زندگى از آن پ</w:t>
      </w:r>
      <w:r w:rsidR="008632FD">
        <w:rPr>
          <w:rtl/>
        </w:rPr>
        <w:t>ی</w:t>
      </w:r>
      <w:r>
        <w:rPr>
          <w:rtl/>
        </w:rPr>
        <w:t>روى مى كردند و به مدد مذهبى پاى بند آن بودند</w:t>
      </w:r>
      <w:r w:rsidR="00160CAE">
        <w:rPr>
          <w:rtl/>
        </w:rPr>
        <w:t xml:space="preserve">، </w:t>
      </w:r>
      <w:r>
        <w:rPr>
          <w:rtl/>
        </w:rPr>
        <w:t>آغاز گرد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(247)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افراط در لذت خواهى و شهوت رانى</w:t>
      </w:r>
      <w:r w:rsidR="00160CAE">
        <w:rPr>
          <w:rtl/>
        </w:rPr>
        <w:t xml:space="preserve">، </w:t>
      </w:r>
      <w:r>
        <w:rPr>
          <w:rtl/>
        </w:rPr>
        <w:t>نه تنها به اساس انسان</w:t>
      </w:r>
      <w:r w:rsidR="008632FD">
        <w:rPr>
          <w:rtl/>
        </w:rPr>
        <w:t>ی</w:t>
      </w:r>
      <w:r>
        <w:rPr>
          <w:rtl/>
        </w:rPr>
        <w:t>ت لطمه مى زند و آدمى را از تعالى روانى و تكامل معنوى باز مى دارد</w:t>
      </w:r>
      <w:r w:rsidR="00160CAE">
        <w:rPr>
          <w:rtl/>
        </w:rPr>
        <w:t xml:space="preserve">، </w:t>
      </w:r>
      <w:r>
        <w:rPr>
          <w:rtl/>
        </w:rPr>
        <w:t>بلكه زندگى مادى را ن</w:t>
      </w:r>
      <w:r w:rsidR="008632FD">
        <w:rPr>
          <w:rtl/>
        </w:rPr>
        <w:t>ی</w:t>
      </w:r>
      <w:r>
        <w:rPr>
          <w:rtl/>
        </w:rPr>
        <w:t>ز دچار بى نظمى و اختلال مى كند و خانواده و اجتماع را با ناسازگارى و تشاجر مواجه مى سازد و مصائب سنگ</w:t>
      </w:r>
      <w:r w:rsidR="008632FD">
        <w:rPr>
          <w:rtl/>
        </w:rPr>
        <w:t>ی</w:t>
      </w:r>
      <w:r>
        <w:rPr>
          <w:rtl/>
        </w:rPr>
        <w:t>ن و غ</w:t>
      </w:r>
      <w:r w:rsidR="008632FD">
        <w:rPr>
          <w:rtl/>
        </w:rPr>
        <w:t>ی</w:t>
      </w:r>
      <w:r>
        <w:rPr>
          <w:rtl/>
        </w:rPr>
        <w:t>رقابل جبرانى به بار مى آورد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43" w:name="_Toc397245733"/>
      <w:r>
        <w:rPr>
          <w:rtl/>
        </w:rPr>
        <w:t>لذت جو</w:t>
      </w:r>
      <w:r w:rsidR="008632FD">
        <w:rPr>
          <w:rtl/>
        </w:rPr>
        <w:t>ی</w:t>
      </w:r>
      <w:r>
        <w:rPr>
          <w:rtl/>
        </w:rPr>
        <w:t>ى ز</w:t>
      </w:r>
      <w:r w:rsidR="008632FD">
        <w:rPr>
          <w:rtl/>
        </w:rPr>
        <w:t>ی</w:t>
      </w:r>
      <w:r>
        <w:rPr>
          <w:rtl/>
        </w:rPr>
        <w:t>ان بخش</w:t>
      </w:r>
      <w:bookmarkEnd w:id="34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آزادى غر</w:t>
      </w:r>
      <w:r w:rsidR="008632FD">
        <w:rPr>
          <w:rtl/>
        </w:rPr>
        <w:t>ی</w:t>
      </w:r>
      <w:r>
        <w:rPr>
          <w:rtl/>
        </w:rPr>
        <w:t>زه جنسى و لذت جو</w:t>
      </w:r>
      <w:r w:rsidR="008632FD">
        <w:rPr>
          <w:rtl/>
        </w:rPr>
        <w:t>ی</w:t>
      </w:r>
      <w:r>
        <w:rPr>
          <w:rtl/>
        </w:rPr>
        <w:t>ى بى ق</w:t>
      </w:r>
      <w:r w:rsidR="008632FD">
        <w:rPr>
          <w:rtl/>
        </w:rPr>
        <w:t>ی</w:t>
      </w:r>
      <w:r>
        <w:rPr>
          <w:rtl/>
        </w:rPr>
        <w:t>د و شرط</w:t>
      </w:r>
      <w:r w:rsidR="00160CAE">
        <w:rPr>
          <w:rtl/>
        </w:rPr>
        <w:t xml:space="preserve">، </w:t>
      </w:r>
      <w:r>
        <w:rPr>
          <w:rtl/>
        </w:rPr>
        <w:t>كه هدف مكتب فرو</w:t>
      </w:r>
      <w:r w:rsidR="008632FD">
        <w:rPr>
          <w:rtl/>
        </w:rPr>
        <w:t>ی</w:t>
      </w:r>
      <w:r>
        <w:rPr>
          <w:rtl/>
        </w:rPr>
        <w:t>د است</w:t>
      </w:r>
      <w:r w:rsidR="00160CAE">
        <w:rPr>
          <w:rtl/>
        </w:rPr>
        <w:t xml:space="preserve">، </w:t>
      </w:r>
      <w:r>
        <w:rPr>
          <w:rtl/>
        </w:rPr>
        <w:t>دن</w:t>
      </w:r>
      <w:r w:rsidR="008632FD">
        <w:rPr>
          <w:rtl/>
        </w:rPr>
        <w:t>ی</w:t>
      </w:r>
      <w:r>
        <w:rPr>
          <w:rtl/>
        </w:rPr>
        <w:t>اى اروپا و آمر</w:t>
      </w:r>
      <w:r w:rsidR="008632FD">
        <w:rPr>
          <w:rtl/>
        </w:rPr>
        <w:t>ی</w:t>
      </w:r>
      <w:r>
        <w:rPr>
          <w:rtl/>
        </w:rPr>
        <w:t>كا را به مشكلات عظ</w:t>
      </w:r>
      <w:r w:rsidR="008632FD">
        <w:rPr>
          <w:rtl/>
        </w:rPr>
        <w:t>ی</w:t>
      </w:r>
      <w:r>
        <w:rPr>
          <w:rtl/>
        </w:rPr>
        <w:t>مى گرفتار كرده و خانواده ها را سخت نگران ساخته است</w:t>
      </w:r>
      <w:r w:rsidR="00160CAE">
        <w:rPr>
          <w:rtl/>
        </w:rPr>
        <w:t xml:space="preserve">. </w:t>
      </w:r>
      <w:r>
        <w:rPr>
          <w:rtl/>
        </w:rPr>
        <w:t>بى ق</w:t>
      </w:r>
      <w:r w:rsidR="008632FD">
        <w:rPr>
          <w:rtl/>
        </w:rPr>
        <w:t>ی</w:t>
      </w:r>
      <w:r>
        <w:rPr>
          <w:rtl/>
        </w:rPr>
        <w:t>دى در ارضاى شهوات و جلب لذا</w:t>
      </w:r>
      <w:r w:rsidR="008632FD">
        <w:rPr>
          <w:rtl/>
        </w:rPr>
        <w:t>ی</w:t>
      </w:r>
      <w:r>
        <w:rPr>
          <w:rtl/>
        </w:rPr>
        <w:t>ذ</w:t>
      </w:r>
      <w:r w:rsidR="00160CAE">
        <w:rPr>
          <w:rtl/>
        </w:rPr>
        <w:t xml:space="preserve">، </w:t>
      </w:r>
      <w:r>
        <w:rPr>
          <w:rtl/>
        </w:rPr>
        <w:t>نه فقط جوانان غرب را در معرض سقوط و تباهى قرار داده</w:t>
      </w:r>
      <w:r w:rsidR="00160CAE">
        <w:rPr>
          <w:rtl/>
        </w:rPr>
        <w:t xml:space="preserve">، </w:t>
      </w:r>
      <w:r>
        <w:rPr>
          <w:rtl/>
        </w:rPr>
        <w:t>بلكه نوجوانان خردسال ن</w:t>
      </w:r>
      <w:r w:rsidR="008632FD">
        <w:rPr>
          <w:rtl/>
        </w:rPr>
        <w:t>ی</w:t>
      </w:r>
      <w:r>
        <w:rPr>
          <w:rtl/>
        </w:rPr>
        <w:t>ز از عوارض شوم آن بركنار نمانده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وزو</w:t>
      </w:r>
      <w:r w:rsidR="008632FD">
        <w:rPr>
          <w:rtl/>
        </w:rPr>
        <w:t>ی</w:t>
      </w:r>
      <w:r>
        <w:rPr>
          <w:rtl/>
        </w:rPr>
        <w:t>ك</w:t>
      </w:r>
      <w:r w:rsidR="00160CAE">
        <w:rPr>
          <w:rtl/>
        </w:rPr>
        <w:t xml:space="preserve">: </w:t>
      </w:r>
      <w:r>
        <w:rPr>
          <w:rtl/>
        </w:rPr>
        <w:t>در آمر</w:t>
      </w:r>
      <w:r w:rsidR="008632FD">
        <w:rPr>
          <w:rtl/>
        </w:rPr>
        <w:t>ی</w:t>
      </w:r>
      <w:r>
        <w:rPr>
          <w:rtl/>
        </w:rPr>
        <w:t>كا رواج آم</w:t>
      </w:r>
      <w:r w:rsidR="008632FD">
        <w:rPr>
          <w:rtl/>
        </w:rPr>
        <w:t>ی</w:t>
      </w:r>
      <w:r>
        <w:rPr>
          <w:rtl/>
        </w:rPr>
        <w:t>زش جنسى ب</w:t>
      </w:r>
      <w:r w:rsidR="008632FD">
        <w:rPr>
          <w:rtl/>
        </w:rPr>
        <w:t>ی</w:t>
      </w:r>
      <w:r>
        <w:rPr>
          <w:rtl/>
        </w:rPr>
        <w:t>ن خردسالان</w:t>
      </w:r>
      <w:r w:rsidR="00160CAE">
        <w:rPr>
          <w:rtl/>
        </w:rPr>
        <w:t xml:space="preserve">، </w:t>
      </w:r>
      <w:r>
        <w:rPr>
          <w:rtl/>
        </w:rPr>
        <w:t>خانواده ها را به وحشت انداخته است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مسئله</w:t>
      </w:r>
      <w:r w:rsidR="00160CAE">
        <w:rPr>
          <w:rtl/>
        </w:rPr>
        <w:t xml:space="preserve">، </w:t>
      </w:r>
      <w:r>
        <w:rPr>
          <w:rtl/>
        </w:rPr>
        <w:t xml:space="preserve">كه </w:t>
      </w:r>
      <w:r w:rsidR="008632FD">
        <w:rPr>
          <w:rtl/>
        </w:rPr>
        <w:t>ی</w:t>
      </w:r>
      <w:r>
        <w:rPr>
          <w:rtl/>
        </w:rPr>
        <w:t>كى از حادتر</w:t>
      </w:r>
      <w:r w:rsidR="008632FD">
        <w:rPr>
          <w:rtl/>
        </w:rPr>
        <w:t>ی</w:t>
      </w:r>
      <w:r>
        <w:rPr>
          <w:rtl/>
        </w:rPr>
        <w:t>ن مشكلات داخلى آمر</w:t>
      </w:r>
      <w:r w:rsidR="008632FD">
        <w:rPr>
          <w:rtl/>
        </w:rPr>
        <w:t>ی</w:t>
      </w:r>
      <w:r>
        <w:rPr>
          <w:rtl/>
        </w:rPr>
        <w:t>كا پس از افرونى استعمال مواد مخدر و تبع</w:t>
      </w:r>
      <w:r w:rsidR="008632FD">
        <w:rPr>
          <w:rtl/>
        </w:rPr>
        <w:t>ی</w:t>
      </w:r>
      <w:r>
        <w:rPr>
          <w:rtl/>
        </w:rPr>
        <w:t>ضات نژادى درآمده است</w:t>
      </w:r>
      <w:r w:rsidR="00160CAE">
        <w:rPr>
          <w:rtl/>
        </w:rPr>
        <w:t xml:space="preserve">، </w:t>
      </w:r>
      <w:r>
        <w:rPr>
          <w:rtl/>
        </w:rPr>
        <w:t>موجب نگرانى شد</w:t>
      </w:r>
      <w:r w:rsidR="008632FD">
        <w:rPr>
          <w:rtl/>
        </w:rPr>
        <w:t>ی</w:t>
      </w:r>
      <w:r>
        <w:rPr>
          <w:rtl/>
        </w:rPr>
        <w:t>د والد</w:t>
      </w:r>
      <w:r w:rsidR="008632FD">
        <w:rPr>
          <w:rtl/>
        </w:rPr>
        <w:t>ی</w:t>
      </w:r>
      <w:r>
        <w:rPr>
          <w:rtl/>
        </w:rPr>
        <w:t xml:space="preserve">ن و </w:t>
      </w:r>
      <w:r w:rsidR="009F6AED">
        <w:rPr>
          <w:rtl/>
        </w:rPr>
        <w:t>مسئول</w:t>
      </w:r>
      <w:r w:rsidR="008632FD">
        <w:rPr>
          <w:rtl/>
        </w:rPr>
        <w:t>ی</w:t>
      </w:r>
      <w:r>
        <w:rPr>
          <w:rtl/>
        </w:rPr>
        <w:t>ن مدارس و مقامات دولتى شده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به طورى كه آمار نشان مى دهد</w:t>
      </w:r>
      <w:r w:rsidR="00160CAE">
        <w:rPr>
          <w:rtl/>
        </w:rPr>
        <w:t xml:space="preserve">، </w:t>
      </w:r>
      <w:r>
        <w:rPr>
          <w:rtl/>
        </w:rPr>
        <w:t>در هر ماه تعداد ز</w:t>
      </w:r>
      <w:r w:rsidR="008632FD">
        <w:rPr>
          <w:rtl/>
        </w:rPr>
        <w:t>ی</w:t>
      </w:r>
      <w:r>
        <w:rPr>
          <w:rtl/>
        </w:rPr>
        <w:t>ادى از دختران كمتر از 15 سال حامله مى شوند و چون پزشكان به علت صغر سن از سقط جن</w:t>
      </w:r>
      <w:r w:rsidR="008632FD">
        <w:rPr>
          <w:rtl/>
        </w:rPr>
        <w:t>ی</w:t>
      </w:r>
      <w:r>
        <w:rPr>
          <w:rtl/>
        </w:rPr>
        <w:t>ن آن ها خوددارى مى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ناچار صاحب فرزند مى شوند</w:t>
      </w:r>
      <w:r w:rsidR="00160CAE">
        <w:rPr>
          <w:rtl/>
        </w:rPr>
        <w:t xml:space="preserve">. </w:t>
      </w:r>
      <w:r>
        <w:rPr>
          <w:rtl/>
        </w:rPr>
        <w:t>در هفته پ</w:t>
      </w:r>
      <w:r w:rsidR="008632FD">
        <w:rPr>
          <w:rtl/>
        </w:rPr>
        <w:t>ی</w:t>
      </w:r>
      <w:r>
        <w:rPr>
          <w:rtl/>
        </w:rPr>
        <w:t xml:space="preserve">ش </w:t>
      </w:r>
      <w:r w:rsidR="008632FD">
        <w:rPr>
          <w:rtl/>
        </w:rPr>
        <w:t>ی</w:t>
      </w:r>
      <w:r>
        <w:rPr>
          <w:rtl/>
        </w:rPr>
        <w:t>ك دختر 12 ساله</w:t>
      </w:r>
      <w:r w:rsidR="00160CAE">
        <w:rPr>
          <w:rtl/>
        </w:rPr>
        <w:t xml:space="preserve">، </w:t>
      </w:r>
      <w:r>
        <w:rPr>
          <w:rtl/>
        </w:rPr>
        <w:t xml:space="preserve">كه از </w:t>
      </w:r>
      <w:r w:rsidR="008632FD">
        <w:rPr>
          <w:rtl/>
        </w:rPr>
        <w:t>ی</w:t>
      </w:r>
      <w:r>
        <w:rPr>
          <w:rtl/>
        </w:rPr>
        <w:t>ك پسر 14 ساله حامله شده بود</w:t>
      </w:r>
      <w:r w:rsidR="00160CAE">
        <w:rPr>
          <w:rtl/>
        </w:rPr>
        <w:t xml:space="preserve">، </w:t>
      </w:r>
      <w:r>
        <w:rPr>
          <w:rtl/>
        </w:rPr>
        <w:t>بر اثر خوددارى اطبا از سقط جن</w:t>
      </w:r>
      <w:r w:rsidR="008632FD">
        <w:rPr>
          <w:rtl/>
        </w:rPr>
        <w:t>ی</w:t>
      </w:r>
      <w:r>
        <w:rPr>
          <w:rtl/>
        </w:rPr>
        <w:t>ن او خودكشى كرد</w:t>
      </w:r>
      <w:r w:rsidR="00160CAE">
        <w:rPr>
          <w:rtl/>
        </w:rPr>
        <w:t xml:space="preserve">. </w:t>
      </w:r>
      <w:r>
        <w:rPr>
          <w:rtl/>
        </w:rPr>
        <w:t>اطبا سقط جن</w:t>
      </w:r>
      <w:r w:rsidR="008632FD">
        <w:rPr>
          <w:rtl/>
        </w:rPr>
        <w:t>ی</w:t>
      </w:r>
      <w:r>
        <w:rPr>
          <w:rtl/>
        </w:rPr>
        <w:t>ن را براى خردسالان خطرناك دانسته و معتقدند كه ز</w:t>
      </w:r>
      <w:r w:rsidR="008632FD">
        <w:rPr>
          <w:rtl/>
        </w:rPr>
        <w:t>ی</w:t>
      </w:r>
      <w:r>
        <w:rPr>
          <w:rtl/>
        </w:rPr>
        <w:t>ان هاى فراوانى در آ</w:t>
      </w:r>
      <w:r w:rsidR="008632FD">
        <w:rPr>
          <w:rtl/>
        </w:rPr>
        <w:t>ی</w:t>
      </w:r>
      <w:r>
        <w:rPr>
          <w:rtl/>
        </w:rPr>
        <w:t>نده براى آن ها ا</w:t>
      </w:r>
      <w:r w:rsidR="008632FD">
        <w:rPr>
          <w:rtl/>
        </w:rPr>
        <w:t>ی</w:t>
      </w:r>
      <w:r>
        <w:rPr>
          <w:rtl/>
        </w:rPr>
        <w:t>جاد مى كند و ممكن است براى هم</w:t>
      </w:r>
      <w:r w:rsidR="008632FD">
        <w:rPr>
          <w:rtl/>
        </w:rPr>
        <w:t>ی</w:t>
      </w:r>
      <w:r>
        <w:rPr>
          <w:rtl/>
        </w:rPr>
        <w:t>شه نازا شوند</w:t>
      </w:r>
      <w:r w:rsidR="00160CAE">
        <w:rPr>
          <w:rtl/>
        </w:rPr>
        <w:t xml:space="preserve">. </w:t>
      </w:r>
      <w:r>
        <w:rPr>
          <w:rtl/>
        </w:rPr>
        <w:t>از طرف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بى بندوبارى و آزادى معاشرت</w:t>
      </w:r>
      <w:r w:rsidR="00160CAE">
        <w:rPr>
          <w:rtl/>
        </w:rPr>
        <w:t xml:space="preserve">، </w:t>
      </w:r>
      <w:r>
        <w:rPr>
          <w:rtl/>
        </w:rPr>
        <w:t>اختلاط پسر و دختر در دبستان ها و دب</w:t>
      </w:r>
      <w:r w:rsidR="008632FD">
        <w:rPr>
          <w:rtl/>
        </w:rPr>
        <w:t>ی</w:t>
      </w:r>
      <w:r>
        <w:rPr>
          <w:rtl/>
        </w:rPr>
        <w:t>رستان ها</w:t>
      </w:r>
      <w:r w:rsidR="00160CAE">
        <w:rPr>
          <w:rtl/>
        </w:rPr>
        <w:t xml:space="preserve">، </w:t>
      </w:r>
      <w:r>
        <w:rPr>
          <w:rtl/>
        </w:rPr>
        <w:t>هر روز بر تعداد خردسالان حامله مى افزا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 xml:space="preserve">تنها در </w:t>
      </w:r>
      <w:r w:rsidR="008632FD">
        <w:rPr>
          <w:rtl/>
        </w:rPr>
        <w:t>ی</w:t>
      </w:r>
      <w:r>
        <w:rPr>
          <w:rtl/>
        </w:rPr>
        <w:t>ك ماه گذشته</w:t>
      </w:r>
      <w:r w:rsidR="00160CAE">
        <w:rPr>
          <w:rtl/>
        </w:rPr>
        <w:t xml:space="preserve">، </w:t>
      </w:r>
      <w:r>
        <w:rPr>
          <w:rtl/>
        </w:rPr>
        <w:t>150 دختر كمتر از 15 سال در سراسر آمر</w:t>
      </w:r>
      <w:r w:rsidR="008632FD">
        <w:rPr>
          <w:rtl/>
        </w:rPr>
        <w:t>ی</w:t>
      </w:r>
      <w:r>
        <w:rPr>
          <w:rtl/>
        </w:rPr>
        <w:t>كا براى سقط جن</w:t>
      </w:r>
      <w:r w:rsidR="008632FD">
        <w:rPr>
          <w:rtl/>
        </w:rPr>
        <w:t>ی</w:t>
      </w:r>
      <w:r>
        <w:rPr>
          <w:rtl/>
        </w:rPr>
        <w:t>ن به كل</w:t>
      </w:r>
      <w:r w:rsidR="008632FD">
        <w:rPr>
          <w:rtl/>
        </w:rPr>
        <w:t>ی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ك ها مراجعه كرده اند</w:t>
      </w:r>
      <w:r w:rsidR="00160CAE">
        <w:rPr>
          <w:rtl/>
        </w:rPr>
        <w:t xml:space="preserve">. </w:t>
      </w:r>
      <w:r>
        <w:rPr>
          <w:rtl/>
        </w:rPr>
        <w:t>انتشار ا</w:t>
      </w:r>
      <w:r w:rsidR="008632FD">
        <w:rPr>
          <w:rtl/>
        </w:rPr>
        <w:t>ی</w:t>
      </w:r>
      <w:r>
        <w:rPr>
          <w:rtl/>
        </w:rPr>
        <w:t>ن آمار</w:t>
      </w:r>
      <w:r w:rsidR="00160CAE">
        <w:rPr>
          <w:rtl/>
        </w:rPr>
        <w:t xml:space="preserve">، </w:t>
      </w:r>
      <w:r>
        <w:rPr>
          <w:rtl/>
        </w:rPr>
        <w:t>وحشت بزرگسالان را دو برابر كرده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(248)</w:t>
      </w:r>
    </w:p>
    <w:p w:rsidR="00516226" w:rsidRDefault="00EF6399" w:rsidP="00EF6399">
      <w:pPr>
        <w:pStyle w:val="Heading2"/>
        <w:rPr>
          <w:rtl/>
        </w:rPr>
      </w:pPr>
      <w:bookmarkStart w:id="344" w:name="_Toc397245734"/>
      <w:r>
        <w:rPr>
          <w:rtl/>
        </w:rPr>
        <w:t>طفل پنج ساله و ب</w:t>
      </w:r>
      <w:r w:rsidR="008632FD">
        <w:rPr>
          <w:rtl/>
        </w:rPr>
        <w:t>ی</w:t>
      </w:r>
      <w:r>
        <w:rPr>
          <w:rtl/>
        </w:rPr>
        <w:t>مارى سوزاك</w:t>
      </w:r>
      <w:bookmarkEnd w:id="34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لندن</w:t>
      </w:r>
      <w:r w:rsidR="00160CAE">
        <w:rPr>
          <w:rtl/>
        </w:rPr>
        <w:t xml:space="preserve">: </w:t>
      </w:r>
      <w:r w:rsidR="008632FD">
        <w:rPr>
          <w:rtl/>
        </w:rPr>
        <w:t>ی</w:t>
      </w:r>
      <w:r>
        <w:rPr>
          <w:rtl/>
        </w:rPr>
        <w:t>ك پسر پنج ساله براى معالجه سوزاك تحت درمان قرار گرفت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ك دختر 9 ساله او را آلوده كرده است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 xml:space="preserve">ن حادثه </w:t>
      </w:r>
      <w:r w:rsidR="008632FD">
        <w:rPr>
          <w:rtl/>
        </w:rPr>
        <w:t>ی</w:t>
      </w:r>
      <w:r>
        <w:rPr>
          <w:rtl/>
        </w:rPr>
        <w:t>كى از علائم توسعه سر</w:t>
      </w:r>
      <w:r w:rsidR="008632FD">
        <w:rPr>
          <w:rtl/>
        </w:rPr>
        <w:t>ی</w:t>
      </w:r>
      <w:r>
        <w:rPr>
          <w:rtl/>
        </w:rPr>
        <w:t>ع و وحشت آور سوزاك در م</w:t>
      </w:r>
      <w:r w:rsidR="008632FD">
        <w:rPr>
          <w:rtl/>
        </w:rPr>
        <w:t>ی</w:t>
      </w:r>
      <w:r>
        <w:rPr>
          <w:rtl/>
        </w:rPr>
        <w:t>ان جوانان كشورهاى غربى است كه اكنون به كودكان هم رس</w:t>
      </w:r>
      <w:r w:rsidR="008632FD">
        <w:rPr>
          <w:rtl/>
        </w:rPr>
        <w:t>ی</w:t>
      </w:r>
      <w:r>
        <w:rPr>
          <w:rtl/>
        </w:rPr>
        <w:t>ده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(249)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لذت طلبى و كامجو</w:t>
      </w:r>
      <w:r w:rsidR="008632FD">
        <w:rPr>
          <w:rtl/>
        </w:rPr>
        <w:t>ی</w:t>
      </w:r>
      <w:r>
        <w:rPr>
          <w:rtl/>
        </w:rPr>
        <w:t>ى از مواد مخدر</w:t>
      </w:r>
      <w:r w:rsidR="00160CAE">
        <w:rPr>
          <w:rtl/>
        </w:rPr>
        <w:t xml:space="preserve">، </w:t>
      </w:r>
      <w:r>
        <w:rPr>
          <w:rtl/>
        </w:rPr>
        <w:t>كه فرو</w:t>
      </w:r>
      <w:r w:rsidR="008632FD">
        <w:rPr>
          <w:rtl/>
        </w:rPr>
        <w:t>ی</w:t>
      </w:r>
      <w:r>
        <w:rPr>
          <w:rtl/>
        </w:rPr>
        <w:t>د در نظر</w:t>
      </w:r>
      <w:r w:rsidR="008632FD">
        <w:rPr>
          <w:rtl/>
        </w:rPr>
        <w:t>ی</w:t>
      </w:r>
      <w:r>
        <w:rPr>
          <w:rtl/>
        </w:rPr>
        <w:t>ه خود كلمه سعادت را در مورد آن ها ن</w:t>
      </w:r>
      <w:r w:rsidR="008632FD">
        <w:rPr>
          <w:rtl/>
        </w:rPr>
        <w:t>ی</w:t>
      </w:r>
      <w:r>
        <w:rPr>
          <w:rtl/>
        </w:rPr>
        <w:t>ز به كار برده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كى د</w:t>
      </w:r>
      <w:r w:rsidR="008632FD">
        <w:rPr>
          <w:rtl/>
        </w:rPr>
        <w:t>ی</w:t>
      </w:r>
      <w:r>
        <w:rPr>
          <w:rtl/>
        </w:rPr>
        <w:t>گر از مص</w:t>
      </w:r>
      <w:r w:rsidR="008632FD">
        <w:rPr>
          <w:rtl/>
        </w:rPr>
        <w:t>ی</w:t>
      </w:r>
      <w:r>
        <w:rPr>
          <w:rtl/>
        </w:rPr>
        <w:t>بت هاى بزرگ دن</w:t>
      </w:r>
      <w:r w:rsidR="008632FD">
        <w:rPr>
          <w:rtl/>
        </w:rPr>
        <w:t>ی</w:t>
      </w:r>
      <w:r>
        <w:rPr>
          <w:rtl/>
        </w:rPr>
        <w:t>اى امروز است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بلاى خانمان سوز</w:t>
      </w:r>
      <w:r w:rsidR="00160CAE">
        <w:rPr>
          <w:rtl/>
        </w:rPr>
        <w:t xml:space="preserve">، </w:t>
      </w:r>
      <w:r>
        <w:rPr>
          <w:rtl/>
        </w:rPr>
        <w:t>كه دشمن خوش بختى و سعادت بشر است</w:t>
      </w:r>
      <w:r w:rsidR="00160CAE">
        <w:rPr>
          <w:rtl/>
        </w:rPr>
        <w:t xml:space="preserve">، </w:t>
      </w:r>
      <w:r>
        <w:rPr>
          <w:rtl/>
        </w:rPr>
        <w:t xml:space="preserve">مانند </w:t>
      </w:r>
      <w:r w:rsidR="008632FD">
        <w:rPr>
          <w:rtl/>
        </w:rPr>
        <w:t>ی</w:t>
      </w:r>
      <w:r>
        <w:rPr>
          <w:rtl/>
        </w:rPr>
        <w:t>ك ب</w:t>
      </w:r>
      <w:r w:rsidR="008632FD">
        <w:rPr>
          <w:rtl/>
        </w:rPr>
        <w:t>ی</w:t>
      </w:r>
      <w:r>
        <w:rPr>
          <w:rtl/>
        </w:rPr>
        <w:t>مارى خطرناك در جهان غرب نفوذ كرده و پ</w:t>
      </w:r>
      <w:r w:rsidR="008632FD">
        <w:rPr>
          <w:rtl/>
        </w:rPr>
        <w:t>ی</w:t>
      </w:r>
      <w:r>
        <w:rPr>
          <w:rtl/>
        </w:rPr>
        <w:t>وسته پ</w:t>
      </w:r>
      <w:r w:rsidR="008632FD">
        <w:rPr>
          <w:rtl/>
        </w:rPr>
        <w:t>ی</w:t>
      </w:r>
      <w:r>
        <w:rPr>
          <w:rtl/>
        </w:rPr>
        <w:t>شروى مى كند و جهان شرق ن</w:t>
      </w:r>
      <w:r w:rsidR="008632FD">
        <w:rPr>
          <w:rtl/>
        </w:rPr>
        <w:t>ی</w:t>
      </w:r>
      <w:r>
        <w:rPr>
          <w:rtl/>
        </w:rPr>
        <w:t>ز كم و ب</w:t>
      </w:r>
      <w:r w:rsidR="008632FD">
        <w:rPr>
          <w:rtl/>
        </w:rPr>
        <w:t>ی</w:t>
      </w:r>
      <w:r>
        <w:rPr>
          <w:rtl/>
        </w:rPr>
        <w:t>ش به آن مبتلا شده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45" w:name="_Toc397245735"/>
      <w:r>
        <w:rPr>
          <w:rtl/>
        </w:rPr>
        <w:lastRenderedPageBreak/>
        <w:t>جنا</w:t>
      </w:r>
      <w:r w:rsidR="008632FD">
        <w:rPr>
          <w:rtl/>
        </w:rPr>
        <w:t>ی</w:t>
      </w:r>
      <w:r>
        <w:rPr>
          <w:rtl/>
        </w:rPr>
        <w:t>ت براى هروئ</w:t>
      </w:r>
      <w:r w:rsidR="008632FD">
        <w:rPr>
          <w:rtl/>
        </w:rPr>
        <w:t>ی</w:t>
      </w:r>
      <w:r>
        <w:rPr>
          <w:rtl/>
        </w:rPr>
        <w:t>ن</w:t>
      </w:r>
      <w:bookmarkEnd w:id="34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پارى ماچ</w:t>
      </w:r>
      <w:r w:rsidR="00160CAE">
        <w:rPr>
          <w:rtl/>
        </w:rPr>
        <w:t xml:space="preserve">: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ش از ن</w:t>
      </w:r>
      <w:r w:rsidR="008632FD">
        <w:rPr>
          <w:rtl/>
        </w:rPr>
        <w:t>ی</w:t>
      </w:r>
      <w:r>
        <w:rPr>
          <w:rtl/>
        </w:rPr>
        <w:t>مى از ششصد هزار معتاد آمر</w:t>
      </w:r>
      <w:r w:rsidR="008632FD">
        <w:rPr>
          <w:rtl/>
        </w:rPr>
        <w:t>ی</w:t>
      </w:r>
      <w:r>
        <w:rPr>
          <w:rtl/>
        </w:rPr>
        <w:t>كا</w:t>
      </w:r>
      <w:r w:rsidR="008632FD">
        <w:rPr>
          <w:rtl/>
        </w:rPr>
        <w:t>ی</w:t>
      </w:r>
      <w:r>
        <w:rPr>
          <w:rtl/>
        </w:rPr>
        <w:t>ى در ن</w:t>
      </w:r>
      <w:r w:rsidR="008632FD">
        <w:rPr>
          <w:rtl/>
        </w:rPr>
        <w:t>ی</w:t>
      </w:r>
      <w:r>
        <w:rPr>
          <w:rtl/>
        </w:rPr>
        <w:t>و</w:t>
      </w:r>
      <w:r w:rsidR="008632FD">
        <w:rPr>
          <w:rtl/>
        </w:rPr>
        <w:t>ی</w:t>
      </w:r>
      <w:r>
        <w:rPr>
          <w:rtl/>
        </w:rPr>
        <w:t>ورك به سر مى برند</w:t>
      </w:r>
      <w:r w:rsidR="00160CAE">
        <w:rPr>
          <w:rtl/>
        </w:rPr>
        <w:t xml:space="preserve">. </w:t>
      </w:r>
      <w:r>
        <w:rPr>
          <w:rtl/>
        </w:rPr>
        <w:t>وجود هم</w:t>
      </w:r>
      <w:r w:rsidR="008632FD">
        <w:rPr>
          <w:rtl/>
        </w:rPr>
        <w:t>ی</w:t>
      </w:r>
      <w:r>
        <w:rPr>
          <w:rtl/>
        </w:rPr>
        <w:t>ن معتادان است كه ن</w:t>
      </w:r>
      <w:r w:rsidR="008632FD">
        <w:rPr>
          <w:rtl/>
        </w:rPr>
        <w:t>ی</w:t>
      </w:r>
      <w:r>
        <w:rPr>
          <w:rtl/>
        </w:rPr>
        <w:t>و</w:t>
      </w:r>
      <w:r w:rsidR="008632FD">
        <w:rPr>
          <w:rtl/>
        </w:rPr>
        <w:t>ی</w:t>
      </w:r>
      <w:r>
        <w:rPr>
          <w:rtl/>
        </w:rPr>
        <w:t>ورك را به صورت ناامن تر</w:t>
      </w:r>
      <w:r w:rsidR="008632FD">
        <w:rPr>
          <w:rtl/>
        </w:rPr>
        <w:t>ی</w:t>
      </w:r>
      <w:r>
        <w:rPr>
          <w:rtl/>
        </w:rPr>
        <w:t>ن و خطرناك تر</w:t>
      </w:r>
      <w:r w:rsidR="008632FD">
        <w:rPr>
          <w:rtl/>
        </w:rPr>
        <w:t>ی</w:t>
      </w:r>
      <w:r>
        <w:rPr>
          <w:rtl/>
        </w:rPr>
        <w:t>ن شهرهاى جهان درآورده</w:t>
      </w:r>
      <w:r w:rsidR="00160CAE">
        <w:rPr>
          <w:rtl/>
        </w:rPr>
        <w:t xml:space="preserve">، </w:t>
      </w:r>
      <w:r>
        <w:rPr>
          <w:rtl/>
        </w:rPr>
        <w:t>به قسمى كه ه</w:t>
      </w:r>
      <w:r w:rsidR="008632FD">
        <w:rPr>
          <w:rtl/>
        </w:rPr>
        <w:t>ی</w:t>
      </w:r>
      <w:r>
        <w:rPr>
          <w:rtl/>
        </w:rPr>
        <w:t>چ كس جراءت ندارد از غروب به بعد در خ</w:t>
      </w:r>
      <w:r w:rsidR="008632FD">
        <w:rPr>
          <w:rtl/>
        </w:rPr>
        <w:t>ی</w:t>
      </w:r>
      <w:r>
        <w:rPr>
          <w:rtl/>
        </w:rPr>
        <w:t>ابان هاى خلوت شهر قدم بزند</w:t>
      </w:r>
      <w:r w:rsidR="00160CAE">
        <w:rPr>
          <w:rtl/>
        </w:rPr>
        <w:t xml:space="preserve">. </w:t>
      </w:r>
      <w:r>
        <w:rPr>
          <w:rtl/>
        </w:rPr>
        <w:t>مواد مخدر در آمر</w:t>
      </w:r>
      <w:r w:rsidR="008632FD">
        <w:rPr>
          <w:rtl/>
        </w:rPr>
        <w:t>ی</w:t>
      </w:r>
      <w:r>
        <w:rPr>
          <w:rtl/>
        </w:rPr>
        <w:t>كا</w:t>
      </w:r>
      <w:r w:rsidR="00160CAE">
        <w:rPr>
          <w:rtl/>
        </w:rPr>
        <w:t xml:space="preserve">، </w:t>
      </w:r>
      <w:r>
        <w:rPr>
          <w:rtl/>
        </w:rPr>
        <w:t>نه فقط خواستاران آن را به د</w:t>
      </w:r>
      <w:r w:rsidR="008632FD">
        <w:rPr>
          <w:rtl/>
        </w:rPr>
        <w:t>ی</w:t>
      </w:r>
      <w:r>
        <w:rPr>
          <w:rtl/>
        </w:rPr>
        <w:t>ار ن</w:t>
      </w:r>
      <w:r w:rsidR="008632FD">
        <w:rPr>
          <w:rtl/>
        </w:rPr>
        <w:t>ی</w:t>
      </w:r>
      <w:r>
        <w:rPr>
          <w:rtl/>
        </w:rPr>
        <w:t>ستى مى فرستد</w:t>
      </w:r>
      <w:r w:rsidR="00160CAE">
        <w:rPr>
          <w:rtl/>
        </w:rPr>
        <w:t xml:space="preserve">، </w:t>
      </w:r>
      <w:r>
        <w:rPr>
          <w:rtl/>
        </w:rPr>
        <w:t>بلكه مردم بى گناه و كسانى را هم كه هنگام حمله</w:t>
      </w:r>
      <w:r w:rsidR="00160CAE">
        <w:rPr>
          <w:rtl/>
        </w:rPr>
        <w:t xml:space="preserve">، </w:t>
      </w:r>
      <w:r>
        <w:rPr>
          <w:rtl/>
        </w:rPr>
        <w:t>كم تر</w:t>
      </w:r>
      <w:r w:rsidR="008632FD">
        <w:rPr>
          <w:rtl/>
        </w:rPr>
        <w:t>ی</w:t>
      </w:r>
      <w:r>
        <w:rPr>
          <w:rtl/>
        </w:rPr>
        <w:t>ن حركت دفاعى از خود نشان دهند</w:t>
      </w:r>
      <w:r w:rsidR="00160CAE">
        <w:rPr>
          <w:rtl/>
        </w:rPr>
        <w:t xml:space="preserve">، </w:t>
      </w:r>
      <w:r>
        <w:rPr>
          <w:rtl/>
        </w:rPr>
        <w:t>به قتل مى رساند</w:t>
      </w:r>
      <w:r w:rsidR="00160CAE">
        <w:rPr>
          <w:rtl/>
        </w:rPr>
        <w:t xml:space="preserve">. 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مى از جنا</w:t>
      </w:r>
      <w:r w:rsidR="008632FD">
        <w:rPr>
          <w:rtl/>
        </w:rPr>
        <w:t>ی</w:t>
      </w:r>
      <w:r>
        <w:rPr>
          <w:rtl/>
        </w:rPr>
        <w:t>اتى كه در ن</w:t>
      </w:r>
      <w:r w:rsidR="008632FD">
        <w:rPr>
          <w:rtl/>
        </w:rPr>
        <w:t>ی</w:t>
      </w:r>
      <w:r>
        <w:rPr>
          <w:rtl/>
        </w:rPr>
        <w:t>و</w:t>
      </w:r>
      <w:r w:rsidR="008632FD">
        <w:rPr>
          <w:rtl/>
        </w:rPr>
        <w:t>ی</w:t>
      </w:r>
      <w:r>
        <w:rPr>
          <w:rtl/>
        </w:rPr>
        <w:t>ورك صورت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، </w:t>
      </w:r>
      <w:r>
        <w:rPr>
          <w:rtl/>
        </w:rPr>
        <w:t>به خاطر هروئ</w:t>
      </w:r>
      <w:r w:rsidR="008632FD">
        <w:rPr>
          <w:rtl/>
        </w:rPr>
        <w:t>ی</w:t>
      </w:r>
      <w:r>
        <w:rPr>
          <w:rtl/>
        </w:rPr>
        <w:t>ن است</w:t>
      </w:r>
      <w:r w:rsidR="00160CAE">
        <w:rPr>
          <w:rtl/>
        </w:rPr>
        <w:t xml:space="preserve">. </w:t>
      </w:r>
      <w:r>
        <w:rPr>
          <w:rtl/>
        </w:rPr>
        <w:t>معتادان براى ته</w:t>
      </w:r>
      <w:r w:rsidR="008632FD">
        <w:rPr>
          <w:rtl/>
        </w:rPr>
        <w:t>ی</w:t>
      </w:r>
      <w:r>
        <w:rPr>
          <w:rtl/>
        </w:rPr>
        <w:t>ه پنجاه دلار پول هروئ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به مردم حمله مسلحانه مى كنند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(250)</w:t>
      </w:r>
    </w:p>
    <w:p w:rsidR="00516226" w:rsidRDefault="00EF6399" w:rsidP="00EF6399">
      <w:pPr>
        <w:pStyle w:val="Heading2"/>
        <w:rPr>
          <w:rtl/>
        </w:rPr>
      </w:pPr>
      <w:bookmarkStart w:id="346" w:name="_Toc397245736"/>
      <w:r>
        <w:rPr>
          <w:rtl/>
        </w:rPr>
        <w:t>مرگ بر اثر مواد مخدر</w:t>
      </w:r>
      <w:bookmarkEnd w:id="346"/>
    </w:p>
    <w:p w:rsidR="00516226" w:rsidRDefault="008632FD" w:rsidP="00516226">
      <w:pPr>
        <w:pStyle w:val="libNormal"/>
        <w:rPr>
          <w:rtl/>
        </w:rPr>
      </w:pPr>
      <w:r>
        <w:rPr>
          <w:rtl/>
        </w:rPr>
        <w:t>ی</w:t>
      </w:r>
      <w:r w:rsidR="00516226">
        <w:rPr>
          <w:rtl/>
        </w:rPr>
        <w:t>ك جوان 19 ساله ن</w:t>
      </w:r>
      <w:r>
        <w:rPr>
          <w:rtl/>
        </w:rPr>
        <w:t>ی</w:t>
      </w:r>
      <w:r w:rsidR="00516226">
        <w:rPr>
          <w:rtl/>
        </w:rPr>
        <w:t>و</w:t>
      </w:r>
      <w:r>
        <w:rPr>
          <w:rtl/>
        </w:rPr>
        <w:t>ی</w:t>
      </w:r>
      <w:r w:rsidR="00516226">
        <w:rPr>
          <w:rtl/>
        </w:rPr>
        <w:t>وركى</w:t>
      </w:r>
      <w:r w:rsidR="00160CAE">
        <w:rPr>
          <w:rtl/>
        </w:rPr>
        <w:t xml:space="preserve">، </w:t>
      </w:r>
      <w:r w:rsidR="00516226">
        <w:rPr>
          <w:rtl/>
        </w:rPr>
        <w:t>د</w:t>
      </w:r>
      <w:r>
        <w:rPr>
          <w:rtl/>
        </w:rPr>
        <w:t>ی</w:t>
      </w:r>
      <w:r w:rsidR="00516226">
        <w:rPr>
          <w:rtl/>
        </w:rPr>
        <w:t>روز بر اثر استعمال ب</w:t>
      </w:r>
      <w:r>
        <w:rPr>
          <w:rtl/>
        </w:rPr>
        <w:t>ی</w:t>
      </w:r>
      <w:r w:rsidR="00516226">
        <w:rPr>
          <w:rtl/>
        </w:rPr>
        <w:t>ش از حد مواد مخدر درگذشت</w:t>
      </w:r>
      <w:r w:rsidR="00160CAE">
        <w:rPr>
          <w:rtl/>
        </w:rPr>
        <w:t xml:space="preserve">. </w:t>
      </w:r>
      <w:r w:rsidR="00516226">
        <w:rPr>
          <w:rtl/>
        </w:rPr>
        <w:t>او چهارم</w:t>
      </w:r>
      <w:r>
        <w:rPr>
          <w:rtl/>
        </w:rPr>
        <w:t>ی</w:t>
      </w:r>
      <w:r w:rsidR="00516226">
        <w:rPr>
          <w:rtl/>
        </w:rPr>
        <w:t>ن جوانى است كه در هفته اخ</w:t>
      </w:r>
      <w:r>
        <w:rPr>
          <w:rtl/>
        </w:rPr>
        <w:t>ی</w:t>
      </w:r>
      <w:r w:rsidR="00516226">
        <w:rPr>
          <w:rtl/>
        </w:rPr>
        <w:t>ر به علت استعمال مواد مخدر در ن</w:t>
      </w:r>
      <w:r>
        <w:rPr>
          <w:rtl/>
        </w:rPr>
        <w:t>ی</w:t>
      </w:r>
      <w:r w:rsidR="00516226">
        <w:rPr>
          <w:rtl/>
        </w:rPr>
        <w:t>و</w:t>
      </w:r>
      <w:r>
        <w:rPr>
          <w:rtl/>
        </w:rPr>
        <w:t>ی</w:t>
      </w:r>
      <w:r w:rsidR="00516226">
        <w:rPr>
          <w:rtl/>
        </w:rPr>
        <w:t>ورك فوت مى كند</w:t>
      </w:r>
      <w:r w:rsidR="00160CAE">
        <w:rPr>
          <w:rtl/>
        </w:rPr>
        <w:t xml:space="preserve">. </w:t>
      </w:r>
      <w:r w:rsidR="00516226">
        <w:rPr>
          <w:rtl/>
        </w:rPr>
        <w:t>از ابتداى سال جارى تا كنون سى و دو نفر د</w:t>
      </w:r>
      <w:r>
        <w:rPr>
          <w:rtl/>
        </w:rPr>
        <w:t>ی</w:t>
      </w:r>
      <w:r w:rsidR="00516226">
        <w:rPr>
          <w:rtl/>
        </w:rPr>
        <w:t>گر ن</w:t>
      </w:r>
      <w:r>
        <w:rPr>
          <w:rtl/>
        </w:rPr>
        <w:t>ی</w:t>
      </w:r>
      <w:r w:rsidR="00516226">
        <w:rPr>
          <w:rtl/>
        </w:rPr>
        <w:t>ز به هم</w:t>
      </w:r>
      <w:r>
        <w:rPr>
          <w:rtl/>
        </w:rPr>
        <w:t>ی</w:t>
      </w:r>
      <w:r w:rsidR="00516226">
        <w:rPr>
          <w:rtl/>
        </w:rPr>
        <w:t>ن ترت</w:t>
      </w:r>
      <w:r>
        <w:rPr>
          <w:rtl/>
        </w:rPr>
        <w:t>ی</w:t>
      </w:r>
      <w:r w:rsidR="00516226">
        <w:rPr>
          <w:rtl/>
        </w:rPr>
        <w:t>ب در ن</w:t>
      </w:r>
      <w:r>
        <w:rPr>
          <w:rtl/>
        </w:rPr>
        <w:t>ی</w:t>
      </w:r>
      <w:r w:rsidR="00516226">
        <w:rPr>
          <w:rtl/>
        </w:rPr>
        <w:t>و</w:t>
      </w:r>
      <w:r>
        <w:rPr>
          <w:rtl/>
        </w:rPr>
        <w:t>ی</w:t>
      </w:r>
      <w:r w:rsidR="00516226">
        <w:rPr>
          <w:rtl/>
        </w:rPr>
        <w:t>ورك درگذشته اند</w:t>
      </w:r>
      <w:r w:rsidR="00160CAE">
        <w:rPr>
          <w:rtl/>
        </w:rPr>
        <w:t xml:space="preserve">، </w:t>
      </w:r>
      <w:r w:rsidR="00516226">
        <w:rPr>
          <w:rtl/>
        </w:rPr>
        <w:t>تعداد قربان</w:t>
      </w:r>
      <w:r>
        <w:rPr>
          <w:rtl/>
        </w:rPr>
        <w:t>ی</w:t>
      </w:r>
      <w:r w:rsidR="00516226">
        <w:rPr>
          <w:rtl/>
        </w:rPr>
        <w:t>ان جوان مواد مخدر در دو ماه اخ</w:t>
      </w:r>
      <w:r>
        <w:rPr>
          <w:rtl/>
        </w:rPr>
        <w:t>ی</w:t>
      </w:r>
      <w:r w:rsidR="00516226">
        <w:rPr>
          <w:rtl/>
        </w:rPr>
        <w:t>ر</w:t>
      </w:r>
      <w:r w:rsidR="00160CAE">
        <w:rPr>
          <w:rtl/>
        </w:rPr>
        <w:t xml:space="preserve">، </w:t>
      </w:r>
      <w:r w:rsidR="00516226">
        <w:rPr>
          <w:rtl/>
        </w:rPr>
        <w:t>ب</w:t>
      </w:r>
      <w:r>
        <w:rPr>
          <w:rtl/>
        </w:rPr>
        <w:t>ی</w:t>
      </w:r>
      <w:r w:rsidR="00516226">
        <w:rPr>
          <w:rtl/>
        </w:rPr>
        <w:t>ش از كل تعداد آن ها در سال قبل بوده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دكتر جول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مد</w:t>
      </w:r>
      <w:r w:rsidR="008632FD">
        <w:rPr>
          <w:rtl/>
        </w:rPr>
        <w:t>ی</w:t>
      </w:r>
      <w:r>
        <w:rPr>
          <w:rtl/>
        </w:rPr>
        <w:t>ر مجمع اود</w:t>
      </w:r>
      <w:r w:rsidR="008632FD">
        <w:rPr>
          <w:rtl/>
        </w:rPr>
        <w:t>ی</w:t>
      </w:r>
      <w:r>
        <w:rPr>
          <w:rtl/>
        </w:rPr>
        <w:t>سه به طور تخم</w:t>
      </w:r>
      <w:r w:rsidR="008632FD">
        <w:rPr>
          <w:rtl/>
        </w:rPr>
        <w:t>ی</w:t>
      </w:r>
      <w:r>
        <w:rPr>
          <w:rtl/>
        </w:rPr>
        <w:t>ن گفت</w:t>
      </w:r>
      <w:r w:rsidR="00160CAE">
        <w:rPr>
          <w:rtl/>
        </w:rPr>
        <w:t xml:space="preserve">: </w:t>
      </w:r>
      <w:r>
        <w:rPr>
          <w:rtl/>
        </w:rPr>
        <w:t>تا به حال در سال جارى</w:t>
      </w:r>
      <w:r w:rsidR="00160CAE">
        <w:rPr>
          <w:rtl/>
        </w:rPr>
        <w:t xml:space="preserve">، </w:t>
      </w:r>
      <w:r>
        <w:rPr>
          <w:rtl/>
        </w:rPr>
        <w:t>130 ن</w:t>
      </w:r>
      <w:r w:rsidR="008632FD">
        <w:rPr>
          <w:rtl/>
        </w:rPr>
        <w:t>ی</w:t>
      </w:r>
      <w:r>
        <w:rPr>
          <w:rtl/>
        </w:rPr>
        <w:t>و</w:t>
      </w:r>
      <w:r w:rsidR="008632FD">
        <w:rPr>
          <w:rtl/>
        </w:rPr>
        <w:t>ی</w:t>
      </w:r>
      <w:r>
        <w:rPr>
          <w:rtl/>
        </w:rPr>
        <w:t>وركى از جمله 33 جوان كمتر از 20 سال</w:t>
      </w:r>
      <w:r w:rsidR="00160CAE">
        <w:rPr>
          <w:rtl/>
        </w:rPr>
        <w:t xml:space="preserve">، </w:t>
      </w:r>
      <w:r>
        <w:rPr>
          <w:rtl/>
        </w:rPr>
        <w:t>بر اثر استعمال ز</w:t>
      </w:r>
      <w:r w:rsidR="008632FD">
        <w:rPr>
          <w:rtl/>
        </w:rPr>
        <w:t>ی</w:t>
      </w:r>
      <w:r>
        <w:rPr>
          <w:rtl/>
        </w:rPr>
        <w:t>اد مواد مخدر درگذشته اند</w:t>
      </w:r>
      <w:r w:rsidR="00160CAE">
        <w:rPr>
          <w:rtl/>
        </w:rPr>
        <w:t xml:space="preserve">. </w:t>
      </w:r>
      <w:r>
        <w:rPr>
          <w:rtl/>
        </w:rPr>
        <w:t>او گفت</w:t>
      </w:r>
      <w:r w:rsidR="00160CAE">
        <w:rPr>
          <w:rtl/>
        </w:rPr>
        <w:t xml:space="preserve">: </w:t>
      </w:r>
      <w:r>
        <w:rPr>
          <w:rtl/>
        </w:rPr>
        <w:t>اگر ا</w:t>
      </w:r>
      <w:r w:rsidR="008632FD">
        <w:rPr>
          <w:rtl/>
        </w:rPr>
        <w:t>ی</w:t>
      </w:r>
      <w:r>
        <w:rPr>
          <w:rtl/>
        </w:rPr>
        <w:t>ن ملت نابود شود</w:t>
      </w:r>
      <w:r w:rsidR="00160CAE">
        <w:rPr>
          <w:rtl/>
        </w:rPr>
        <w:t xml:space="preserve">، </w:t>
      </w:r>
      <w:r>
        <w:rPr>
          <w:rtl/>
        </w:rPr>
        <w:t xml:space="preserve">علت آن </w:t>
      </w:r>
      <w:r w:rsidR="008632FD">
        <w:rPr>
          <w:rtl/>
        </w:rPr>
        <w:t>ی</w:t>
      </w:r>
      <w:r>
        <w:rPr>
          <w:rtl/>
        </w:rPr>
        <w:t>ك بمب نخواهد بود</w:t>
      </w:r>
      <w:r w:rsidR="00160CAE">
        <w:rPr>
          <w:rtl/>
        </w:rPr>
        <w:t xml:space="preserve">، </w:t>
      </w:r>
      <w:r>
        <w:rPr>
          <w:rtl/>
        </w:rPr>
        <w:t>بلكه نابودى وى با مواد مخدر صورت خواهد گرفت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(251)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دو جوان 19 و 21 ساله</w:t>
      </w:r>
      <w:r w:rsidR="00160CAE">
        <w:rPr>
          <w:rtl/>
        </w:rPr>
        <w:t xml:space="preserve">، </w:t>
      </w:r>
      <w:r>
        <w:rPr>
          <w:rtl/>
        </w:rPr>
        <w:t>در هلند</w:t>
      </w:r>
      <w:r w:rsidR="00160CAE">
        <w:rPr>
          <w:rtl/>
        </w:rPr>
        <w:t xml:space="preserve">، </w:t>
      </w:r>
      <w:r>
        <w:rPr>
          <w:rtl/>
        </w:rPr>
        <w:t>به علت استعمال ب</w:t>
      </w:r>
      <w:r w:rsidR="008632FD">
        <w:rPr>
          <w:rtl/>
        </w:rPr>
        <w:t>ی</w:t>
      </w:r>
      <w:r>
        <w:rPr>
          <w:rtl/>
        </w:rPr>
        <w:t>ش از اندازه مواد مخدر مردند</w:t>
      </w:r>
      <w:r w:rsidR="00160CAE">
        <w:rPr>
          <w:rtl/>
        </w:rPr>
        <w:t xml:space="preserve">. </w:t>
      </w:r>
      <w:r>
        <w:rPr>
          <w:rtl/>
        </w:rPr>
        <w:t>پل</w:t>
      </w:r>
      <w:r w:rsidR="008632FD">
        <w:rPr>
          <w:rtl/>
        </w:rPr>
        <w:t>ی</w:t>
      </w:r>
      <w:r>
        <w:rPr>
          <w:rtl/>
        </w:rPr>
        <w:t>س</w:t>
      </w:r>
      <w:r w:rsidR="00160CAE">
        <w:rPr>
          <w:rtl/>
        </w:rPr>
        <w:t xml:space="preserve">، </w:t>
      </w:r>
      <w:r>
        <w:rPr>
          <w:rtl/>
        </w:rPr>
        <w:t>جسد ا</w:t>
      </w:r>
      <w:r w:rsidR="008632FD">
        <w:rPr>
          <w:rtl/>
        </w:rPr>
        <w:t>ی</w:t>
      </w:r>
      <w:r>
        <w:rPr>
          <w:rtl/>
        </w:rPr>
        <w:t>ن جوان ها را در آپارتمان آن ها در آمستردام پ</w:t>
      </w:r>
      <w:r w:rsidR="008632FD">
        <w:rPr>
          <w:rtl/>
        </w:rPr>
        <w:t>ی</w:t>
      </w:r>
      <w:r>
        <w:rPr>
          <w:rtl/>
        </w:rPr>
        <w:t>دا كرد</w:t>
      </w:r>
      <w:r w:rsidR="00160CAE">
        <w:rPr>
          <w:rtl/>
        </w:rPr>
        <w:t xml:space="preserve">. </w:t>
      </w:r>
      <w:r>
        <w:rPr>
          <w:rtl/>
        </w:rPr>
        <w:lastRenderedPageBreak/>
        <w:t>پل</w:t>
      </w:r>
      <w:r w:rsidR="008632FD">
        <w:rPr>
          <w:rtl/>
        </w:rPr>
        <w:t>ی</w:t>
      </w:r>
      <w:r>
        <w:rPr>
          <w:rtl/>
        </w:rPr>
        <w:t>س پس از بازرسى اطاق هاى آپارتمان</w:t>
      </w:r>
      <w:r w:rsidR="00160CAE">
        <w:rPr>
          <w:rtl/>
        </w:rPr>
        <w:t xml:space="preserve">، </w:t>
      </w:r>
      <w:r>
        <w:rPr>
          <w:rtl/>
        </w:rPr>
        <w:t>ده ها جعبه حاوى سرنگ</w:t>
      </w:r>
      <w:r w:rsidR="00160CAE">
        <w:rPr>
          <w:rtl/>
        </w:rPr>
        <w:t xml:space="preserve">، </w:t>
      </w:r>
      <w:r>
        <w:rPr>
          <w:rtl/>
        </w:rPr>
        <w:t>آمپول هاى مرف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قرص هاى كوكائ</w:t>
      </w:r>
      <w:r w:rsidR="008632FD">
        <w:rPr>
          <w:rtl/>
        </w:rPr>
        <w:t>ی</w:t>
      </w:r>
      <w:r>
        <w:rPr>
          <w:rtl/>
        </w:rPr>
        <w:t>ن و ال</w:t>
      </w:r>
      <w:r w:rsidR="00160CAE">
        <w:rPr>
          <w:rtl/>
        </w:rPr>
        <w:t xml:space="preserve">. </w:t>
      </w:r>
      <w:r>
        <w:rPr>
          <w:rtl/>
        </w:rPr>
        <w:t>اس</w:t>
      </w:r>
      <w:r w:rsidR="00160CAE">
        <w:rPr>
          <w:rtl/>
        </w:rPr>
        <w:t xml:space="preserve">. </w:t>
      </w:r>
      <w:r>
        <w:rPr>
          <w:rtl/>
        </w:rPr>
        <w:t>دى و همچن</w:t>
      </w:r>
      <w:r w:rsidR="008632FD">
        <w:rPr>
          <w:rtl/>
        </w:rPr>
        <w:t>ی</w:t>
      </w:r>
      <w:r>
        <w:rPr>
          <w:rtl/>
        </w:rPr>
        <w:t>ن مقداى حش</w:t>
      </w:r>
      <w:r w:rsidR="008632FD">
        <w:rPr>
          <w:rtl/>
        </w:rPr>
        <w:t>ی</w:t>
      </w:r>
      <w:r>
        <w:rPr>
          <w:rtl/>
        </w:rPr>
        <w:t>ش به دست آورد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47" w:name="_Toc397245737"/>
      <w:r>
        <w:rPr>
          <w:rtl/>
        </w:rPr>
        <w:t>دزدى براى كامرانى</w:t>
      </w:r>
      <w:bookmarkEnd w:id="34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موجب اخبار جرا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د</w:t>
      </w:r>
      <w:r w:rsidR="008632FD">
        <w:rPr>
          <w:rtl/>
        </w:rPr>
        <w:t>ی</w:t>
      </w:r>
      <w:r>
        <w:rPr>
          <w:rtl/>
        </w:rPr>
        <w:t>رزمانى است كه در دن</w:t>
      </w:r>
      <w:r w:rsidR="008632FD">
        <w:rPr>
          <w:rtl/>
        </w:rPr>
        <w:t>ی</w:t>
      </w:r>
      <w:r>
        <w:rPr>
          <w:rtl/>
        </w:rPr>
        <w:t>اى غرب بعضى از جوانان خام و بى تجربههه</w:t>
      </w:r>
      <w:r w:rsidR="00160CAE">
        <w:rPr>
          <w:rtl/>
        </w:rPr>
        <w:t xml:space="preserve">، </w:t>
      </w:r>
      <w:r>
        <w:rPr>
          <w:rtl/>
        </w:rPr>
        <w:t>دوز از چشم پدران و مادران خود با افراد پل</w:t>
      </w:r>
      <w:r w:rsidR="008632FD">
        <w:rPr>
          <w:rtl/>
        </w:rPr>
        <w:t>ی</w:t>
      </w:r>
      <w:r>
        <w:rPr>
          <w:rtl/>
        </w:rPr>
        <w:t>د و آلوده طرح رفاقت مى ر</w:t>
      </w:r>
      <w:r w:rsidR="008632FD">
        <w:rPr>
          <w:rtl/>
        </w:rPr>
        <w:t>ی</w:t>
      </w:r>
      <w:r>
        <w:rPr>
          <w:rtl/>
        </w:rPr>
        <w:t>زند و بر اساس آزادى غر</w:t>
      </w:r>
      <w:r w:rsidR="008632FD">
        <w:rPr>
          <w:rtl/>
        </w:rPr>
        <w:t>ی</w:t>
      </w:r>
      <w:r>
        <w:rPr>
          <w:rtl/>
        </w:rPr>
        <w:t>زه جنسى</w:t>
      </w:r>
      <w:r w:rsidR="00160CAE">
        <w:rPr>
          <w:rtl/>
        </w:rPr>
        <w:t xml:space="preserve">، </w:t>
      </w:r>
      <w:r>
        <w:rPr>
          <w:rtl/>
        </w:rPr>
        <w:t>براى كامرانى و ن</w:t>
      </w:r>
      <w:r w:rsidR="008632FD">
        <w:rPr>
          <w:rtl/>
        </w:rPr>
        <w:t>ی</w:t>
      </w:r>
      <w:r>
        <w:rPr>
          <w:rtl/>
        </w:rPr>
        <w:t>ل به لذت هاى ز</w:t>
      </w:r>
      <w:r w:rsidR="008632FD">
        <w:rPr>
          <w:rtl/>
        </w:rPr>
        <w:t>ی</w:t>
      </w:r>
      <w:r>
        <w:rPr>
          <w:rtl/>
        </w:rPr>
        <w:t>ان بخش به انحراف مى گرا</w:t>
      </w:r>
      <w:r w:rsidR="008632FD">
        <w:rPr>
          <w:rtl/>
        </w:rPr>
        <w:t>ی</w:t>
      </w:r>
      <w:r>
        <w:rPr>
          <w:rtl/>
        </w:rPr>
        <w:t>ند و اح</w:t>
      </w:r>
      <w:r w:rsidR="008632FD">
        <w:rPr>
          <w:rtl/>
        </w:rPr>
        <w:t>ی</w:t>
      </w:r>
      <w:r>
        <w:rPr>
          <w:rtl/>
        </w:rPr>
        <w:t>انا در راه دزدى و اعمال خلاف عفت قدم مى گذارند و با زشتكارى و رفتار ناپسند</w:t>
      </w:r>
      <w:r w:rsidR="00160CAE">
        <w:rPr>
          <w:rtl/>
        </w:rPr>
        <w:t xml:space="preserve">، </w:t>
      </w:r>
      <w:r>
        <w:rPr>
          <w:rtl/>
        </w:rPr>
        <w:t>آبروى اجتماعى خود و شرف خانوادگى خو</w:t>
      </w:r>
      <w:r w:rsidR="008632FD">
        <w:rPr>
          <w:rtl/>
        </w:rPr>
        <w:t>ی</w:t>
      </w:r>
      <w:r>
        <w:rPr>
          <w:rtl/>
        </w:rPr>
        <w:t xml:space="preserve">ش را </w:t>
      </w:r>
      <w:r w:rsidR="008632FD">
        <w:rPr>
          <w:rtl/>
        </w:rPr>
        <w:t>ی</w:t>
      </w:r>
      <w:r>
        <w:rPr>
          <w:rtl/>
        </w:rPr>
        <w:t>ك جا بر باد مى دهند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بدبختانه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لذت طلبى هاى افراطى و مضر</w:t>
      </w:r>
      <w:r w:rsidR="00160CAE">
        <w:rPr>
          <w:rtl/>
        </w:rPr>
        <w:t xml:space="preserve">، </w:t>
      </w:r>
      <w:r>
        <w:rPr>
          <w:rtl/>
        </w:rPr>
        <w:t>اخ</w:t>
      </w:r>
      <w:r w:rsidR="008632FD">
        <w:rPr>
          <w:rtl/>
        </w:rPr>
        <w:t>ی</w:t>
      </w:r>
      <w:r>
        <w:rPr>
          <w:rtl/>
        </w:rPr>
        <w:t>را از جهان غرب به مح</w:t>
      </w:r>
      <w:r w:rsidR="008632FD">
        <w:rPr>
          <w:rtl/>
        </w:rPr>
        <w:t>ی</w:t>
      </w:r>
      <w:r>
        <w:rPr>
          <w:rtl/>
        </w:rPr>
        <w:t>ط شرق نفوذ كرده و بعضى از جوانان ما ن</w:t>
      </w:r>
      <w:r w:rsidR="008632FD">
        <w:rPr>
          <w:rtl/>
        </w:rPr>
        <w:t>ی</w:t>
      </w:r>
      <w:r>
        <w:rPr>
          <w:rtl/>
        </w:rPr>
        <w:t>ز ب</w:t>
      </w:r>
      <w:r w:rsidR="008632FD">
        <w:rPr>
          <w:rtl/>
        </w:rPr>
        <w:t>ی</w:t>
      </w:r>
      <w:r>
        <w:rPr>
          <w:rtl/>
        </w:rPr>
        <w:t>ش و كم به آن روش هاى خلاف مصلحت گرا</w:t>
      </w:r>
      <w:r w:rsidR="008632FD">
        <w:rPr>
          <w:rtl/>
        </w:rPr>
        <w:t>یی</w:t>
      </w:r>
      <w:r>
        <w:rPr>
          <w:rtl/>
        </w:rPr>
        <w:t>ده اند</w:t>
      </w:r>
      <w:r w:rsidR="00160CAE">
        <w:rPr>
          <w:rtl/>
        </w:rPr>
        <w:t xml:space="preserve">.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جا به طور نمونه</w:t>
      </w:r>
      <w:r w:rsidR="00160CAE">
        <w:rPr>
          <w:rtl/>
        </w:rPr>
        <w:t xml:space="preserve">، </w:t>
      </w:r>
      <w:r>
        <w:rPr>
          <w:rtl/>
        </w:rPr>
        <w:t>به چند خبر كوتاه اشاره مى شود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48" w:name="_Toc397245738"/>
      <w:r>
        <w:rPr>
          <w:rtl/>
        </w:rPr>
        <w:t>رستوران به جاى مدرسه</w:t>
      </w:r>
      <w:bookmarkEnd w:id="34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اخ</w:t>
      </w:r>
      <w:r w:rsidR="008632FD">
        <w:rPr>
          <w:rtl/>
        </w:rPr>
        <w:t>ی</w:t>
      </w:r>
      <w:r>
        <w:rPr>
          <w:rtl/>
        </w:rPr>
        <w:t xml:space="preserve">را </w:t>
      </w:r>
      <w:r w:rsidR="00103F9D">
        <w:rPr>
          <w:rtl/>
        </w:rPr>
        <w:t>مأمور</w:t>
      </w:r>
      <w:r>
        <w:rPr>
          <w:rtl/>
        </w:rPr>
        <w:t>ان پل</w:t>
      </w:r>
      <w:r w:rsidR="008632FD">
        <w:rPr>
          <w:rtl/>
        </w:rPr>
        <w:t>ی</w:t>
      </w:r>
      <w:r>
        <w:rPr>
          <w:rtl/>
        </w:rPr>
        <w:t xml:space="preserve">س اطلاع حاصل كرده اند كه </w:t>
      </w:r>
      <w:r w:rsidR="008632FD">
        <w:rPr>
          <w:rtl/>
        </w:rPr>
        <w:t>ی</w:t>
      </w:r>
      <w:r>
        <w:rPr>
          <w:rtl/>
        </w:rPr>
        <w:t>كى از كافه رستوران ها پاتوق عده اى از دختران و پسران دب</w:t>
      </w:r>
      <w:r w:rsidR="008632FD">
        <w:rPr>
          <w:rtl/>
        </w:rPr>
        <w:t>ی</w:t>
      </w:r>
      <w:r>
        <w:rPr>
          <w:rtl/>
        </w:rPr>
        <w:t>رستانى شده و ا</w:t>
      </w:r>
      <w:r w:rsidR="008632FD">
        <w:rPr>
          <w:rtl/>
        </w:rPr>
        <w:t>ی</w:t>
      </w:r>
      <w:r>
        <w:rPr>
          <w:rtl/>
        </w:rPr>
        <w:t>ن افراد به جاى رفتن به مدرسه و شركت در كلاس درس</w:t>
      </w:r>
      <w:r w:rsidR="00160CAE">
        <w:rPr>
          <w:rtl/>
        </w:rPr>
        <w:t xml:space="preserve">، </w:t>
      </w:r>
      <w:r>
        <w:rPr>
          <w:rtl/>
        </w:rPr>
        <w:t>به ا</w:t>
      </w:r>
      <w:r w:rsidR="008632FD">
        <w:rPr>
          <w:rtl/>
        </w:rPr>
        <w:t>ی</w:t>
      </w:r>
      <w:r>
        <w:rPr>
          <w:rtl/>
        </w:rPr>
        <w:t>ن كافه رستوران رفته و در آن جا به رقص و تفر</w:t>
      </w:r>
      <w:r w:rsidR="008632FD">
        <w:rPr>
          <w:rtl/>
        </w:rPr>
        <w:t>ی</w:t>
      </w:r>
      <w:r>
        <w:rPr>
          <w:rtl/>
        </w:rPr>
        <w:t>ح مى پردازند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ساعت 3 بعدازظهر </w:t>
      </w:r>
      <w:r w:rsidR="00103F9D">
        <w:rPr>
          <w:rtl/>
        </w:rPr>
        <w:t>مأمور</w:t>
      </w:r>
      <w:r w:rsidR="008632FD">
        <w:rPr>
          <w:rtl/>
        </w:rPr>
        <w:t>ی</w:t>
      </w:r>
      <w:r>
        <w:rPr>
          <w:rtl/>
        </w:rPr>
        <w:t>ن كلانترى براى كشف چگونگى امر</w:t>
      </w:r>
      <w:r w:rsidR="00160CAE">
        <w:rPr>
          <w:rtl/>
        </w:rPr>
        <w:t xml:space="preserve">، </w:t>
      </w:r>
      <w:r>
        <w:rPr>
          <w:rtl/>
        </w:rPr>
        <w:t>وارد كافه رستوران شدند و د</w:t>
      </w:r>
      <w:r w:rsidR="008632FD">
        <w:rPr>
          <w:rtl/>
        </w:rPr>
        <w:t>ی</w:t>
      </w:r>
      <w:r>
        <w:rPr>
          <w:rtl/>
        </w:rPr>
        <w:t>دند گروهى از دختران دب</w:t>
      </w:r>
      <w:r w:rsidR="008632FD">
        <w:rPr>
          <w:rtl/>
        </w:rPr>
        <w:t>ی</w:t>
      </w:r>
      <w:r>
        <w:rPr>
          <w:rtl/>
        </w:rPr>
        <w:t>رستانى ك</w:t>
      </w:r>
      <w:r w:rsidR="008632FD">
        <w:rPr>
          <w:rtl/>
        </w:rPr>
        <w:t>ی</w:t>
      </w:r>
      <w:r>
        <w:rPr>
          <w:rtl/>
        </w:rPr>
        <w:t>ف و كتاب خود را روى م</w:t>
      </w:r>
      <w:r w:rsidR="008632FD">
        <w:rPr>
          <w:rtl/>
        </w:rPr>
        <w:t>ی</w:t>
      </w:r>
      <w:r>
        <w:rPr>
          <w:rtl/>
        </w:rPr>
        <w:t>ز گذارده و به اتفاق گروهى از پسران مشغول رقص و پا</w:t>
      </w:r>
      <w:r w:rsidR="008632FD">
        <w:rPr>
          <w:rtl/>
        </w:rPr>
        <w:t>ی</w:t>
      </w:r>
      <w:r>
        <w:rPr>
          <w:rtl/>
        </w:rPr>
        <w:t>كوبى هستند</w:t>
      </w:r>
      <w:r w:rsidR="00160CAE">
        <w:rPr>
          <w:rtl/>
        </w:rPr>
        <w:t xml:space="preserve">. </w:t>
      </w:r>
    </w:p>
    <w:p w:rsidR="00516226" w:rsidRDefault="00103F9D" w:rsidP="00516226">
      <w:pPr>
        <w:pStyle w:val="libNormal"/>
        <w:rPr>
          <w:rtl/>
        </w:rPr>
      </w:pPr>
      <w:r>
        <w:rPr>
          <w:rtl/>
        </w:rPr>
        <w:lastRenderedPageBreak/>
        <w:t>مأمور</w:t>
      </w:r>
      <w:r w:rsidR="00516226">
        <w:rPr>
          <w:rtl/>
        </w:rPr>
        <w:t>ان به منظور پ</w:t>
      </w:r>
      <w:r w:rsidR="008632FD">
        <w:rPr>
          <w:rtl/>
        </w:rPr>
        <w:t>ی</w:t>
      </w:r>
      <w:r w:rsidR="00516226">
        <w:rPr>
          <w:rtl/>
        </w:rPr>
        <w:t>شگ</w:t>
      </w:r>
      <w:r w:rsidR="008632FD">
        <w:rPr>
          <w:rtl/>
        </w:rPr>
        <w:t>ی</w:t>
      </w:r>
      <w:r w:rsidR="00516226">
        <w:rPr>
          <w:rtl/>
        </w:rPr>
        <w:t>رى از ا</w:t>
      </w:r>
      <w:r w:rsidR="008632FD">
        <w:rPr>
          <w:rtl/>
        </w:rPr>
        <w:t>ی</w:t>
      </w:r>
      <w:r w:rsidR="00516226">
        <w:rPr>
          <w:rtl/>
        </w:rPr>
        <w:t>ن وقا</w:t>
      </w:r>
      <w:r w:rsidR="008632FD">
        <w:rPr>
          <w:rtl/>
        </w:rPr>
        <w:t>ی</w:t>
      </w:r>
      <w:r w:rsidR="00516226">
        <w:rPr>
          <w:rtl/>
        </w:rPr>
        <w:t>ع</w:t>
      </w:r>
      <w:r w:rsidR="00160CAE">
        <w:rPr>
          <w:rtl/>
        </w:rPr>
        <w:t xml:space="preserve">، </w:t>
      </w:r>
      <w:r w:rsidR="00516226">
        <w:rPr>
          <w:rtl/>
        </w:rPr>
        <w:t>در آ</w:t>
      </w:r>
      <w:r w:rsidR="008632FD">
        <w:rPr>
          <w:rtl/>
        </w:rPr>
        <w:t>ی</w:t>
      </w:r>
      <w:r w:rsidR="00516226">
        <w:rPr>
          <w:rtl/>
        </w:rPr>
        <w:t>نده</w:t>
      </w:r>
      <w:r w:rsidR="00160CAE">
        <w:rPr>
          <w:rtl/>
        </w:rPr>
        <w:t xml:space="preserve">، </w:t>
      </w:r>
      <w:r w:rsidR="00516226">
        <w:rPr>
          <w:rtl/>
        </w:rPr>
        <w:t>كه مستق</w:t>
      </w:r>
      <w:r w:rsidR="008632FD">
        <w:rPr>
          <w:rtl/>
        </w:rPr>
        <w:t>ی</w:t>
      </w:r>
      <w:r w:rsidR="00516226">
        <w:rPr>
          <w:rtl/>
        </w:rPr>
        <w:t>ما اعتبار و ح</w:t>
      </w:r>
      <w:r w:rsidR="008632FD">
        <w:rPr>
          <w:rtl/>
        </w:rPr>
        <w:t>ی</w:t>
      </w:r>
      <w:r w:rsidR="00516226">
        <w:rPr>
          <w:rtl/>
        </w:rPr>
        <w:t>ث</w:t>
      </w:r>
      <w:r w:rsidR="008632FD">
        <w:rPr>
          <w:rtl/>
        </w:rPr>
        <w:t>ی</w:t>
      </w:r>
      <w:r w:rsidR="00516226">
        <w:rPr>
          <w:rtl/>
        </w:rPr>
        <w:t>ت خانواده ها را تهد</w:t>
      </w:r>
      <w:r w:rsidR="008632FD">
        <w:rPr>
          <w:rtl/>
        </w:rPr>
        <w:t>ی</w:t>
      </w:r>
      <w:r w:rsidR="00516226">
        <w:rPr>
          <w:rtl/>
        </w:rPr>
        <w:t>د مى كند</w:t>
      </w:r>
      <w:r w:rsidR="00160CAE">
        <w:rPr>
          <w:rtl/>
        </w:rPr>
        <w:t xml:space="preserve">، </w:t>
      </w:r>
      <w:r w:rsidR="00516226">
        <w:rPr>
          <w:rtl/>
        </w:rPr>
        <w:t>ا</w:t>
      </w:r>
      <w:r w:rsidR="008632FD">
        <w:rPr>
          <w:rtl/>
        </w:rPr>
        <w:t>ی</w:t>
      </w:r>
      <w:r w:rsidR="00516226">
        <w:rPr>
          <w:rtl/>
        </w:rPr>
        <w:t>ن دختران را كه تعدادشان 15 نفر بود</w:t>
      </w:r>
      <w:r w:rsidR="00160CAE">
        <w:rPr>
          <w:rtl/>
        </w:rPr>
        <w:t xml:space="preserve">، </w:t>
      </w:r>
      <w:r w:rsidR="00516226">
        <w:rPr>
          <w:rtl/>
        </w:rPr>
        <w:t>به كلانترى بردند</w:t>
      </w:r>
      <w:r w:rsidR="00160CAE">
        <w:rPr>
          <w:rtl/>
        </w:rPr>
        <w:t xml:space="preserve">. </w:t>
      </w:r>
      <w:r w:rsidR="00516226">
        <w:rPr>
          <w:rtl/>
        </w:rPr>
        <w:t>آن ها در كلانترى اعتراف كردند كه به وس</w:t>
      </w:r>
      <w:r w:rsidR="008632FD">
        <w:rPr>
          <w:rtl/>
        </w:rPr>
        <w:t>ی</w:t>
      </w:r>
      <w:r w:rsidR="00516226">
        <w:rPr>
          <w:rtl/>
        </w:rPr>
        <w:t>له پسران اغفال شده و به بهانه رفتن به مدرسه</w:t>
      </w:r>
      <w:r w:rsidR="00160CAE">
        <w:rPr>
          <w:rtl/>
        </w:rPr>
        <w:t xml:space="preserve">، </w:t>
      </w:r>
      <w:r w:rsidR="00516226">
        <w:rPr>
          <w:rtl/>
        </w:rPr>
        <w:t>به كافه رستوران رفته و مشغول رقص ‍ شده اند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(252)</w:t>
      </w:r>
    </w:p>
    <w:p w:rsidR="00516226" w:rsidRDefault="00EF6399" w:rsidP="00EF6399">
      <w:pPr>
        <w:pStyle w:val="Heading2"/>
        <w:rPr>
          <w:rtl/>
        </w:rPr>
      </w:pPr>
      <w:bookmarkStart w:id="349" w:name="_Toc397245739"/>
      <w:r>
        <w:rPr>
          <w:rtl/>
        </w:rPr>
        <w:t>سرقت اتومب</w:t>
      </w:r>
      <w:r w:rsidR="008632FD">
        <w:rPr>
          <w:rtl/>
        </w:rPr>
        <w:t>ی</w:t>
      </w:r>
      <w:r>
        <w:rPr>
          <w:rtl/>
        </w:rPr>
        <w:t>ل</w:t>
      </w:r>
      <w:bookmarkEnd w:id="349"/>
    </w:p>
    <w:p w:rsidR="00516226" w:rsidRDefault="00516226" w:rsidP="00516226">
      <w:pPr>
        <w:pStyle w:val="libNormal"/>
      </w:pPr>
      <w:r>
        <w:rPr>
          <w:rtl/>
        </w:rPr>
        <w:t>افزا</w:t>
      </w:r>
      <w:r w:rsidR="008632FD">
        <w:rPr>
          <w:rtl/>
        </w:rPr>
        <w:t>ی</w:t>
      </w:r>
      <w:r>
        <w:rPr>
          <w:rtl/>
        </w:rPr>
        <w:t>ش م</w:t>
      </w:r>
      <w:r w:rsidR="008632FD">
        <w:rPr>
          <w:rtl/>
        </w:rPr>
        <w:t>ی</w:t>
      </w:r>
      <w:r>
        <w:rPr>
          <w:rtl/>
        </w:rPr>
        <w:t>زان بزهكارى ب</w:t>
      </w:r>
      <w:r w:rsidR="008632FD">
        <w:rPr>
          <w:rtl/>
        </w:rPr>
        <w:t>ی</w:t>
      </w:r>
      <w:r>
        <w:rPr>
          <w:rtl/>
        </w:rPr>
        <w:t>ن نوجوانان و كش</w:t>
      </w:r>
      <w:r w:rsidR="008632FD">
        <w:rPr>
          <w:rtl/>
        </w:rPr>
        <w:t>ی</w:t>
      </w:r>
      <w:r>
        <w:rPr>
          <w:rtl/>
        </w:rPr>
        <w:t>ده شدن آنان به راه هاى ناصواب</w:t>
      </w:r>
      <w:r w:rsidR="00160CAE">
        <w:rPr>
          <w:rtl/>
        </w:rPr>
        <w:t xml:space="preserve">، </w:t>
      </w:r>
      <w:r>
        <w:rPr>
          <w:rtl/>
        </w:rPr>
        <w:t>پل</w:t>
      </w:r>
      <w:r w:rsidR="008632FD">
        <w:rPr>
          <w:rtl/>
        </w:rPr>
        <w:t>ی</w:t>
      </w:r>
      <w:r>
        <w:rPr>
          <w:rtl/>
        </w:rPr>
        <w:t>س را واداشت پ</w:t>
      </w:r>
      <w:r w:rsidR="008632FD">
        <w:rPr>
          <w:rtl/>
        </w:rPr>
        <w:t>ی</w:t>
      </w:r>
      <w:r>
        <w:rPr>
          <w:rtl/>
        </w:rPr>
        <w:t>رامون ا</w:t>
      </w:r>
      <w:r w:rsidR="008632FD">
        <w:rPr>
          <w:rtl/>
        </w:rPr>
        <w:t>ی</w:t>
      </w:r>
      <w:r>
        <w:rPr>
          <w:rtl/>
        </w:rPr>
        <w:t>ن موضوع تحق</w:t>
      </w:r>
      <w:r w:rsidR="008632FD">
        <w:rPr>
          <w:rtl/>
        </w:rPr>
        <w:t>ی</w:t>
      </w:r>
      <w:r>
        <w:rPr>
          <w:rtl/>
        </w:rPr>
        <w:t>ق كند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تحق</w:t>
      </w:r>
      <w:r w:rsidR="008632FD">
        <w:rPr>
          <w:rtl/>
        </w:rPr>
        <w:t>ی</w:t>
      </w:r>
      <w:r>
        <w:rPr>
          <w:rtl/>
        </w:rPr>
        <w:t>قات نشان داد اكثر ا</w:t>
      </w:r>
      <w:r w:rsidR="008632FD">
        <w:rPr>
          <w:rtl/>
        </w:rPr>
        <w:t>ی</w:t>
      </w:r>
      <w:r>
        <w:rPr>
          <w:rtl/>
        </w:rPr>
        <w:t>ن بزهكاران</w:t>
      </w:r>
      <w:r w:rsidR="00160CAE">
        <w:rPr>
          <w:rtl/>
        </w:rPr>
        <w:t xml:space="preserve">، </w:t>
      </w:r>
      <w:r>
        <w:rPr>
          <w:rtl/>
        </w:rPr>
        <w:t>كه متاءسفانه در سن</w:t>
      </w:r>
      <w:r w:rsidR="008632FD">
        <w:rPr>
          <w:rtl/>
        </w:rPr>
        <w:t>ی</w:t>
      </w:r>
      <w:r>
        <w:rPr>
          <w:rtl/>
        </w:rPr>
        <w:t>ن پا</w:t>
      </w:r>
      <w:r w:rsidR="008632FD">
        <w:rPr>
          <w:rtl/>
        </w:rPr>
        <w:t>یی</w:t>
      </w:r>
      <w:r>
        <w:rPr>
          <w:rtl/>
        </w:rPr>
        <w:t>ن 18 سالگى هستند</w:t>
      </w:r>
      <w:r w:rsidR="00160CAE">
        <w:rPr>
          <w:rtl/>
        </w:rPr>
        <w:t xml:space="preserve">، </w:t>
      </w:r>
      <w:r>
        <w:rPr>
          <w:rtl/>
        </w:rPr>
        <w:t>از آزادى ب</w:t>
      </w:r>
      <w:r w:rsidR="008632FD">
        <w:rPr>
          <w:rtl/>
        </w:rPr>
        <w:t>ی</w:t>
      </w:r>
      <w:r>
        <w:rPr>
          <w:rtl/>
        </w:rPr>
        <w:t>ش از حدى برخوردارند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آزادى آن ها را به اماكن نامطلوب سوق مى دهد و چون ورود به ا</w:t>
      </w:r>
      <w:r w:rsidR="008632FD">
        <w:rPr>
          <w:rtl/>
        </w:rPr>
        <w:t>ی</w:t>
      </w:r>
      <w:r>
        <w:rPr>
          <w:rtl/>
        </w:rPr>
        <w:t>ن اماكن مستلزم پول خرج كردن است</w:t>
      </w:r>
      <w:r w:rsidR="00160CAE">
        <w:rPr>
          <w:rtl/>
        </w:rPr>
        <w:t xml:space="preserve">، </w:t>
      </w:r>
      <w:r>
        <w:rPr>
          <w:rtl/>
        </w:rPr>
        <w:t>لذا آن ها را به راه هاى ناصواب</w:t>
      </w:r>
      <w:r w:rsidR="00160CAE">
        <w:rPr>
          <w:rtl/>
        </w:rPr>
        <w:t xml:space="preserve">، </w:t>
      </w:r>
      <w:r>
        <w:rPr>
          <w:rtl/>
        </w:rPr>
        <w:t>من جمله سرقت و خاصه سرقت اتومب</w:t>
      </w:r>
      <w:r w:rsidR="008632FD">
        <w:rPr>
          <w:rtl/>
        </w:rPr>
        <w:t>ی</w:t>
      </w:r>
      <w:r>
        <w:rPr>
          <w:rtl/>
        </w:rPr>
        <w:t xml:space="preserve">ل </w:t>
      </w:r>
      <w:r w:rsidR="008632FD">
        <w:rPr>
          <w:rtl/>
        </w:rPr>
        <w:t>ی</w:t>
      </w:r>
      <w:r>
        <w:rPr>
          <w:rtl/>
        </w:rPr>
        <w:t>ا سرقت وسا</w:t>
      </w:r>
      <w:r w:rsidR="008632FD">
        <w:rPr>
          <w:rtl/>
        </w:rPr>
        <w:t>ی</w:t>
      </w:r>
      <w:r>
        <w:rPr>
          <w:rtl/>
        </w:rPr>
        <w:t xml:space="preserve">ل </w:t>
      </w:r>
      <w:r w:rsidR="008632FD">
        <w:rPr>
          <w:rtl/>
        </w:rPr>
        <w:t>ی</w:t>
      </w:r>
      <w:r>
        <w:rPr>
          <w:rtl/>
        </w:rPr>
        <w:t>د</w:t>
      </w:r>
      <w:r w:rsidR="008632FD">
        <w:rPr>
          <w:rtl/>
        </w:rPr>
        <w:t>ی</w:t>
      </w:r>
      <w:r>
        <w:rPr>
          <w:rtl/>
        </w:rPr>
        <w:t>كى وسا</w:t>
      </w:r>
      <w:r w:rsidR="008632FD">
        <w:rPr>
          <w:rtl/>
        </w:rPr>
        <w:t>ی</w:t>
      </w:r>
      <w:r>
        <w:rPr>
          <w:rtl/>
        </w:rPr>
        <w:t>ل نقل</w:t>
      </w:r>
      <w:r w:rsidR="008632FD">
        <w:rPr>
          <w:rtl/>
        </w:rPr>
        <w:t>ی</w:t>
      </w:r>
      <w:r>
        <w:rPr>
          <w:rtl/>
        </w:rPr>
        <w:t>ه كشانده مى شوند و عده اى سودجو ن</w:t>
      </w:r>
      <w:r w:rsidR="008632FD">
        <w:rPr>
          <w:rtl/>
        </w:rPr>
        <w:t>ی</w:t>
      </w:r>
      <w:r>
        <w:rPr>
          <w:rtl/>
        </w:rPr>
        <w:t>ز راه را براى انحراف ب</w:t>
      </w:r>
      <w:r w:rsidR="008632FD">
        <w:rPr>
          <w:rtl/>
        </w:rPr>
        <w:t>ی</w:t>
      </w:r>
      <w:r>
        <w:rPr>
          <w:rtl/>
        </w:rPr>
        <w:t>شتر ا</w:t>
      </w:r>
      <w:r w:rsidR="008632FD">
        <w:rPr>
          <w:rtl/>
        </w:rPr>
        <w:t>ی</w:t>
      </w:r>
      <w:r>
        <w:rPr>
          <w:rtl/>
        </w:rPr>
        <w:t>ن جوانان هموار مى كنند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50" w:name="_Toc397245740"/>
      <w:r>
        <w:rPr>
          <w:rtl/>
        </w:rPr>
        <w:t xml:space="preserve">سخنان </w:t>
      </w:r>
      <w:r w:rsidR="008632FD">
        <w:rPr>
          <w:rtl/>
        </w:rPr>
        <w:t>ی</w:t>
      </w:r>
      <w:r>
        <w:rPr>
          <w:rtl/>
        </w:rPr>
        <w:t>ك پدر</w:t>
      </w:r>
      <w:bookmarkEnd w:id="35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پدر </w:t>
      </w:r>
      <w:r w:rsidR="008632FD">
        <w:rPr>
          <w:rtl/>
        </w:rPr>
        <w:t>ی</w:t>
      </w:r>
      <w:r>
        <w:rPr>
          <w:rtl/>
        </w:rPr>
        <w:t>ك دختر و پسر دب</w:t>
      </w:r>
      <w:r w:rsidR="008632FD">
        <w:rPr>
          <w:rtl/>
        </w:rPr>
        <w:t>ی</w:t>
      </w:r>
      <w:r>
        <w:rPr>
          <w:rtl/>
        </w:rPr>
        <w:t>رستانى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>من هم مثل هر پدر خوش خ</w:t>
      </w:r>
      <w:r w:rsidR="008632FD">
        <w:rPr>
          <w:rtl/>
        </w:rPr>
        <w:t>ی</w:t>
      </w:r>
      <w:r>
        <w:rPr>
          <w:rtl/>
        </w:rPr>
        <w:t>ال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خاطرجمع بودم كه فرزندانم در ساعاتى كه خانه ن</w:t>
      </w:r>
      <w:r w:rsidR="008632FD">
        <w:rPr>
          <w:rtl/>
        </w:rPr>
        <w:t>ی</w:t>
      </w:r>
      <w:r>
        <w:rPr>
          <w:rtl/>
        </w:rPr>
        <w:t>ستند پشت م</w:t>
      </w:r>
      <w:r w:rsidR="008632FD">
        <w:rPr>
          <w:rtl/>
        </w:rPr>
        <w:t>ی</w:t>
      </w:r>
      <w:r>
        <w:rPr>
          <w:rtl/>
        </w:rPr>
        <w:t>ز دب</w:t>
      </w:r>
      <w:r w:rsidR="008632FD">
        <w:rPr>
          <w:rtl/>
        </w:rPr>
        <w:t>ی</w:t>
      </w:r>
      <w:r>
        <w:rPr>
          <w:rtl/>
        </w:rPr>
        <w:t>رستان نشسته اند</w:t>
      </w:r>
      <w:r w:rsidR="00160CAE">
        <w:rPr>
          <w:rtl/>
        </w:rPr>
        <w:t xml:space="preserve">. </w:t>
      </w:r>
      <w:r>
        <w:rPr>
          <w:rtl/>
        </w:rPr>
        <w:t>اما وقتى در روزنامه خواندم كه بچه ها به علت سهل انگارى مى توانند در ساعات درس به دانس</w:t>
      </w:r>
      <w:r w:rsidR="008632FD">
        <w:rPr>
          <w:rtl/>
        </w:rPr>
        <w:t>ی</w:t>
      </w:r>
      <w:r>
        <w:rPr>
          <w:rtl/>
        </w:rPr>
        <w:t>نگ و كافه تر</w:t>
      </w:r>
      <w:r w:rsidR="008632FD">
        <w:rPr>
          <w:rtl/>
        </w:rPr>
        <w:t>ی</w:t>
      </w:r>
      <w:r>
        <w:rPr>
          <w:rtl/>
        </w:rPr>
        <w:t>ا بروند و اح</w:t>
      </w:r>
      <w:r w:rsidR="008632FD">
        <w:rPr>
          <w:rtl/>
        </w:rPr>
        <w:t>ی</w:t>
      </w:r>
      <w:r>
        <w:rPr>
          <w:rtl/>
        </w:rPr>
        <w:t>انا</w:t>
      </w:r>
      <w:r w:rsidR="00160CAE">
        <w:rPr>
          <w:rtl/>
        </w:rPr>
        <w:t xml:space="preserve">، </w:t>
      </w:r>
      <w:r>
        <w:rPr>
          <w:rtl/>
        </w:rPr>
        <w:t>طبق اعلام پل</w:t>
      </w:r>
      <w:r w:rsidR="008632FD">
        <w:rPr>
          <w:rtl/>
        </w:rPr>
        <w:t>ی</w:t>
      </w:r>
      <w:r>
        <w:rPr>
          <w:rtl/>
        </w:rPr>
        <w:t>س</w:t>
      </w:r>
      <w:r w:rsidR="00160CAE">
        <w:rPr>
          <w:rtl/>
        </w:rPr>
        <w:t xml:space="preserve">، </w:t>
      </w:r>
      <w:r>
        <w:rPr>
          <w:rtl/>
        </w:rPr>
        <w:t>براى جبران كسرى مخارج رفتن به ا</w:t>
      </w:r>
      <w:r w:rsidR="008632FD">
        <w:rPr>
          <w:rtl/>
        </w:rPr>
        <w:t>ی</w:t>
      </w:r>
      <w:r>
        <w:rPr>
          <w:rtl/>
        </w:rPr>
        <w:t>ن اماكن و همچن</w:t>
      </w:r>
      <w:r w:rsidR="008632FD">
        <w:rPr>
          <w:rtl/>
        </w:rPr>
        <w:t>ی</w:t>
      </w:r>
      <w:r>
        <w:rPr>
          <w:rtl/>
        </w:rPr>
        <w:t>ن حش</w:t>
      </w:r>
      <w:r w:rsidR="008632FD">
        <w:rPr>
          <w:rtl/>
        </w:rPr>
        <w:t>ی</w:t>
      </w:r>
      <w:r>
        <w:rPr>
          <w:rtl/>
        </w:rPr>
        <w:t>ش و امثال آن دست به دزدى اتومب</w:t>
      </w:r>
      <w:r w:rsidR="008632FD">
        <w:rPr>
          <w:rtl/>
        </w:rPr>
        <w:t>ی</w:t>
      </w:r>
      <w:r>
        <w:rPr>
          <w:rtl/>
        </w:rPr>
        <w:t xml:space="preserve">ل و سرقت لوازم </w:t>
      </w:r>
      <w:r w:rsidR="008632FD">
        <w:rPr>
          <w:rtl/>
        </w:rPr>
        <w:t>ی</w:t>
      </w:r>
      <w:r>
        <w:rPr>
          <w:rtl/>
        </w:rPr>
        <w:t>دكى مى زنند</w:t>
      </w:r>
      <w:r w:rsidR="00160CAE">
        <w:rPr>
          <w:rtl/>
        </w:rPr>
        <w:t xml:space="preserve">، </w:t>
      </w:r>
      <w:r>
        <w:rPr>
          <w:rtl/>
        </w:rPr>
        <w:t>پشتم لرز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(253)</w:t>
      </w:r>
    </w:p>
    <w:p w:rsidR="00516226" w:rsidRDefault="00EF6399" w:rsidP="00EF6399">
      <w:pPr>
        <w:pStyle w:val="Heading2"/>
        <w:rPr>
          <w:rtl/>
        </w:rPr>
      </w:pPr>
      <w:bookmarkStart w:id="351" w:name="_Toc397245741"/>
      <w:r>
        <w:rPr>
          <w:rtl/>
        </w:rPr>
        <w:lastRenderedPageBreak/>
        <w:t>مستى دو دختر محصل</w:t>
      </w:r>
      <w:bookmarkEnd w:id="35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دو دختر كه صبح امروز پس از صرف مشروب در سربند شم</w:t>
      </w:r>
      <w:r w:rsidR="008632FD">
        <w:rPr>
          <w:rtl/>
        </w:rPr>
        <w:t>ی</w:t>
      </w:r>
      <w:r>
        <w:rPr>
          <w:rtl/>
        </w:rPr>
        <w:t xml:space="preserve">ران به تظاهرات مستانه پرداخته بودند توسط </w:t>
      </w:r>
      <w:r w:rsidR="00103F9D">
        <w:rPr>
          <w:rtl/>
        </w:rPr>
        <w:t>مأمور</w:t>
      </w:r>
      <w:r>
        <w:rPr>
          <w:rtl/>
        </w:rPr>
        <w:t>ان پل</w:t>
      </w:r>
      <w:r w:rsidR="008632FD">
        <w:rPr>
          <w:rtl/>
        </w:rPr>
        <w:t>ی</w:t>
      </w:r>
      <w:r>
        <w:rPr>
          <w:rtl/>
        </w:rPr>
        <w:t>س به ب</w:t>
      </w:r>
      <w:r w:rsidR="008632FD">
        <w:rPr>
          <w:rtl/>
        </w:rPr>
        <w:t>ی</w:t>
      </w:r>
      <w:r>
        <w:rPr>
          <w:rtl/>
        </w:rPr>
        <w:t>مارستان مسموم</w:t>
      </w:r>
      <w:r w:rsidR="008632FD">
        <w:rPr>
          <w:rtl/>
        </w:rPr>
        <w:t>ی</w:t>
      </w:r>
      <w:r>
        <w:rPr>
          <w:rtl/>
        </w:rPr>
        <w:t xml:space="preserve">ن تهران انتقال </w:t>
      </w:r>
      <w:r w:rsidR="008632FD">
        <w:rPr>
          <w:rtl/>
        </w:rPr>
        <w:t>ی</w:t>
      </w:r>
      <w:r>
        <w:rPr>
          <w:rtl/>
        </w:rPr>
        <w:t>افتند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دو دختر 18 ساله دانش آموز كلاس ششم طب</w:t>
      </w:r>
      <w:r w:rsidR="008632FD">
        <w:rPr>
          <w:rtl/>
        </w:rPr>
        <w:t>ی</w:t>
      </w:r>
      <w:r>
        <w:rPr>
          <w:rtl/>
        </w:rPr>
        <w:t xml:space="preserve">عى </w:t>
      </w:r>
      <w:r w:rsidR="008632FD">
        <w:rPr>
          <w:rtl/>
        </w:rPr>
        <w:t>ی</w:t>
      </w:r>
      <w:r>
        <w:rPr>
          <w:rtl/>
        </w:rPr>
        <w:t>كى از دب</w:t>
      </w:r>
      <w:r w:rsidR="008632FD">
        <w:rPr>
          <w:rtl/>
        </w:rPr>
        <w:t>ی</w:t>
      </w:r>
      <w:r>
        <w:rPr>
          <w:rtl/>
        </w:rPr>
        <w:t>رستانهاى تهران هستند</w:t>
      </w:r>
      <w:r w:rsidR="00160CAE">
        <w:rPr>
          <w:rtl/>
        </w:rPr>
        <w:t xml:space="preserve">. </w:t>
      </w:r>
      <w:r>
        <w:rPr>
          <w:rtl/>
        </w:rPr>
        <w:t>آن ها همراه دو جوان</w:t>
      </w:r>
      <w:r w:rsidR="00160CAE">
        <w:rPr>
          <w:rtl/>
        </w:rPr>
        <w:t xml:space="preserve">، </w:t>
      </w:r>
      <w:r>
        <w:rPr>
          <w:rtl/>
        </w:rPr>
        <w:t>در ساعات درس به سربند شم</w:t>
      </w:r>
      <w:r w:rsidR="008632FD">
        <w:rPr>
          <w:rtl/>
        </w:rPr>
        <w:t>ی</w:t>
      </w:r>
      <w:r>
        <w:rPr>
          <w:rtl/>
        </w:rPr>
        <w:t xml:space="preserve">ران رفته و در </w:t>
      </w:r>
      <w:r w:rsidR="008632FD">
        <w:rPr>
          <w:rtl/>
        </w:rPr>
        <w:t>ی</w:t>
      </w:r>
      <w:r>
        <w:rPr>
          <w:rtl/>
        </w:rPr>
        <w:t>كى از كافه ها به مشروب خوارى پرداخته بودند و پس از نوش</w:t>
      </w:r>
      <w:r w:rsidR="008632FD">
        <w:rPr>
          <w:rtl/>
        </w:rPr>
        <w:t>ی</w:t>
      </w:r>
      <w:r>
        <w:rPr>
          <w:rtl/>
        </w:rPr>
        <w:t>دن ودكا از حال طب</w:t>
      </w:r>
      <w:r w:rsidR="008632FD">
        <w:rPr>
          <w:rtl/>
        </w:rPr>
        <w:t>ی</w:t>
      </w:r>
      <w:r>
        <w:rPr>
          <w:rtl/>
        </w:rPr>
        <w:t>عى خارج شدند و وضع كافه رستوران را به هم زدند</w:t>
      </w:r>
      <w:r w:rsidR="00160CAE">
        <w:rPr>
          <w:rtl/>
        </w:rPr>
        <w:t xml:space="preserve">. </w:t>
      </w:r>
      <w:r>
        <w:rPr>
          <w:rtl/>
        </w:rPr>
        <w:t>پل</w:t>
      </w:r>
      <w:r w:rsidR="008632FD">
        <w:rPr>
          <w:rtl/>
        </w:rPr>
        <w:t>ی</w:t>
      </w:r>
      <w:r>
        <w:rPr>
          <w:rtl/>
        </w:rPr>
        <w:t>س هر دو دختر را كه دچار مسموم</w:t>
      </w:r>
      <w:r w:rsidR="008632FD">
        <w:rPr>
          <w:rtl/>
        </w:rPr>
        <w:t>ی</w:t>
      </w:r>
      <w:r>
        <w:rPr>
          <w:rtl/>
        </w:rPr>
        <w:t>ت شد</w:t>
      </w:r>
      <w:r w:rsidR="008632FD">
        <w:rPr>
          <w:rtl/>
        </w:rPr>
        <w:t>ی</w:t>
      </w:r>
      <w:r>
        <w:rPr>
          <w:rtl/>
        </w:rPr>
        <w:t>د الكل شده بودند</w:t>
      </w:r>
      <w:r w:rsidR="00160CAE">
        <w:rPr>
          <w:rtl/>
        </w:rPr>
        <w:t xml:space="preserve">، </w:t>
      </w:r>
      <w:r>
        <w:rPr>
          <w:rtl/>
        </w:rPr>
        <w:t>به ب</w:t>
      </w:r>
      <w:r w:rsidR="008632FD">
        <w:rPr>
          <w:rtl/>
        </w:rPr>
        <w:t>ی</w:t>
      </w:r>
      <w:r>
        <w:rPr>
          <w:rtl/>
        </w:rPr>
        <w:t>مارستان رضا پهلوى منتقل كرد و از آن جا</w:t>
      </w:r>
      <w:r w:rsidR="00160CAE">
        <w:rPr>
          <w:rtl/>
        </w:rPr>
        <w:t xml:space="preserve">، </w:t>
      </w:r>
      <w:r>
        <w:rPr>
          <w:rtl/>
        </w:rPr>
        <w:t>آن ها را براى معالجه كامل به ب</w:t>
      </w:r>
      <w:r w:rsidR="008632FD">
        <w:rPr>
          <w:rtl/>
        </w:rPr>
        <w:t>ی</w:t>
      </w:r>
      <w:r>
        <w:rPr>
          <w:rtl/>
        </w:rPr>
        <w:t>مارستان مسموم</w:t>
      </w:r>
      <w:r w:rsidR="008632FD">
        <w:rPr>
          <w:rtl/>
        </w:rPr>
        <w:t>ی</w:t>
      </w:r>
      <w:r>
        <w:rPr>
          <w:rtl/>
        </w:rPr>
        <w:t>ن به تهران انتقال داد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(254)</w:t>
      </w:r>
    </w:p>
    <w:p w:rsidR="00516226" w:rsidRDefault="00EF6399" w:rsidP="00EF6399">
      <w:pPr>
        <w:pStyle w:val="Heading2"/>
        <w:rPr>
          <w:rtl/>
        </w:rPr>
      </w:pPr>
      <w:bookmarkStart w:id="352" w:name="_Toc397245742"/>
      <w:r>
        <w:rPr>
          <w:rtl/>
        </w:rPr>
        <w:t>نمونه هاى انحراف</w:t>
      </w:r>
      <w:bookmarkEnd w:id="35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وقا</w:t>
      </w:r>
      <w:r w:rsidR="008632FD">
        <w:rPr>
          <w:rtl/>
        </w:rPr>
        <w:t>ی</w:t>
      </w:r>
      <w:r>
        <w:rPr>
          <w:rtl/>
        </w:rPr>
        <w:t>ع ناگوار و تاءثربار</w:t>
      </w:r>
      <w:r w:rsidR="00160CAE">
        <w:rPr>
          <w:rtl/>
        </w:rPr>
        <w:t xml:space="preserve">، </w:t>
      </w:r>
      <w:r>
        <w:rPr>
          <w:rtl/>
        </w:rPr>
        <w:t>روشنگر ا</w:t>
      </w:r>
      <w:r w:rsidR="008632FD">
        <w:rPr>
          <w:rtl/>
        </w:rPr>
        <w:t>ی</w:t>
      </w:r>
      <w:r>
        <w:rPr>
          <w:rtl/>
        </w:rPr>
        <w:t>ن حق</w:t>
      </w:r>
      <w:r w:rsidR="008632FD">
        <w:rPr>
          <w:rtl/>
        </w:rPr>
        <w:t>ی</w:t>
      </w:r>
      <w:r>
        <w:rPr>
          <w:rtl/>
        </w:rPr>
        <w:t>قت است كه بعضى از پسران و دختران جوان</w:t>
      </w:r>
      <w:r w:rsidR="00160CAE">
        <w:rPr>
          <w:rtl/>
        </w:rPr>
        <w:t xml:space="preserve">، </w:t>
      </w:r>
      <w:r>
        <w:rPr>
          <w:rtl/>
        </w:rPr>
        <w:t>هم مانند جوانان منحرف غرب در ارضاى غر</w:t>
      </w:r>
      <w:r w:rsidR="008632FD">
        <w:rPr>
          <w:rtl/>
        </w:rPr>
        <w:t>ی</w:t>
      </w:r>
      <w:r>
        <w:rPr>
          <w:rtl/>
        </w:rPr>
        <w:t>زه التذاذ و آزادى شهوت به راه افراط گرائ</w:t>
      </w:r>
      <w:r w:rsidR="008632FD">
        <w:rPr>
          <w:rtl/>
        </w:rPr>
        <w:t>ی</w:t>
      </w:r>
      <w:r>
        <w:rPr>
          <w:rtl/>
        </w:rPr>
        <w:t>ده و در معرض بدبختى و سقوط قرار گرفته اند</w:t>
      </w:r>
      <w:r w:rsidR="00160CAE">
        <w:rPr>
          <w:rtl/>
        </w:rPr>
        <w:t xml:space="preserve">. </w:t>
      </w:r>
      <w:r>
        <w:rPr>
          <w:rtl/>
        </w:rPr>
        <w:t>بدون ترد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 قسمت از ناسازگارى ها و اختلافاتى كه هم اكنون در بعضى از خانواده ها وجود دارد</w:t>
      </w:r>
      <w:r w:rsidR="00160CAE">
        <w:rPr>
          <w:rtl/>
        </w:rPr>
        <w:t xml:space="preserve">، </w:t>
      </w:r>
      <w:r>
        <w:rPr>
          <w:rtl/>
        </w:rPr>
        <w:t>ناشى از ز</w:t>
      </w:r>
      <w:r w:rsidR="008632FD">
        <w:rPr>
          <w:rtl/>
        </w:rPr>
        <w:t>ی</w:t>
      </w:r>
      <w:r>
        <w:rPr>
          <w:rtl/>
        </w:rPr>
        <w:t>اده روى ا</w:t>
      </w:r>
      <w:r w:rsidR="008632FD">
        <w:rPr>
          <w:rtl/>
        </w:rPr>
        <w:t>ی</w:t>
      </w:r>
      <w:r>
        <w:rPr>
          <w:rtl/>
        </w:rPr>
        <w:t>ن قب</w:t>
      </w:r>
      <w:r w:rsidR="008632FD">
        <w:rPr>
          <w:rtl/>
        </w:rPr>
        <w:t>ی</w:t>
      </w:r>
      <w:r>
        <w:rPr>
          <w:rtl/>
        </w:rPr>
        <w:t>ل جوانان در كامجو</w:t>
      </w:r>
      <w:r w:rsidR="008632FD">
        <w:rPr>
          <w:rtl/>
        </w:rPr>
        <w:t>ی</w:t>
      </w:r>
      <w:r>
        <w:rPr>
          <w:rtl/>
        </w:rPr>
        <w:t xml:space="preserve">ى و لذت </w:t>
      </w:r>
      <w:r w:rsidR="008632FD">
        <w:rPr>
          <w:rtl/>
        </w:rPr>
        <w:t>ی</w:t>
      </w:r>
      <w:r>
        <w:rPr>
          <w:rtl/>
        </w:rPr>
        <w:t>ابى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53" w:name="_Toc397245743"/>
      <w:r>
        <w:rPr>
          <w:rtl/>
        </w:rPr>
        <w:t>والد</w:t>
      </w:r>
      <w:r w:rsidR="008632FD">
        <w:rPr>
          <w:rtl/>
        </w:rPr>
        <w:t>ی</w:t>
      </w:r>
      <w:r>
        <w:rPr>
          <w:rtl/>
        </w:rPr>
        <w:t>ن و فرزندان منحرف</w:t>
      </w:r>
      <w:bookmarkEnd w:id="35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پدران و مادران از رفتار نادرست و ز</w:t>
      </w:r>
      <w:r w:rsidR="008632FD">
        <w:rPr>
          <w:rtl/>
        </w:rPr>
        <w:t>ی</w:t>
      </w:r>
      <w:r>
        <w:rPr>
          <w:rtl/>
        </w:rPr>
        <w:t>ان بخش ا</w:t>
      </w:r>
      <w:r w:rsidR="008632FD">
        <w:rPr>
          <w:rtl/>
        </w:rPr>
        <w:t>ی</w:t>
      </w:r>
      <w:r>
        <w:rPr>
          <w:rtl/>
        </w:rPr>
        <w:t>نان سخت ناراضى و خشمگ</w:t>
      </w:r>
      <w:r w:rsidR="008632FD">
        <w:rPr>
          <w:rtl/>
        </w:rPr>
        <w:t>ی</w:t>
      </w:r>
      <w:r>
        <w:rPr>
          <w:rtl/>
        </w:rPr>
        <w:t>ن اند</w:t>
      </w:r>
      <w:r w:rsidR="00160CAE">
        <w:rPr>
          <w:rtl/>
        </w:rPr>
        <w:t xml:space="preserve">. </w:t>
      </w:r>
      <w:r>
        <w:rPr>
          <w:rtl/>
        </w:rPr>
        <w:t>فر</w:t>
      </w:r>
      <w:r w:rsidR="008632FD">
        <w:rPr>
          <w:rtl/>
        </w:rPr>
        <w:t>ی</w:t>
      </w:r>
      <w:r>
        <w:rPr>
          <w:rtl/>
        </w:rPr>
        <w:t>اد مى زنند</w:t>
      </w:r>
      <w:r w:rsidR="00160CAE">
        <w:rPr>
          <w:rtl/>
        </w:rPr>
        <w:t xml:space="preserve">، </w:t>
      </w:r>
      <w:r>
        <w:rPr>
          <w:rtl/>
        </w:rPr>
        <w:t>و تندى مى كنند</w:t>
      </w:r>
      <w:r w:rsidR="00160CAE">
        <w:rPr>
          <w:rtl/>
        </w:rPr>
        <w:t xml:space="preserve">، </w:t>
      </w:r>
      <w:r>
        <w:rPr>
          <w:rtl/>
        </w:rPr>
        <w:t>و بد مى گو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 xml:space="preserve">را از </w:t>
      </w:r>
      <w:r w:rsidR="008632FD">
        <w:rPr>
          <w:rtl/>
        </w:rPr>
        <w:t>ی</w:t>
      </w:r>
      <w:r>
        <w:rPr>
          <w:rtl/>
        </w:rPr>
        <w:t>ك طرف مى ب</w:t>
      </w:r>
      <w:r w:rsidR="008632FD">
        <w:rPr>
          <w:rtl/>
        </w:rPr>
        <w:t>ی</w:t>
      </w:r>
      <w:r>
        <w:rPr>
          <w:rtl/>
        </w:rPr>
        <w:t>نند فرزندان جوانشان</w:t>
      </w:r>
      <w:r w:rsidR="00160CAE">
        <w:rPr>
          <w:rtl/>
        </w:rPr>
        <w:t xml:space="preserve">، </w:t>
      </w:r>
      <w:r>
        <w:rPr>
          <w:rtl/>
        </w:rPr>
        <w:t>كه م</w:t>
      </w:r>
      <w:r w:rsidR="008632FD">
        <w:rPr>
          <w:rtl/>
        </w:rPr>
        <w:t>ی</w:t>
      </w:r>
      <w:r>
        <w:rPr>
          <w:rtl/>
        </w:rPr>
        <w:t>وه زندگى و محصول عمر آن ها هستند</w:t>
      </w:r>
      <w:r w:rsidR="00160CAE">
        <w:rPr>
          <w:rtl/>
        </w:rPr>
        <w:t xml:space="preserve">، </w:t>
      </w:r>
      <w:r>
        <w:rPr>
          <w:rtl/>
        </w:rPr>
        <w:t>از دست مى روند و بر اثر فساد اخلاق و آلودگى به شهوات مضر</w:t>
      </w:r>
      <w:r w:rsidR="00160CAE">
        <w:rPr>
          <w:rtl/>
        </w:rPr>
        <w:t xml:space="preserve">، </w:t>
      </w:r>
      <w:r>
        <w:rPr>
          <w:rtl/>
        </w:rPr>
        <w:t>دچار س</w:t>
      </w:r>
      <w:r w:rsidR="008632FD">
        <w:rPr>
          <w:rtl/>
        </w:rPr>
        <w:t>ی</w:t>
      </w:r>
      <w:r>
        <w:rPr>
          <w:rtl/>
        </w:rPr>
        <w:t xml:space="preserve">ه </w:t>
      </w:r>
      <w:r>
        <w:rPr>
          <w:rtl/>
        </w:rPr>
        <w:lastRenderedPageBreak/>
        <w:t>روزى و بدبختى شده و راه سقوط و تباهى در پ</w:t>
      </w:r>
      <w:r w:rsidR="008632FD">
        <w:rPr>
          <w:rtl/>
        </w:rPr>
        <w:t>ی</w:t>
      </w:r>
      <w:r>
        <w:rPr>
          <w:rtl/>
        </w:rPr>
        <w:t>ش گرفته اند</w:t>
      </w:r>
      <w:r w:rsidR="00160CAE">
        <w:rPr>
          <w:rtl/>
        </w:rPr>
        <w:t xml:space="preserve">، </w:t>
      </w:r>
      <w:r>
        <w:rPr>
          <w:rtl/>
        </w:rPr>
        <w:t>و از طرف د</w:t>
      </w:r>
      <w:r w:rsidR="008632FD">
        <w:rPr>
          <w:rtl/>
        </w:rPr>
        <w:t>ی</w:t>
      </w:r>
      <w:r>
        <w:rPr>
          <w:rtl/>
        </w:rPr>
        <w:t>گر مشاهده مى كنند كه ا</w:t>
      </w:r>
      <w:r w:rsidR="008632FD">
        <w:rPr>
          <w:rtl/>
        </w:rPr>
        <w:t>ی</w:t>
      </w:r>
      <w:r>
        <w:rPr>
          <w:rtl/>
        </w:rPr>
        <w:t>ن فرزندان نادان به شرف اجتماعى آنان آس</w:t>
      </w:r>
      <w:r w:rsidR="008632FD">
        <w:rPr>
          <w:rtl/>
        </w:rPr>
        <w:t>ی</w:t>
      </w:r>
      <w:r>
        <w:rPr>
          <w:rtl/>
        </w:rPr>
        <w:t>ب رسانده و دامن پاكشان را لكه دار نموده اند و با رفتار زشت نادرست خو</w:t>
      </w:r>
      <w:r w:rsidR="008632FD">
        <w:rPr>
          <w:rtl/>
        </w:rPr>
        <w:t>ی</w:t>
      </w:r>
      <w:r>
        <w:rPr>
          <w:rtl/>
        </w:rPr>
        <w:t>ش</w:t>
      </w:r>
      <w:r w:rsidR="00160CAE">
        <w:rPr>
          <w:rtl/>
        </w:rPr>
        <w:t xml:space="preserve">، </w:t>
      </w:r>
      <w:r>
        <w:rPr>
          <w:rtl/>
        </w:rPr>
        <w:t>براى خانواده و فام</w:t>
      </w:r>
      <w:r w:rsidR="008632FD">
        <w:rPr>
          <w:rtl/>
        </w:rPr>
        <w:t>ی</w:t>
      </w:r>
      <w:r>
        <w:rPr>
          <w:rtl/>
        </w:rPr>
        <w:t>ل خود رسوا</w:t>
      </w:r>
      <w:r w:rsidR="008632FD">
        <w:rPr>
          <w:rtl/>
        </w:rPr>
        <w:t>ی</w:t>
      </w:r>
      <w:r>
        <w:rPr>
          <w:rtl/>
        </w:rPr>
        <w:t>ى و بدنامى به بار آورده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قب</w:t>
      </w:r>
      <w:r w:rsidR="008632FD">
        <w:rPr>
          <w:rtl/>
        </w:rPr>
        <w:t>ی</w:t>
      </w:r>
      <w:r>
        <w:rPr>
          <w:rtl/>
        </w:rPr>
        <w:t>ل جوانان منحرف و آلوده دامن</w:t>
      </w:r>
      <w:r w:rsidR="00160CAE">
        <w:rPr>
          <w:rtl/>
        </w:rPr>
        <w:t xml:space="preserve">، </w:t>
      </w:r>
      <w:r>
        <w:rPr>
          <w:rtl/>
        </w:rPr>
        <w:t>همواره در معرض مشاجره و اختلاف اند</w:t>
      </w:r>
      <w:r w:rsidR="00160CAE">
        <w:rPr>
          <w:rtl/>
        </w:rPr>
        <w:t xml:space="preserve">. </w:t>
      </w:r>
      <w:r>
        <w:rPr>
          <w:rtl/>
        </w:rPr>
        <w:t>خانواده و اجتماع براى آنان مح</w:t>
      </w:r>
      <w:r w:rsidR="008632FD">
        <w:rPr>
          <w:rtl/>
        </w:rPr>
        <w:t>ی</w:t>
      </w:r>
      <w:r>
        <w:rPr>
          <w:rtl/>
        </w:rPr>
        <w:t>ط تنفر و انزجار و م</w:t>
      </w:r>
      <w:r w:rsidR="008632FD">
        <w:rPr>
          <w:rtl/>
        </w:rPr>
        <w:t>ی</w:t>
      </w:r>
      <w:r>
        <w:rPr>
          <w:rtl/>
        </w:rPr>
        <w:t>دان جنگ و ست</w:t>
      </w:r>
      <w:r w:rsidR="008632FD">
        <w:rPr>
          <w:rtl/>
        </w:rPr>
        <w:t>ی</w:t>
      </w:r>
      <w:r>
        <w:rPr>
          <w:rtl/>
        </w:rPr>
        <w:t>ز است</w:t>
      </w:r>
      <w:r w:rsidR="00160CAE">
        <w:rPr>
          <w:rtl/>
        </w:rPr>
        <w:t xml:space="preserve">. </w:t>
      </w:r>
      <w:r>
        <w:rPr>
          <w:rtl/>
        </w:rPr>
        <w:t>نه پدران و مادران به آن ها روى سازگارى و حسن تفاهم نشان مى دهند و نه افراد جامعه با آنان به گرمى و احترام برخورد مى كنند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54" w:name="_Toc397245744"/>
      <w:r>
        <w:rPr>
          <w:rtl/>
        </w:rPr>
        <w:t>كامجو</w:t>
      </w:r>
      <w:r w:rsidR="008632FD">
        <w:rPr>
          <w:rtl/>
        </w:rPr>
        <w:t>ی</w:t>
      </w:r>
      <w:r>
        <w:rPr>
          <w:rtl/>
        </w:rPr>
        <w:t>ى هاى بى حساب</w:t>
      </w:r>
      <w:bookmarkEnd w:id="35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افراط در كامجو</w:t>
      </w:r>
      <w:r w:rsidR="008632FD">
        <w:rPr>
          <w:rtl/>
        </w:rPr>
        <w:t>ی</w:t>
      </w:r>
      <w:r>
        <w:rPr>
          <w:rtl/>
        </w:rPr>
        <w:t>ى و ارضاى بى حساب غر</w:t>
      </w:r>
      <w:r w:rsidR="008632FD">
        <w:rPr>
          <w:rtl/>
        </w:rPr>
        <w:t>ی</w:t>
      </w:r>
      <w:r>
        <w:rPr>
          <w:rtl/>
        </w:rPr>
        <w:t>زه التذاذ</w:t>
      </w:r>
      <w:r w:rsidR="00160CAE">
        <w:rPr>
          <w:rtl/>
        </w:rPr>
        <w:t xml:space="preserve">، </w:t>
      </w:r>
      <w:r>
        <w:rPr>
          <w:rtl/>
        </w:rPr>
        <w:t>از عوامل فساد و تباهى بشر است</w:t>
      </w:r>
      <w:r w:rsidR="00160CAE">
        <w:rPr>
          <w:rtl/>
        </w:rPr>
        <w:t xml:space="preserve">. </w:t>
      </w:r>
      <w:r>
        <w:rPr>
          <w:rtl/>
        </w:rPr>
        <w:t xml:space="preserve">جوانانى كه براى دست </w:t>
      </w:r>
      <w:r w:rsidR="008632FD">
        <w:rPr>
          <w:rtl/>
        </w:rPr>
        <w:t>ی</w:t>
      </w:r>
      <w:r>
        <w:rPr>
          <w:rtl/>
        </w:rPr>
        <w:t>افتن به لذا</w:t>
      </w:r>
      <w:r w:rsidR="008632FD">
        <w:rPr>
          <w:rtl/>
        </w:rPr>
        <w:t>ی</w:t>
      </w:r>
      <w:r>
        <w:rPr>
          <w:rtl/>
        </w:rPr>
        <w:t>ذ هر چه ب</w:t>
      </w:r>
      <w:r w:rsidR="008632FD">
        <w:rPr>
          <w:rtl/>
        </w:rPr>
        <w:t>ی</w:t>
      </w:r>
      <w:r>
        <w:rPr>
          <w:rtl/>
        </w:rPr>
        <w:t>شتر</w:t>
      </w:r>
      <w:r w:rsidR="00160CAE">
        <w:rPr>
          <w:rtl/>
        </w:rPr>
        <w:t xml:space="preserve">، </w:t>
      </w:r>
      <w:r>
        <w:rPr>
          <w:rtl/>
        </w:rPr>
        <w:t>به مقررات اخلاقى و قانونى پشت پا مى زنند و مصلحت هاى مادى و معنوى را ناد</w:t>
      </w:r>
      <w:r w:rsidR="008632FD">
        <w:rPr>
          <w:rtl/>
        </w:rPr>
        <w:t>ی</w:t>
      </w:r>
      <w:r>
        <w:rPr>
          <w:rtl/>
        </w:rPr>
        <w:t>ده مى 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، </w:t>
      </w:r>
      <w:r>
        <w:rPr>
          <w:rtl/>
        </w:rPr>
        <w:t>خ</w:t>
      </w:r>
      <w:r w:rsidR="008632FD">
        <w:rPr>
          <w:rtl/>
        </w:rPr>
        <w:t>ی</w:t>
      </w:r>
      <w:r>
        <w:rPr>
          <w:rtl/>
        </w:rPr>
        <w:t>لى زود به اشتباه خود پى مى برند و از كارهاى ضدعقلانى خو</w:t>
      </w:r>
      <w:r w:rsidR="008632FD">
        <w:rPr>
          <w:rtl/>
        </w:rPr>
        <w:t>ی</w:t>
      </w:r>
      <w:r>
        <w:rPr>
          <w:rtl/>
        </w:rPr>
        <w:t>ش پش</w:t>
      </w:r>
      <w:r w:rsidR="008632FD">
        <w:rPr>
          <w:rtl/>
        </w:rPr>
        <w:t>ی</w:t>
      </w:r>
      <w:r>
        <w:rPr>
          <w:rtl/>
        </w:rPr>
        <w:t>مان مى شوند</w:t>
      </w:r>
      <w:r w:rsidR="00160CAE">
        <w:rPr>
          <w:rtl/>
        </w:rPr>
        <w:t xml:space="preserve">، </w:t>
      </w:r>
      <w:r>
        <w:rPr>
          <w:rtl/>
        </w:rPr>
        <w:t>ولى اغلب موقعى متوجه مى گردند كه راه برگشت ندارند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 w:rsidR="00160CAE">
        <w:rPr>
          <w:rtl/>
        </w:rPr>
        <w:t xml:space="preserve">، </w:t>
      </w:r>
      <w:r>
        <w:rPr>
          <w:rtl/>
        </w:rPr>
        <w:t>ضمن سخنان خود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قب</w:t>
      </w:r>
      <w:r w:rsidR="008632FD">
        <w:rPr>
          <w:rtl/>
        </w:rPr>
        <w:t>ی</w:t>
      </w:r>
      <w:r>
        <w:rPr>
          <w:rtl/>
        </w:rPr>
        <w:t>ل جوانان لاابالى و گناهكار را د</w:t>
      </w:r>
      <w:r w:rsidR="008632FD">
        <w:rPr>
          <w:rtl/>
        </w:rPr>
        <w:t>ی</w:t>
      </w:r>
      <w:r>
        <w:rPr>
          <w:rtl/>
        </w:rPr>
        <w:t>وانه خوانده است</w:t>
      </w:r>
      <w:r w:rsidR="00160CAE">
        <w:rPr>
          <w:rtl/>
        </w:rPr>
        <w:t xml:space="preserve">: </w:t>
      </w:r>
    </w:p>
    <w:p w:rsidR="00516226" w:rsidRDefault="00EF6399" w:rsidP="00EF6399">
      <w:pPr>
        <w:pStyle w:val="Heading2"/>
        <w:rPr>
          <w:rtl/>
        </w:rPr>
      </w:pPr>
      <w:bookmarkStart w:id="355" w:name="_Toc397245745"/>
      <w:r>
        <w:rPr>
          <w:rtl/>
        </w:rPr>
        <w:t>سرپ</w:t>
      </w:r>
      <w:r w:rsidR="008632FD">
        <w:rPr>
          <w:rtl/>
        </w:rPr>
        <w:t>ی</w:t>
      </w:r>
      <w:r>
        <w:rPr>
          <w:rtl/>
        </w:rPr>
        <w:t>چى از اوامر الهى</w:t>
      </w:r>
      <w:bookmarkEnd w:id="355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مر برسول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 xml:space="preserve"> رجل و هو فى اصحابه فقال بعض القوم مجنون، فقال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بل هذا رجل مصاب، انما المجنون عبد او امة ابل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 شبابهما فى طاعة الله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(255)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با جمعى از اصحاب خود بود كه مردى از كنار آن ها عبور كرد</w:t>
      </w:r>
      <w:r w:rsidR="00160CAE">
        <w:rPr>
          <w:rtl/>
        </w:rPr>
        <w:t xml:space="preserve">. </w:t>
      </w:r>
      <w:r>
        <w:rPr>
          <w:rtl/>
        </w:rPr>
        <w:t>بعضى او را مى شناختند گفتند د</w:t>
      </w:r>
      <w:r w:rsidR="008632FD">
        <w:rPr>
          <w:rtl/>
        </w:rPr>
        <w:t>ی</w:t>
      </w:r>
      <w:r>
        <w:rPr>
          <w:rtl/>
        </w:rPr>
        <w:t>وانه است</w:t>
      </w:r>
      <w:r w:rsidR="00160CAE">
        <w:rPr>
          <w:rtl/>
        </w:rPr>
        <w:t xml:space="preserve">. </w:t>
      </w: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</w:t>
      </w:r>
      <w:r w:rsidR="00160CAE">
        <w:rPr>
          <w:rtl/>
        </w:rPr>
        <w:t xml:space="preserve">: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 xml:space="preserve">ن </w:t>
      </w:r>
      <w:r>
        <w:rPr>
          <w:rtl/>
        </w:rPr>
        <w:lastRenderedPageBreak/>
        <w:t>مرد به بل</w:t>
      </w:r>
      <w:r w:rsidR="008632FD">
        <w:rPr>
          <w:rtl/>
        </w:rPr>
        <w:t>ی</w:t>
      </w:r>
      <w:r>
        <w:rPr>
          <w:rtl/>
        </w:rPr>
        <w:t>ه اى مبتلا است</w:t>
      </w:r>
      <w:r w:rsidR="00160CAE">
        <w:rPr>
          <w:rtl/>
        </w:rPr>
        <w:t xml:space="preserve">. </w:t>
      </w:r>
      <w:r>
        <w:rPr>
          <w:rtl/>
        </w:rPr>
        <w:t>د</w:t>
      </w:r>
      <w:r w:rsidR="008632FD">
        <w:rPr>
          <w:rtl/>
        </w:rPr>
        <w:t>ی</w:t>
      </w:r>
      <w:r>
        <w:rPr>
          <w:rtl/>
        </w:rPr>
        <w:t>وانه آن زن و مردى است كه جوانى خود را در غ</w:t>
      </w:r>
      <w:r w:rsidR="008632FD">
        <w:rPr>
          <w:rtl/>
        </w:rPr>
        <w:t>ی</w:t>
      </w:r>
      <w:r>
        <w:rPr>
          <w:rtl/>
        </w:rPr>
        <w:t>ر اطاعت الهى صرف كرده باشند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لذت طلبى هاى بى حساب و شهوت رانى هاى جنون آم</w:t>
      </w:r>
      <w:r w:rsidR="008632FD">
        <w:rPr>
          <w:rtl/>
        </w:rPr>
        <w:t>ی</w:t>
      </w:r>
      <w:r>
        <w:rPr>
          <w:rtl/>
        </w:rPr>
        <w:t>ز</w:t>
      </w:r>
      <w:r w:rsidR="00160CAE">
        <w:rPr>
          <w:rtl/>
        </w:rPr>
        <w:t xml:space="preserve">، </w:t>
      </w:r>
      <w:r>
        <w:rPr>
          <w:rtl/>
        </w:rPr>
        <w:t>در دن</w:t>
      </w:r>
      <w:r w:rsidR="008632FD">
        <w:rPr>
          <w:rtl/>
        </w:rPr>
        <w:t>ی</w:t>
      </w:r>
      <w:r>
        <w:rPr>
          <w:rtl/>
        </w:rPr>
        <w:t>اى كنونى</w:t>
      </w:r>
      <w:r w:rsidR="00160CAE">
        <w:rPr>
          <w:rtl/>
        </w:rPr>
        <w:t xml:space="preserve">، </w:t>
      </w:r>
      <w:r>
        <w:rPr>
          <w:rtl/>
        </w:rPr>
        <w:t>منشاء مشكلات عظ</w:t>
      </w:r>
      <w:r w:rsidR="008632FD">
        <w:rPr>
          <w:rtl/>
        </w:rPr>
        <w:t>ی</w:t>
      </w:r>
      <w:r>
        <w:rPr>
          <w:rtl/>
        </w:rPr>
        <w:t>مى شده و در خانواده ها و جوامع بشرى ب</w:t>
      </w:r>
      <w:r w:rsidR="008632FD">
        <w:rPr>
          <w:rtl/>
        </w:rPr>
        <w:t>ی</w:t>
      </w:r>
      <w:r>
        <w:rPr>
          <w:rtl/>
        </w:rPr>
        <w:t>ن جوانان و بزرگسالان</w:t>
      </w:r>
      <w:r w:rsidR="00160CAE">
        <w:rPr>
          <w:rtl/>
        </w:rPr>
        <w:t xml:space="preserve">، </w:t>
      </w:r>
      <w:r>
        <w:rPr>
          <w:rtl/>
        </w:rPr>
        <w:t>زنان و شوهران</w:t>
      </w:r>
      <w:r w:rsidR="00160CAE">
        <w:rPr>
          <w:rtl/>
        </w:rPr>
        <w:t xml:space="preserve">، </w:t>
      </w:r>
      <w:r>
        <w:rPr>
          <w:rtl/>
        </w:rPr>
        <w:t>والد</w:t>
      </w:r>
      <w:r w:rsidR="008632FD">
        <w:rPr>
          <w:rtl/>
        </w:rPr>
        <w:t>ی</w:t>
      </w:r>
      <w:r>
        <w:rPr>
          <w:rtl/>
        </w:rPr>
        <w:t>ن و فرزندان و د</w:t>
      </w:r>
      <w:r w:rsidR="008632FD">
        <w:rPr>
          <w:rtl/>
        </w:rPr>
        <w:t>ی</w:t>
      </w:r>
      <w:r>
        <w:rPr>
          <w:rtl/>
        </w:rPr>
        <w:t>گر افراد</w:t>
      </w:r>
      <w:r w:rsidR="00160CAE">
        <w:rPr>
          <w:rtl/>
        </w:rPr>
        <w:t xml:space="preserve">، </w:t>
      </w:r>
      <w:r>
        <w:rPr>
          <w:rtl/>
        </w:rPr>
        <w:t>ناسازگارى و اختلاف</w:t>
      </w:r>
      <w:r w:rsidR="00160CAE">
        <w:rPr>
          <w:rtl/>
        </w:rPr>
        <w:t xml:space="preserve">، </w:t>
      </w:r>
      <w:r>
        <w:rPr>
          <w:rtl/>
        </w:rPr>
        <w:t>تندى و پرخاش</w:t>
      </w:r>
      <w:r w:rsidR="00160CAE">
        <w:rPr>
          <w:rtl/>
        </w:rPr>
        <w:t xml:space="preserve">، </w:t>
      </w:r>
      <w:r>
        <w:rPr>
          <w:rtl/>
        </w:rPr>
        <w:t>مجادله و خشونت</w:t>
      </w:r>
      <w:r w:rsidR="00160CAE">
        <w:rPr>
          <w:rtl/>
        </w:rPr>
        <w:t xml:space="preserve">، </w:t>
      </w:r>
      <w:r>
        <w:rPr>
          <w:rtl/>
        </w:rPr>
        <w:t>زد و خورد</w:t>
      </w:r>
      <w:r w:rsidR="00160CAE">
        <w:rPr>
          <w:rtl/>
        </w:rPr>
        <w:t xml:space="preserve">، </w:t>
      </w:r>
      <w:r>
        <w:rPr>
          <w:rtl/>
        </w:rPr>
        <w:t>و اح</w:t>
      </w:r>
      <w:r w:rsidR="008632FD">
        <w:rPr>
          <w:rtl/>
        </w:rPr>
        <w:t>ی</w:t>
      </w:r>
      <w:r>
        <w:rPr>
          <w:rtl/>
        </w:rPr>
        <w:t>انا جرم و جنا</w:t>
      </w:r>
      <w:r w:rsidR="008632FD">
        <w:rPr>
          <w:rtl/>
        </w:rPr>
        <w:t>ی</w:t>
      </w:r>
      <w:r>
        <w:rPr>
          <w:rtl/>
        </w:rPr>
        <w:t>ت به وجود آورده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56" w:name="_Toc397245746"/>
      <w:r>
        <w:rPr>
          <w:rtl/>
        </w:rPr>
        <w:t>زنان و شوهران لاابالى</w:t>
      </w:r>
      <w:bookmarkEnd w:id="35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گاهى شوهران لاابالى و شهوت پرست</w:t>
      </w:r>
      <w:r w:rsidR="00160CAE">
        <w:rPr>
          <w:rtl/>
        </w:rPr>
        <w:t xml:space="preserve">، </w:t>
      </w:r>
      <w:r>
        <w:rPr>
          <w:rtl/>
        </w:rPr>
        <w:t>زنان پاكدامن و كودكان خردسال خو</w:t>
      </w:r>
      <w:r w:rsidR="008632FD">
        <w:rPr>
          <w:rtl/>
        </w:rPr>
        <w:t>ی</w:t>
      </w:r>
      <w:r>
        <w:rPr>
          <w:rtl/>
        </w:rPr>
        <w:t>ش را ترك مى گو</w:t>
      </w:r>
      <w:r w:rsidR="008632FD">
        <w:rPr>
          <w:rtl/>
        </w:rPr>
        <w:t>ی</w:t>
      </w:r>
      <w:r>
        <w:rPr>
          <w:rtl/>
        </w:rPr>
        <w:t>ند و به منظور كام</w:t>
      </w:r>
      <w:r w:rsidR="008632FD">
        <w:rPr>
          <w:rtl/>
        </w:rPr>
        <w:t>ی</w:t>
      </w:r>
      <w:r>
        <w:rPr>
          <w:rtl/>
        </w:rPr>
        <w:t>ابى و لذت جو</w:t>
      </w:r>
      <w:r w:rsidR="008632FD">
        <w:rPr>
          <w:rtl/>
        </w:rPr>
        <w:t>ی</w:t>
      </w:r>
      <w:r>
        <w:rPr>
          <w:rtl/>
        </w:rPr>
        <w:t>ى</w:t>
      </w:r>
      <w:r w:rsidR="00160CAE">
        <w:rPr>
          <w:rtl/>
        </w:rPr>
        <w:t xml:space="preserve">، </w:t>
      </w:r>
      <w:r>
        <w:rPr>
          <w:rtl/>
        </w:rPr>
        <w:t>تمام مواز</w:t>
      </w:r>
      <w:r w:rsidR="008632FD">
        <w:rPr>
          <w:rtl/>
        </w:rPr>
        <w:t>ی</w:t>
      </w:r>
      <w:r>
        <w:rPr>
          <w:rtl/>
        </w:rPr>
        <w:t>ن د</w:t>
      </w:r>
      <w:r w:rsidR="008632FD">
        <w:rPr>
          <w:rtl/>
        </w:rPr>
        <w:t>ی</w:t>
      </w:r>
      <w:r>
        <w:rPr>
          <w:rtl/>
        </w:rPr>
        <w:t>نى و قانونى و اخلاقى را پا</w:t>
      </w:r>
      <w:r w:rsidR="008632FD">
        <w:rPr>
          <w:rtl/>
        </w:rPr>
        <w:t>ی</w:t>
      </w:r>
      <w:r>
        <w:rPr>
          <w:rtl/>
        </w:rPr>
        <w:t>مال مى كنند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گاهى زنان پل</w:t>
      </w:r>
      <w:r w:rsidR="008632FD">
        <w:rPr>
          <w:rtl/>
        </w:rPr>
        <w:t>ی</w:t>
      </w:r>
      <w:r>
        <w:rPr>
          <w:rtl/>
        </w:rPr>
        <w:t>د و آلوده دامن</w:t>
      </w:r>
      <w:r w:rsidR="00160CAE">
        <w:rPr>
          <w:rtl/>
        </w:rPr>
        <w:t xml:space="preserve">، </w:t>
      </w:r>
      <w:r>
        <w:rPr>
          <w:rtl/>
        </w:rPr>
        <w:t>در غ</w:t>
      </w:r>
      <w:r w:rsidR="008632FD">
        <w:rPr>
          <w:rtl/>
        </w:rPr>
        <w:t>ی</w:t>
      </w:r>
      <w:r>
        <w:rPr>
          <w:rtl/>
        </w:rPr>
        <w:t>اب شوهر</w:t>
      </w:r>
      <w:r w:rsidR="00160CAE">
        <w:rPr>
          <w:rtl/>
        </w:rPr>
        <w:t xml:space="preserve">، </w:t>
      </w:r>
      <w:r>
        <w:rPr>
          <w:rtl/>
        </w:rPr>
        <w:t>بچه هاى كوچك خود را در خانه رها مى كنند و براى ارضاى نامحدود غر</w:t>
      </w:r>
      <w:r w:rsidR="008632FD">
        <w:rPr>
          <w:rtl/>
        </w:rPr>
        <w:t>ی</w:t>
      </w:r>
      <w:r>
        <w:rPr>
          <w:rtl/>
        </w:rPr>
        <w:t>زه التذاذ خود</w:t>
      </w:r>
      <w:r w:rsidR="00160CAE">
        <w:rPr>
          <w:rtl/>
        </w:rPr>
        <w:t xml:space="preserve">، </w:t>
      </w:r>
      <w:r>
        <w:rPr>
          <w:rtl/>
        </w:rPr>
        <w:t>به جوان ناپاكى مانند خو</w:t>
      </w:r>
      <w:r w:rsidR="008632FD">
        <w:rPr>
          <w:rtl/>
        </w:rPr>
        <w:t>ی</w:t>
      </w:r>
      <w:r>
        <w:rPr>
          <w:rtl/>
        </w:rPr>
        <w:t>ش مى پ</w:t>
      </w:r>
      <w:r w:rsidR="008632FD">
        <w:rPr>
          <w:rtl/>
        </w:rPr>
        <w:t>ی</w:t>
      </w:r>
      <w:r>
        <w:rPr>
          <w:rtl/>
        </w:rPr>
        <w:t>وندند و تمام وظا</w:t>
      </w:r>
      <w:r w:rsidR="008632FD">
        <w:rPr>
          <w:rtl/>
        </w:rPr>
        <w:t>ی</w:t>
      </w:r>
      <w:r>
        <w:rPr>
          <w:rtl/>
        </w:rPr>
        <w:t>ف ا</w:t>
      </w:r>
      <w:r w:rsidR="008632FD">
        <w:rPr>
          <w:rtl/>
        </w:rPr>
        <w:t>ی</w:t>
      </w:r>
      <w:r>
        <w:rPr>
          <w:rtl/>
        </w:rPr>
        <w:t>مانى و انسانى را ناد</w:t>
      </w:r>
      <w:r w:rsidR="008632FD">
        <w:rPr>
          <w:rtl/>
        </w:rPr>
        <w:t>ی</w:t>
      </w:r>
      <w:r>
        <w:rPr>
          <w:rtl/>
        </w:rPr>
        <w:t>ده مى 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57" w:name="_Toc397245747"/>
      <w:r>
        <w:rPr>
          <w:rtl/>
        </w:rPr>
        <w:t>والد</w:t>
      </w:r>
      <w:r w:rsidR="008632FD">
        <w:rPr>
          <w:rtl/>
        </w:rPr>
        <w:t>ی</w:t>
      </w:r>
      <w:r>
        <w:rPr>
          <w:rtl/>
        </w:rPr>
        <w:t>ن و فرزندان گناهكار</w:t>
      </w:r>
      <w:bookmarkEnd w:id="35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گاهى پدران و مادران متجرى و گناهكار</w:t>
      </w:r>
      <w:r w:rsidR="00160CAE">
        <w:rPr>
          <w:rtl/>
        </w:rPr>
        <w:t xml:space="preserve">، </w:t>
      </w:r>
      <w:r>
        <w:rPr>
          <w:rtl/>
        </w:rPr>
        <w:t>براى لذت ب</w:t>
      </w:r>
      <w:r w:rsidR="008632FD">
        <w:rPr>
          <w:rtl/>
        </w:rPr>
        <w:t>ی</w:t>
      </w:r>
      <w:r>
        <w:rPr>
          <w:rtl/>
        </w:rPr>
        <w:t>شتر و كامجو</w:t>
      </w:r>
      <w:r w:rsidR="008632FD">
        <w:rPr>
          <w:rtl/>
        </w:rPr>
        <w:t>ی</w:t>
      </w:r>
      <w:r>
        <w:rPr>
          <w:rtl/>
        </w:rPr>
        <w:t>ى ز</w:t>
      </w:r>
      <w:r w:rsidR="008632FD">
        <w:rPr>
          <w:rtl/>
        </w:rPr>
        <w:t>ی</w:t>
      </w:r>
      <w:r>
        <w:rPr>
          <w:rtl/>
        </w:rPr>
        <w:t>ادتر</w:t>
      </w:r>
      <w:r w:rsidR="00160CAE">
        <w:rPr>
          <w:rtl/>
        </w:rPr>
        <w:t xml:space="preserve">، </w:t>
      </w:r>
      <w:r>
        <w:rPr>
          <w:rtl/>
        </w:rPr>
        <w:t>به اعمال ننگ</w:t>
      </w:r>
      <w:r w:rsidR="008632FD">
        <w:rPr>
          <w:rtl/>
        </w:rPr>
        <w:t>ی</w:t>
      </w:r>
      <w:r>
        <w:rPr>
          <w:rtl/>
        </w:rPr>
        <w:t>ن و شرم آورى دست مى زنند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فرزندان جوان كه شخص</w:t>
      </w:r>
      <w:r w:rsidR="008632FD">
        <w:rPr>
          <w:rtl/>
        </w:rPr>
        <w:t>ی</w:t>
      </w:r>
      <w:r>
        <w:rPr>
          <w:rtl/>
        </w:rPr>
        <w:t>ت و آبروى خود را در معرض خطر مى ب</w:t>
      </w:r>
      <w:r w:rsidR="008632FD">
        <w:rPr>
          <w:rtl/>
        </w:rPr>
        <w:t>ی</w:t>
      </w:r>
      <w:r>
        <w:rPr>
          <w:rtl/>
        </w:rPr>
        <w:t>نند</w:t>
      </w:r>
      <w:r w:rsidR="00160CAE">
        <w:rPr>
          <w:rtl/>
        </w:rPr>
        <w:t xml:space="preserve">، </w:t>
      </w:r>
      <w:r>
        <w:rPr>
          <w:rtl/>
        </w:rPr>
        <w:t>ته</w:t>
      </w:r>
      <w:r w:rsidR="008632FD">
        <w:rPr>
          <w:rtl/>
        </w:rPr>
        <w:t>یی</w:t>
      </w:r>
      <w:r>
        <w:rPr>
          <w:rtl/>
        </w:rPr>
        <w:t>ج مى شوند</w:t>
      </w:r>
      <w:r w:rsidR="00160CAE">
        <w:rPr>
          <w:rtl/>
        </w:rPr>
        <w:t xml:space="preserve">، </w:t>
      </w:r>
      <w:r>
        <w:rPr>
          <w:rtl/>
        </w:rPr>
        <w:t>در برابر آنان مى ا</w:t>
      </w:r>
      <w:r w:rsidR="008632FD">
        <w:rPr>
          <w:rtl/>
        </w:rPr>
        <w:t>ی</w:t>
      </w:r>
      <w:r>
        <w:rPr>
          <w:rtl/>
        </w:rPr>
        <w:t>ستند</w:t>
      </w:r>
      <w:r w:rsidR="00160CAE">
        <w:rPr>
          <w:rtl/>
        </w:rPr>
        <w:t xml:space="preserve">، </w:t>
      </w:r>
      <w:r>
        <w:rPr>
          <w:rtl/>
        </w:rPr>
        <w:t>با خشونت و پرخاش سخن مى گو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و مح</w:t>
      </w:r>
      <w:r w:rsidR="008632FD">
        <w:rPr>
          <w:rtl/>
        </w:rPr>
        <w:t>ی</w:t>
      </w:r>
      <w:r>
        <w:rPr>
          <w:rtl/>
        </w:rPr>
        <w:t>ط خانه به صحنه جنگ مبدل مى گردد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گاهى دختران و پسران جوان در راه جلب لذا</w:t>
      </w:r>
      <w:r w:rsidR="008632FD">
        <w:rPr>
          <w:rtl/>
        </w:rPr>
        <w:t>ی</w:t>
      </w:r>
      <w:r>
        <w:rPr>
          <w:rtl/>
        </w:rPr>
        <w:t>ذ نامشروع</w:t>
      </w:r>
      <w:r w:rsidR="00160CAE">
        <w:rPr>
          <w:rtl/>
        </w:rPr>
        <w:t xml:space="preserve">، </w:t>
      </w:r>
      <w:r>
        <w:rPr>
          <w:rtl/>
        </w:rPr>
        <w:t>مرتكب اعمال كث</w:t>
      </w:r>
      <w:r w:rsidR="008632FD">
        <w:rPr>
          <w:rtl/>
        </w:rPr>
        <w:t>ی</w:t>
      </w:r>
      <w:r>
        <w:rPr>
          <w:rtl/>
        </w:rPr>
        <w:t>فى مى شوند</w:t>
      </w:r>
      <w:r w:rsidR="00160CAE">
        <w:rPr>
          <w:rtl/>
        </w:rPr>
        <w:t xml:space="preserve">. </w:t>
      </w:r>
      <w:r>
        <w:rPr>
          <w:rtl/>
        </w:rPr>
        <w:t>پدران و مادران ناراحت و خشمگ</w:t>
      </w:r>
      <w:r w:rsidR="008632FD">
        <w:rPr>
          <w:rtl/>
        </w:rPr>
        <w:t>ی</w:t>
      </w:r>
      <w:r>
        <w:rPr>
          <w:rtl/>
        </w:rPr>
        <w:t>ن مى گردند</w:t>
      </w:r>
      <w:r w:rsidR="00160CAE">
        <w:rPr>
          <w:rtl/>
        </w:rPr>
        <w:t xml:space="preserve">. </w:t>
      </w:r>
      <w:r>
        <w:rPr>
          <w:rtl/>
        </w:rPr>
        <w:t>به فرزندان</w:t>
      </w:r>
      <w:r w:rsidR="00160CAE">
        <w:rPr>
          <w:rtl/>
        </w:rPr>
        <w:t xml:space="preserve">، </w:t>
      </w:r>
      <w:r>
        <w:rPr>
          <w:rtl/>
        </w:rPr>
        <w:t xml:space="preserve">با </w:t>
      </w:r>
      <w:r>
        <w:rPr>
          <w:rtl/>
        </w:rPr>
        <w:lastRenderedPageBreak/>
        <w:t>شدت تعرض مى كنند</w:t>
      </w:r>
      <w:r w:rsidR="00160CAE">
        <w:rPr>
          <w:rtl/>
        </w:rPr>
        <w:t xml:space="preserve">. </w:t>
      </w:r>
      <w:r>
        <w:rPr>
          <w:rtl/>
        </w:rPr>
        <w:t>كار به مجادله و ست</w:t>
      </w:r>
      <w:r w:rsidR="008632FD">
        <w:rPr>
          <w:rtl/>
        </w:rPr>
        <w:t>ی</w:t>
      </w:r>
      <w:r>
        <w:rPr>
          <w:rtl/>
        </w:rPr>
        <w:t>ز مى كشد و گاهى منجر به جدا</w:t>
      </w:r>
      <w:r w:rsidR="008632FD">
        <w:rPr>
          <w:rtl/>
        </w:rPr>
        <w:t>ی</w:t>
      </w:r>
      <w:r>
        <w:rPr>
          <w:rtl/>
        </w:rPr>
        <w:t>ى جوانان از والد</w:t>
      </w:r>
      <w:r w:rsidR="008632FD">
        <w:rPr>
          <w:rtl/>
        </w:rPr>
        <w:t>ی</w:t>
      </w:r>
      <w:r>
        <w:rPr>
          <w:rtl/>
        </w:rPr>
        <w:t>ن مى گردد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گاهى شهوت پرستان افراطى به منظور كامرانى و ارضاى التذاذ</w:t>
      </w:r>
      <w:r w:rsidR="00160CAE">
        <w:rPr>
          <w:rtl/>
        </w:rPr>
        <w:t xml:space="preserve">، </w:t>
      </w:r>
      <w:r>
        <w:rPr>
          <w:rtl/>
        </w:rPr>
        <w:t>تجاوزكارى هاى خود را متوجه جامعه مى كنند و با زناى به عنف</w:t>
      </w:r>
      <w:r w:rsidR="00160CAE">
        <w:rPr>
          <w:rtl/>
        </w:rPr>
        <w:t xml:space="preserve">، </w:t>
      </w:r>
      <w:r>
        <w:rPr>
          <w:rtl/>
        </w:rPr>
        <w:t>دزدى</w:t>
      </w:r>
      <w:r w:rsidR="00160CAE">
        <w:rPr>
          <w:rtl/>
        </w:rPr>
        <w:t xml:space="preserve">، </w:t>
      </w:r>
      <w:r>
        <w:rPr>
          <w:rtl/>
        </w:rPr>
        <w:t>حمله مسلحانه</w:t>
      </w:r>
      <w:r w:rsidR="00160CAE">
        <w:rPr>
          <w:rtl/>
        </w:rPr>
        <w:t xml:space="preserve">، </w:t>
      </w:r>
      <w:r>
        <w:rPr>
          <w:rtl/>
        </w:rPr>
        <w:t>آدم كشى و جنا</w:t>
      </w:r>
      <w:r w:rsidR="008632FD">
        <w:rPr>
          <w:rtl/>
        </w:rPr>
        <w:t>ی</w:t>
      </w:r>
      <w:r>
        <w:rPr>
          <w:rtl/>
        </w:rPr>
        <w:t>ت</w:t>
      </w:r>
      <w:r w:rsidR="00160CAE">
        <w:rPr>
          <w:rtl/>
        </w:rPr>
        <w:t xml:space="preserve">، </w:t>
      </w:r>
      <w:r>
        <w:rPr>
          <w:rtl/>
        </w:rPr>
        <w:t>باعث تضاد و تشاجر مى شوند و در اجتماع اختلال و بى نظمى به وجود مى آورند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58" w:name="_Toc397245748"/>
      <w:r>
        <w:rPr>
          <w:rtl/>
        </w:rPr>
        <w:t>هروئ</w:t>
      </w:r>
      <w:r w:rsidR="008632FD">
        <w:rPr>
          <w:rtl/>
        </w:rPr>
        <w:t>ی</w:t>
      </w:r>
      <w:r>
        <w:rPr>
          <w:rtl/>
        </w:rPr>
        <w:t>ن و بزهكارى</w:t>
      </w:r>
      <w:bookmarkEnd w:id="35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پارى ماچ</w:t>
      </w:r>
      <w:r w:rsidR="00160CAE">
        <w:rPr>
          <w:rtl/>
        </w:rPr>
        <w:t xml:space="preserve">: </w:t>
      </w:r>
      <w:r>
        <w:rPr>
          <w:rtl/>
        </w:rPr>
        <w:t>تا د</w:t>
      </w:r>
      <w:r w:rsidR="008632FD">
        <w:rPr>
          <w:rtl/>
        </w:rPr>
        <w:t>ی</w:t>
      </w:r>
      <w:r>
        <w:rPr>
          <w:rtl/>
        </w:rPr>
        <w:t>روز هالم و برونكس مركز مواد مخدر بود</w:t>
      </w:r>
      <w:r w:rsidR="00160CAE">
        <w:rPr>
          <w:rtl/>
        </w:rPr>
        <w:t xml:space="preserve">، </w:t>
      </w:r>
      <w:r>
        <w:rPr>
          <w:rtl/>
        </w:rPr>
        <w:t>ولى امروز به سا</w:t>
      </w:r>
      <w:r w:rsidR="008632FD">
        <w:rPr>
          <w:rtl/>
        </w:rPr>
        <w:t>ی</w:t>
      </w:r>
      <w:r>
        <w:rPr>
          <w:rtl/>
        </w:rPr>
        <w:t>ر محلات ن</w:t>
      </w:r>
      <w:r w:rsidR="008632FD">
        <w:rPr>
          <w:rtl/>
        </w:rPr>
        <w:t>ی</w:t>
      </w:r>
      <w:r>
        <w:rPr>
          <w:rtl/>
        </w:rPr>
        <w:t>و</w:t>
      </w:r>
      <w:r w:rsidR="008632FD">
        <w:rPr>
          <w:rtl/>
        </w:rPr>
        <w:t>ی</w:t>
      </w:r>
      <w:r>
        <w:rPr>
          <w:rtl/>
        </w:rPr>
        <w:t>ورك هم رخنه كرده است</w:t>
      </w:r>
      <w:r w:rsidR="00160CAE">
        <w:rPr>
          <w:rtl/>
        </w:rPr>
        <w:t xml:space="preserve">. </w:t>
      </w:r>
      <w:r>
        <w:rPr>
          <w:rtl/>
        </w:rPr>
        <w:t>مواد مخدر مدارس را تهد</w:t>
      </w:r>
      <w:r w:rsidR="008632FD">
        <w:rPr>
          <w:rtl/>
        </w:rPr>
        <w:t>ی</w:t>
      </w:r>
      <w:r>
        <w:rPr>
          <w:rtl/>
        </w:rPr>
        <w:t>د مى كند و در هر هشت دق</w:t>
      </w:r>
      <w:r w:rsidR="008632FD">
        <w:rPr>
          <w:rtl/>
        </w:rPr>
        <w:t>ی</w:t>
      </w:r>
      <w:r>
        <w:rPr>
          <w:rtl/>
        </w:rPr>
        <w:t xml:space="preserve">قه </w:t>
      </w:r>
      <w:r w:rsidR="008632FD">
        <w:rPr>
          <w:rtl/>
        </w:rPr>
        <w:t>ی</w:t>
      </w:r>
      <w:r>
        <w:rPr>
          <w:rtl/>
        </w:rPr>
        <w:t>ك نفر را به سوى مرگ مى فرستد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از س</w:t>
      </w:r>
      <w:r w:rsidR="008632FD">
        <w:rPr>
          <w:rtl/>
        </w:rPr>
        <w:t>ی</w:t>
      </w:r>
      <w:r>
        <w:rPr>
          <w:rtl/>
        </w:rPr>
        <w:t>صد هزار معتاد به مواد مخدر</w:t>
      </w:r>
      <w:r w:rsidR="00160CAE">
        <w:rPr>
          <w:rtl/>
        </w:rPr>
        <w:t xml:space="preserve">، </w:t>
      </w:r>
      <w:r>
        <w:rPr>
          <w:rtl/>
        </w:rPr>
        <w:t>كه در ن</w:t>
      </w:r>
      <w:r w:rsidR="008632FD">
        <w:rPr>
          <w:rtl/>
        </w:rPr>
        <w:t>ی</w:t>
      </w:r>
      <w:r>
        <w:rPr>
          <w:rtl/>
        </w:rPr>
        <w:t>و</w:t>
      </w:r>
      <w:r w:rsidR="008632FD">
        <w:rPr>
          <w:rtl/>
        </w:rPr>
        <w:t>ی</w:t>
      </w:r>
      <w:r>
        <w:rPr>
          <w:rtl/>
        </w:rPr>
        <w:t>ورك به سر مى برند</w:t>
      </w:r>
      <w:r w:rsidR="00160CAE">
        <w:rPr>
          <w:rtl/>
        </w:rPr>
        <w:t xml:space="preserve">، </w:t>
      </w:r>
      <w:r>
        <w:rPr>
          <w:rtl/>
        </w:rPr>
        <w:t>125 هزار نفرشان به هروئ</w:t>
      </w:r>
      <w:r w:rsidR="008632FD">
        <w:rPr>
          <w:rtl/>
        </w:rPr>
        <w:t>ی</w:t>
      </w:r>
      <w:r>
        <w:rPr>
          <w:rtl/>
        </w:rPr>
        <w:t>ن اعت</w:t>
      </w:r>
      <w:r w:rsidR="008632FD">
        <w:rPr>
          <w:rtl/>
        </w:rPr>
        <w:t>ی</w:t>
      </w:r>
      <w:r>
        <w:rPr>
          <w:rtl/>
        </w:rPr>
        <w:t>اد دارند و ا</w:t>
      </w:r>
      <w:r w:rsidR="008632FD">
        <w:rPr>
          <w:rtl/>
        </w:rPr>
        <w:t>ی</w:t>
      </w:r>
      <w:r>
        <w:rPr>
          <w:rtl/>
        </w:rPr>
        <w:t xml:space="preserve">ن عده جهت </w:t>
      </w:r>
      <w:r w:rsidR="00E51826">
        <w:rPr>
          <w:rtl/>
        </w:rPr>
        <w:t>تأمین</w:t>
      </w:r>
      <w:r>
        <w:rPr>
          <w:rtl/>
        </w:rPr>
        <w:t xml:space="preserve"> هروئ</w:t>
      </w:r>
      <w:r w:rsidR="008632FD">
        <w:rPr>
          <w:rtl/>
        </w:rPr>
        <w:t>ی</w:t>
      </w:r>
      <w:r>
        <w:rPr>
          <w:rtl/>
        </w:rPr>
        <w:t>ن مصرفى خود</w:t>
      </w:r>
      <w:r w:rsidR="00160CAE">
        <w:rPr>
          <w:rtl/>
        </w:rPr>
        <w:t xml:space="preserve">، </w:t>
      </w:r>
      <w:r>
        <w:rPr>
          <w:rtl/>
        </w:rPr>
        <w:t>روزامه به ب</w:t>
      </w:r>
      <w:r w:rsidR="008632FD">
        <w:rPr>
          <w:rtl/>
        </w:rPr>
        <w:t>ی</w:t>
      </w:r>
      <w:r>
        <w:rPr>
          <w:rtl/>
        </w:rPr>
        <w:t>ن پنجاه تا صد دلار پول ن</w:t>
      </w:r>
      <w:r w:rsidR="008632FD">
        <w:rPr>
          <w:rtl/>
        </w:rPr>
        <w:t>ی</w:t>
      </w:r>
      <w:r>
        <w:rPr>
          <w:rtl/>
        </w:rPr>
        <w:t>ازمندند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قسمت اعظم جنا</w:t>
      </w:r>
      <w:r w:rsidR="008632FD">
        <w:rPr>
          <w:rtl/>
        </w:rPr>
        <w:t>ی</w:t>
      </w:r>
      <w:r>
        <w:rPr>
          <w:rtl/>
        </w:rPr>
        <w:t>اتى كه در ن</w:t>
      </w:r>
      <w:r w:rsidR="008632FD">
        <w:rPr>
          <w:rtl/>
        </w:rPr>
        <w:t>ی</w:t>
      </w:r>
      <w:r>
        <w:rPr>
          <w:rtl/>
        </w:rPr>
        <w:t>و</w:t>
      </w:r>
      <w:r w:rsidR="008632FD">
        <w:rPr>
          <w:rtl/>
        </w:rPr>
        <w:t>ی</w:t>
      </w:r>
      <w:r>
        <w:rPr>
          <w:rtl/>
        </w:rPr>
        <w:t>ورك صورت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، </w:t>
      </w:r>
      <w:r>
        <w:rPr>
          <w:rtl/>
        </w:rPr>
        <w:t>لخت كردن رانندگان تاكسى</w:t>
      </w:r>
      <w:r w:rsidR="00160CAE">
        <w:rPr>
          <w:rtl/>
        </w:rPr>
        <w:t xml:space="preserve">، </w:t>
      </w:r>
      <w:r>
        <w:rPr>
          <w:rtl/>
        </w:rPr>
        <w:t>حمله تاكسى</w:t>
      </w:r>
      <w:r w:rsidR="00160CAE">
        <w:rPr>
          <w:rtl/>
        </w:rPr>
        <w:t xml:space="preserve">، </w:t>
      </w:r>
      <w:r>
        <w:rPr>
          <w:rtl/>
        </w:rPr>
        <w:t>حمله مسلحانه به افراد عادى</w:t>
      </w:r>
      <w:r w:rsidR="00160CAE">
        <w:rPr>
          <w:rtl/>
        </w:rPr>
        <w:t xml:space="preserve">، </w:t>
      </w:r>
      <w:r>
        <w:rPr>
          <w:rtl/>
        </w:rPr>
        <w:t>ك</w:t>
      </w:r>
      <w:r w:rsidR="008632FD">
        <w:rPr>
          <w:rtl/>
        </w:rPr>
        <w:t>ی</w:t>
      </w:r>
      <w:r>
        <w:rPr>
          <w:rtl/>
        </w:rPr>
        <w:t>ف زنى</w:t>
      </w:r>
      <w:r w:rsidR="00160CAE">
        <w:rPr>
          <w:rtl/>
        </w:rPr>
        <w:t xml:space="preserve">، </w:t>
      </w:r>
      <w:r>
        <w:rPr>
          <w:rtl/>
        </w:rPr>
        <w:t>حمله به خانه هاى خلوت و نظا</w:t>
      </w:r>
      <w:r w:rsidR="008632FD">
        <w:rPr>
          <w:rtl/>
        </w:rPr>
        <w:t>ی</w:t>
      </w:r>
      <w:r>
        <w:rPr>
          <w:rtl/>
        </w:rPr>
        <w:t>ر ا</w:t>
      </w:r>
      <w:r w:rsidR="008632FD">
        <w:rPr>
          <w:rtl/>
        </w:rPr>
        <w:t>ی</w:t>
      </w:r>
      <w:r>
        <w:rPr>
          <w:rtl/>
        </w:rPr>
        <w:t>ن ها ز</w:t>
      </w:r>
      <w:r w:rsidR="008632FD">
        <w:rPr>
          <w:rtl/>
        </w:rPr>
        <w:t>ی</w:t>
      </w:r>
      <w:r>
        <w:rPr>
          <w:rtl/>
        </w:rPr>
        <w:t>ر سر هم</w:t>
      </w:r>
      <w:r w:rsidR="008632FD">
        <w:rPr>
          <w:rtl/>
        </w:rPr>
        <w:t>ی</w:t>
      </w:r>
      <w:r>
        <w:rPr>
          <w:rtl/>
        </w:rPr>
        <w:t>ن معتادان به هروئ</w:t>
      </w:r>
      <w:r w:rsidR="008632FD">
        <w:rPr>
          <w:rtl/>
        </w:rPr>
        <w:t>ی</w:t>
      </w:r>
      <w:r>
        <w:rPr>
          <w:rtl/>
        </w:rPr>
        <w:t>ن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آمار جنا</w:t>
      </w:r>
      <w:r w:rsidR="008632FD">
        <w:rPr>
          <w:rtl/>
        </w:rPr>
        <w:t>ی</w:t>
      </w:r>
      <w:r>
        <w:rPr>
          <w:rtl/>
        </w:rPr>
        <w:t>ى در ن</w:t>
      </w:r>
      <w:r w:rsidR="008632FD">
        <w:rPr>
          <w:rtl/>
        </w:rPr>
        <w:t>ی</w:t>
      </w:r>
      <w:r>
        <w:rPr>
          <w:rtl/>
        </w:rPr>
        <w:t>و</w:t>
      </w:r>
      <w:r w:rsidR="008632FD">
        <w:rPr>
          <w:rtl/>
        </w:rPr>
        <w:t>ی</w:t>
      </w:r>
      <w:r>
        <w:rPr>
          <w:rtl/>
        </w:rPr>
        <w:t>ورك نشان مى دهد كه در ده ماهه اول 1972</w:t>
      </w:r>
      <w:r w:rsidR="00160CAE">
        <w:rPr>
          <w:rtl/>
        </w:rPr>
        <w:t xml:space="preserve">، </w:t>
      </w:r>
      <w:r>
        <w:rPr>
          <w:rtl/>
        </w:rPr>
        <w:t>بالغ بر 368 هزار فقره جنا</w:t>
      </w:r>
      <w:r w:rsidR="008632FD">
        <w:rPr>
          <w:rtl/>
        </w:rPr>
        <w:t>ی</w:t>
      </w:r>
      <w:r>
        <w:rPr>
          <w:rtl/>
        </w:rPr>
        <w:t>ت بزرگ</w:t>
      </w:r>
      <w:r w:rsidR="00160CAE">
        <w:rPr>
          <w:rtl/>
        </w:rPr>
        <w:t xml:space="preserve">، </w:t>
      </w:r>
      <w:r>
        <w:rPr>
          <w:rtl/>
        </w:rPr>
        <w:t>از قب</w:t>
      </w:r>
      <w:r w:rsidR="008632FD">
        <w:rPr>
          <w:rtl/>
        </w:rPr>
        <w:t>ی</w:t>
      </w:r>
      <w:r>
        <w:rPr>
          <w:rtl/>
        </w:rPr>
        <w:t>ل آدم كشى</w:t>
      </w:r>
      <w:r w:rsidR="00160CAE">
        <w:rPr>
          <w:rtl/>
        </w:rPr>
        <w:t xml:space="preserve">، </w:t>
      </w:r>
      <w:r>
        <w:rPr>
          <w:rtl/>
        </w:rPr>
        <w:t>تجاوز</w:t>
      </w:r>
      <w:r w:rsidR="00160CAE">
        <w:rPr>
          <w:rtl/>
        </w:rPr>
        <w:t xml:space="preserve">، </w:t>
      </w:r>
      <w:r>
        <w:rPr>
          <w:rtl/>
        </w:rPr>
        <w:t>حمله مسلحانه و غ</w:t>
      </w:r>
      <w:r w:rsidR="008632FD">
        <w:rPr>
          <w:rtl/>
        </w:rPr>
        <w:t>ی</w:t>
      </w:r>
      <w:r>
        <w:rPr>
          <w:rtl/>
        </w:rPr>
        <w:t>ره صورت گرفته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(256)</w:t>
      </w:r>
    </w:p>
    <w:p w:rsidR="00516226" w:rsidRDefault="00EF6399" w:rsidP="00EF6399">
      <w:pPr>
        <w:pStyle w:val="Heading2"/>
        <w:rPr>
          <w:rtl/>
        </w:rPr>
      </w:pPr>
      <w:bookmarkStart w:id="359" w:name="_Toc397245749"/>
      <w:r>
        <w:rPr>
          <w:rtl/>
        </w:rPr>
        <w:t>تعد</w:t>
      </w:r>
      <w:r w:rsidR="008632FD">
        <w:rPr>
          <w:rtl/>
        </w:rPr>
        <w:t>ی</w:t>
      </w:r>
      <w:r>
        <w:rPr>
          <w:rtl/>
        </w:rPr>
        <w:t>ل غر</w:t>
      </w:r>
      <w:r w:rsidR="008632FD">
        <w:rPr>
          <w:rtl/>
        </w:rPr>
        <w:t>ی</w:t>
      </w:r>
      <w:r>
        <w:rPr>
          <w:rtl/>
        </w:rPr>
        <w:t>زه جنسى</w:t>
      </w:r>
      <w:bookmarkEnd w:id="35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از مجموع بحث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نت</w:t>
      </w:r>
      <w:r w:rsidR="008632FD">
        <w:rPr>
          <w:rtl/>
        </w:rPr>
        <w:t>ی</w:t>
      </w:r>
      <w:r>
        <w:rPr>
          <w:rtl/>
        </w:rPr>
        <w:t>جه به دست آمد كه اندازه گ</w:t>
      </w:r>
      <w:r w:rsidR="008632FD">
        <w:rPr>
          <w:rtl/>
        </w:rPr>
        <w:t>ی</w:t>
      </w:r>
      <w:r>
        <w:rPr>
          <w:rtl/>
        </w:rPr>
        <w:t>رى غر</w:t>
      </w:r>
      <w:r w:rsidR="008632FD">
        <w:rPr>
          <w:rtl/>
        </w:rPr>
        <w:t>ی</w:t>
      </w:r>
      <w:r>
        <w:rPr>
          <w:rtl/>
        </w:rPr>
        <w:t>زه جنسى و تعد</w:t>
      </w:r>
      <w:r w:rsidR="008632FD">
        <w:rPr>
          <w:rtl/>
        </w:rPr>
        <w:t>ی</w:t>
      </w:r>
      <w:r>
        <w:rPr>
          <w:rtl/>
        </w:rPr>
        <w:t>ل تما</w:t>
      </w:r>
      <w:r w:rsidR="008632FD">
        <w:rPr>
          <w:rtl/>
        </w:rPr>
        <w:t>ی</w:t>
      </w:r>
      <w:r>
        <w:rPr>
          <w:rtl/>
        </w:rPr>
        <w:t>لات بشرى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 xml:space="preserve">ك ضرورت قطعى در زندگى فردى و اجتماعى بشر از </w:t>
      </w:r>
      <w:r>
        <w:rPr>
          <w:rtl/>
        </w:rPr>
        <w:lastRenderedPageBreak/>
        <w:t>عوامل مهم سازگارى در خانواده و اجتماع است</w:t>
      </w:r>
      <w:r w:rsidR="00160CAE">
        <w:rPr>
          <w:rtl/>
        </w:rPr>
        <w:t xml:space="preserve">. </w:t>
      </w:r>
      <w:r>
        <w:rPr>
          <w:rtl/>
        </w:rPr>
        <w:t>عقل و علم</w:t>
      </w:r>
      <w:r w:rsidR="00160CAE">
        <w:rPr>
          <w:rtl/>
        </w:rPr>
        <w:t xml:space="preserve">، </w:t>
      </w:r>
      <w:r>
        <w:rPr>
          <w:rtl/>
        </w:rPr>
        <w:t>د</w:t>
      </w:r>
      <w:r w:rsidR="008632FD">
        <w:rPr>
          <w:rtl/>
        </w:rPr>
        <w:t>ی</w:t>
      </w:r>
      <w:r>
        <w:rPr>
          <w:rtl/>
        </w:rPr>
        <w:t>ن و تقوا</w:t>
      </w:r>
      <w:r w:rsidR="00160CAE">
        <w:rPr>
          <w:rtl/>
        </w:rPr>
        <w:t xml:space="preserve">، </w:t>
      </w:r>
      <w:r>
        <w:rPr>
          <w:rtl/>
        </w:rPr>
        <w:t>اخلاق و فض</w:t>
      </w:r>
      <w:r w:rsidR="008632FD">
        <w:rPr>
          <w:rtl/>
        </w:rPr>
        <w:t>ی</w:t>
      </w:r>
      <w:r>
        <w:rPr>
          <w:rtl/>
        </w:rPr>
        <w:t>لت</w:t>
      </w:r>
      <w:r w:rsidR="00160CAE">
        <w:rPr>
          <w:rtl/>
        </w:rPr>
        <w:t xml:space="preserve">، </w:t>
      </w:r>
      <w:r>
        <w:rPr>
          <w:rtl/>
        </w:rPr>
        <w:t>و خوش بختى و سعادت</w:t>
      </w:r>
      <w:r w:rsidR="00160CAE">
        <w:rPr>
          <w:rtl/>
        </w:rPr>
        <w:t xml:space="preserve">، </w:t>
      </w:r>
      <w:r>
        <w:rPr>
          <w:rtl/>
        </w:rPr>
        <w:t>ما را ملزم مى كند كه از لذت طلبى هاى افراطى و آزادى نامحدود غر</w:t>
      </w:r>
      <w:r w:rsidR="008632FD">
        <w:rPr>
          <w:rtl/>
        </w:rPr>
        <w:t>ی</w:t>
      </w:r>
      <w:r>
        <w:rPr>
          <w:rtl/>
        </w:rPr>
        <w:t>زه جنسى چشم پوشى كن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  <w:r>
        <w:rPr>
          <w:rtl/>
        </w:rPr>
        <w:t>به مقررات قانونى و اخلاقى تن در ده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و خواهش غر</w:t>
      </w:r>
      <w:r w:rsidR="008632FD">
        <w:rPr>
          <w:rtl/>
        </w:rPr>
        <w:t>ی</w:t>
      </w:r>
      <w:r>
        <w:rPr>
          <w:rtl/>
        </w:rPr>
        <w:t>زه التذاذ را در حدود مواز</w:t>
      </w:r>
      <w:r w:rsidR="008632FD">
        <w:rPr>
          <w:rtl/>
        </w:rPr>
        <w:t>ی</w:t>
      </w:r>
      <w:r>
        <w:rPr>
          <w:rtl/>
        </w:rPr>
        <w:t>ن و مع</w:t>
      </w:r>
      <w:r w:rsidR="008632FD">
        <w:rPr>
          <w:rtl/>
        </w:rPr>
        <w:t>ی</w:t>
      </w:r>
      <w:r>
        <w:rPr>
          <w:rtl/>
        </w:rPr>
        <w:t>ارهاى مصلحت برآورده ساز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شرحى كه توض</w:t>
      </w:r>
      <w:r w:rsidR="008632FD">
        <w:rPr>
          <w:rtl/>
        </w:rPr>
        <w:t>ی</w:t>
      </w:r>
      <w:r>
        <w:rPr>
          <w:rtl/>
        </w:rPr>
        <w:t>ح داده شد</w:t>
      </w:r>
      <w:r w:rsidR="00160CAE">
        <w:rPr>
          <w:rtl/>
        </w:rPr>
        <w:t xml:space="preserve">، </w:t>
      </w:r>
      <w:r>
        <w:rPr>
          <w:rtl/>
        </w:rPr>
        <w:t>اول</w:t>
      </w:r>
      <w:r w:rsidR="008632FD">
        <w:rPr>
          <w:rtl/>
        </w:rPr>
        <w:t>ی</w:t>
      </w:r>
      <w:r>
        <w:rPr>
          <w:rtl/>
        </w:rPr>
        <w:t>اى كل</w:t>
      </w:r>
      <w:r w:rsidR="008632FD">
        <w:rPr>
          <w:rtl/>
        </w:rPr>
        <w:t>ی</w:t>
      </w:r>
      <w:r>
        <w:rPr>
          <w:rtl/>
        </w:rPr>
        <w:t>سا و بعضى از فلاسفه غرب در مورد تما</w:t>
      </w:r>
      <w:r w:rsidR="008632FD">
        <w:rPr>
          <w:rtl/>
        </w:rPr>
        <w:t>ی</w:t>
      </w:r>
      <w:r>
        <w:rPr>
          <w:rtl/>
        </w:rPr>
        <w:t>ل جنسى راه تفر</w:t>
      </w:r>
      <w:r w:rsidR="008632FD">
        <w:rPr>
          <w:rtl/>
        </w:rPr>
        <w:t>ی</w:t>
      </w:r>
      <w:r>
        <w:rPr>
          <w:rtl/>
        </w:rPr>
        <w:t>ط در پ</w:t>
      </w:r>
      <w:r w:rsidR="008632FD">
        <w:rPr>
          <w:rtl/>
        </w:rPr>
        <w:t>ی</w:t>
      </w:r>
      <w:r>
        <w:rPr>
          <w:rtl/>
        </w:rPr>
        <w:t>ش گرفته و واپس زدن ام</w:t>
      </w:r>
      <w:r w:rsidR="008632FD">
        <w:rPr>
          <w:rtl/>
        </w:rPr>
        <w:t>ی</w:t>
      </w:r>
      <w:r>
        <w:rPr>
          <w:rtl/>
        </w:rPr>
        <w:t>ال غر</w:t>
      </w:r>
      <w:r w:rsidR="008632FD">
        <w:rPr>
          <w:rtl/>
        </w:rPr>
        <w:t>ی</w:t>
      </w:r>
      <w:r>
        <w:rPr>
          <w:rtl/>
        </w:rPr>
        <w:t>زى را عملى مستحسن و راجح شمرده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فرو</w:t>
      </w:r>
      <w:r w:rsidR="008632FD">
        <w:rPr>
          <w:rtl/>
        </w:rPr>
        <w:t>ی</w:t>
      </w:r>
      <w:r>
        <w:rPr>
          <w:rtl/>
        </w:rPr>
        <w:t>د و پ</w:t>
      </w:r>
      <w:r w:rsidR="008632FD">
        <w:rPr>
          <w:rtl/>
        </w:rPr>
        <w:t>ی</w:t>
      </w:r>
      <w:r>
        <w:rPr>
          <w:rtl/>
        </w:rPr>
        <w:t>روان او به راه افراط گرا</w:t>
      </w:r>
      <w:r w:rsidR="008632FD">
        <w:rPr>
          <w:rtl/>
        </w:rPr>
        <w:t>یی</w:t>
      </w:r>
      <w:r>
        <w:rPr>
          <w:rtl/>
        </w:rPr>
        <w:t>ده و مصرف آزادى ن</w:t>
      </w:r>
      <w:r w:rsidR="008632FD">
        <w:rPr>
          <w:rtl/>
        </w:rPr>
        <w:t>ی</w:t>
      </w:r>
      <w:r>
        <w:rPr>
          <w:rtl/>
        </w:rPr>
        <w:t>روى جنسى را مع</w:t>
      </w:r>
      <w:r w:rsidR="008632FD">
        <w:rPr>
          <w:rtl/>
        </w:rPr>
        <w:t>ی</w:t>
      </w:r>
      <w:r>
        <w:rPr>
          <w:rtl/>
        </w:rPr>
        <w:t>ار خوشبختى و سعادت بشر دانسته اند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هر دو نظر</w:t>
      </w:r>
      <w:r w:rsidR="008632FD">
        <w:rPr>
          <w:rtl/>
        </w:rPr>
        <w:t>ی</w:t>
      </w:r>
      <w:r>
        <w:rPr>
          <w:rtl/>
        </w:rPr>
        <w:t>ه در مكتب آسمانى قرآن شر</w:t>
      </w:r>
      <w:r w:rsidR="008632FD">
        <w:rPr>
          <w:rtl/>
        </w:rPr>
        <w:t>ی</w:t>
      </w:r>
      <w:r>
        <w:rPr>
          <w:rtl/>
        </w:rPr>
        <w:t>ف مطرود و محكوم شناخته شده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60" w:name="_Toc397245750"/>
      <w:r>
        <w:rPr>
          <w:rtl/>
        </w:rPr>
        <w:t>روش عادلانه اسلام</w:t>
      </w:r>
      <w:bookmarkEnd w:id="36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اول</w:t>
      </w:r>
      <w:r w:rsidR="008632FD">
        <w:rPr>
          <w:rtl/>
        </w:rPr>
        <w:t>ی</w:t>
      </w:r>
      <w:r>
        <w:rPr>
          <w:rtl/>
        </w:rPr>
        <w:t>اى گرامى اسلام</w:t>
      </w:r>
      <w:r w:rsidR="00160CAE">
        <w:rPr>
          <w:rtl/>
        </w:rPr>
        <w:t xml:space="preserve">، </w:t>
      </w:r>
      <w:r>
        <w:rPr>
          <w:rtl/>
        </w:rPr>
        <w:t>از طرفى عزوبت را</w:t>
      </w:r>
      <w:r w:rsidR="00160CAE">
        <w:rPr>
          <w:rtl/>
        </w:rPr>
        <w:t xml:space="preserve">، </w:t>
      </w:r>
      <w:r>
        <w:rPr>
          <w:rtl/>
        </w:rPr>
        <w:t>كه واپس زدن ام</w:t>
      </w:r>
      <w:r w:rsidR="008632FD">
        <w:rPr>
          <w:rtl/>
        </w:rPr>
        <w:t>ی</w:t>
      </w:r>
      <w:r>
        <w:rPr>
          <w:rtl/>
        </w:rPr>
        <w:t>ال جنسى است</w:t>
      </w:r>
      <w:r w:rsidR="00160CAE">
        <w:rPr>
          <w:rtl/>
        </w:rPr>
        <w:t xml:space="preserve">، </w:t>
      </w:r>
      <w:r>
        <w:rPr>
          <w:rtl/>
        </w:rPr>
        <w:t>مذموم خوانده و آن را تقب</w:t>
      </w:r>
      <w:r w:rsidR="008632FD">
        <w:rPr>
          <w:rtl/>
        </w:rPr>
        <w:t>ی</w:t>
      </w:r>
      <w:r>
        <w:rPr>
          <w:rtl/>
        </w:rPr>
        <w:t>ح كرده اند و از طرف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آزادى بى ق</w:t>
      </w:r>
      <w:r w:rsidR="008632FD">
        <w:rPr>
          <w:rtl/>
        </w:rPr>
        <w:t>ی</w:t>
      </w:r>
      <w:r>
        <w:rPr>
          <w:rtl/>
        </w:rPr>
        <w:t>د و شرط غر</w:t>
      </w:r>
      <w:r w:rsidR="008632FD">
        <w:rPr>
          <w:rtl/>
        </w:rPr>
        <w:t>ی</w:t>
      </w:r>
      <w:r>
        <w:rPr>
          <w:rtl/>
        </w:rPr>
        <w:t>زه را</w:t>
      </w:r>
      <w:r w:rsidR="00160CAE">
        <w:rPr>
          <w:rtl/>
        </w:rPr>
        <w:t xml:space="preserve">، </w:t>
      </w:r>
      <w:r>
        <w:rPr>
          <w:rtl/>
        </w:rPr>
        <w:t>كه مستلزم بى عفتى و شهوات ز</w:t>
      </w:r>
      <w:r w:rsidR="008632FD">
        <w:rPr>
          <w:rtl/>
        </w:rPr>
        <w:t>ی</w:t>
      </w:r>
      <w:r>
        <w:rPr>
          <w:rtl/>
        </w:rPr>
        <w:t>ان بخش است</w:t>
      </w:r>
      <w:r w:rsidR="00160CAE">
        <w:rPr>
          <w:rtl/>
        </w:rPr>
        <w:t xml:space="preserve">، 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ز ممنوع نموده و پ</w:t>
      </w:r>
      <w:r w:rsidR="008632FD">
        <w:rPr>
          <w:rtl/>
        </w:rPr>
        <w:t>ی</w:t>
      </w:r>
      <w:r>
        <w:rPr>
          <w:rtl/>
        </w:rPr>
        <w:t>روان خود را از آن برحذر داشته اند و ب</w:t>
      </w:r>
      <w:r w:rsidR="008632FD">
        <w:rPr>
          <w:rtl/>
        </w:rPr>
        <w:t>ی</w:t>
      </w:r>
      <w:r>
        <w:rPr>
          <w:rtl/>
        </w:rPr>
        <w:t>ن ا</w:t>
      </w:r>
      <w:r w:rsidR="008632FD">
        <w:rPr>
          <w:rtl/>
        </w:rPr>
        <w:t>ی</w:t>
      </w:r>
      <w:r>
        <w:rPr>
          <w:rtl/>
        </w:rPr>
        <w:t>ن دو روش ناصح</w:t>
      </w:r>
      <w:r w:rsidR="008632FD">
        <w:rPr>
          <w:rtl/>
        </w:rPr>
        <w:t>ی</w:t>
      </w:r>
      <w:r>
        <w:rPr>
          <w:rtl/>
        </w:rPr>
        <w:t>ح و غ</w:t>
      </w:r>
      <w:r w:rsidR="008632FD">
        <w:rPr>
          <w:rtl/>
        </w:rPr>
        <w:t>ی</w:t>
      </w:r>
      <w:r>
        <w:rPr>
          <w:rtl/>
        </w:rPr>
        <w:t>رمعتدل</w:t>
      </w:r>
      <w:r w:rsidR="00160CAE">
        <w:rPr>
          <w:rtl/>
        </w:rPr>
        <w:t xml:space="preserve">، </w:t>
      </w:r>
      <w:r>
        <w:rPr>
          <w:rtl/>
        </w:rPr>
        <w:t>امر ازدواج و كام</w:t>
      </w:r>
      <w:r w:rsidR="008632FD">
        <w:rPr>
          <w:rtl/>
        </w:rPr>
        <w:t>ی</w:t>
      </w:r>
      <w:r>
        <w:rPr>
          <w:rtl/>
        </w:rPr>
        <w:t>ابى هاى مشروع را كه وس</w:t>
      </w:r>
      <w:r w:rsidR="008632FD">
        <w:rPr>
          <w:rtl/>
        </w:rPr>
        <w:t>ی</w:t>
      </w:r>
      <w:r>
        <w:rPr>
          <w:rtl/>
        </w:rPr>
        <w:t>له صح</w:t>
      </w:r>
      <w:r w:rsidR="008632FD">
        <w:rPr>
          <w:rtl/>
        </w:rPr>
        <w:t>ی</w:t>
      </w:r>
      <w:r>
        <w:rPr>
          <w:rtl/>
        </w:rPr>
        <w:t>ح ارضاى غر</w:t>
      </w:r>
      <w:r w:rsidR="008632FD">
        <w:rPr>
          <w:rtl/>
        </w:rPr>
        <w:t>ی</w:t>
      </w:r>
      <w:r>
        <w:rPr>
          <w:rtl/>
        </w:rPr>
        <w:t>زه جنسى است</w:t>
      </w:r>
      <w:r w:rsidR="00160CAE">
        <w:rPr>
          <w:rtl/>
        </w:rPr>
        <w:t xml:space="preserve">. </w:t>
      </w:r>
      <w:r>
        <w:rPr>
          <w:rtl/>
        </w:rPr>
        <w:t>مورد حما</w:t>
      </w:r>
      <w:r w:rsidR="008632FD">
        <w:rPr>
          <w:rtl/>
        </w:rPr>
        <w:t>ی</w:t>
      </w:r>
      <w:r>
        <w:rPr>
          <w:rtl/>
        </w:rPr>
        <w:t>ت قانونى و اخلاقى قرار داده و مسلم</w:t>
      </w:r>
      <w:r w:rsidR="008632FD">
        <w:rPr>
          <w:rtl/>
        </w:rPr>
        <w:t>ی</w:t>
      </w:r>
      <w:r>
        <w:rPr>
          <w:rtl/>
        </w:rPr>
        <w:t>ن را به انجام آن سنت مقدس ترغ</w:t>
      </w:r>
      <w:r w:rsidR="008632FD">
        <w:rPr>
          <w:rtl/>
        </w:rPr>
        <w:t>ی</w:t>
      </w:r>
      <w:r>
        <w:rPr>
          <w:rtl/>
        </w:rPr>
        <w:t>ب نموده اند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61" w:name="_Toc397245751"/>
      <w:r>
        <w:rPr>
          <w:rtl/>
        </w:rPr>
        <w:t>مصون</w:t>
      </w:r>
      <w:r w:rsidR="008632FD">
        <w:rPr>
          <w:rtl/>
        </w:rPr>
        <w:t>ی</w:t>
      </w:r>
      <w:r>
        <w:rPr>
          <w:rtl/>
        </w:rPr>
        <w:t>ت از افراط و تفر</w:t>
      </w:r>
      <w:r w:rsidR="008632FD">
        <w:rPr>
          <w:rtl/>
        </w:rPr>
        <w:t>ی</w:t>
      </w:r>
      <w:r>
        <w:rPr>
          <w:rtl/>
        </w:rPr>
        <w:t>ط</w:t>
      </w:r>
      <w:bookmarkEnd w:id="36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روش صح</w:t>
      </w:r>
      <w:r w:rsidR="008632FD">
        <w:rPr>
          <w:rtl/>
        </w:rPr>
        <w:t>ی</w:t>
      </w:r>
      <w:r>
        <w:rPr>
          <w:rtl/>
        </w:rPr>
        <w:t>ح و عادلانه</w:t>
      </w:r>
      <w:r w:rsidR="00160CAE">
        <w:rPr>
          <w:rtl/>
        </w:rPr>
        <w:t xml:space="preserve">، </w:t>
      </w:r>
      <w:r>
        <w:rPr>
          <w:rtl/>
        </w:rPr>
        <w:t>كه هم آهنگ آ</w:t>
      </w:r>
      <w:r w:rsidR="008632FD">
        <w:rPr>
          <w:rtl/>
        </w:rPr>
        <w:t>یی</w:t>
      </w:r>
      <w:r>
        <w:rPr>
          <w:rtl/>
        </w:rPr>
        <w:t>ن خلقت و موافق مصلحت هاى فردى و اجتماعى است</w:t>
      </w:r>
      <w:r w:rsidR="00160CAE">
        <w:rPr>
          <w:rtl/>
        </w:rPr>
        <w:t xml:space="preserve">، </w:t>
      </w:r>
      <w:r>
        <w:rPr>
          <w:rtl/>
        </w:rPr>
        <w:t>مى تواند مردم را در مورد غر</w:t>
      </w:r>
      <w:r w:rsidR="008632FD">
        <w:rPr>
          <w:rtl/>
        </w:rPr>
        <w:t>ی</w:t>
      </w:r>
      <w:r>
        <w:rPr>
          <w:rtl/>
        </w:rPr>
        <w:t xml:space="preserve">زه جنسى از هر </w:t>
      </w:r>
      <w:r>
        <w:rPr>
          <w:rtl/>
        </w:rPr>
        <w:lastRenderedPageBreak/>
        <w:t>گونه افراط و تفر</w:t>
      </w:r>
      <w:r w:rsidR="008632FD">
        <w:rPr>
          <w:rtl/>
        </w:rPr>
        <w:t>ی</w:t>
      </w:r>
      <w:r>
        <w:rPr>
          <w:rtl/>
        </w:rPr>
        <w:t>ط باز دارد و موجبات خوش بختى و سعادت آنان را فراهم آورد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1Center"/>
        <w:rPr>
          <w:rtl/>
        </w:rPr>
      </w:pPr>
      <w:r>
        <w:rPr>
          <w:rtl/>
        </w:rPr>
        <w:br w:type="page"/>
      </w:r>
      <w:bookmarkStart w:id="362" w:name="_Toc397245752"/>
      <w:r>
        <w:rPr>
          <w:rtl/>
        </w:rPr>
        <w:lastRenderedPageBreak/>
        <w:t xml:space="preserve">7 </w:t>
      </w:r>
      <w:r w:rsidR="00ED3926">
        <w:rPr>
          <w:rtl/>
        </w:rPr>
        <w:t xml:space="preserve">- </w:t>
      </w:r>
      <w:r>
        <w:rPr>
          <w:rtl/>
        </w:rPr>
        <w:t>برترى طلبى و ناسازگارى</w:t>
      </w:r>
      <w:bookmarkEnd w:id="362"/>
      <w:r>
        <w:rPr>
          <w:rtl/>
        </w:rPr>
        <w:t xml:space="preserve">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51826">
        <w:rPr>
          <w:rStyle w:val="libAieChar"/>
          <w:rtl/>
        </w:rPr>
        <w:t>تلك الدار الاخرة نجعلها للذ</w:t>
      </w:r>
      <w:r w:rsidR="008632FD" w:rsidRPr="00E51826">
        <w:rPr>
          <w:rStyle w:val="libAieChar"/>
          <w:rtl/>
        </w:rPr>
        <w:t>ی</w:t>
      </w:r>
      <w:r w:rsidRPr="00E51826">
        <w:rPr>
          <w:rStyle w:val="libAieChar"/>
          <w:rtl/>
        </w:rPr>
        <w:t xml:space="preserve">ن لا </w:t>
      </w:r>
      <w:r w:rsidR="008632FD" w:rsidRPr="00E51826">
        <w:rPr>
          <w:rStyle w:val="libAieChar"/>
          <w:rtl/>
        </w:rPr>
        <w:t>ی</w:t>
      </w:r>
      <w:r w:rsidRPr="00E51826">
        <w:rPr>
          <w:rStyle w:val="libAieChar"/>
          <w:rtl/>
        </w:rPr>
        <w:t>ر</w:t>
      </w:r>
      <w:r w:rsidR="008632FD" w:rsidRPr="00E51826">
        <w:rPr>
          <w:rStyle w:val="libAieChar"/>
          <w:rtl/>
        </w:rPr>
        <w:t>ی</w:t>
      </w:r>
      <w:r w:rsidRPr="00E51826">
        <w:rPr>
          <w:rStyle w:val="libAieChar"/>
          <w:rtl/>
        </w:rPr>
        <w:t>دون علوا فى الارض و لا فساد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t xml:space="preserve">. </w:t>
      </w:r>
    </w:p>
    <w:p w:rsidR="00516226" w:rsidRPr="00E51826" w:rsidRDefault="00EF6399" w:rsidP="00E51826">
      <w:pPr>
        <w:pStyle w:val="libNormal"/>
        <w:rPr>
          <w:rtl/>
        </w:rPr>
      </w:pPr>
      <w:r w:rsidRPr="00E51826">
        <w:rPr>
          <w:rFonts w:eastAsia="KFGQPC Uthman Taha Naskh"/>
          <w:rtl/>
        </w:rPr>
        <w:t>قرآن كر</w:t>
      </w:r>
      <w:r w:rsidR="008632FD" w:rsidRPr="00E51826">
        <w:rPr>
          <w:rFonts w:eastAsia="KFGQPC Uthman Taha Naskh"/>
          <w:rtl/>
        </w:rPr>
        <w:t>ی</w:t>
      </w:r>
      <w:r w:rsidRPr="00E51826">
        <w:rPr>
          <w:rFonts w:eastAsia="KFGQPC Uthman Taha Naskh"/>
          <w:rtl/>
        </w:rPr>
        <w:t>م</w:t>
      </w:r>
    </w:p>
    <w:p w:rsidR="00516226" w:rsidRDefault="00EF6399" w:rsidP="00EF6399">
      <w:pPr>
        <w:pStyle w:val="Heading2"/>
        <w:rPr>
          <w:rtl/>
        </w:rPr>
      </w:pPr>
      <w:bookmarkStart w:id="363" w:name="_Toc397245753"/>
      <w:r>
        <w:rPr>
          <w:rtl/>
        </w:rPr>
        <w:t>تجاوز به حقوق د</w:t>
      </w:r>
      <w:r w:rsidR="008632FD">
        <w:rPr>
          <w:rtl/>
        </w:rPr>
        <w:t>ی</w:t>
      </w:r>
      <w:r>
        <w:rPr>
          <w:rtl/>
        </w:rPr>
        <w:t>گران</w:t>
      </w:r>
      <w:bookmarkEnd w:id="36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همان طور كه تكر</w:t>
      </w:r>
      <w:r w:rsidR="008632FD">
        <w:rPr>
          <w:rtl/>
        </w:rPr>
        <w:t>ی</w:t>
      </w:r>
      <w:r>
        <w:rPr>
          <w:rtl/>
        </w:rPr>
        <w:t>م شخص</w:t>
      </w:r>
      <w:r w:rsidR="008632FD">
        <w:rPr>
          <w:rtl/>
        </w:rPr>
        <w:t>ی</w:t>
      </w:r>
      <w:r>
        <w:rPr>
          <w:rtl/>
        </w:rPr>
        <w:t>ت افراد</w:t>
      </w:r>
      <w:r w:rsidR="00160CAE">
        <w:rPr>
          <w:rtl/>
        </w:rPr>
        <w:t xml:space="preserve">، </w:t>
      </w:r>
      <w:r>
        <w:rPr>
          <w:rtl/>
        </w:rPr>
        <w:t>سبب جلب محبت و دوستى و ما</w:t>
      </w:r>
      <w:r w:rsidR="008632FD">
        <w:rPr>
          <w:rtl/>
        </w:rPr>
        <w:t>ی</w:t>
      </w:r>
      <w:r>
        <w:rPr>
          <w:rtl/>
        </w:rPr>
        <w:t>ه سازگارى بزرگسالان و جوانان است</w:t>
      </w:r>
      <w:r w:rsidR="00160CAE">
        <w:rPr>
          <w:rtl/>
        </w:rPr>
        <w:t xml:space="preserve">، </w:t>
      </w:r>
      <w:r>
        <w:rPr>
          <w:rtl/>
        </w:rPr>
        <w:t>اهانت و تحق</w:t>
      </w:r>
      <w:r w:rsidR="008632FD">
        <w:rPr>
          <w:rtl/>
        </w:rPr>
        <w:t>ی</w:t>
      </w:r>
      <w:r>
        <w:rPr>
          <w:rtl/>
        </w:rPr>
        <w:t>ر شخص</w:t>
      </w:r>
      <w:r w:rsidR="008632FD">
        <w:rPr>
          <w:rtl/>
        </w:rPr>
        <w:t>ی</w:t>
      </w:r>
      <w:r>
        <w:rPr>
          <w:rtl/>
        </w:rPr>
        <w:t>ت آنان ن</w:t>
      </w:r>
      <w:r w:rsidR="008632FD">
        <w:rPr>
          <w:rtl/>
        </w:rPr>
        <w:t>ی</w:t>
      </w:r>
      <w:r>
        <w:rPr>
          <w:rtl/>
        </w:rPr>
        <w:t>ز منشاء دشمنى و عداوت و باعث ناسازگارى و تضاد خانوادگى و اجتماعى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همان طور كه احترام به حقوق طب</w:t>
      </w:r>
      <w:r w:rsidR="008632FD">
        <w:rPr>
          <w:rtl/>
        </w:rPr>
        <w:t>ی</w:t>
      </w:r>
      <w:r>
        <w:rPr>
          <w:rtl/>
        </w:rPr>
        <w:t>عى و اجتماعى مردم</w:t>
      </w:r>
      <w:r w:rsidR="00160CAE">
        <w:rPr>
          <w:rtl/>
        </w:rPr>
        <w:t xml:space="preserve">، </w:t>
      </w:r>
      <w:r>
        <w:rPr>
          <w:rtl/>
        </w:rPr>
        <w:t>موجب همكارى و حسن تفاهم است و اعضاى خانواده و اجتماع را با هم مرتبط مى كند</w:t>
      </w:r>
      <w:r w:rsidR="00160CAE">
        <w:rPr>
          <w:rtl/>
        </w:rPr>
        <w:t xml:space="preserve">، </w:t>
      </w:r>
      <w:r>
        <w:rPr>
          <w:rtl/>
        </w:rPr>
        <w:t>تجاوز به حقوق و حدود آنان ن</w:t>
      </w:r>
      <w:r w:rsidR="008632FD">
        <w:rPr>
          <w:rtl/>
        </w:rPr>
        <w:t>ی</w:t>
      </w:r>
      <w:r>
        <w:rPr>
          <w:rtl/>
        </w:rPr>
        <w:t>ز موجب اختلاف و پراكندگى است و در مح</w:t>
      </w:r>
      <w:r w:rsidR="008632FD">
        <w:rPr>
          <w:rtl/>
        </w:rPr>
        <w:t>ی</w:t>
      </w:r>
      <w:r>
        <w:rPr>
          <w:rtl/>
        </w:rPr>
        <w:t>ط خانواده و در اجتماع جنگ و ست</w:t>
      </w:r>
      <w:r w:rsidR="008632FD">
        <w:rPr>
          <w:rtl/>
        </w:rPr>
        <w:t>ی</w:t>
      </w:r>
      <w:r>
        <w:rPr>
          <w:rtl/>
        </w:rPr>
        <w:t>ز به بار مى آورد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علل و عوامل متعددى مى تواند در انسان ها اثر بگذارد و بر خلاف حق و فض</w:t>
      </w:r>
      <w:r w:rsidR="008632FD">
        <w:rPr>
          <w:rtl/>
        </w:rPr>
        <w:t>ی</w:t>
      </w:r>
      <w:r>
        <w:rPr>
          <w:rtl/>
        </w:rPr>
        <w:t>لت آنان را وادارد كه به شخص</w:t>
      </w:r>
      <w:r w:rsidR="008632FD">
        <w:rPr>
          <w:rtl/>
        </w:rPr>
        <w:t>ی</w:t>
      </w:r>
      <w:r>
        <w:rPr>
          <w:rtl/>
        </w:rPr>
        <w:t>ت دگران بى احترامى و اهانت كنند</w:t>
      </w:r>
      <w:r w:rsidR="00160CAE">
        <w:rPr>
          <w:rtl/>
        </w:rPr>
        <w:t xml:space="preserve">. </w:t>
      </w:r>
      <w:r>
        <w:rPr>
          <w:rtl/>
        </w:rPr>
        <w:t>به حقوق و حدودشان تجاوز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و باعث بى نظمى و اختلال گردند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كى از آن عوامل كه بدون مبالغه مى شود و گفت از علل مهم ا</w:t>
      </w:r>
      <w:r w:rsidR="008632FD">
        <w:rPr>
          <w:rtl/>
        </w:rPr>
        <w:t>ی</w:t>
      </w:r>
      <w:r>
        <w:rPr>
          <w:rtl/>
        </w:rPr>
        <w:t>ن موضوع است</w:t>
      </w:r>
      <w:r w:rsidR="00160CAE">
        <w:rPr>
          <w:rtl/>
        </w:rPr>
        <w:t xml:space="preserve">، </w:t>
      </w:r>
      <w:r>
        <w:rPr>
          <w:rtl/>
        </w:rPr>
        <w:t>قدرت طلبى و ر</w:t>
      </w:r>
      <w:r w:rsidR="008632FD">
        <w:rPr>
          <w:rtl/>
        </w:rPr>
        <w:t>ی</w:t>
      </w:r>
      <w:r>
        <w:rPr>
          <w:rtl/>
        </w:rPr>
        <w:t>است خواهى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64" w:name="_Toc397245754"/>
      <w:r>
        <w:rPr>
          <w:rtl/>
        </w:rPr>
        <w:t>برترى جو</w:t>
      </w:r>
      <w:r w:rsidR="008632FD">
        <w:rPr>
          <w:rtl/>
        </w:rPr>
        <w:t>ی</w:t>
      </w:r>
      <w:r>
        <w:rPr>
          <w:rtl/>
        </w:rPr>
        <w:t>ى خودخواهان</w:t>
      </w:r>
      <w:bookmarkEnd w:id="36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قسمتى از مشاجرات و ناسازگارى هاى كه در خانواده و اجتماع بروز مى كند و گاهى مفاسد سنگ</w:t>
      </w:r>
      <w:r w:rsidR="008632FD">
        <w:rPr>
          <w:rtl/>
        </w:rPr>
        <w:t>ی</w:t>
      </w:r>
      <w:r>
        <w:rPr>
          <w:rtl/>
        </w:rPr>
        <w:t>ن به بار مى آورد</w:t>
      </w:r>
      <w:r w:rsidR="00160CAE">
        <w:rPr>
          <w:rtl/>
        </w:rPr>
        <w:t xml:space="preserve">، </w:t>
      </w:r>
      <w:r>
        <w:rPr>
          <w:rtl/>
        </w:rPr>
        <w:t>از برترى جو</w:t>
      </w:r>
      <w:r w:rsidR="008632FD">
        <w:rPr>
          <w:rtl/>
        </w:rPr>
        <w:t>ی</w:t>
      </w:r>
      <w:r>
        <w:rPr>
          <w:rtl/>
        </w:rPr>
        <w:t>ى و تفوق طلبى افراد خودخواه سرچشمه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  <w:r>
        <w:rPr>
          <w:rtl/>
        </w:rPr>
        <w:t>براى توض</w:t>
      </w:r>
      <w:r w:rsidR="008632FD">
        <w:rPr>
          <w:rtl/>
        </w:rPr>
        <w:t>ی</w:t>
      </w:r>
      <w:r>
        <w:rPr>
          <w:rtl/>
        </w:rPr>
        <w:t>ح مطلب</w:t>
      </w:r>
      <w:r w:rsidR="00160CAE">
        <w:rPr>
          <w:rtl/>
        </w:rPr>
        <w:t xml:space="preserve">،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پ</w:t>
      </w:r>
      <w:r w:rsidR="008632FD">
        <w:rPr>
          <w:rtl/>
        </w:rPr>
        <w:t>ی</w:t>
      </w:r>
      <w:r>
        <w:rPr>
          <w:rtl/>
        </w:rPr>
        <w:t>رامون آن بحث و گفتگو مى شود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غر</w:t>
      </w:r>
      <w:r w:rsidR="008632FD">
        <w:rPr>
          <w:rtl/>
        </w:rPr>
        <w:t>ی</w:t>
      </w:r>
      <w:r>
        <w:rPr>
          <w:rtl/>
        </w:rPr>
        <w:t>زه قدرت طلبى و برترى جو</w:t>
      </w:r>
      <w:r w:rsidR="008632FD">
        <w:rPr>
          <w:rtl/>
        </w:rPr>
        <w:t>ی</w:t>
      </w:r>
      <w:r>
        <w:rPr>
          <w:rtl/>
        </w:rPr>
        <w:t>ى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كى از غرا</w:t>
      </w:r>
      <w:r w:rsidR="008632FD">
        <w:rPr>
          <w:rtl/>
        </w:rPr>
        <w:t>ی</w:t>
      </w:r>
      <w:r>
        <w:rPr>
          <w:rtl/>
        </w:rPr>
        <w:t>ز ن</w:t>
      </w:r>
      <w:r w:rsidR="008632FD">
        <w:rPr>
          <w:rtl/>
        </w:rPr>
        <w:t>ی</w:t>
      </w:r>
      <w:r>
        <w:rPr>
          <w:rtl/>
        </w:rPr>
        <w:t>رومندى است كه در نهاد آدم</w:t>
      </w:r>
      <w:r w:rsidR="008632FD">
        <w:rPr>
          <w:rtl/>
        </w:rPr>
        <w:t>ی</w:t>
      </w:r>
      <w:r>
        <w:rPr>
          <w:rtl/>
        </w:rPr>
        <w:t>ان آفر</w:t>
      </w:r>
      <w:r w:rsidR="008632FD">
        <w:rPr>
          <w:rtl/>
        </w:rPr>
        <w:t>ی</w:t>
      </w:r>
      <w:r>
        <w:rPr>
          <w:rtl/>
        </w:rPr>
        <w:t>ده شده است</w:t>
      </w:r>
      <w:r w:rsidR="00160CAE">
        <w:rPr>
          <w:rtl/>
        </w:rPr>
        <w:t xml:space="preserve">. </w:t>
      </w:r>
      <w:r>
        <w:rPr>
          <w:rtl/>
        </w:rPr>
        <w:t>به نظر بعضى از دانشمندان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غر</w:t>
      </w:r>
      <w:r w:rsidR="008632FD">
        <w:rPr>
          <w:rtl/>
        </w:rPr>
        <w:t>ی</w:t>
      </w:r>
      <w:r>
        <w:rPr>
          <w:rtl/>
        </w:rPr>
        <w:t>زه بزرگ تر</w:t>
      </w:r>
      <w:r w:rsidR="008632FD">
        <w:rPr>
          <w:rtl/>
        </w:rPr>
        <w:t>ی</w:t>
      </w:r>
      <w:r>
        <w:rPr>
          <w:rtl/>
        </w:rPr>
        <w:t>ن محرك بشر در فعال</w:t>
      </w:r>
      <w:r w:rsidR="008632FD">
        <w:rPr>
          <w:rtl/>
        </w:rPr>
        <w:t>ی</w:t>
      </w:r>
      <w:r>
        <w:rPr>
          <w:rtl/>
        </w:rPr>
        <w:t>ت هاى اجتماعى است و قدرتش از سا</w:t>
      </w:r>
      <w:r w:rsidR="008632FD">
        <w:rPr>
          <w:rtl/>
        </w:rPr>
        <w:t>ی</w:t>
      </w:r>
      <w:r>
        <w:rPr>
          <w:rtl/>
        </w:rPr>
        <w:t>ر غرا</w:t>
      </w:r>
      <w:r w:rsidR="008632FD">
        <w:rPr>
          <w:rtl/>
        </w:rPr>
        <w:t>ی</w:t>
      </w:r>
      <w:r>
        <w:rPr>
          <w:rtl/>
        </w:rPr>
        <w:t>ز انسان ب</w:t>
      </w:r>
      <w:r w:rsidR="008632FD">
        <w:rPr>
          <w:rtl/>
        </w:rPr>
        <w:t>ی</w:t>
      </w:r>
      <w:r>
        <w:rPr>
          <w:rtl/>
        </w:rPr>
        <w:t>شتر است</w:t>
      </w:r>
      <w:r w:rsidR="00160CAE">
        <w:rPr>
          <w:rtl/>
        </w:rPr>
        <w:t xml:space="preserve">. </w:t>
      </w: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قدرت طلبى</w:t>
      </w:r>
      <w:r w:rsidR="00160CAE">
        <w:rPr>
          <w:rtl/>
        </w:rPr>
        <w:t xml:space="preserve">، </w:t>
      </w:r>
      <w:r>
        <w:rPr>
          <w:rtl/>
        </w:rPr>
        <w:t>از دوران كودكى فعال</w:t>
      </w:r>
      <w:r w:rsidR="008632FD">
        <w:rPr>
          <w:rtl/>
        </w:rPr>
        <w:t>ی</w:t>
      </w:r>
      <w:r>
        <w:rPr>
          <w:rtl/>
        </w:rPr>
        <w:t>ت خود را آغاز مى كند و تا روزگار پ</w:t>
      </w:r>
      <w:r w:rsidR="008632FD">
        <w:rPr>
          <w:rtl/>
        </w:rPr>
        <w:t>ی</w:t>
      </w:r>
      <w:r>
        <w:rPr>
          <w:rtl/>
        </w:rPr>
        <w:t>رى و پا</w:t>
      </w:r>
      <w:r w:rsidR="008632FD">
        <w:rPr>
          <w:rtl/>
        </w:rPr>
        <w:t>ی</w:t>
      </w:r>
      <w:r>
        <w:rPr>
          <w:rtl/>
        </w:rPr>
        <w:t>ان عمر همچنان در ضم</w:t>
      </w:r>
      <w:r w:rsidR="008632FD">
        <w:rPr>
          <w:rtl/>
        </w:rPr>
        <w:t>ی</w:t>
      </w:r>
      <w:r>
        <w:rPr>
          <w:rtl/>
        </w:rPr>
        <w:t>ر آدمى فرزندان و مشتعل باقى مى ماند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بنا نظر آدلر</w:t>
      </w:r>
      <w:r w:rsidR="00160CAE">
        <w:rPr>
          <w:rtl/>
        </w:rPr>
        <w:t xml:space="preserve">، </w:t>
      </w:r>
      <w:r>
        <w:rPr>
          <w:rtl/>
        </w:rPr>
        <w:t>تجربه و مشاهده كودك در مقا</w:t>
      </w:r>
      <w:r w:rsidR="008632FD">
        <w:rPr>
          <w:rtl/>
        </w:rPr>
        <w:t>ی</w:t>
      </w:r>
      <w:r>
        <w:rPr>
          <w:rtl/>
        </w:rPr>
        <w:t>سه خود با جهان غ</w:t>
      </w:r>
      <w:r w:rsidR="008632FD">
        <w:rPr>
          <w:rtl/>
        </w:rPr>
        <w:t>ی</w:t>
      </w:r>
      <w:r>
        <w:rPr>
          <w:rtl/>
        </w:rPr>
        <w:t>ر از خود</w:t>
      </w:r>
      <w:r w:rsidR="00160CAE">
        <w:rPr>
          <w:rtl/>
        </w:rPr>
        <w:t xml:space="preserve">، </w:t>
      </w:r>
      <w:r>
        <w:rPr>
          <w:rtl/>
        </w:rPr>
        <w:t>احساس زبونى</w:t>
      </w:r>
      <w:r w:rsidR="00160CAE">
        <w:rPr>
          <w:rtl/>
        </w:rPr>
        <w:t xml:space="preserve">، </w:t>
      </w:r>
      <w:r>
        <w:rPr>
          <w:rtl/>
        </w:rPr>
        <w:t>ناتوانى</w:t>
      </w:r>
      <w:r w:rsidR="00160CAE">
        <w:rPr>
          <w:rtl/>
        </w:rPr>
        <w:t xml:space="preserve">، </w:t>
      </w:r>
      <w:r>
        <w:rPr>
          <w:rtl/>
        </w:rPr>
        <w:t>و برخورد با موانع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كودك ملاحظه مى كند كه افرادى مستقل و ن</w:t>
      </w:r>
      <w:r w:rsidR="008632FD">
        <w:rPr>
          <w:rtl/>
        </w:rPr>
        <w:t>ی</w:t>
      </w:r>
      <w:r>
        <w:rPr>
          <w:rtl/>
        </w:rPr>
        <w:t>رومند در اطراف وى رفت و آمد مى كنند</w:t>
      </w:r>
      <w:r w:rsidR="00160CAE">
        <w:rPr>
          <w:rtl/>
        </w:rPr>
        <w:t xml:space="preserve">. </w:t>
      </w:r>
      <w:r>
        <w:rPr>
          <w:rtl/>
        </w:rPr>
        <w:t>آن ها قادرند به م</w:t>
      </w:r>
      <w:r w:rsidR="008632FD">
        <w:rPr>
          <w:rtl/>
        </w:rPr>
        <w:t>ی</w:t>
      </w:r>
      <w:r>
        <w:rPr>
          <w:rtl/>
        </w:rPr>
        <w:t>ل خود همه كارى را انجام دهند و برعكس</w:t>
      </w:r>
      <w:r w:rsidR="00160CAE">
        <w:rPr>
          <w:rtl/>
        </w:rPr>
        <w:t xml:space="preserve">، </w:t>
      </w:r>
      <w:r>
        <w:rPr>
          <w:rtl/>
        </w:rPr>
        <w:t>او قادر ن</w:t>
      </w:r>
      <w:r w:rsidR="008632FD">
        <w:rPr>
          <w:rtl/>
        </w:rPr>
        <w:t>ی</w:t>
      </w:r>
      <w:r>
        <w:rPr>
          <w:rtl/>
        </w:rPr>
        <w:t>ست حتى خود را سرپا نگاه دارد و حركات خو</w:t>
      </w:r>
      <w:r w:rsidR="008632FD">
        <w:rPr>
          <w:rtl/>
        </w:rPr>
        <w:t>ی</w:t>
      </w:r>
      <w:r>
        <w:rPr>
          <w:rtl/>
        </w:rPr>
        <w:t>ش را در اخت</w:t>
      </w:r>
      <w:r w:rsidR="008632FD">
        <w:rPr>
          <w:rtl/>
        </w:rPr>
        <w:t>ی</w:t>
      </w:r>
      <w:r>
        <w:rPr>
          <w:rtl/>
        </w:rPr>
        <w:t>ار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65" w:name="_Toc397245755"/>
      <w:r>
        <w:rPr>
          <w:rtl/>
        </w:rPr>
        <w:t>تنها آرزوى كودك</w:t>
      </w:r>
      <w:bookmarkEnd w:id="36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تنها كوشش و آرزوى وى ا</w:t>
      </w:r>
      <w:r w:rsidR="008632FD">
        <w:rPr>
          <w:rtl/>
        </w:rPr>
        <w:t>ی</w:t>
      </w:r>
      <w:r>
        <w:rPr>
          <w:rtl/>
        </w:rPr>
        <w:t>ن است كه مانند د</w:t>
      </w:r>
      <w:r w:rsidR="008632FD">
        <w:rPr>
          <w:rtl/>
        </w:rPr>
        <w:t>ی</w:t>
      </w:r>
      <w:r>
        <w:rPr>
          <w:rtl/>
        </w:rPr>
        <w:t>گران بتواند سر پاى خود با</w:t>
      </w:r>
      <w:r w:rsidR="008632FD">
        <w:rPr>
          <w:rtl/>
        </w:rPr>
        <w:t>ی</w:t>
      </w:r>
      <w:r>
        <w:rPr>
          <w:rtl/>
        </w:rPr>
        <w:t>ستد و گر</w:t>
      </w:r>
      <w:r w:rsidR="008632FD">
        <w:rPr>
          <w:rtl/>
        </w:rPr>
        <w:t>ی</w:t>
      </w:r>
      <w:r>
        <w:rPr>
          <w:rtl/>
        </w:rPr>
        <w:t>بان خو</w:t>
      </w:r>
      <w:r w:rsidR="008632FD">
        <w:rPr>
          <w:rtl/>
        </w:rPr>
        <w:t>ی</w:t>
      </w:r>
      <w:r>
        <w:rPr>
          <w:rtl/>
        </w:rPr>
        <w:t>شتن را از چنگ قدرت دگران و ناتوانى بى انتهاى خو</w:t>
      </w:r>
      <w:r w:rsidR="008632FD">
        <w:rPr>
          <w:rtl/>
        </w:rPr>
        <w:t>ی</w:t>
      </w:r>
      <w:r>
        <w:rPr>
          <w:rtl/>
        </w:rPr>
        <w:t>ش برهاند</w:t>
      </w:r>
      <w:r w:rsidR="00160CAE">
        <w:rPr>
          <w:rtl/>
        </w:rPr>
        <w:t xml:space="preserve">. </w:t>
      </w:r>
      <w:r>
        <w:rPr>
          <w:rtl/>
        </w:rPr>
        <w:t>به عبارت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در نظر او قدرت و توانا</w:t>
      </w:r>
      <w:r w:rsidR="008632FD">
        <w:rPr>
          <w:rtl/>
        </w:rPr>
        <w:t>ی</w:t>
      </w:r>
      <w:r>
        <w:rPr>
          <w:rtl/>
        </w:rPr>
        <w:t>ى نخست</w:t>
      </w:r>
      <w:r w:rsidR="008632FD">
        <w:rPr>
          <w:rtl/>
        </w:rPr>
        <w:t>ی</w:t>
      </w:r>
      <w:r>
        <w:rPr>
          <w:rtl/>
        </w:rPr>
        <w:t>ن خ</w:t>
      </w:r>
      <w:r w:rsidR="008632FD">
        <w:rPr>
          <w:rtl/>
        </w:rPr>
        <w:t>ی</w:t>
      </w:r>
      <w:r>
        <w:rPr>
          <w:rtl/>
        </w:rPr>
        <w:t>ر و ضعف و زبونى تنها شر مزاحم است</w:t>
      </w:r>
      <w:r w:rsidR="00160CAE">
        <w:rPr>
          <w:rtl/>
        </w:rPr>
        <w:t xml:space="preserve">. </w:t>
      </w:r>
      <w:r>
        <w:rPr>
          <w:rtl/>
        </w:rPr>
        <w:t>بد</w:t>
      </w:r>
      <w:r w:rsidR="008632FD">
        <w:rPr>
          <w:rtl/>
        </w:rPr>
        <w:t>ی</w:t>
      </w:r>
      <w:r>
        <w:rPr>
          <w:rtl/>
        </w:rPr>
        <w:t>ن ترت</w:t>
      </w:r>
      <w:r w:rsidR="008632FD">
        <w:rPr>
          <w:rtl/>
        </w:rPr>
        <w:t>ی</w:t>
      </w:r>
      <w:r>
        <w:rPr>
          <w:rtl/>
        </w:rPr>
        <w:t>ب</w:t>
      </w:r>
      <w:r w:rsidR="00160CAE">
        <w:rPr>
          <w:rtl/>
        </w:rPr>
        <w:t xml:space="preserve">، </w:t>
      </w:r>
      <w:r>
        <w:rPr>
          <w:rtl/>
        </w:rPr>
        <w:t>كوشش طب</w:t>
      </w:r>
      <w:r w:rsidR="008632FD">
        <w:rPr>
          <w:rtl/>
        </w:rPr>
        <w:t>ی</w:t>
      </w:r>
      <w:r>
        <w:rPr>
          <w:rtl/>
        </w:rPr>
        <w:t>عى و اصلى فرد در زندگى چ</w:t>
      </w:r>
      <w:r w:rsidR="008632FD">
        <w:rPr>
          <w:rtl/>
        </w:rPr>
        <w:t>ی</w:t>
      </w:r>
      <w:r>
        <w:rPr>
          <w:rtl/>
        </w:rPr>
        <w:t>زى جز تلاش براى رها</w:t>
      </w:r>
      <w:r w:rsidR="008632FD">
        <w:rPr>
          <w:rtl/>
        </w:rPr>
        <w:t>ی</w:t>
      </w:r>
      <w:r>
        <w:rPr>
          <w:rtl/>
        </w:rPr>
        <w:t>ى از ضعف و دسترسى به قدرت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(257)</w:t>
      </w:r>
    </w:p>
    <w:p w:rsidR="00516226" w:rsidRDefault="00EF6399" w:rsidP="00EF6399">
      <w:pPr>
        <w:pStyle w:val="Heading2"/>
        <w:rPr>
          <w:rtl/>
        </w:rPr>
      </w:pPr>
      <w:bookmarkStart w:id="366" w:name="_Toc397245756"/>
      <w:r>
        <w:rPr>
          <w:rtl/>
        </w:rPr>
        <w:t>علاقه به قدرت</w:t>
      </w:r>
      <w:bookmarkEnd w:id="36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راسل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كودك چون قدرت چندانى ندارد</w:t>
      </w:r>
      <w:r w:rsidR="00160CAE">
        <w:rPr>
          <w:rtl/>
        </w:rPr>
        <w:t xml:space="preserve">، </w:t>
      </w:r>
      <w:r>
        <w:rPr>
          <w:rtl/>
        </w:rPr>
        <w:t>همواره در آرزو و در پى تحص</w:t>
      </w:r>
      <w:r w:rsidR="008632FD">
        <w:rPr>
          <w:rtl/>
        </w:rPr>
        <w:t>ی</w:t>
      </w:r>
      <w:r>
        <w:rPr>
          <w:rtl/>
        </w:rPr>
        <w:t>ل آن است</w:t>
      </w:r>
      <w:r w:rsidR="00160CAE">
        <w:rPr>
          <w:rtl/>
        </w:rPr>
        <w:t xml:space="preserve">. </w:t>
      </w:r>
      <w:r>
        <w:rPr>
          <w:rtl/>
        </w:rPr>
        <w:t>عشق و علاقه به كسب قدرت است كه طفل را بر آن مى دارد كه عضلات خو</w:t>
      </w:r>
      <w:r w:rsidR="008632FD">
        <w:rPr>
          <w:rtl/>
        </w:rPr>
        <w:t>ی</w:t>
      </w:r>
      <w:r>
        <w:rPr>
          <w:rtl/>
        </w:rPr>
        <w:t>ش را پرورش دهد و به درس بچسبد</w:t>
      </w:r>
      <w:r w:rsidR="00160CAE">
        <w:rPr>
          <w:rtl/>
        </w:rPr>
        <w:t xml:space="preserve">. </w:t>
      </w:r>
      <w:r>
        <w:rPr>
          <w:rtl/>
        </w:rPr>
        <w:t>به گمان من</w:t>
      </w:r>
      <w:r w:rsidR="00160CAE">
        <w:rPr>
          <w:rtl/>
        </w:rPr>
        <w:t xml:space="preserve">، </w:t>
      </w:r>
      <w:r>
        <w:rPr>
          <w:rtl/>
        </w:rPr>
        <w:t>كنجكاوى و م</w:t>
      </w:r>
      <w:r w:rsidR="008632FD">
        <w:rPr>
          <w:rtl/>
        </w:rPr>
        <w:t>ی</w:t>
      </w:r>
      <w:r>
        <w:rPr>
          <w:rtl/>
        </w:rPr>
        <w:t xml:space="preserve">ل به </w:t>
      </w:r>
      <w:r>
        <w:rPr>
          <w:rtl/>
        </w:rPr>
        <w:lastRenderedPageBreak/>
        <w:t>كسب دانش را با</w:t>
      </w:r>
      <w:r w:rsidR="008632FD">
        <w:rPr>
          <w:rtl/>
        </w:rPr>
        <w:t>ی</w:t>
      </w:r>
      <w:r>
        <w:rPr>
          <w:rtl/>
        </w:rPr>
        <w:t>د از متفرعات عشق به تحص</w:t>
      </w:r>
      <w:r w:rsidR="008632FD">
        <w:rPr>
          <w:rtl/>
        </w:rPr>
        <w:t>ی</w:t>
      </w:r>
      <w:r>
        <w:rPr>
          <w:rtl/>
        </w:rPr>
        <w:t>ل قدرت محسوب داشت</w:t>
      </w:r>
      <w:r w:rsidR="00160CAE">
        <w:rPr>
          <w:rtl/>
        </w:rPr>
        <w:t xml:space="preserve">. </w:t>
      </w:r>
      <w:r>
        <w:rPr>
          <w:rtl/>
        </w:rPr>
        <w:t>اگر توانا</w:t>
      </w:r>
      <w:r w:rsidR="008632FD">
        <w:rPr>
          <w:rtl/>
        </w:rPr>
        <w:t>ی</w:t>
      </w:r>
      <w:r>
        <w:rPr>
          <w:rtl/>
        </w:rPr>
        <w:t>ى</w:t>
      </w:r>
      <w:r w:rsidR="00160CAE">
        <w:rPr>
          <w:rtl/>
        </w:rPr>
        <w:t xml:space="preserve">، </w:t>
      </w:r>
      <w:r>
        <w:rPr>
          <w:rtl/>
        </w:rPr>
        <w:t>توانا</w:t>
      </w:r>
      <w:r w:rsidR="008632FD">
        <w:rPr>
          <w:rtl/>
        </w:rPr>
        <w:t>ی</w:t>
      </w:r>
      <w:r>
        <w:rPr>
          <w:rtl/>
        </w:rPr>
        <w:t>ى است</w:t>
      </w:r>
      <w:r w:rsidR="00160CAE">
        <w:rPr>
          <w:rtl/>
        </w:rPr>
        <w:t xml:space="preserve">،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صورت عشق به كسب دانش</w:t>
      </w:r>
      <w:r w:rsidR="00160CAE">
        <w:rPr>
          <w:rtl/>
        </w:rPr>
        <w:t xml:space="preserve">، </w:t>
      </w:r>
      <w:r>
        <w:rPr>
          <w:rtl/>
        </w:rPr>
        <w:t>علاقه به كسب قدرت ن</w:t>
      </w:r>
      <w:r w:rsidR="008632FD">
        <w:rPr>
          <w:rtl/>
        </w:rPr>
        <w:t>ی</w:t>
      </w:r>
      <w:r>
        <w:rPr>
          <w:rtl/>
        </w:rPr>
        <w:t>ز هست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(258)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مردم از نظر كشش روحى و تما</w:t>
      </w:r>
      <w:r w:rsidR="008632FD">
        <w:rPr>
          <w:rtl/>
        </w:rPr>
        <w:t>ی</w:t>
      </w:r>
      <w:r>
        <w:rPr>
          <w:rtl/>
        </w:rPr>
        <w:t xml:space="preserve">لات نفسانى با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متفاوت اند</w:t>
      </w:r>
      <w:r w:rsidR="00160CAE">
        <w:rPr>
          <w:rtl/>
        </w:rPr>
        <w:t xml:space="preserve">. </w:t>
      </w:r>
      <w:r>
        <w:rPr>
          <w:rtl/>
        </w:rPr>
        <w:t>به هم</w:t>
      </w:r>
      <w:r w:rsidR="008632FD">
        <w:rPr>
          <w:rtl/>
        </w:rPr>
        <w:t>ی</w:t>
      </w:r>
      <w:r>
        <w:rPr>
          <w:rtl/>
        </w:rPr>
        <w:t>ن جهت</w:t>
      </w:r>
      <w:r w:rsidR="00160CAE">
        <w:rPr>
          <w:rtl/>
        </w:rPr>
        <w:t xml:space="preserve">، </w:t>
      </w:r>
      <w:r>
        <w:rPr>
          <w:rtl/>
        </w:rPr>
        <w:t>هر فردى به طبع ابتدا</w:t>
      </w:r>
      <w:r w:rsidR="008632FD">
        <w:rPr>
          <w:rtl/>
        </w:rPr>
        <w:t>ی</w:t>
      </w:r>
      <w:r>
        <w:rPr>
          <w:rtl/>
        </w:rPr>
        <w:t>ى خود ما</w:t>
      </w:r>
      <w:r w:rsidR="008632FD">
        <w:rPr>
          <w:rtl/>
        </w:rPr>
        <w:t>ی</w:t>
      </w:r>
      <w:r>
        <w:rPr>
          <w:rtl/>
        </w:rPr>
        <w:t>ل است غر</w:t>
      </w:r>
      <w:r w:rsidR="008632FD">
        <w:rPr>
          <w:rtl/>
        </w:rPr>
        <w:t>ی</w:t>
      </w:r>
      <w:r>
        <w:rPr>
          <w:rtl/>
        </w:rPr>
        <w:t>زه قدرت طلبى خو</w:t>
      </w:r>
      <w:r w:rsidR="008632FD">
        <w:rPr>
          <w:rtl/>
        </w:rPr>
        <w:t>ی</w:t>
      </w:r>
      <w:r>
        <w:rPr>
          <w:rtl/>
        </w:rPr>
        <w:t>ش را از راهى كه ب</w:t>
      </w:r>
      <w:r w:rsidR="008632FD">
        <w:rPr>
          <w:rtl/>
        </w:rPr>
        <w:t>ی</w:t>
      </w:r>
      <w:r>
        <w:rPr>
          <w:rtl/>
        </w:rPr>
        <w:t>شتر با خواهش هاى درونى اش سازش دارد</w:t>
      </w:r>
      <w:r w:rsidR="00160CAE">
        <w:rPr>
          <w:rtl/>
        </w:rPr>
        <w:t xml:space="preserve">، </w:t>
      </w:r>
      <w:r>
        <w:rPr>
          <w:rtl/>
        </w:rPr>
        <w:t>ارضا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بعضى دوستدار ثروت اند و غر</w:t>
      </w:r>
      <w:r w:rsidR="008632FD">
        <w:rPr>
          <w:rtl/>
        </w:rPr>
        <w:t>ی</w:t>
      </w:r>
      <w:r>
        <w:rPr>
          <w:rtl/>
        </w:rPr>
        <w:t>زه قدرت خود را در جمع مال اقناع مى نما</w:t>
      </w:r>
      <w:r w:rsidR="008632FD">
        <w:rPr>
          <w:rtl/>
        </w:rPr>
        <w:t>ی</w:t>
      </w:r>
      <w:r>
        <w:rPr>
          <w:rtl/>
        </w:rPr>
        <w:t>ند بعضى عاشق علم اند و به وس</w:t>
      </w:r>
      <w:r w:rsidR="008632FD">
        <w:rPr>
          <w:rtl/>
        </w:rPr>
        <w:t>ی</w:t>
      </w:r>
      <w:r>
        <w:rPr>
          <w:rtl/>
        </w:rPr>
        <w:t>له فراگرفتن دانش</w:t>
      </w:r>
      <w:r w:rsidR="00160CAE">
        <w:rPr>
          <w:rtl/>
        </w:rPr>
        <w:t xml:space="preserve">، </w:t>
      </w:r>
      <w:r>
        <w:rPr>
          <w:rtl/>
        </w:rPr>
        <w:t>خود ن</w:t>
      </w:r>
      <w:r w:rsidR="008632FD">
        <w:rPr>
          <w:rtl/>
        </w:rPr>
        <w:t>ی</w:t>
      </w:r>
      <w:r>
        <w:rPr>
          <w:rtl/>
        </w:rPr>
        <w:t>رومند مى كنند</w:t>
      </w:r>
      <w:r w:rsidR="00160CAE">
        <w:rPr>
          <w:rtl/>
        </w:rPr>
        <w:t xml:space="preserve">. </w:t>
      </w:r>
      <w:r>
        <w:rPr>
          <w:rtl/>
        </w:rPr>
        <w:t>بعضى خواستار محبوب</w:t>
      </w:r>
      <w:r w:rsidR="008632FD">
        <w:rPr>
          <w:rtl/>
        </w:rPr>
        <w:t>ی</w:t>
      </w:r>
      <w:r>
        <w:rPr>
          <w:rtl/>
        </w:rPr>
        <w:t xml:space="preserve">ت اجتماعى و نفوذ در افكار مردم اند و از راه جاه طلبى به قدرت دست مى </w:t>
      </w:r>
      <w:r w:rsidR="008632FD">
        <w:rPr>
          <w:rtl/>
        </w:rPr>
        <w:t>ی</w:t>
      </w:r>
      <w:r>
        <w:rPr>
          <w:rtl/>
        </w:rPr>
        <w:t>ابند</w:t>
      </w:r>
      <w:r w:rsidR="00160CAE">
        <w:rPr>
          <w:rtl/>
        </w:rPr>
        <w:t xml:space="preserve">، </w:t>
      </w:r>
      <w:r>
        <w:rPr>
          <w:rtl/>
        </w:rPr>
        <w:t>و بعضى با ورزش و ن</w:t>
      </w:r>
      <w:r w:rsidR="008632FD">
        <w:rPr>
          <w:rtl/>
        </w:rPr>
        <w:t>ی</w:t>
      </w:r>
      <w:r>
        <w:rPr>
          <w:rtl/>
        </w:rPr>
        <w:t>ل به مقام قهرمانى</w:t>
      </w:r>
      <w:r w:rsidR="00160CAE">
        <w:rPr>
          <w:rtl/>
        </w:rPr>
        <w:t xml:space="preserve">، </w:t>
      </w:r>
      <w:r>
        <w:rPr>
          <w:rtl/>
        </w:rPr>
        <w:t>به خواهش قدرت خود جامه تحقق مى پوشند</w:t>
      </w:r>
      <w:r w:rsidR="00160CAE">
        <w:rPr>
          <w:rtl/>
        </w:rPr>
        <w:t xml:space="preserve">. </w:t>
      </w:r>
      <w:r>
        <w:rPr>
          <w:rtl/>
        </w:rPr>
        <w:t>بعضى ش</w:t>
      </w:r>
      <w:r w:rsidR="008632FD">
        <w:rPr>
          <w:rtl/>
        </w:rPr>
        <w:t>ی</w:t>
      </w:r>
      <w:r>
        <w:rPr>
          <w:rtl/>
        </w:rPr>
        <w:t>فته ر</w:t>
      </w:r>
      <w:r w:rsidR="008632FD">
        <w:rPr>
          <w:rtl/>
        </w:rPr>
        <w:t>ی</w:t>
      </w:r>
      <w:r>
        <w:rPr>
          <w:rtl/>
        </w:rPr>
        <w:t>است و فرمانروا</w:t>
      </w:r>
      <w:r w:rsidR="008632FD">
        <w:rPr>
          <w:rtl/>
        </w:rPr>
        <w:t>ی</w:t>
      </w:r>
      <w:r>
        <w:rPr>
          <w:rtl/>
        </w:rPr>
        <w:t>ى هستند و غر</w:t>
      </w:r>
      <w:r w:rsidR="008632FD">
        <w:rPr>
          <w:rtl/>
        </w:rPr>
        <w:t>ی</w:t>
      </w:r>
      <w:r>
        <w:rPr>
          <w:rtl/>
        </w:rPr>
        <w:t>زه قدرت طلبى خو</w:t>
      </w:r>
      <w:r w:rsidR="008632FD">
        <w:rPr>
          <w:rtl/>
        </w:rPr>
        <w:t>ی</w:t>
      </w:r>
      <w:r>
        <w:rPr>
          <w:rtl/>
        </w:rPr>
        <w:t>ش را در حكومت كردن بر ا</w:t>
      </w:r>
      <w:r w:rsidR="008632FD">
        <w:rPr>
          <w:rtl/>
        </w:rPr>
        <w:t>ی</w:t>
      </w:r>
      <w:r>
        <w:rPr>
          <w:rtl/>
        </w:rPr>
        <w:t>ن و آن پ</w:t>
      </w:r>
      <w:r w:rsidR="008632FD">
        <w:rPr>
          <w:rtl/>
        </w:rPr>
        <w:t>ی</w:t>
      </w:r>
      <w:r>
        <w:rPr>
          <w:rtl/>
        </w:rPr>
        <w:t>اده مى كنند</w:t>
      </w:r>
      <w:r w:rsidR="00160CAE">
        <w:rPr>
          <w:rtl/>
        </w:rPr>
        <w:t xml:space="preserve">. </w:t>
      </w:r>
      <w:r>
        <w:rPr>
          <w:rtl/>
        </w:rPr>
        <w:t>موضوع بحث ما در ا</w:t>
      </w:r>
      <w:r w:rsidR="008632FD">
        <w:rPr>
          <w:rtl/>
        </w:rPr>
        <w:t>ی</w:t>
      </w:r>
      <w:r>
        <w:rPr>
          <w:rtl/>
        </w:rPr>
        <w:t>ن فصل</w:t>
      </w:r>
      <w:r w:rsidR="00160CAE">
        <w:rPr>
          <w:rtl/>
        </w:rPr>
        <w:t xml:space="preserve">، </w:t>
      </w:r>
      <w:r>
        <w:rPr>
          <w:rtl/>
        </w:rPr>
        <w:t>ر</w:t>
      </w:r>
      <w:r w:rsidR="008632FD">
        <w:rPr>
          <w:rtl/>
        </w:rPr>
        <w:t>ی</w:t>
      </w:r>
      <w:r>
        <w:rPr>
          <w:rtl/>
        </w:rPr>
        <w:t>است طلبى و ارضاى غر</w:t>
      </w:r>
      <w:r w:rsidR="008632FD">
        <w:rPr>
          <w:rtl/>
        </w:rPr>
        <w:t>ی</w:t>
      </w:r>
      <w:r>
        <w:rPr>
          <w:rtl/>
        </w:rPr>
        <w:t>زه قدرت</w:t>
      </w:r>
      <w:r w:rsidR="00160CAE">
        <w:rPr>
          <w:rtl/>
        </w:rPr>
        <w:t xml:space="preserve">، </w:t>
      </w:r>
      <w:r>
        <w:rPr>
          <w:rtl/>
        </w:rPr>
        <w:t>از راه حكومت بر دگران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67" w:name="_Toc397245757"/>
      <w:r>
        <w:rPr>
          <w:rtl/>
        </w:rPr>
        <w:t>ر</w:t>
      </w:r>
      <w:r w:rsidR="008632FD">
        <w:rPr>
          <w:rtl/>
        </w:rPr>
        <w:t>ی</w:t>
      </w:r>
      <w:r>
        <w:rPr>
          <w:rtl/>
        </w:rPr>
        <w:t>است طلبى</w:t>
      </w:r>
      <w:bookmarkEnd w:id="36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گر چه قدرت زمامداران و صاحبان مقام در خانواده ها و جوامع بشرى </w:t>
      </w:r>
      <w:r w:rsidR="008632FD">
        <w:rPr>
          <w:rtl/>
        </w:rPr>
        <w:t>ی</w:t>
      </w:r>
      <w:r>
        <w:rPr>
          <w:rtl/>
        </w:rPr>
        <w:t>كسان ن</w:t>
      </w:r>
      <w:r w:rsidR="008632FD">
        <w:rPr>
          <w:rtl/>
        </w:rPr>
        <w:t>ی</w:t>
      </w:r>
      <w:r>
        <w:rPr>
          <w:rtl/>
        </w:rPr>
        <w:t>ست و قلمرو حكومت و فرمانروا</w:t>
      </w:r>
      <w:r w:rsidR="008632FD">
        <w:rPr>
          <w:rtl/>
        </w:rPr>
        <w:t>ی</w:t>
      </w:r>
      <w:r>
        <w:rPr>
          <w:rtl/>
        </w:rPr>
        <w:t>ى آنان از نظر كم</w:t>
      </w:r>
      <w:r w:rsidR="008632FD">
        <w:rPr>
          <w:rtl/>
        </w:rPr>
        <w:t>ی</w:t>
      </w:r>
      <w:r>
        <w:rPr>
          <w:rtl/>
        </w:rPr>
        <w:t>ت و ك</w:t>
      </w:r>
      <w:r w:rsidR="008632FD">
        <w:rPr>
          <w:rtl/>
        </w:rPr>
        <w:t>ی</w:t>
      </w:r>
      <w:r>
        <w:rPr>
          <w:rtl/>
        </w:rPr>
        <w:t>ف</w:t>
      </w:r>
      <w:r w:rsidR="008632FD">
        <w:rPr>
          <w:rtl/>
        </w:rPr>
        <w:t>ی</w:t>
      </w:r>
      <w:r>
        <w:rPr>
          <w:rtl/>
        </w:rPr>
        <w:t xml:space="preserve">ت با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متفاوت است</w:t>
      </w:r>
      <w:r w:rsidR="00160CAE">
        <w:rPr>
          <w:rtl/>
        </w:rPr>
        <w:t xml:space="preserve">، </w:t>
      </w:r>
      <w:r>
        <w:rPr>
          <w:rtl/>
        </w:rPr>
        <w:t>ولى در تمام موارد</w:t>
      </w:r>
      <w:r w:rsidR="00160CAE">
        <w:rPr>
          <w:rtl/>
        </w:rPr>
        <w:t xml:space="preserve">، </w:t>
      </w:r>
      <w:r>
        <w:rPr>
          <w:rtl/>
        </w:rPr>
        <w:t>مع</w:t>
      </w:r>
      <w:r w:rsidR="008632FD">
        <w:rPr>
          <w:rtl/>
        </w:rPr>
        <w:t>ی</w:t>
      </w:r>
      <w:r>
        <w:rPr>
          <w:rtl/>
        </w:rPr>
        <w:t>ار اساسى ر</w:t>
      </w:r>
      <w:r w:rsidR="008632FD">
        <w:rPr>
          <w:rtl/>
        </w:rPr>
        <w:t>ی</w:t>
      </w:r>
      <w:r>
        <w:rPr>
          <w:rtl/>
        </w:rPr>
        <w:t>است و حكمرانى</w:t>
      </w:r>
      <w:r w:rsidR="00160CAE">
        <w:rPr>
          <w:rtl/>
        </w:rPr>
        <w:t xml:space="preserve">، </w:t>
      </w:r>
      <w:r>
        <w:rPr>
          <w:rtl/>
        </w:rPr>
        <w:t>در هر درجه و مقامى كه باشد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 چ</w:t>
      </w:r>
      <w:r w:rsidR="008632FD">
        <w:rPr>
          <w:rtl/>
        </w:rPr>
        <w:t>ی</w:t>
      </w:r>
      <w:r>
        <w:rPr>
          <w:rtl/>
        </w:rPr>
        <w:t>ز است آن ارضاى غر</w:t>
      </w:r>
      <w:r w:rsidR="008632FD">
        <w:rPr>
          <w:rtl/>
        </w:rPr>
        <w:t>ی</w:t>
      </w:r>
      <w:r>
        <w:rPr>
          <w:rtl/>
        </w:rPr>
        <w:t>زه قدرت طلبى و برترى جو</w:t>
      </w:r>
      <w:r w:rsidR="008632FD">
        <w:rPr>
          <w:rtl/>
        </w:rPr>
        <w:t>ی</w:t>
      </w:r>
      <w:r>
        <w:rPr>
          <w:rtl/>
        </w:rPr>
        <w:t>ى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68" w:name="_Toc397245758"/>
      <w:r>
        <w:rPr>
          <w:rtl/>
        </w:rPr>
        <w:lastRenderedPageBreak/>
        <w:t>فرونشاندن عطش قدرت</w:t>
      </w:r>
      <w:bookmarkEnd w:id="36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بزرگسال </w:t>
      </w:r>
      <w:r w:rsidR="008632FD">
        <w:rPr>
          <w:rtl/>
        </w:rPr>
        <w:t>ی</w:t>
      </w:r>
      <w:r>
        <w:rPr>
          <w:rtl/>
        </w:rPr>
        <w:t>ا جوانى كه مى خواهد در مح</w:t>
      </w:r>
      <w:r w:rsidR="008632FD">
        <w:rPr>
          <w:rtl/>
        </w:rPr>
        <w:t>ی</w:t>
      </w:r>
      <w:r>
        <w:rPr>
          <w:rtl/>
        </w:rPr>
        <w:t>ط خانواده حكومت كند</w:t>
      </w:r>
      <w:r w:rsidR="00160CAE">
        <w:rPr>
          <w:rtl/>
        </w:rPr>
        <w:t xml:space="preserve">، </w:t>
      </w:r>
      <w:r>
        <w:rPr>
          <w:rtl/>
        </w:rPr>
        <w:t>كدخدا</w:t>
      </w:r>
      <w:r w:rsidR="008632FD">
        <w:rPr>
          <w:rtl/>
        </w:rPr>
        <w:t>ی</w:t>
      </w:r>
      <w:r>
        <w:rPr>
          <w:rtl/>
        </w:rPr>
        <w:t>ى كه فكر ر</w:t>
      </w:r>
      <w:r w:rsidR="008632FD">
        <w:rPr>
          <w:rtl/>
        </w:rPr>
        <w:t>ی</w:t>
      </w:r>
      <w:r>
        <w:rPr>
          <w:rtl/>
        </w:rPr>
        <w:t xml:space="preserve">است </w:t>
      </w:r>
      <w:r w:rsidR="008632FD">
        <w:rPr>
          <w:rtl/>
        </w:rPr>
        <w:t>ی</w:t>
      </w:r>
      <w:r>
        <w:rPr>
          <w:rtl/>
        </w:rPr>
        <w:t>ك روستا را در سر مى پرورد</w:t>
      </w:r>
      <w:r w:rsidR="00160CAE">
        <w:rPr>
          <w:rtl/>
        </w:rPr>
        <w:t xml:space="preserve">، </w:t>
      </w:r>
      <w:r>
        <w:rPr>
          <w:rtl/>
        </w:rPr>
        <w:t>مد</w:t>
      </w:r>
      <w:r w:rsidR="008632FD">
        <w:rPr>
          <w:rtl/>
        </w:rPr>
        <w:t>ی</w:t>
      </w:r>
      <w:r>
        <w:rPr>
          <w:rtl/>
        </w:rPr>
        <w:t>رى كه علاقه دارد در كارخانه رئ</w:t>
      </w:r>
      <w:r w:rsidR="008632FD">
        <w:rPr>
          <w:rtl/>
        </w:rPr>
        <w:t>ی</w:t>
      </w:r>
      <w:r>
        <w:rPr>
          <w:rtl/>
        </w:rPr>
        <w:t>س كارگران و كارمندان باشد</w:t>
      </w:r>
      <w:r w:rsidR="00160CAE">
        <w:rPr>
          <w:rtl/>
        </w:rPr>
        <w:t xml:space="preserve">، </w:t>
      </w:r>
      <w:r>
        <w:rPr>
          <w:rtl/>
        </w:rPr>
        <w:t>كسى كه ما</w:t>
      </w:r>
      <w:r w:rsidR="008632FD">
        <w:rPr>
          <w:rtl/>
        </w:rPr>
        <w:t>ی</w:t>
      </w:r>
      <w:r>
        <w:rPr>
          <w:rtl/>
        </w:rPr>
        <w:t>ل است به فرمانروا</w:t>
      </w:r>
      <w:r w:rsidR="008632FD">
        <w:rPr>
          <w:rtl/>
        </w:rPr>
        <w:t>ی</w:t>
      </w:r>
      <w:r>
        <w:rPr>
          <w:rtl/>
        </w:rPr>
        <w:t xml:space="preserve">ى </w:t>
      </w:r>
      <w:r w:rsidR="008632FD">
        <w:rPr>
          <w:rtl/>
        </w:rPr>
        <w:t>ی</w:t>
      </w:r>
      <w:r>
        <w:rPr>
          <w:rtl/>
        </w:rPr>
        <w:t xml:space="preserve">ك محله </w:t>
      </w:r>
      <w:r w:rsidR="008632FD">
        <w:rPr>
          <w:rtl/>
        </w:rPr>
        <w:t>ی</w:t>
      </w:r>
      <w:r>
        <w:rPr>
          <w:rtl/>
        </w:rPr>
        <w:t xml:space="preserve">ا </w:t>
      </w:r>
      <w:r w:rsidR="008632FD">
        <w:rPr>
          <w:rtl/>
        </w:rPr>
        <w:t>ی</w:t>
      </w:r>
      <w:r>
        <w:rPr>
          <w:rtl/>
        </w:rPr>
        <w:t xml:space="preserve">ك شهر دست </w:t>
      </w:r>
      <w:r w:rsidR="008632FD">
        <w:rPr>
          <w:rtl/>
        </w:rPr>
        <w:t>ی</w:t>
      </w:r>
      <w:r>
        <w:rPr>
          <w:rtl/>
        </w:rPr>
        <w:t>ابد</w:t>
      </w:r>
      <w:r w:rsidR="00160CAE">
        <w:rPr>
          <w:rtl/>
        </w:rPr>
        <w:t xml:space="preserve">، </w:t>
      </w:r>
      <w:r>
        <w:rPr>
          <w:rtl/>
        </w:rPr>
        <w:t>و خلاصه هر كس كه به هر مرتبه اى از مراتب ر</w:t>
      </w:r>
      <w:r w:rsidR="008632FD">
        <w:rPr>
          <w:rtl/>
        </w:rPr>
        <w:t>ی</w:t>
      </w:r>
      <w:r>
        <w:rPr>
          <w:rtl/>
        </w:rPr>
        <w:t>است و فرمانروا</w:t>
      </w:r>
      <w:r w:rsidR="008632FD">
        <w:rPr>
          <w:rtl/>
        </w:rPr>
        <w:t>ی</w:t>
      </w:r>
      <w:r>
        <w:rPr>
          <w:rtl/>
        </w:rPr>
        <w:t>ى ابراز علاقه مى كند</w:t>
      </w:r>
      <w:r w:rsidR="00160CAE">
        <w:rPr>
          <w:rtl/>
        </w:rPr>
        <w:t xml:space="preserve">، </w:t>
      </w:r>
      <w:r>
        <w:rPr>
          <w:rtl/>
        </w:rPr>
        <w:t>براى ا</w:t>
      </w:r>
      <w:r w:rsidR="008632FD">
        <w:rPr>
          <w:rtl/>
        </w:rPr>
        <w:t>ی</w:t>
      </w:r>
      <w:r>
        <w:rPr>
          <w:rtl/>
        </w:rPr>
        <w:t>ن است كه عطش ‍ قدرت خود را فرو نشاند و خواهش غر</w:t>
      </w:r>
      <w:r w:rsidR="008632FD">
        <w:rPr>
          <w:rtl/>
        </w:rPr>
        <w:t>ی</w:t>
      </w:r>
      <w:r>
        <w:rPr>
          <w:rtl/>
        </w:rPr>
        <w:t>زه قدرت طلبى خو</w:t>
      </w:r>
      <w:r w:rsidR="008632FD">
        <w:rPr>
          <w:rtl/>
        </w:rPr>
        <w:t>ی</w:t>
      </w:r>
      <w:r>
        <w:rPr>
          <w:rtl/>
        </w:rPr>
        <w:t>ش را برآورده سازد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نكته قابل ملاحظه آن كه بعضى از افراد در خانواده و اجتماع واجد شرا</w:t>
      </w:r>
      <w:r w:rsidR="008632FD">
        <w:rPr>
          <w:rtl/>
        </w:rPr>
        <w:t>ی</w:t>
      </w:r>
      <w:r>
        <w:rPr>
          <w:rtl/>
        </w:rPr>
        <w:t>ط فرمانروا</w:t>
      </w:r>
      <w:r w:rsidR="008632FD">
        <w:rPr>
          <w:rtl/>
        </w:rPr>
        <w:t>ی</w:t>
      </w:r>
      <w:r>
        <w:rPr>
          <w:rtl/>
        </w:rPr>
        <w:t>ى هستند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روى ل</w:t>
      </w:r>
      <w:r w:rsidR="008632FD">
        <w:rPr>
          <w:rtl/>
        </w:rPr>
        <w:t>ی</w:t>
      </w:r>
      <w:r>
        <w:rPr>
          <w:rtl/>
        </w:rPr>
        <w:t>اقت و شا</w:t>
      </w:r>
      <w:r w:rsidR="008632FD">
        <w:rPr>
          <w:rtl/>
        </w:rPr>
        <w:t>ی</w:t>
      </w:r>
      <w:r>
        <w:rPr>
          <w:rtl/>
        </w:rPr>
        <w:t>ستگى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ا بر اثر اوضاع و احوالى كه به نفعشان پ</w:t>
      </w:r>
      <w:r w:rsidR="008632FD">
        <w:rPr>
          <w:rtl/>
        </w:rPr>
        <w:t>ی</w:t>
      </w:r>
      <w:r>
        <w:rPr>
          <w:rtl/>
        </w:rPr>
        <w:t>ش مى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مستق</w:t>
      </w:r>
      <w:r w:rsidR="008632FD">
        <w:rPr>
          <w:rtl/>
        </w:rPr>
        <w:t>ی</w:t>
      </w:r>
      <w:r>
        <w:rPr>
          <w:rtl/>
        </w:rPr>
        <w:t>ما قدرت را در دست مى گ</w:t>
      </w:r>
      <w:r w:rsidR="008632FD">
        <w:rPr>
          <w:rtl/>
        </w:rPr>
        <w:t>ی</w:t>
      </w:r>
      <w:r>
        <w:rPr>
          <w:rtl/>
        </w:rPr>
        <w:t>رند و غر</w:t>
      </w:r>
      <w:r w:rsidR="008632FD">
        <w:rPr>
          <w:rtl/>
        </w:rPr>
        <w:t>ی</w:t>
      </w:r>
      <w:r>
        <w:rPr>
          <w:rtl/>
        </w:rPr>
        <w:t>زه خو</w:t>
      </w:r>
      <w:r w:rsidR="008632FD">
        <w:rPr>
          <w:rtl/>
        </w:rPr>
        <w:t>ی</w:t>
      </w:r>
      <w:r>
        <w:rPr>
          <w:rtl/>
        </w:rPr>
        <w:t>ش را ارضا مى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بعضى كه خود را واجد شرا</w:t>
      </w:r>
      <w:r w:rsidR="008632FD">
        <w:rPr>
          <w:rtl/>
        </w:rPr>
        <w:t>ی</w:t>
      </w:r>
      <w:r>
        <w:rPr>
          <w:rtl/>
        </w:rPr>
        <w:t>ط لازم نمى دانند</w:t>
      </w:r>
      <w:r w:rsidR="00160CAE">
        <w:rPr>
          <w:rtl/>
        </w:rPr>
        <w:t xml:space="preserve">، </w:t>
      </w:r>
      <w:r>
        <w:rPr>
          <w:rtl/>
        </w:rPr>
        <w:t>به صاحبان قدرت مى پ</w:t>
      </w:r>
      <w:r w:rsidR="008632FD">
        <w:rPr>
          <w:rtl/>
        </w:rPr>
        <w:t>ی</w:t>
      </w:r>
      <w:r>
        <w:rPr>
          <w:rtl/>
        </w:rPr>
        <w:t>وندند و با وابستگى به آنان</w:t>
      </w:r>
      <w:r w:rsidR="00160CAE">
        <w:rPr>
          <w:rtl/>
        </w:rPr>
        <w:t xml:space="preserve">، </w:t>
      </w:r>
      <w:r>
        <w:rPr>
          <w:rtl/>
        </w:rPr>
        <w:t>خود را ن</w:t>
      </w:r>
      <w:r w:rsidR="008632FD">
        <w:rPr>
          <w:rtl/>
        </w:rPr>
        <w:t>ی</w:t>
      </w:r>
      <w:r>
        <w:rPr>
          <w:rtl/>
        </w:rPr>
        <w:t>رومند مى كنند و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خواهش تفوق طلبى خو</w:t>
      </w:r>
      <w:r w:rsidR="008632FD">
        <w:rPr>
          <w:rtl/>
        </w:rPr>
        <w:t>ی</w:t>
      </w:r>
      <w:r>
        <w:rPr>
          <w:rtl/>
        </w:rPr>
        <w:t>ش را برآورده مى سازند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69" w:name="_Toc397245759"/>
      <w:r>
        <w:rPr>
          <w:rtl/>
        </w:rPr>
        <w:t>جلب توجه صاحبان قدرت</w:t>
      </w:r>
      <w:bookmarkEnd w:id="36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گاهى در مح</w:t>
      </w:r>
      <w:r w:rsidR="008632FD">
        <w:rPr>
          <w:rtl/>
        </w:rPr>
        <w:t>ی</w:t>
      </w:r>
      <w:r>
        <w:rPr>
          <w:rtl/>
        </w:rPr>
        <w:t>ط خانه</w:t>
      </w:r>
      <w:r w:rsidR="00160CAE">
        <w:rPr>
          <w:rtl/>
        </w:rPr>
        <w:t xml:space="preserve">، </w:t>
      </w:r>
      <w:r>
        <w:rPr>
          <w:rtl/>
        </w:rPr>
        <w:t>نوجوانان و كودكان</w:t>
      </w:r>
      <w:r w:rsidR="00160CAE">
        <w:rPr>
          <w:rtl/>
        </w:rPr>
        <w:t xml:space="preserve">، </w:t>
      </w:r>
      <w:r>
        <w:rPr>
          <w:rtl/>
        </w:rPr>
        <w:t>براى كسب قدرت</w:t>
      </w:r>
      <w:r w:rsidR="00160CAE">
        <w:rPr>
          <w:rtl/>
        </w:rPr>
        <w:t xml:space="preserve">، </w:t>
      </w:r>
      <w:r>
        <w:rPr>
          <w:rtl/>
        </w:rPr>
        <w:t>مى كوشند كه ن</w:t>
      </w:r>
      <w:r w:rsidR="008632FD">
        <w:rPr>
          <w:rtl/>
        </w:rPr>
        <w:t>ی</w:t>
      </w:r>
      <w:r>
        <w:rPr>
          <w:rtl/>
        </w:rPr>
        <w:t>رومندتر</w:t>
      </w:r>
      <w:r w:rsidR="008632FD">
        <w:rPr>
          <w:rtl/>
        </w:rPr>
        <w:t>ی</w:t>
      </w:r>
      <w:r>
        <w:rPr>
          <w:rtl/>
        </w:rPr>
        <w:t>ن افراد خانواده را به خود متوجه سازند و با اطاعت از دستورهاى وى</w:t>
      </w:r>
      <w:r w:rsidR="00160CAE">
        <w:rPr>
          <w:rtl/>
        </w:rPr>
        <w:t xml:space="preserve">، </w:t>
      </w:r>
      <w:r>
        <w:rPr>
          <w:rtl/>
        </w:rPr>
        <w:t>رضا</w:t>
      </w:r>
      <w:r w:rsidR="008632FD">
        <w:rPr>
          <w:rtl/>
        </w:rPr>
        <w:t>ی</w:t>
      </w:r>
      <w:r>
        <w:rPr>
          <w:rtl/>
        </w:rPr>
        <w:t>ت خاطرش را جلب كنند تا با پشت</w:t>
      </w:r>
      <w:r w:rsidR="008632FD">
        <w:rPr>
          <w:rtl/>
        </w:rPr>
        <w:t>ی</w:t>
      </w:r>
      <w:r>
        <w:rPr>
          <w:rtl/>
        </w:rPr>
        <w:t>بانى او قدرتى به دست آورند و غر</w:t>
      </w:r>
      <w:r w:rsidR="008632FD">
        <w:rPr>
          <w:rtl/>
        </w:rPr>
        <w:t>ی</w:t>
      </w:r>
      <w:r>
        <w:rPr>
          <w:rtl/>
        </w:rPr>
        <w:t>زه تفوق طلبى خود را ارضا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گاهى در مح</w:t>
      </w:r>
      <w:r w:rsidR="008632FD">
        <w:rPr>
          <w:rtl/>
        </w:rPr>
        <w:t>ی</w:t>
      </w:r>
      <w:r>
        <w:rPr>
          <w:rtl/>
        </w:rPr>
        <w:t>ط اجتماع</w:t>
      </w:r>
      <w:r w:rsidR="00160CAE">
        <w:rPr>
          <w:rtl/>
        </w:rPr>
        <w:t xml:space="preserve">، </w:t>
      </w:r>
      <w:r>
        <w:rPr>
          <w:rtl/>
        </w:rPr>
        <w:t>بعضى از افراد</w:t>
      </w:r>
      <w:r w:rsidR="00160CAE">
        <w:rPr>
          <w:rtl/>
        </w:rPr>
        <w:t xml:space="preserve">، </w:t>
      </w:r>
      <w:r>
        <w:rPr>
          <w:rtl/>
        </w:rPr>
        <w:t xml:space="preserve">براى كسب قدرت محلى </w:t>
      </w:r>
      <w:r w:rsidR="008632FD">
        <w:rPr>
          <w:rtl/>
        </w:rPr>
        <w:t>ی</w:t>
      </w:r>
      <w:r>
        <w:rPr>
          <w:rtl/>
        </w:rPr>
        <w:t xml:space="preserve">ا سلطه صنفى </w:t>
      </w:r>
      <w:r w:rsidR="008632FD">
        <w:rPr>
          <w:rtl/>
        </w:rPr>
        <w:t>ی</w:t>
      </w:r>
      <w:r>
        <w:rPr>
          <w:rtl/>
        </w:rPr>
        <w:t>ا پ</w:t>
      </w:r>
      <w:r w:rsidR="008632FD">
        <w:rPr>
          <w:rtl/>
        </w:rPr>
        <w:t>ی</w:t>
      </w:r>
      <w:r>
        <w:rPr>
          <w:rtl/>
        </w:rPr>
        <w:t>روزى هاى اجتماعى و د</w:t>
      </w:r>
      <w:r w:rsidR="008632FD">
        <w:rPr>
          <w:rtl/>
        </w:rPr>
        <w:t>ی</w:t>
      </w:r>
      <w:r>
        <w:rPr>
          <w:rtl/>
        </w:rPr>
        <w:t>گر امورى نظا</w:t>
      </w:r>
      <w:r w:rsidR="008632FD">
        <w:rPr>
          <w:rtl/>
        </w:rPr>
        <w:t>ی</w:t>
      </w:r>
      <w:r>
        <w:rPr>
          <w:rtl/>
        </w:rPr>
        <w:t>ر ا</w:t>
      </w:r>
      <w:r w:rsidR="008632FD">
        <w:rPr>
          <w:rtl/>
        </w:rPr>
        <w:t>ی</w:t>
      </w:r>
      <w:r>
        <w:rPr>
          <w:rtl/>
        </w:rPr>
        <w:t>ن ها به پناه صاحبان قدرت مى روند و به اطاعتشان تن مى دهند تا در پرتو آنان قدرتمند شوند و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تما</w:t>
      </w:r>
      <w:r w:rsidR="008632FD">
        <w:rPr>
          <w:rtl/>
        </w:rPr>
        <w:t>ی</w:t>
      </w:r>
      <w:r>
        <w:rPr>
          <w:rtl/>
        </w:rPr>
        <w:t>لات غر</w:t>
      </w:r>
      <w:r w:rsidR="008632FD">
        <w:rPr>
          <w:rtl/>
        </w:rPr>
        <w:t>ی</w:t>
      </w:r>
      <w:r>
        <w:rPr>
          <w:rtl/>
        </w:rPr>
        <w:t>زى خو</w:t>
      </w:r>
      <w:r w:rsidR="008632FD">
        <w:rPr>
          <w:rtl/>
        </w:rPr>
        <w:t>ی</w:t>
      </w:r>
      <w:r>
        <w:rPr>
          <w:rtl/>
        </w:rPr>
        <w:t>ش را اقناع كنند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70" w:name="_Toc397245760"/>
      <w:r>
        <w:rPr>
          <w:rtl/>
        </w:rPr>
        <w:lastRenderedPageBreak/>
        <w:t>رهبران و پ</w:t>
      </w:r>
      <w:r w:rsidR="008632FD">
        <w:rPr>
          <w:rtl/>
        </w:rPr>
        <w:t>ی</w:t>
      </w:r>
      <w:r>
        <w:rPr>
          <w:rtl/>
        </w:rPr>
        <w:t>روان</w:t>
      </w:r>
      <w:bookmarkEnd w:id="37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انگ</w:t>
      </w:r>
      <w:r w:rsidR="008632FD">
        <w:rPr>
          <w:rtl/>
        </w:rPr>
        <w:t>ی</w:t>
      </w:r>
      <w:r>
        <w:rPr>
          <w:rtl/>
        </w:rPr>
        <w:t>زه قدرت به دو صورت متما</w:t>
      </w:r>
      <w:r w:rsidR="008632FD">
        <w:rPr>
          <w:rtl/>
        </w:rPr>
        <w:t>ی</w:t>
      </w:r>
      <w:r>
        <w:rPr>
          <w:rtl/>
        </w:rPr>
        <w:t>ز نمودار مى گردد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ا به حالت باز و صر</w:t>
      </w:r>
      <w:r w:rsidR="008632FD">
        <w:rPr>
          <w:rtl/>
        </w:rPr>
        <w:t>ی</w:t>
      </w:r>
      <w:r>
        <w:rPr>
          <w:rtl/>
        </w:rPr>
        <w:t xml:space="preserve">ح در رهبران جلوه مى كند و </w:t>
      </w:r>
      <w:r w:rsidR="008632FD">
        <w:rPr>
          <w:rtl/>
        </w:rPr>
        <w:t>ی</w:t>
      </w:r>
      <w:r>
        <w:rPr>
          <w:rtl/>
        </w:rPr>
        <w:t>ا به شكل بسته و ضمنى در پ</w:t>
      </w:r>
      <w:r w:rsidR="008632FD">
        <w:rPr>
          <w:rtl/>
        </w:rPr>
        <w:t>ی</w:t>
      </w:r>
      <w:r>
        <w:rPr>
          <w:rtl/>
        </w:rPr>
        <w:t>روان مشهود است</w:t>
      </w:r>
      <w:r w:rsidR="00160CAE">
        <w:rPr>
          <w:rtl/>
        </w:rPr>
        <w:t xml:space="preserve">. </w:t>
      </w:r>
      <w:r>
        <w:rPr>
          <w:rtl/>
        </w:rPr>
        <w:t>وقتى كه گروهى با رضا</w:t>
      </w:r>
      <w:r w:rsidR="008632FD">
        <w:rPr>
          <w:rtl/>
        </w:rPr>
        <w:t>ی</w:t>
      </w:r>
      <w:r>
        <w:rPr>
          <w:rtl/>
        </w:rPr>
        <w:t>ت خاطر از پ</w:t>
      </w:r>
      <w:r w:rsidR="008632FD">
        <w:rPr>
          <w:rtl/>
        </w:rPr>
        <w:t>ی</w:t>
      </w:r>
      <w:r>
        <w:rPr>
          <w:rtl/>
        </w:rPr>
        <w:t>شوا</w:t>
      </w:r>
      <w:r w:rsidR="008632FD">
        <w:rPr>
          <w:rtl/>
        </w:rPr>
        <w:t>ی</w:t>
      </w:r>
      <w:r>
        <w:rPr>
          <w:rtl/>
        </w:rPr>
        <w:t>ى تبع</w:t>
      </w:r>
      <w:r w:rsidR="008632FD">
        <w:rPr>
          <w:rtl/>
        </w:rPr>
        <w:t>ی</w:t>
      </w:r>
      <w:r>
        <w:rPr>
          <w:rtl/>
        </w:rPr>
        <w:t>ت مى كنند</w:t>
      </w:r>
      <w:r w:rsidR="00160CAE">
        <w:rPr>
          <w:rtl/>
        </w:rPr>
        <w:t xml:space="preserve">، </w:t>
      </w:r>
      <w:r>
        <w:rPr>
          <w:rtl/>
        </w:rPr>
        <w:t>به آن دل</w:t>
      </w:r>
      <w:r w:rsidR="008632FD">
        <w:rPr>
          <w:rtl/>
        </w:rPr>
        <w:t>ی</w:t>
      </w:r>
      <w:r>
        <w:rPr>
          <w:rtl/>
        </w:rPr>
        <w:t>ل است كه آن دسته تحت رهبرى او قدرتى را كه به آن چشم دوخته اند</w:t>
      </w:r>
      <w:r w:rsidR="00160CAE">
        <w:rPr>
          <w:rtl/>
        </w:rPr>
        <w:t xml:space="preserve">، </w:t>
      </w:r>
      <w:r>
        <w:rPr>
          <w:rtl/>
        </w:rPr>
        <w:t>به دست آورند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عنى در حق</w:t>
      </w:r>
      <w:r w:rsidR="008632FD">
        <w:rPr>
          <w:rtl/>
        </w:rPr>
        <w:t>ی</w:t>
      </w:r>
      <w:r>
        <w:rPr>
          <w:rtl/>
        </w:rPr>
        <w:t>قت</w:t>
      </w:r>
      <w:r w:rsidR="00160CAE">
        <w:rPr>
          <w:rtl/>
        </w:rPr>
        <w:t xml:space="preserve">، </w:t>
      </w:r>
      <w:r>
        <w:rPr>
          <w:rtl/>
        </w:rPr>
        <w:t xml:space="preserve">منافع مادى </w:t>
      </w:r>
      <w:r w:rsidR="008632FD">
        <w:rPr>
          <w:rtl/>
        </w:rPr>
        <w:t>ی</w:t>
      </w:r>
      <w:r>
        <w:rPr>
          <w:rtl/>
        </w:rPr>
        <w:t>ا تما</w:t>
      </w:r>
      <w:r w:rsidR="008632FD">
        <w:rPr>
          <w:rtl/>
        </w:rPr>
        <w:t>ی</w:t>
      </w:r>
      <w:r>
        <w:rPr>
          <w:rtl/>
        </w:rPr>
        <w:t>لات روحى آن ها در پ</w:t>
      </w:r>
      <w:r w:rsidR="008632FD">
        <w:rPr>
          <w:rtl/>
        </w:rPr>
        <w:t>ی</w:t>
      </w:r>
      <w:r>
        <w:rPr>
          <w:rtl/>
        </w:rPr>
        <w:t>روى از پ</w:t>
      </w:r>
      <w:r w:rsidR="008632FD">
        <w:rPr>
          <w:rtl/>
        </w:rPr>
        <w:t>ی</w:t>
      </w:r>
      <w:r>
        <w:rPr>
          <w:rtl/>
        </w:rPr>
        <w:t xml:space="preserve">شوا </w:t>
      </w:r>
      <w:r w:rsidR="00E51826">
        <w:rPr>
          <w:rtl/>
        </w:rPr>
        <w:t>تأمین</w:t>
      </w:r>
      <w:r>
        <w:rPr>
          <w:rtl/>
        </w:rPr>
        <w:t xml:space="preserve"> مى شود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بس</w:t>
      </w:r>
      <w:r w:rsidR="008632FD">
        <w:rPr>
          <w:rtl/>
        </w:rPr>
        <w:t>ی</w:t>
      </w:r>
      <w:r>
        <w:rPr>
          <w:rtl/>
        </w:rPr>
        <w:t>ارى از افراد در خود شا</w:t>
      </w:r>
      <w:r w:rsidR="008632FD">
        <w:rPr>
          <w:rtl/>
        </w:rPr>
        <w:t>ی</w:t>
      </w:r>
      <w:r>
        <w:rPr>
          <w:rtl/>
        </w:rPr>
        <w:t>ستگى لازم را جهت رهبرى گروهى از همنوعان خو</w:t>
      </w:r>
      <w:r w:rsidR="008632FD">
        <w:rPr>
          <w:rtl/>
        </w:rPr>
        <w:t>ی</w:t>
      </w:r>
      <w:r>
        <w:rPr>
          <w:rtl/>
        </w:rPr>
        <w:t>ش سراغ ندارند</w:t>
      </w:r>
      <w:r w:rsidR="00160CAE">
        <w:rPr>
          <w:rtl/>
        </w:rPr>
        <w:t xml:space="preserve">. </w:t>
      </w:r>
      <w:r>
        <w:rPr>
          <w:rtl/>
        </w:rPr>
        <w:t>بد</w:t>
      </w:r>
      <w:r w:rsidR="008632FD">
        <w:rPr>
          <w:rtl/>
        </w:rPr>
        <w:t>ی</w:t>
      </w:r>
      <w:r>
        <w:rPr>
          <w:rtl/>
        </w:rPr>
        <w:t>ن علت</w:t>
      </w:r>
      <w:r w:rsidR="00160CAE">
        <w:rPr>
          <w:rtl/>
        </w:rPr>
        <w:t xml:space="preserve">، </w:t>
      </w:r>
      <w:r>
        <w:rPr>
          <w:rtl/>
        </w:rPr>
        <w:t>همواره در جست و جوى پ</w:t>
      </w:r>
      <w:r w:rsidR="008632FD">
        <w:rPr>
          <w:rtl/>
        </w:rPr>
        <w:t>ی</w:t>
      </w:r>
      <w:r>
        <w:rPr>
          <w:rtl/>
        </w:rPr>
        <w:t>شوا</w:t>
      </w:r>
      <w:r w:rsidR="008632FD">
        <w:rPr>
          <w:rtl/>
        </w:rPr>
        <w:t>ی</w:t>
      </w:r>
      <w:r>
        <w:rPr>
          <w:rtl/>
        </w:rPr>
        <w:t>ى هستند كه تدب</w:t>
      </w:r>
      <w:r w:rsidR="008632FD">
        <w:rPr>
          <w:rtl/>
        </w:rPr>
        <w:t>ی</w:t>
      </w:r>
      <w:r>
        <w:rPr>
          <w:rtl/>
        </w:rPr>
        <w:t>ر و شهامت لازم را براى ن</w:t>
      </w:r>
      <w:r w:rsidR="008632FD">
        <w:rPr>
          <w:rtl/>
        </w:rPr>
        <w:t>ی</w:t>
      </w:r>
      <w:r>
        <w:rPr>
          <w:rtl/>
        </w:rPr>
        <w:t>ل به تفوق واجد باشد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(259)</w:t>
      </w:r>
    </w:p>
    <w:p w:rsidR="00516226" w:rsidRDefault="00EF6399" w:rsidP="00EF6399">
      <w:pPr>
        <w:pStyle w:val="Heading2"/>
        <w:rPr>
          <w:rtl/>
        </w:rPr>
      </w:pPr>
      <w:bookmarkStart w:id="371" w:name="_Toc397245761"/>
      <w:r>
        <w:rPr>
          <w:rtl/>
        </w:rPr>
        <w:t>عشق به قدرت</w:t>
      </w:r>
      <w:bookmarkEnd w:id="37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خلاصه</w:t>
      </w:r>
      <w:r w:rsidR="00160CAE">
        <w:rPr>
          <w:rtl/>
        </w:rPr>
        <w:t xml:space="preserve">، </w:t>
      </w:r>
      <w:r>
        <w:rPr>
          <w:rtl/>
        </w:rPr>
        <w:t>بشر به قدرت و ن</w:t>
      </w:r>
      <w:r w:rsidR="008632FD">
        <w:rPr>
          <w:rtl/>
        </w:rPr>
        <w:t>ی</w:t>
      </w:r>
      <w:r>
        <w:rPr>
          <w:rtl/>
        </w:rPr>
        <w:t>رومندى علاقه دارد و از ضعف و ناتوانى متنفر است</w:t>
      </w:r>
      <w:r w:rsidR="00160CAE">
        <w:rPr>
          <w:rtl/>
        </w:rPr>
        <w:t xml:space="preserve">. </w:t>
      </w: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قدرت طلبى بر همه انسان ها حكومت مى كند و تمام افراد</w:t>
      </w:r>
      <w:r w:rsidR="00160CAE">
        <w:rPr>
          <w:rtl/>
        </w:rPr>
        <w:t xml:space="preserve">، </w:t>
      </w:r>
      <w:r>
        <w:rPr>
          <w:rtl/>
        </w:rPr>
        <w:t xml:space="preserve">آگاهانه </w:t>
      </w:r>
      <w:r w:rsidR="008632FD">
        <w:rPr>
          <w:rtl/>
        </w:rPr>
        <w:t>ی</w:t>
      </w:r>
      <w:r>
        <w:rPr>
          <w:rtl/>
        </w:rPr>
        <w:t>ا ناآگاهانه براى اقناع آن در تلاش و كوشش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قدرت طلبى</w:t>
      </w:r>
      <w:r w:rsidR="00160CAE">
        <w:rPr>
          <w:rtl/>
        </w:rPr>
        <w:t xml:space="preserve">، </w:t>
      </w:r>
      <w:r>
        <w:rPr>
          <w:rtl/>
        </w:rPr>
        <w:t>مانند سا</w:t>
      </w:r>
      <w:r w:rsidR="008632FD">
        <w:rPr>
          <w:rtl/>
        </w:rPr>
        <w:t>ی</w:t>
      </w:r>
      <w:r>
        <w:rPr>
          <w:rtl/>
        </w:rPr>
        <w:t>ر غرا</w:t>
      </w:r>
      <w:r w:rsidR="008632FD">
        <w:rPr>
          <w:rtl/>
        </w:rPr>
        <w:t>ی</w:t>
      </w:r>
      <w:r>
        <w:rPr>
          <w:rtl/>
        </w:rPr>
        <w:t>ز</w:t>
      </w:r>
      <w:r w:rsidR="00160CAE">
        <w:rPr>
          <w:rtl/>
        </w:rPr>
        <w:t xml:space="preserve">، </w:t>
      </w:r>
      <w:r>
        <w:rPr>
          <w:rtl/>
        </w:rPr>
        <w:t>كور و بى شعور است</w:t>
      </w:r>
      <w:r w:rsidR="00160CAE">
        <w:rPr>
          <w:rtl/>
        </w:rPr>
        <w:t xml:space="preserve">. </w:t>
      </w:r>
    </w:p>
    <w:p w:rsidR="00E51826" w:rsidRDefault="00516226" w:rsidP="00E51826">
      <w:pPr>
        <w:pStyle w:val="libNormal"/>
        <w:rPr>
          <w:rFonts w:hint="cs"/>
          <w:rtl/>
        </w:rPr>
      </w:pPr>
      <w:r>
        <w:rPr>
          <w:rtl/>
        </w:rPr>
        <w:t>عدل و انصاف نمى فهمد</w:t>
      </w:r>
      <w:r w:rsidR="00160CAE">
        <w:rPr>
          <w:rtl/>
        </w:rPr>
        <w:t xml:space="preserve">. </w:t>
      </w:r>
      <w:r>
        <w:rPr>
          <w:rtl/>
        </w:rPr>
        <w:t>فض</w:t>
      </w:r>
      <w:r w:rsidR="008632FD">
        <w:rPr>
          <w:rtl/>
        </w:rPr>
        <w:t>ی</w:t>
      </w:r>
      <w:r>
        <w:rPr>
          <w:rtl/>
        </w:rPr>
        <w:t>لت و اخلاق را درك نمى كند</w:t>
      </w:r>
      <w:r w:rsidR="00160CAE">
        <w:rPr>
          <w:rtl/>
        </w:rPr>
        <w:t xml:space="preserve">. </w:t>
      </w:r>
      <w:r>
        <w:rPr>
          <w:rtl/>
        </w:rPr>
        <w:t>تنها ارضاى خود را مى طلبد و در راه رس</w:t>
      </w:r>
      <w:r w:rsidR="008632FD">
        <w:rPr>
          <w:rtl/>
        </w:rPr>
        <w:t>ی</w:t>
      </w:r>
      <w:r>
        <w:rPr>
          <w:rtl/>
        </w:rPr>
        <w:t>دن به هدف</w:t>
      </w:r>
      <w:r w:rsidR="00160CAE">
        <w:rPr>
          <w:rtl/>
        </w:rPr>
        <w:t xml:space="preserve">، </w:t>
      </w:r>
      <w:r>
        <w:rPr>
          <w:rtl/>
        </w:rPr>
        <w:t>حد و مرز نمى شناسد</w:t>
      </w:r>
      <w:r w:rsidR="00160CAE">
        <w:rPr>
          <w:rtl/>
        </w:rPr>
        <w:t xml:space="preserve">. </w:t>
      </w:r>
      <w:r>
        <w:rPr>
          <w:rtl/>
        </w:rPr>
        <w:t>اگر ا</w:t>
      </w:r>
      <w:r w:rsidR="008632FD">
        <w:rPr>
          <w:rtl/>
        </w:rPr>
        <w:t>ی</w:t>
      </w:r>
      <w:r>
        <w:rPr>
          <w:rtl/>
        </w:rPr>
        <w:t>ن غر</w:t>
      </w:r>
      <w:r w:rsidR="008632FD">
        <w:rPr>
          <w:rtl/>
        </w:rPr>
        <w:t>ی</w:t>
      </w:r>
      <w:r>
        <w:rPr>
          <w:rtl/>
        </w:rPr>
        <w:t>زه ن</w:t>
      </w:r>
      <w:r w:rsidR="008632FD">
        <w:rPr>
          <w:rtl/>
        </w:rPr>
        <w:t>ی</w:t>
      </w:r>
      <w:r>
        <w:rPr>
          <w:rtl/>
        </w:rPr>
        <w:t>رومند آزاد باشد و آدم</w:t>
      </w:r>
      <w:r w:rsidR="008632FD">
        <w:rPr>
          <w:rtl/>
        </w:rPr>
        <w:t>ی</w:t>
      </w:r>
      <w:r>
        <w:rPr>
          <w:rtl/>
        </w:rPr>
        <w:t>ان</w:t>
      </w:r>
      <w:r w:rsidR="00160CAE">
        <w:rPr>
          <w:rtl/>
        </w:rPr>
        <w:t xml:space="preserve">، </w:t>
      </w:r>
      <w:r>
        <w:rPr>
          <w:rtl/>
        </w:rPr>
        <w:t>بى ق</w:t>
      </w:r>
      <w:r w:rsidR="008632FD">
        <w:rPr>
          <w:rtl/>
        </w:rPr>
        <w:t>ی</w:t>
      </w:r>
      <w:r>
        <w:rPr>
          <w:rtl/>
        </w:rPr>
        <w:t>د و شرط از فرمانش اطاعت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جامعه به هرج و مرج كش</w:t>
      </w:r>
      <w:r w:rsidR="008632FD">
        <w:rPr>
          <w:rtl/>
        </w:rPr>
        <w:t>ی</w:t>
      </w:r>
      <w:r>
        <w:rPr>
          <w:rtl/>
        </w:rPr>
        <w:t>ده مى شود</w:t>
      </w:r>
      <w:r w:rsidR="00160CAE">
        <w:rPr>
          <w:rtl/>
        </w:rPr>
        <w:t xml:space="preserve">. </w:t>
      </w:r>
      <w:r>
        <w:rPr>
          <w:rtl/>
        </w:rPr>
        <w:t>اقو</w:t>
      </w:r>
      <w:r w:rsidR="008632FD">
        <w:rPr>
          <w:rtl/>
        </w:rPr>
        <w:t>ی</w:t>
      </w:r>
      <w:r>
        <w:rPr>
          <w:rtl/>
        </w:rPr>
        <w:t>ا به ضعفا زور مى گو</w:t>
      </w:r>
      <w:r w:rsidR="008632FD">
        <w:rPr>
          <w:rtl/>
        </w:rPr>
        <w:t>ی</w:t>
      </w:r>
      <w:r>
        <w:rPr>
          <w:rtl/>
        </w:rPr>
        <w:t>ند و قدرتمندان بزرگ</w:t>
      </w:r>
      <w:r w:rsidR="00160CAE">
        <w:rPr>
          <w:rtl/>
        </w:rPr>
        <w:t xml:space="preserve">، </w:t>
      </w:r>
      <w:r>
        <w:rPr>
          <w:rtl/>
        </w:rPr>
        <w:t>قدرت هاى كوچك را به ناحق درهم مى شكنند و مردم در معرض تجاوز و تعدى و جرم و جنا</w:t>
      </w:r>
      <w:r w:rsidR="008632FD">
        <w:rPr>
          <w:rtl/>
        </w:rPr>
        <w:t>ی</w:t>
      </w:r>
      <w:r>
        <w:rPr>
          <w:rtl/>
        </w:rPr>
        <w:t>ت قرار مى 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. </w:t>
      </w:r>
      <w:r>
        <w:rPr>
          <w:rtl/>
        </w:rPr>
        <w:t>در چن</w:t>
      </w:r>
      <w:r w:rsidR="008632FD">
        <w:rPr>
          <w:rtl/>
        </w:rPr>
        <w:t>ی</w:t>
      </w:r>
      <w:r>
        <w:rPr>
          <w:rtl/>
        </w:rPr>
        <w:t>ن شرا</w:t>
      </w:r>
      <w:r w:rsidR="008632FD">
        <w:rPr>
          <w:rtl/>
        </w:rPr>
        <w:t>ی</w:t>
      </w:r>
      <w:r>
        <w:rPr>
          <w:rtl/>
        </w:rPr>
        <w:t>طى</w:t>
      </w:r>
      <w:r w:rsidR="00160CAE">
        <w:rPr>
          <w:rtl/>
        </w:rPr>
        <w:t xml:space="preserve">، </w:t>
      </w:r>
      <w:r>
        <w:rPr>
          <w:rtl/>
        </w:rPr>
        <w:lastRenderedPageBreak/>
        <w:t>زندگى براى انسان ها طاقت فرسا و جان كاه مى شود و جوامع بشرى به انواع مصائب بزرگ و آلام غ</w:t>
      </w:r>
      <w:r w:rsidR="008632FD">
        <w:rPr>
          <w:rtl/>
        </w:rPr>
        <w:t>ی</w:t>
      </w:r>
      <w:r>
        <w:rPr>
          <w:rtl/>
        </w:rPr>
        <w:t>رقابل جبران دچار مى گردند</w:t>
      </w:r>
      <w:r w:rsidR="00160CAE">
        <w:rPr>
          <w:rtl/>
        </w:rPr>
        <w:t xml:space="preserve">. </w:t>
      </w:r>
    </w:p>
    <w:p w:rsidR="00516226" w:rsidRDefault="00516226" w:rsidP="00E51826">
      <w:pPr>
        <w:pStyle w:val="libNormal"/>
        <w:rPr>
          <w:rtl/>
        </w:rPr>
      </w:pPr>
      <w:r>
        <w:rPr>
          <w:rtl/>
        </w:rPr>
        <w:t>براى آن كه جامعه از بى نظمى و اختلال مصون بماند و ضعفا و اقو</w:t>
      </w:r>
      <w:r w:rsidR="008632FD">
        <w:rPr>
          <w:rtl/>
        </w:rPr>
        <w:t>ی</w:t>
      </w:r>
      <w:r>
        <w:rPr>
          <w:rtl/>
        </w:rPr>
        <w:t>ا بتوانند با ا</w:t>
      </w:r>
      <w:r w:rsidR="008632FD">
        <w:rPr>
          <w:rtl/>
        </w:rPr>
        <w:t>ی</w:t>
      </w:r>
      <w:r>
        <w:rPr>
          <w:rtl/>
        </w:rPr>
        <w:t>منى و آرامش خاطر در كنار هم زندگى كنند</w:t>
      </w:r>
      <w:r w:rsidR="00160CAE">
        <w:rPr>
          <w:rtl/>
        </w:rPr>
        <w:t xml:space="preserve">، </w:t>
      </w:r>
      <w:r>
        <w:rPr>
          <w:rtl/>
        </w:rPr>
        <w:t>ملل و اقوام بشرى ناگز</w:t>
      </w:r>
      <w:r w:rsidR="008632FD">
        <w:rPr>
          <w:rtl/>
        </w:rPr>
        <w:t>ی</w:t>
      </w:r>
      <w:r>
        <w:rPr>
          <w:rtl/>
        </w:rPr>
        <w:t>ر گرد</w:t>
      </w:r>
      <w:r w:rsidR="008632FD">
        <w:rPr>
          <w:rtl/>
        </w:rPr>
        <w:t>ی</w:t>
      </w:r>
      <w:r>
        <w:rPr>
          <w:rtl/>
        </w:rPr>
        <w:t>دند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اولا</w:t>
      </w:r>
      <w:r w:rsidR="00160CAE">
        <w:rPr>
          <w:rtl/>
        </w:rPr>
        <w:t xml:space="preserve">، </w:t>
      </w:r>
      <w:r>
        <w:rPr>
          <w:rtl/>
        </w:rPr>
        <w:t>با وضع مقررات قانونى و اخلاقى</w:t>
      </w:r>
      <w:r w:rsidR="00160CAE">
        <w:rPr>
          <w:rtl/>
        </w:rPr>
        <w:t xml:space="preserve">، </w:t>
      </w:r>
      <w:r>
        <w:rPr>
          <w:rtl/>
        </w:rPr>
        <w:t>حدود و حقوق تمام افراد را مع</w:t>
      </w:r>
      <w:r w:rsidR="008632FD">
        <w:rPr>
          <w:rtl/>
        </w:rPr>
        <w:t>ی</w:t>
      </w:r>
      <w:r>
        <w:rPr>
          <w:rtl/>
        </w:rPr>
        <w:t>ن كنند و مرزهاى روا و ناروا را ممتاز سازند</w:t>
      </w:r>
      <w:r w:rsidR="00160CAE">
        <w:rPr>
          <w:rtl/>
        </w:rPr>
        <w:t xml:space="preserve">، </w:t>
      </w:r>
    </w:p>
    <w:p w:rsidR="00516226" w:rsidRDefault="00EF6399" w:rsidP="00EF6399">
      <w:pPr>
        <w:pStyle w:val="Heading2"/>
        <w:rPr>
          <w:rtl/>
        </w:rPr>
      </w:pPr>
      <w:bookmarkStart w:id="372" w:name="_Toc397245762"/>
      <w:r>
        <w:rPr>
          <w:rtl/>
        </w:rPr>
        <w:t>پا</w:t>
      </w:r>
      <w:r w:rsidR="008632FD">
        <w:rPr>
          <w:rtl/>
        </w:rPr>
        <w:t>ی</w:t>
      </w:r>
      <w:r>
        <w:rPr>
          <w:rtl/>
        </w:rPr>
        <w:t>ه گذارى حكومت</w:t>
      </w:r>
      <w:bookmarkEnd w:id="37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ثان</w:t>
      </w:r>
      <w:r w:rsidR="008632FD">
        <w:rPr>
          <w:rtl/>
        </w:rPr>
        <w:t>ی</w:t>
      </w:r>
      <w:r>
        <w:rPr>
          <w:rtl/>
        </w:rPr>
        <w:t>ا</w:t>
      </w:r>
      <w:r w:rsidR="00160CAE">
        <w:rPr>
          <w:rtl/>
        </w:rPr>
        <w:t xml:space="preserve">، </w:t>
      </w:r>
      <w:r>
        <w:rPr>
          <w:rtl/>
        </w:rPr>
        <w:t>براى آن كه قدرت طلبان خودپرست به محدود</w:t>
      </w:r>
      <w:r w:rsidR="008632FD">
        <w:rPr>
          <w:rtl/>
        </w:rPr>
        <w:t>ی</w:t>
      </w:r>
      <w:r>
        <w:rPr>
          <w:rtl/>
        </w:rPr>
        <w:t>تهاى قانونى و اخلاقى تن در دهند و از تجاوزكارى و افراط باز ا</w:t>
      </w:r>
      <w:r w:rsidR="008632FD">
        <w:rPr>
          <w:rtl/>
        </w:rPr>
        <w:t>ی</w:t>
      </w:r>
      <w:r>
        <w:rPr>
          <w:rtl/>
        </w:rPr>
        <w:t>ستند</w:t>
      </w:r>
      <w:r w:rsidR="00160CAE">
        <w:rPr>
          <w:rtl/>
        </w:rPr>
        <w:t xml:space="preserve">، </w:t>
      </w:r>
      <w:r>
        <w:rPr>
          <w:rtl/>
        </w:rPr>
        <w:t>ناگز</w:t>
      </w:r>
      <w:r w:rsidR="008632FD">
        <w:rPr>
          <w:rtl/>
        </w:rPr>
        <w:t>ی</w:t>
      </w:r>
      <w:r>
        <w:rPr>
          <w:rtl/>
        </w:rPr>
        <w:t>ر شدند قدرت بزرگى را به نام حكومت پا</w:t>
      </w:r>
      <w:r w:rsidR="008632FD">
        <w:rPr>
          <w:rtl/>
        </w:rPr>
        <w:t>ی</w:t>
      </w:r>
      <w:r>
        <w:rPr>
          <w:rtl/>
        </w:rPr>
        <w:t>ه گذارى كنند كه ناظر حسن اجراى قوان</w:t>
      </w:r>
      <w:r w:rsidR="008632FD">
        <w:rPr>
          <w:rtl/>
        </w:rPr>
        <w:t>ی</w:t>
      </w:r>
      <w:r>
        <w:rPr>
          <w:rtl/>
        </w:rPr>
        <w:t>ن باشد</w:t>
      </w:r>
      <w:r w:rsidR="00160CAE">
        <w:rPr>
          <w:rtl/>
        </w:rPr>
        <w:t xml:space="preserve">، </w:t>
      </w:r>
      <w:r>
        <w:rPr>
          <w:rtl/>
        </w:rPr>
        <w:t>تا افراد جامعه</w:t>
      </w:r>
      <w:r w:rsidR="00160CAE">
        <w:rPr>
          <w:rtl/>
        </w:rPr>
        <w:t xml:space="preserve">، </w:t>
      </w:r>
      <w:r>
        <w:rPr>
          <w:rtl/>
        </w:rPr>
        <w:t>در پناه آن قدرت بزرگ</w:t>
      </w:r>
      <w:r w:rsidR="00160CAE">
        <w:rPr>
          <w:rtl/>
        </w:rPr>
        <w:t xml:space="preserve">، </w:t>
      </w:r>
      <w:r>
        <w:rPr>
          <w:rtl/>
        </w:rPr>
        <w:t xml:space="preserve">از شر قدرت هاى كوچك محفوظ بمانند و به حقوق و منافع مشروع خود دست </w:t>
      </w:r>
      <w:r w:rsidR="008632FD">
        <w:rPr>
          <w:rtl/>
        </w:rPr>
        <w:t>ی</w:t>
      </w:r>
      <w:r>
        <w:rPr>
          <w:rtl/>
        </w:rPr>
        <w:t>ابند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وجود حكومت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 xml:space="preserve">عنى </w:t>
      </w:r>
      <w:r w:rsidR="008632FD">
        <w:rPr>
          <w:rtl/>
        </w:rPr>
        <w:t>ی</w:t>
      </w:r>
      <w:r>
        <w:rPr>
          <w:rtl/>
        </w:rPr>
        <w:t>ك قدرت بزرگ</w:t>
      </w:r>
      <w:r w:rsidR="00160CAE">
        <w:rPr>
          <w:rtl/>
        </w:rPr>
        <w:t xml:space="preserve">، </w:t>
      </w:r>
      <w:r>
        <w:rPr>
          <w:rtl/>
        </w:rPr>
        <w:t>به منظور تنظ</w:t>
      </w:r>
      <w:r w:rsidR="008632FD">
        <w:rPr>
          <w:rtl/>
        </w:rPr>
        <w:t>ی</w:t>
      </w:r>
      <w:r>
        <w:rPr>
          <w:rtl/>
        </w:rPr>
        <w:t>م روابط اجتماعى</w:t>
      </w:r>
      <w:r w:rsidR="00160CAE">
        <w:rPr>
          <w:rtl/>
        </w:rPr>
        <w:t xml:space="preserve">، </w:t>
      </w:r>
      <w:r w:rsidR="00E51826">
        <w:rPr>
          <w:rtl/>
        </w:rPr>
        <w:t>تأمین</w:t>
      </w:r>
      <w:r>
        <w:rPr>
          <w:rtl/>
        </w:rPr>
        <w:t xml:space="preserve"> حقوق مردم</w:t>
      </w:r>
      <w:r w:rsidR="00160CAE">
        <w:rPr>
          <w:rtl/>
        </w:rPr>
        <w:t xml:space="preserve">، </w:t>
      </w:r>
      <w:r>
        <w:rPr>
          <w:rtl/>
        </w:rPr>
        <w:t>جلوگ</w:t>
      </w:r>
      <w:r w:rsidR="008632FD">
        <w:rPr>
          <w:rtl/>
        </w:rPr>
        <w:t>ی</w:t>
      </w:r>
      <w:r>
        <w:rPr>
          <w:rtl/>
        </w:rPr>
        <w:t>رى از تعدى خودخواهان متجاوز</w:t>
      </w:r>
      <w:r w:rsidR="00160CAE">
        <w:rPr>
          <w:rtl/>
        </w:rPr>
        <w:t xml:space="preserve">، </w:t>
      </w:r>
      <w:r>
        <w:rPr>
          <w:rtl/>
        </w:rPr>
        <w:t>و خلاصه براى اجراى قانون از ضرور</w:t>
      </w:r>
      <w:r w:rsidR="008632FD">
        <w:rPr>
          <w:rtl/>
        </w:rPr>
        <w:t>ی</w:t>
      </w:r>
      <w:r>
        <w:rPr>
          <w:rtl/>
        </w:rPr>
        <w:t>ات جوامع بشرى است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مطلب</w:t>
      </w:r>
      <w:r w:rsidR="00160CAE">
        <w:rPr>
          <w:rtl/>
        </w:rPr>
        <w:t xml:space="preserve">، </w:t>
      </w:r>
      <w:r>
        <w:rPr>
          <w:rtl/>
        </w:rPr>
        <w:t>در گذشته</w:t>
      </w:r>
      <w:r w:rsidR="00160CAE">
        <w:rPr>
          <w:rtl/>
        </w:rPr>
        <w:t xml:space="preserve">، </w:t>
      </w:r>
      <w:r>
        <w:rPr>
          <w:rtl/>
        </w:rPr>
        <w:t>ضمن روا</w:t>
      </w:r>
      <w:r w:rsidR="008632FD">
        <w:rPr>
          <w:rtl/>
        </w:rPr>
        <w:t>ی</w:t>
      </w:r>
      <w:r>
        <w:rPr>
          <w:rtl/>
        </w:rPr>
        <w:t>ات اسلامى</w:t>
      </w:r>
      <w:r w:rsidR="00160CAE">
        <w:rPr>
          <w:rtl/>
        </w:rPr>
        <w:t xml:space="preserve">، </w:t>
      </w:r>
      <w:r>
        <w:rPr>
          <w:rtl/>
        </w:rPr>
        <w:t>خاطرنشان شده و امروز ن</w:t>
      </w:r>
      <w:r w:rsidR="008632FD">
        <w:rPr>
          <w:rtl/>
        </w:rPr>
        <w:t>ی</w:t>
      </w:r>
      <w:r>
        <w:rPr>
          <w:rtl/>
        </w:rPr>
        <w:t>ز دانشمندان جامعه شناس به آن تصر</w:t>
      </w:r>
      <w:r w:rsidR="008632FD">
        <w:rPr>
          <w:rtl/>
        </w:rPr>
        <w:t>ی</w:t>
      </w:r>
      <w:r>
        <w:rPr>
          <w:rtl/>
        </w:rPr>
        <w:t>ح نموده و در كتاب هاى خود آورده اند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73" w:name="_Toc397245763"/>
      <w:r>
        <w:rPr>
          <w:rtl/>
        </w:rPr>
        <w:t>حكومت و پا</w:t>
      </w:r>
      <w:r w:rsidR="008632FD">
        <w:rPr>
          <w:rtl/>
        </w:rPr>
        <w:t>ی</w:t>
      </w:r>
      <w:r>
        <w:rPr>
          <w:rtl/>
        </w:rPr>
        <w:t>دارى ملت</w:t>
      </w:r>
      <w:bookmarkEnd w:id="373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انا لا نجد من الفرق و لا ملة منالملل بقوا و عاشوا الا بق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م و رئ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س لما لابد لهم منه فى امر الد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 و الدن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(260)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فضل بن شاذان از حضرت رضا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شن</w:t>
      </w:r>
      <w:r w:rsidR="008632FD">
        <w:rPr>
          <w:rtl/>
        </w:rPr>
        <w:t>ی</w:t>
      </w:r>
      <w:r>
        <w:rPr>
          <w:rtl/>
        </w:rPr>
        <w:t>ده است كه فرمود</w:t>
      </w:r>
      <w:r w:rsidR="00160CAE">
        <w:rPr>
          <w:rtl/>
        </w:rPr>
        <w:t xml:space="preserve">: </w:t>
      </w:r>
      <w:r>
        <w:rPr>
          <w:rtl/>
        </w:rPr>
        <w:t>ه</w:t>
      </w:r>
      <w:r w:rsidR="008632FD">
        <w:rPr>
          <w:rtl/>
        </w:rPr>
        <w:t>ی</w:t>
      </w:r>
      <w:r>
        <w:rPr>
          <w:rtl/>
        </w:rPr>
        <w:t>چ طا</w:t>
      </w:r>
      <w:r w:rsidR="008632FD">
        <w:rPr>
          <w:rtl/>
        </w:rPr>
        <w:t>ی</w:t>
      </w:r>
      <w:r>
        <w:rPr>
          <w:rtl/>
        </w:rPr>
        <w:t xml:space="preserve">فه و ملتى را نمى </w:t>
      </w:r>
      <w:r w:rsidR="008632FD">
        <w:rPr>
          <w:rtl/>
        </w:rPr>
        <w:t>ی</w:t>
      </w:r>
      <w:r>
        <w:rPr>
          <w:rtl/>
        </w:rPr>
        <w:t>اب</w:t>
      </w:r>
      <w:r w:rsidR="008632FD">
        <w:rPr>
          <w:rtl/>
        </w:rPr>
        <w:t>ی</w:t>
      </w:r>
      <w:r>
        <w:rPr>
          <w:rtl/>
        </w:rPr>
        <w:t>م كه به زندگى ادامه داده و پا</w:t>
      </w:r>
      <w:r w:rsidR="008632FD">
        <w:rPr>
          <w:rtl/>
        </w:rPr>
        <w:t>ی</w:t>
      </w:r>
      <w:r>
        <w:rPr>
          <w:rtl/>
        </w:rPr>
        <w:t>دار مانده باشند</w:t>
      </w:r>
      <w:r w:rsidR="00160CAE">
        <w:rPr>
          <w:rtl/>
        </w:rPr>
        <w:t xml:space="preserve">، </w:t>
      </w:r>
      <w:r>
        <w:rPr>
          <w:rtl/>
        </w:rPr>
        <w:t>مگر به وجود رئ</w:t>
      </w:r>
      <w:r w:rsidR="008632FD">
        <w:rPr>
          <w:rtl/>
        </w:rPr>
        <w:t>ی</w:t>
      </w:r>
      <w:r>
        <w:rPr>
          <w:rtl/>
        </w:rPr>
        <w:t>س و سرپرستى كه ضرور</w:t>
      </w:r>
      <w:r w:rsidR="008632FD">
        <w:rPr>
          <w:rtl/>
        </w:rPr>
        <w:t>ی</w:t>
      </w:r>
      <w:r>
        <w:rPr>
          <w:rtl/>
        </w:rPr>
        <w:t>ات مادى و معنوى آنان از ناح</w:t>
      </w:r>
      <w:r w:rsidR="008632FD">
        <w:rPr>
          <w:rtl/>
        </w:rPr>
        <w:t>ی</w:t>
      </w:r>
      <w:r>
        <w:rPr>
          <w:rtl/>
        </w:rPr>
        <w:t xml:space="preserve">ه او </w:t>
      </w:r>
      <w:r w:rsidR="00E51826">
        <w:rPr>
          <w:rtl/>
        </w:rPr>
        <w:t>تأمین</w:t>
      </w:r>
      <w:r>
        <w:rPr>
          <w:rtl/>
        </w:rPr>
        <w:t xml:space="preserve"> شده باشد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نظم </w:t>
      </w:r>
      <w:r w:rsidR="008632FD">
        <w:rPr>
          <w:rtl/>
        </w:rPr>
        <w:t>ی</w:t>
      </w:r>
      <w:r>
        <w:rPr>
          <w:rtl/>
        </w:rPr>
        <w:t>كى از ضرور</w:t>
      </w:r>
      <w:r w:rsidR="008632FD">
        <w:rPr>
          <w:rtl/>
        </w:rPr>
        <w:t>ی</w:t>
      </w:r>
      <w:r>
        <w:rPr>
          <w:rtl/>
        </w:rPr>
        <w:t>ات هر جامعه است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ه</w:t>
      </w:r>
      <w:r w:rsidR="008632FD">
        <w:rPr>
          <w:rtl/>
        </w:rPr>
        <w:t>ی</w:t>
      </w:r>
      <w:r>
        <w:rPr>
          <w:rtl/>
        </w:rPr>
        <w:t>چ اجتماعى بدون نظم قابل دوام نخواهد بود</w:t>
      </w:r>
      <w:r w:rsidR="00160CAE">
        <w:rPr>
          <w:rtl/>
        </w:rPr>
        <w:t xml:space="preserve">. </w:t>
      </w:r>
      <w:r>
        <w:rPr>
          <w:rtl/>
        </w:rPr>
        <w:t>كل</w:t>
      </w:r>
      <w:r w:rsidR="008632FD">
        <w:rPr>
          <w:rtl/>
        </w:rPr>
        <w:t>ی</w:t>
      </w:r>
      <w:r>
        <w:rPr>
          <w:rtl/>
        </w:rPr>
        <w:t xml:space="preserve">ه جوامع انسانى داراى </w:t>
      </w:r>
      <w:r w:rsidR="008632FD">
        <w:rPr>
          <w:rtl/>
        </w:rPr>
        <w:t>ی</w:t>
      </w:r>
      <w:r>
        <w:rPr>
          <w:rtl/>
        </w:rPr>
        <w:t>ك نوع حكومتى هستند كه به وس</w:t>
      </w:r>
      <w:r w:rsidR="008632FD">
        <w:rPr>
          <w:rtl/>
        </w:rPr>
        <w:t>ی</w:t>
      </w:r>
      <w:r>
        <w:rPr>
          <w:rtl/>
        </w:rPr>
        <w:t>له آن</w:t>
      </w:r>
      <w:r w:rsidR="00160CAE">
        <w:rPr>
          <w:rtl/>
        </w:rPr>
        <w:t xml:space="preserve">، </w:t>
      </w:r>
      <w:r>
        <w:rPr>
          <w:rtl/>
        </w:rPr>
        <w:t>روابط ب</w:t>
      </w:r>
      <w:r w:rsidR="008632FD">
        <w:rPr>
          <w:rtl/>
        </w:rPr>
        <w:t>ی</w:t>
      </w:r>
      <w:r>
        <w:rPr>
          <w:rtl/>
        </w:rPr>
        <w:t>ن افراد تنظ</w:t>
      </w:r>
      <w:r w:rsidR="008632FD">
        <w:rPr>
          <w:rtl/>
        </w:rPr>
        <w:t>ی</w:t>
      </w:r>
      <w:r>
        <w:rPr>
          <w:rtl/>
        </w:rPr>
        <w:t xml:space="preserve">م و منافع جامعه </w:t>
      </w:r>
      <w:r w:rsidR="00E51826">
        <w:rPr>
          <w:rtl/>
        </w:rPr>
        <w:t>تأمین</w:t>
      </w:r>
      <w:r>
        <w:rPr>
          <w:rtl/>
        </w:rPr>
        <w:t xml:space="preserve"> مى گردد</w:t>
      </w:r>
      <w:r w:rsidR="00160CAE">
        <w:rPr>
          <w:rtl/>
        </w:rPr>
        <w:t xml:space="preserve">. </w:t>
      </w:r>
      <w:r>
        <w:rPr>
          <w:rtl/>
        </w:rPr>
        <w:t>البته نوع حكومت</w:t>
      </w:r>
      <w:r w:rsidR="00160CAE">
        <w:rPr>
          <w:rtl/>
        </w:rPr>
        <w:t xml:space="preserve">، </w:t>
      </w:r>
      <w:r>
        <w:rPr>
          <w:rtl/>
        </w:rPr>
        <w:t>بر حسب ا</w:t>
      </w:r>
      <w:r w:rsidR="008632FD">
        <w:rPr>
          <w:rtl/>
        </w:rPr>
        <w:t>ی</w:t>
      </w:r>
      <w:r>
        <w:rPr>
          <w:rtl/>
        </w:rPr>
        <w:t>ن كه جامعه اى ضع</w:t>
      </w:r>
      <w:r w:rsidR="008632FD">
        <w:rPr>
          <w:rtl/>
        </w:rPr>
        <w:t>ی</w:t>
      </w:r>
      <w:r>
        <w:rPr>
          <w:rtl/>
        </w:rPr>
        <w:t xml:space="preserve">ف و عقب مانده باشد </w:t>
      </w:r>
      <w:r w:rsidR="008632FD">
        <w:rPr>
          <w:rtl/>
        </w:rPr>
        <w:t>ی</w:t>
      </w:r>
      <w:r>
        <w:rPr>
          <w:rtl/>
        </w:rPr>
        <w:t>ا متشكل و مترقى</w:t>
      </w:r>
      <w:r w:rsidR="00160CAE">
        <w:rPr>
          <w:rtl/>
        </w:rPr>
        <w:t xml:space="preserve">، </w:t>
      </w:r>
      <w:r>
        <w:rPr>
          <w:rtl/>
        </w:rPr>
        <w:t>فرق مى كند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وظا</w:t>
      </w:r>
      <w:r w:rsidR="008632FD">
        <w:rPr>
          <w:rtl/>
        </w:rPr>
        <w:t>ی</w:t>
      </w:r>
      <w:r>
        <w:rPr>
          <w:rtl/>
        </w:rPr>
        <w:t xml:space="preserve">ف اساسى دولت عبارت از </w:t>
      </w:r>
      <w:r w:rsidR="00E51826">
        <w:rPr>
          <w:rtl/>
        </w:rPr>
        <w:t>تأمین</w:t>
      </w:r>
      <w:r>
        <w:rPr>
          <w:rtl/>
        </w:rPr>
        <w:t xml:space="preserve"> نظم و آرامش در </w:t>
      </w:r>
      <w:r w:rsidR="008632FD">
        <w:rPr>
          <w:rtl/>
        </w:rPr>
        <w:t>ی</w:t>
      </w:r>
      <w:r>
        <w:rPr>
          <w:rtl/>
        </w:rPr>
        <w:t>ك جامعه و تطب</w:t>
      </w:r>
      <w:r w:rsidR="008632FD">
        <w:rPr>
          <w:rtl/>
        </w:rPr>
        <w:t>ی</w:t>
      </w:r>
      <w:r>
        <w:rPr>
          <w:rtl/>
        </w:rPr>
        <w:t>ق فعال</w:t>
      </w:r>
      <w:r w:rsidR="008632FD">
        <w:rPr>
          <w:rtl/>
        </w:rPr>
        <w:t>ی</w:t>
      </w:r>
      <w:r>
        <w:rPr>
          <w:rtl/>
        </w:rPr>
        <w:t>ت هاى افراد آن جامعه است</w:t>
      </w:r>
      <w:r w:rsidR="00160CAE">
        <w:rPr>
          <w:rtl/>
        </w:rPr>
        <w:t xml:space="preserve">. </w:t>
      </w:r>
      <w:r>
        <w:rPr>
          <w:rtl/>
        </w:rPr>
        <w:t xml:space="preserve">بدون وجود </w:t>
      </w:r>
      <w:r w:rsidR="008632FD">
        <w:rPr>
          <w:rtl/>
        </w:rPr>
        <w:t>ی</w:t>
      </w:r>
      <w:r>
        <w:rPr>
          <w:rtl/>
        </w:rPr>
        <w:t>ك چن</w:t>
      </w:r>
      <w:r w:rsidR="008632FD">
        <w:rPr>
          <w:rtl/>
        </w:rPr>
        <w:t>ی</w:t>
      </w:r>
      <w:r>
        <w:rPr>
          <w:rtl/>
        </w:rPr>
        <w:t>ن دستگاه تطب</w:t>
      </w:r>
      <w:r w:rsidR="008632FD">
        <w:rPr>
          <w:rtl/>
        </w:rPr>
        <w:t>ی</w:t>
      </w:r>
      <w:r>
        <w:rPr>
          <w:rtl/>
        </w:rPr>
        <w:t>قى</w:t>
      </w:r>
      <w:r w:rsidR="00160CAE">
        <w:rPr>
          <w:rtl/>
        </w:rPr>
        <w:t xml:space="preserve">، </w:t>
      </w:r>
      <w:r>
        <w:rPr>
          <w:rtl/>
        </w:rPr>
        <w:t>همكارى لازم ب</w:t>
      </w:r>
      <w:r w:rsidR="008632FD">
        <w:rPr>
          <w:rtl/>
        </w:rPr>
        <w:t>ی</w:t>
      </w:r>
      <w:r>
        <w:rPr>
          <w:rtl/>
        </w:rPr>
        <w:t xml:space="preserve">ن افراد آن جامعه وجود نخواهد </w:t>
      </w:r>
      <w:r w:rsidR="008632FD">
        <w:rPr>
          <w:rtl/>
        </w:rPr>
        <w:t>ی</w:t>
      </w:r>
      <w:r>
        <w:rPr>
          <w:rtl/>
        </w:rPr>
        <w:t>افت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(261)</w:t>
      </w:r>
    </w:p>
    <w:p w:rsidR="00516226" w:rsidRDefault="00EF6399" w:rsidP="00EF6399">
      <w:pPr>
        <w:pStyle w:val="Heading2"/>
        <w:rPr>
          <w:rtl/>
        </w:rPr>
      </w:pPr>
      <w:bookmarkStart w:id="374" w:name="_Toc397245764"/>
      <w:r>
        <w:rPr>
          <w:rtl/>
        </w:rPr>
        <w:t>اسلام و تحد</w:t>
      </w:r>
      <w:r w:rsidR="008632FD">
        <w:rPr>
          <w:rtl/>
        </w:rPr>
        <w:t>ی</w:t>
      </w:r>
      <w:r>
        <w:rPr>
          <w:rtl/>
        </w:rPr>
        <w:t>د غر</w:t>
      </w:r>
      <w:r w:rsidR="008632FD">
        <w:rPr>
          <w:rtl/>
        </w:rPr>
        <w:t>ی</w:t>
      </w:r>
      <w:r>
        <w:rPr>
          <w:rtl/>
        </w:rPr>
        <w:t>زه قدرت</w:t>
      </w:r>
      <w:bookmarkEnd w:id="37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شواى عالى قدر اسلام</w:t>
      </w:r>
      <w:r w:rsidR="00160CAE">
        <w:rPr>
          <w:rtl/>
        </w:rPr>
        <w:t xml:space="preserve">، </w:t>
      </w:r>
      <w:r>
        <w:rPr>
          <w:rtl/>
        </w:rPr>
        <w:t>با وضع قانونى و اخلاقى</w:t>
      </w:r>
      <w:r w:rsidR="00160CAE">
        <w:rPr>
          <w:rtl/>
        </w:rPr>
        <w:t xml:space="preserve">، </w:t>
      </w: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قدرت طلبى مردم را محدود و محصور نمود و از ز</w:t>
      </w:r>
      <w:r w:rsidR="008632FD">
        <w:rPr>
          <w:rtl/>
        </w:rPr>
        <w:t>ی</w:t>
      </w:r>
      <w:r>
        <w:rPr>
          <w:rtl/>
        </w:rPr>
        <w:t>اده روى و طغ</w:t>
      </w:r>
      <w:r w:rsidR="008632FD">
        <w:rPr>
          <w:rtl/>
        </w:rPr>
        <w:t>ی</w:t>
      </w:r>
      <w:r>
        <w:rPr>
          <w:rtl/>
        </w:rPr>
        <w:t>انش كه منشاء تجاوز و تعدى و باعث در هم ر</w:t>
      </w:r>
      <w:r w:rsidR="008632FD">
        <w:rPr>
          <w:rtl/>
        </w:rPr>
        <w:t>ی</w:t>
      </w:r>
      <w:r>
        <w:rPr>
          <w:rtl/>
        </w:rPr>
        <w:t>ختن نظم اجتماعى است</w:t>
      </w:r>
      <w:r w:rsidR="00160CAE">
        <w:rPr>
          <w:rtl/>
        </w:rPr>
        <w:t xml:space="preserve">، </w:t>
      </w:r>
      <w:r>
        <w:rPr>
          <w:rtl/>
        </w:rPr>
        <w:t>جلوگ</w:t>
      </w:r>
      <w:r w:rsidR="008632FD">
        <w:rPr>
          <w:rtl/>
        </w:rPr>
        <w:t>ی</w:t>
      </w:r>
      <w:r>
        <w:rPr>
          <w:rtl/>
        </w:rPr>
        <w:t>رى كرد</w:t>
      </w:r>
      <w:r w:rsidR="00160CAE">
        <w:rPr>
          <w:rtl/>
        </w:rPr>
        <w:t xml:space="preserve">. </w:t>
      </w:r>
      <w:r>
        <w:rPr>
          <w:rtl/>
        </w:rPr>
        <w:t>ولى از ا</w:t>
      </w:r>
      <w:r w:rsidR="008632FD">
        <w:rPr>
          <w:rtl/>
        </w:rPr>
        <w:t>ی</w:t>
      </w:r>
      <w:r>
        <w:rPr>
          <w:rtl/>
        </w:rPr>
        <w:t>ن جهت كه اسلام آ</w:t>
      </w:r>
      <w:r w:rsidR="008632FD">
        <w:rPr>
          <w:rtl/>
        </w:rPr>
        <w:t>یی</w:t>
      </w:r>
      <w:r>
        <w:rPr>
          <w:rtl/>
        </w:rPr>
        <w:t>ن الهى است و تعال</w:t>
      </w:r>
      <w:r w:rsidR="008632FD">
        <w:rPr>
          <w:rtl/>
        </w:rPr>
        <w:t>ی</w:t>
      </w:r>
      <w:r>
        <w:rPr>
          <w:rtl/>
        </w:rPr>
        <w:t>مش بر اساس ا</w:t>
      </w:r>
      <w:r w:rsidR="008632FD">
        <w:rPr>
          <w:rtl/>
        </w:rPr>
        <w:t>ی</w:t>
      </w:r>
      <w:r>
        <w:rPr>
          <w:rtl/>
        </w:rPr>
        <w:t>مان به خدا و ق</w:t>
      </w:r>
      <w:r w:rsidR="008632FD">
        <w:rPr>
          <w:rtl/>
        </w:rPr>
        <w:t>ی</w:t>
      </w:r>
      <w:r>
        <w:rPr>
          <w:rtl/>
        </w:rPr>
        <w:t>امت استوار است</w:t>
      </w:r>
      <w:r w:rsidR="00160CAE">
        <w:rPr>
          <w:rtl/>
        </w:rPr>
        <w:t xml:space="preserve">، </w:t>
      </w:r>
      <w:r>
        <w:rPr>
          <w:rtl/>
        </w:rPr>
        <w:t>براى حسن اجراى قوان</w:t>
      </w:r>
      <w:r w:rsidR="008632FD">
        <w:rPr>
          <w:rtl/>
        </w:rPr>
        <w:t>ی</w:t>
      </w:r>
      <w:r>
        <w:rPr>
          <w:rtl/>
        </w:rPr>
        <w:t>ن آن</w:t>
      </w:r>
      <w:r w:rsidR="00160CAE">
        <w:rPr>
          <w:rtl/>
        </w:rPr>
        <w:t xml:space="preserve">، </w:t>
      </w:r>
      <w:r>
        <w:rPr>
          <w:rtl/>
        </w:rPr>
        <w:t>از دو ن</w:t>
      </w:r>
      <w:r w:rsidR="008632FD">
        <w:rPr>
          <w:rtl/>
        </w:rPr>
        <w:t>ی</w:t>
      </w:r>
      <w:r>
        <w:rPr>
          <w:rtl/>
        </w:rPr>
        <w:t>رو استفاده كرد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كى ن</w:t>
      </w:r>
      <w:r w:rsidR="008632FD">
        <w:rPr>
          <w:rtl/>
        </w:rPr>
        <w:t>ی</w:t>
      </w:r>
      <w:r>
        <w:rPr>
          <w:rtl/>
        </w:rPr>
        <w:t>روى ا</w:t>
      </w:r>
      <w:r w:rsidR="008632FD">
        <w:rPr>
          <w:rtl/>
        </w:rPr>
        <w:t>ی</w:t>
      </w:r>
      <w:r>
        <w:rPr>
          <w:rtl/>
        </w:rPr>
        <w:t>مان و د</w:t>
      </w:r>
      <w:r w:rsidR="008632FD">
        <w:rPr>
          <w:rtl/>
        </w:rPr>
        <w:t>ی</w:t>
      </w:r>
      <w:r>
        <w:rPr>
          <w:rtl/>
        </w:rPr>
        <w:t>گرى ن</w:t>
      </w:r>
      <w:r w:rsidR="008632FD">
        <w:rPr>
          <w:rtl/>
        </w:rPr>
        <w:t>ی</w:t>
      </w:r>
      <w:r>
        <w:rPr>
          <w:rtl/>
        </w:rPr>
        <w:t>روى حكومت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75" w:name="_Toc397245765"/>
      <w:r>
        <w:rPr>
          <w:rtl/>
        </w:rPr>
        <w:t>برترى طلبى و حرمان از ف</w:t>
      </w:r>
      <w:r w:rsidR="008632FD">
        <w:rPr>
          <w:rtl/>
        </w:rPr>
        <w:t>ی</w:t>
      </w:r>
      <w:r>
        <w:rPr>
          <w:rtl/>
        </w:rPr>
        <w:t>ض الهى</w:t>
      </w:r>
      <w:bookmarkEnd w:id="37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روى ا</w:t>
      </w:r>
      <w:r w:rsidR="008632FD">
        <w:rPr>
          <w:rtl/>
        </w:rPr>
        <w:t>ی</w:t>
      </w:r>
      <w:r>
        <w:rPr>
          <w:rtl/>
        </w:rPr>
        <w:t>مان</w:t>
      </w:r>
      <w:r w:rsidR="00160CAE">
        <w:rPr>
          <w:rtl/>
        </w:rPr>
        <w:t xml:space="preserve">: </w:t>
      </w: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 w:rsidR="00160CAE">
        <w:rPr>
          <w:rtl/>
        </w:rPr>
        <w:t xml:space="preserve">، </w:t>
      </w:r>
      <w:r>
        <w:rPr>
          <w:rtl/>
        </w:rPr>
        <w:t>در تعال</w:t>
      </w:r>
      <w:r w:rsidR="008632FD">
        <w:rPr>
          <w:rtl/>
        </w:rPr>
        <w:t>ی</w:t>
      </w:r>
      <w:r>
        <w:rPr>
          <w:rtl/>
        </w:rPr>
        <w:t>م آسمانى خود به پ</w:t>
      </w:r>
      <w:r w:rsidR="008632FD">
        <w:rPr>
          <w:rtl/>
        </w:rPr>
        <w:t>ی</w:t>
      </w:r>
      <w:r>
        <w:rPr>
          <w:rtl/>
        </w:rPr>
        <w:t>روان خو</w:t>
      </w:r>
      <w:r w:rsidR="008632FD">
        <w:rPr>
          <w:rtl/>
        </w:rPr>
        <w:t>ی</w:t>
      </w:r>
      <w:r>
        <w:rPr>
          <w:rtl/>
        </w:rPr>
        <w:t>ش ‍ فهماند كه تفوق طلبى و برترى جو</w:t>
      </w:r>
      <w:r w:rsidR="008632FD">
        <w:rPr>
          <w:rtl/>
        </w:rPr>
        <w:t>ی</w:t>
      </w:r>
      <w:r>
        <w:rPr>
          <w:rtl/>
        </w:rPr>
        <w:t>ى بى حساب</w:t>
      </w:r>
      <w:r w:rsidR="00160CAE">
        <w:rPr>
          <w:rtl/>
        </w:rPr>
        <w:t xml:space="preserve">، </w:t>
      </w:r>
      <w:r>
        <w:rPr>
          <w:rtl/>
        </w:rPr>
        <w:t>نه تنها ضرر دن</w:t>
      </w:r>
      <w:r w:rsidR="008632FD">
        <w:rPr>
          <w:rtl/>
        </w:rPr>
        <w:t>ی</w:t>
      </w:r>
      <w:r>
        <w:rPr>
          <w:rtl/>
        </w:rPr>
        <w:t xml:space="preserve">وى دارد و </w:t>
      </w:r>
      <w:r>
        <w:rPr>
          <w:rtl/>
        </w:rPr>
        <w:lastRenderedPageBreak/>
        <w:t>خانواده و اجتماع را دچار بى نظمى و هرج و مرج مى كند و مفاسد گوناگونى به بار مى آورد</w:t>
      </w:r>
      <w:r w:rsidR="00160CAE">
        <w:rPr>
          <w:rtl/>
        </w:rPr>
        <w:t xml:space="preserve">، </w:t>
      </w:r>
      <w:r>
        <w:rPr>
          <w:rtl/>
        </w:rPr>
        <w:t>بلكه ا</w:t>
      </w:r>
      <w:r w:rsidR="008632FD">
        <w:rPr>
          <w:rtl/>
        </w:rPr>
        <w:t>ی</w:t>
      </w:r>
      <w:r>
        <w:rPr>
          <w:rtl/>
        </w:rPr>
        <w:t>ن خلق ناپسند</w:t>
      </w:r>
      <w:r w:rsidR="00160CAE">
        <w:rPr>
          <w:rtl/>
        </w:rPr>
        <w:t xml:space="preserve">، </w:t>
      </w:r>
      <w:r>
        <w:rPr>
          <w:rtl/>
        </w:rPr>
        <w:t>از نظر ا</w:t>
      </w:r>
      <w:r w:rsidR="008632FD">
        <w:rPr>
          <w:rtl/>
        </w:rPr>
        <w:t>ی</w:t>
      </w:r>
      <w:r>
        <w:rPr>
          <w:rtl/>
        </w:rPr>
        <w:t>مانى و معنوى سبب محروم</w:t>
      </w:r>
      <w:r w:rsidR="008632FD">
        <w:rPr>
          <w:rtl/>
        </w:rPr>
        <w:t>ی</w:t>
      </w:r>
      <w:r>
        <w:rPr>
          <w:rtl/>
        </w:rPr>
        <w:t>ت از ف</w:t>
      </w:r>
      <w:r w:rsidR="008632FD">
        <w:rPr>
          <w:rtl/>
        </w:rPr>
        <w:t>ی</w:t>
      </w:r>
      <w:r>
        <w:rPr>
          <w:rtl/>
        </w:rPr>
        <w:t>ض ابدى الهى در عالم ق</w:t>
      </w:r>
      <w:r w:rsidR="008632FD">
        <w:rPr>
          <w:rtl/>
        </w:rPr>
        <w:t>ی</w:t>
      </w:r>
      <w:r>
        <w:rPr>
          <w:rtl/>
        </w:rPr>
        <w:t>امت است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51826">
        <w:rPr>
          <w:rStyle w:val="libAieChar"/>
          <w:rtl/>
        </w:rPr>
        <w:t>تلك الدار الاخرة للذ</w:t>
      </w:r>
      <w:r w:rsidR="008632FD" w:rsidRPr="00E51826">
        <w:rPr>
          <w:rStyle w:val="libAieChar"/>
          <w:rtl/>
        </w:rPr>
        <w:t>ی</w:t>
      </w:r>
      <w:r w:rsidRPr="00E51826">
        <w:rPr>
          <w:rStyle w:val="libAieChar"/>
          <w:rtl/>
        </w:rPr>
        <w:t xml:space="preserve">ن لا </w:t>
      </w:r>
      <w:r w:rsidR="008632FD" w:rsidRPr="00E51826">
        <w:rPr>
          <w:rStyle w:val="libAieChar"/>
          <w:rtl/>
        </w:rPr>
        <w:t>ی</w:t>
      </w:r>
      <w:r w:rsidRPr="00E51826">
        <w:rPr>
          <w:rStyle w:val="libAieChar"/>
          <w:rtl/>
        </w:rPr>
        <w:t>ر</w:t>
      </w:r>
      <w:r w:rsidR="008632FD" w:rsidRPr="00E51826">
        <w:rPr>
          <w:rStyle w:val="libAieChar"/>
          <w:rtl/>
        </w:rPr>
        <w:t>ی</w:t>
      </w:r>
      <w:r w:rsidRPr="00E51826">
        <w:rPr>
          <w:rStyle w:val="libAieChar"/>
          <w:rtl/>
        </w:rPr>
        <w:t>دون علو فى الارض و لا فساد و العاقبة للمتق</w:t>
      </w:r>
      <w:r w:rsidR="008632FD" w:rsidRPr="00E51826">
        <w:rPr>
          <w:rStyle w:val="libAieChar"/>
          <w:rtl/>
        </w:rPr>
        <w:t>ی</w:t>
      </w:r>
      <w:r w:rsidRPr="00E51826">
        <w:rPr>
          <w:rStyle w:val="libAieChar"/>
          <w:rtl/>
        </w:rPr>
        <w:t>ن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(262)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خانه سعادت و بهشت آخرت را به كسانى اختصاص مى ده</w:t>
      </w:r>
      <w:r w:rsidR="008632FD">
        <w:rPr>
          <w:rtl/>
        </w:rPr>
        <w:t>ی</w:t>
      </w:r>
      <w:r>
        <w:rPr>
          <w:rtl/>
        </w:rPr>
        <w:t>م كه نمى خواهند در زم</w:t>
      </w:r>
      <w:r w:rsidR="008632FD">
        <w:rPr>
          <w:rtl/>
        </w:rPr>
        <w:t>ی</w:t>
      </w:r>
      <w:r>
        <w:rPr>
          <w:rtl/>
        </w:rPr>
        <w:t>ن سركشى و بلندپروازى كنند و تفوق خود را به ناروا بر دگران تحم</w:t>
      </w:r>
      <w:r w:rsidR="008632FD">
        <w:rPr>
          <w:rtl/>
        </w:rPr>
        <w:t>ی</w:t>
      </w:r>
      <w:r>
        <w:rPr>
          <w:rtl/>
        </w:rPr>
        <w:t>ل نما</w:t>
      </w:r>
      <w:r w:rsidR="008632FD">
        <w:rPr>
          <w:rtl/>
        </w:rPr>
        <w:t>ی</w:t>
      </w:r>
      <w:r>
        <w:rPr>
          <w:rtl/>
        </w:rPr>
        <w:t>ند و باعث فساد و تباهى شوند</w:t>
      </w:r>
      <w:r w:rsidR="00160CAE">
        <w:rPr>
          <w:rtl/>
        </w:rPr>
        <w:t xml:space="preserve">، </w:t>
      </w:r>
      <w:r>
        <w:rPr>
          <w:rtl/>
        </w:rPr>
        <w:t>كه رستگارى و حسن عاقبت مخصوص پره</w:t>
      </w:r>
      <w:r w:rsidR="008632FD">
        <w:rPr>
          <w:rtl/>
        </w:rPr>
        <w:t>ی</w:t>
      </w:r>
      <w:r>
        <w:rPr>
          <w:rtl/>
        </w:rPr>
        <w:t>زكاران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روى ا</w:t>
      </w:r>
      <w:r w:rsidR="008632FD">
        <w:rPr>
          <w:rtl/>
        </w:rPr>
        <w:t>ی</w:t>
      </w:r>
      <w:r>
        <w:rPr>
          <w:rtl/>
        </w:rPr>
        <w:t>مان</w:t>
      </w:r>
      <w:r w:rsidR="00160CAE">
        <w:rPr>
          <w:rtl/>
        </w:rPr>
        <w:t xml:space="preserve">، </w:t>
      </w:r>
      <w:r>
        <w:rPr>
          <w:rtl/>
        </w:rPr>
        <w:t>بزرگ تر</w:t>
      </w:r>
      <w:r w:rsidR="008632FD">
        <w:rPr>
          <w:rtl/>
        </w:rPr>
        <w:t>ی</w:t>
      </w:r>
      <w:r>
        <w:rPr>
          <w:rtl/>
        </w:rPr>
        <w:t>ن ضامن اجراى مقررات د</w:t>
      </w:r>
      <w:r w:rsidR="008632FD">
        <w:rPr>
          <w:rtl/>
        </w:rPr>
        <w:t>ی</w:t>
      </w:r>
      <w:r>
        <w:rPr>
          <w:rtl/>
        </w:rPr>
        <w:t>نى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آ</w:t>
      </w:r>
      <w:r w:rsidR="008632FD">
        <w:rPr>
          <w:rtl/>
        </w:rPr>
        <w:t>یی</w:t>
      </w:r>
      <w:r>
        <w:rPr>
          <w:rtl/>
        </w:rPr>
        <w:t>ن اسلام هتك</w:t>
      </w:r>
      <w:r w:rsidR="00160CAE">
        <w:rPr>
          <w:rtl/>
        </w:rPr>
        <w:t xml:space="preserve">، </w:t>
      </w:r>
      <w:r>
        <w:rPr>
          <w:rtl/>
        </w:rPr>
        <w:t>حرمت و اهانت</w:t>
      </w:r>
      <w:r w:rsidR="00160CAE">
        <w:rPr>
          <w:rtl/>
        </w:rPr>
        <w:t xml:space="preserve">، </w:t>
      </w:r>
      <w:r>
        <w:rPr>
          <w:rtl/>
        </w:rPr>
        <w:t>ظلم و تعدى</w:t>
      </w:r>
      <w:r w:rsidR="00160CAE">
        <w:rPr>
          <w:rtl/>
        </w:rPr>
        <w:t xml:space="preserve">، </w:t>
      </w:r>
      <w:r>
        <w:rPr>
          <w:rtl/>
        </w:rPr>
        <w:t>و تهد</w:t>
      </w:r>
      <w:r w:rsidR="008632FD">
        <w:rPr>
          <w:rtl/>
        </w:rPr>
        <w:t>ی</w:t>
      </w:r>
      <w:r>
        <w:rPr>
          <w:rtl/>
        </w:rPr>
        <w:t>د و تخو</w:t>
      </w:r>
      <w:r w:rsidR="008632FD">
        <w:rPr>
          <w:rtl/>
        </w:rPr>
        <w:t>ی</w:t>
      </w:r>
      <w:r>
        <w:rPr>
          <w:rtl/>
        </w:rPr>
        <w:t>ف مسلم</w:t>
      </w:r>
      <w:r w:rsidR="008632FD">
        <w:rPr>
          <w:rtl/>
        </w:rPr>
        <w:t>ی</w:t>
      </w:r>
      <w:r>
        <w:rPr>
          <w:rtl/>
        </w:rPr>
        <w:t>ن از گناهان كب</w:t>
      </w:r>
      <w:r w:rsidR="008632FD">
        <w:rPr>
          <w:rtl/>
        </w:rPr>
        <w:t>ی</w:t>
      </w:r>
      <w:r>
        <w:rPr>
          <w:rtl/>
        </w:rPr>
        <w:t>ره است</w:t>
      </w:r>
      <w:r w:rsidR="00160CAE">
        <w:rPr>
          <w:rtl/>
        </w:rPr>
        <w:t xml:space="preserve">.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روان واقعى اسلام همواره مراقبت دارند كه عملا از مرزهاى قانونى و اخلاقى اسلام قدمى فراتر نگذارند و دامن خو</w:t>
      </w:r>
      <w:r w:rsidR="008632FD">
        <w:rPr>
          <w:rtl/>
        </w:rPr>
        <w:t>ی</w:t>
      </w:r>
      <w:r>
        <w:rPr>
          <w:rtl/>
        </w:rPr>
        <w:t>ش ‍ را به گناه آلوده نكنند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ك فرد باا</w:t>
      </w:r>
      <w:r w:rsidR="008632FD">
        <w:rPr>
          <w:rtl/>
        </w:rPr>
        <w:t>ی</w:t>
      </w:r>
      <w:r>
        <w:rPr>
          <w:rtl/>
        </w:rPr>
        <w:t>مان</w:t>
      </w:r>
      <w:r w:rsidR="00160CAE">
        <w:rPr>
          <w:rtl/>
        </w:rPr>
        <w:t xml:space="preserve">، </w:t>
      </w:r>
      <w:r>
        <w:rPr>
          <w:rtl/>
        </w:rPr>
        <w:t>نه تنها به انگ</w:t>
      </w:r>
      <w:r w:rsidR="008632FD">
        <w:rPr>
          <w:rtl/>
        </w:rPr>
        <w:t>ی</w:t>
      </w:r>
      <w:r>
        <w:rPr>
          <w:rtl/>
        </w:rPr>
        <w:t>زه قدرت طلبى و برترى جو</w:t>
      </w:r>
      <w:r w:rsidR="008632FD">
        <w:rPr>
          <w:rtl/>
        </w:rPr>
        <w:t>ی</w:t>
      </w:r>
      <w:r>
        <w:rPr>
          <w:rtl/>
        </w:rPr>
        <w:t>ى به حقوق دگران تجاوز نمى كند</w:t>
      </w:r>
      <w:r w:rsidR="00160CAE">
        <w:rPr>
          <w:rtl/>
        </w:rPr>
        <w:t xml:space="preserve">، </w:t>
      </w:r>
      <w:r>
        <w:rPr>
          <w:rtl/>
        </w:rPr>
        <w:t>بلكه به خود اجازه نمى دهد كه با نگاه تند و رعب آور</w:t>
      </w:r>
      <w:r w:rsidR="00160CAE">
        <w:rPr>
          <w:rtl/>
        </w:rPr>
        <w:t xml:space="preserve">، </w:t>
      </w:r>
      <w:r>
        <w:rPr>
          <w:rtl/>
        </w:rPr>
        <w:t>قدرت خو</w:t>
      </w:r>
      <w:r w:rsidR="008632FD">
        <w:rPr>
          <w:rtl/>
        </w:rPr>
        <w:t>ی</w:t>
      </w:r>
      <w:r>
        <w:rPr>
          <w:rtl/>
        </w:rPr>
        <w:t>ش را به رخ مردم بكشد و موجبات تخو</w:t>
      </w:r>
      <w:r w:rsidR="008632FD">
        <w:rPr>
          <w:rtl/>
        </w:rPr>
        <w:t>ی</w:t>
      </w:r>
      <w:r>
        <w:rPr>
          <w:rtl/>
        </w:rPr>
        <w:t>ف و ا</w:t>
      </w:r>
      <w:r w:rsidR="008632FD">
        <w:rPr>
          <w:rtl/>
        </w:rPr>
        <w:t>ی</w:t>
      </w:r>
      <w:r>
        <w:rPr>
          <w:rtl/>
        </w:rPr>
        <w:t>ذاى آنان را فراهم آورد</w:t>
      </w:r>
      <w:r w:rsidR="00160CAE">
        <w:rPr>
          <w:rtl/>
        </w:rPr>
        <w:t xml:space="preserve">. </w:t>
      </w:r>
      <w:r>
        <w:rPr>
          <w:rtl/>
        </w:rPr>
        <w:t>چه</w:t>
      </w:r>
      <w:r w:rsidR="00160CAE">
        <w:rPr>
          <w:rtl/>
        </w:rPr>
        <w:t xml:space="preserve">، </w:t>
      </w:r>
      <w:r>
        <w:rPr>
          <w:rtl/>
        </w:rPr>
        <w:t>طبق تعال</w:t>
      </w:r>
      <w:r w:rsidR="008632FD">
        <w:rPr>
          <w:rtl/>
        </w:rPr>
        <w:t>ی</w:t>
      </w:r>
      <w:r>
        <w:rPr>
          <w:rtl/>
        </w:rPr>
        <w:t>م اسلامى عق</w:t>
      </w:r>
      <w:r w:rsidR="008632FD">
        <w:rPr>
          <w:rtl/>
        </w:rPr>
        <w:t>ی</w:t>
      </w:r>
      <w:r>
        <w:rPr>
          <w:rtl/>
        </w:rPr>
        <w:t>ده دارد كه نگاه تند ن</w:t>
      </w:r>
      <w:r w:rsidR="008632FD">
        <w:rPr>
          <w:rtl/>
        </w:rPr>
        <w:t>ی</w:t>
      </w:r>
      <w:r>
        <w:rPr>
          <w:rtl/>
        </w:rPr>
        <w:t>ز در ق</w:t>
      </w:r>
      <w:r w:rsidR="008632FD">
        <w:rPr>
          <w:rtl/>
        </w:rPr>
        <w:t>ی</w:t>
      </w:r>
      <w:r>
        <w:rPr>
          <w:rtl/>
        </w:rPr>
        <w:t>امت مورد محاسبه قرار مى گ</w:t>
      </w:r>
      <w:r w:rsidR="008632FD">
        <w:rPr>
          <w:rtl/>
        </w:rPr>
        <w:t>ی</w:t>
      </w:r>
      <w:r>
        <w:rPr>
          <w:rtl/>
        </w:rPr>
        <w:t>رد و باعث ك</w:t>
      </w:r>
      <w:r w:rsidR="008632FD">
        <w:rPr>
          <w:rtl/>
        </w:rPr>
        <w:t>ی</w:t>
      </w:r>
      <w:r>
        <w:rPr>
          <w:rtl/>
        </w:rPr>
        <w:t>فر الهى مى شود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عن ابى عبدالله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قال قال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 xml:space="preserve">: من نظر الى </w:t>
      </w:r>
      <w:r w:rsidR="00BA357C">
        <w:rPr>
          <w:rStyle w:val="libHadeesChar"/>
          <w:rtl/>
        </w:rPr>
        <w:t>مؤمن</w:t>
      </w:r>
      <w:r w:rsidRPr="00EF6399">
        <w:rPr>
          <w:rStyle w:val="libHadeesChar"/>
          <w:rtl/>
        </w:rPr>
        <w:t xml:space="preserve"> نظرة 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خ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فه بها اخافه الله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وم لا ظل ظله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(263)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از 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حد</w:t>
      </w:r>
      <w:r w:rsidR="008632FD">
        <w:rPr>
          <w:rtl/>
        </w:rPr>
        <w:t>ی</w:t>
      </w:r>
      <w:r>
        <w:rPr>
          <w:rtl/>
        </w:rPr>
        <w:t>ث كرده كه فرموده است</w:t>
      </w:r>
      <w:r w:rsidR="00160CAE">
        <w:rPr>
          <w:rtl/>
        </w:rPr>
        <w:t xml:space="preserve">: </w:t>
      </w:r>
      <w:r>
        <w:rPr>
          <w:rtl/>
        </w:rPr>
        <w:t>هر كس مسلمانى را به منظور ترساندن با نگاه تند بنگرد</w:t>
      </w:r>
      <w:r w:rsidR="00160CAE">
        <w:rPr>
          <w:rtl/>
        </w:rPr>
        <w:t xml:space="preserve">، </w:t>
      </w:r>
      <w:r>
        <w:rPr>
          <w:rtl/>
        </w:rPr>
        <w:t>خداوند در روزى كه جز سا</w:t>
      </w:r>
      <w:r w:rsidR="008632FD">
        <w:rPr>
          <w:rtl/>
        </w:rPr>
        <w:t>ی</w:t>
      </w:r>
      <w:r>
        <w:rPr>
          <w:rtl/>
        </w:rPr>
        <w:t>ه لطف او سا</w:t>
      </w:r>
      <w:r w:rsidR="008632FD">
        <w:rPr>
          <w:rtl/>
        </w:rPr>
        <w:t>ی</w:t>
      </w:r>
      <w:r>
        <w:rPr>
          <w:rtl/>
        </w:rPr>
        <w:t>ه اى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، </w:t>
      </w:r>
      <w:r>
        <w:rPr>
          <w:rtl/>
        </w:rPr>
        <w:t>وى را مى ترساند و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مجازاتش مى كند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76" w:name="_Toc397245766"/>
      <w:r>
        <w:rPr>
          <w:rtl/>
        </w:rPr>
        <w:lastRenderedPageBreak/>
        <w:t>حكومت و اجراى قوان</w:t>
      </w:r>
      <w:r w:rsidR="008632FD">
        <w:rPr>
          <w:rtl/>
        </w:rPr>
        <w:t>ی</w:t>
      </w:r>
      <w:r>
        <w:rPr>
          <w:rtl/>
        </w:rPr>
        <w:t>ن</w:t>
      </w:r>
      <w:bookmarkEnd w:id="37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روى حكومت</w:t>
      </w:r>
      <w:r w:rsidR="00160CAE">
        <w:rPr>
          <w:rtl/>
        </w:rPr>
        <w:t xml:space="preserve">: </w:t>
      </w:r>
      <w:r>
        <w:rPr>
          <w:rtl/>
        </w:rPr>
        <w:t>در آ</w:t>
      </w:r>
      <w:r w:rsidR="008632FD">
        <w:rPr>
          <w:rtl/>
        </w:rPr>
        <w:t>یی</w:t>
      </w:r>
      <w:r>
        <w:rPr>
          <w:rtl/>
        </w:rPr>
        <w:t>ن اسلام براى حسن اجراى قوان</w:t>
      </w:r>
      <w:r w:rsidR="008632FD">
        <w:rPr>
          <w:rtl/>
        </w:rPr>
        <w:t>ی</w:t>
      </w:r>
      <w:r>
        <w:rPr>
          <w:rtl/>
        </w:rPr>
        <w:t>ن از ن</w:t>
      </w:r>
      <w:r w:rsidR="008632FD">
        <w:rPr>
          <w:rtl/>
        </w:rPr>
        <w:t>ی</w:t>
      </w:r>
      <w:r>
        <w:rPr>
          <w:rtl/>
        </w:rPr>
        <w:t>روى حكومت ن</w:t>
      </w:r>
      <w:r w:rsidR="008632FD">
        <w:rPr>
          <w:rtl/>
        </w:rPr>
        <w:t>ی</w:t>
      </w:r>
      <w:r>
        <w:rPr>
          <w:rtl/>
        </w:rPr>
        <w:t>ز استفاده شده است</w:t>
      </w:r>
      <w:r w:rsidR="00160CAE">
        <w:rPr>
          <w:rtl/>
        </w:rPr>
        <w:t xml:space="preserve">. </w:t>
      </w:r>
      <w:r>
        <w:rPr>
          <w:rtl/>
        </w:rPr>
        <w:t>براى آن كه قدرت الهى به درستى اجرا شود و افراد گناهكار از مواز</w:t>
      </w:r>
      <w:r w:rsidR="008632FD">
        <w:rPr>
          <w:rtl/>
        </w:rPr>
        <w:t>ی</w:t>
      </w:r>
      <w:r>
        <w:rPr>
          <w:rtl/>
        </w:rPr>
        <w:t>ن قانونى سرپ</w:t>
      </w:r>
      <w:r w:rsidR="008632FD">
        <w:rPr>
          <w:rtl/>
        </w:rPr>
        <w:t>ی</w:t>
      </w:r>
      <w:r>
        <w:rPr>
          <w:rtl/>
        </w:rPr>
        <w:t>چى ننما</w:t>
      </w:r>
      <w:r w:rsidR="008632FD">
        <w:rPr>
          <w:rtl/>
        </w:rPr>
        <w:t>ی</w:t>
      </w:r>
      <w:r>
        <w:rPr>
          <w:rtl/>
        </w:rPr>
        <w:t>ند و به حقوق و حدود دگران تجاوز نكنند</w:t>
      </w:r>
      <w:r w:rsidR="00160CAE">
        <w:rPr>
          <w:rtl/>
        </w:rPr>
        <w:t xml:space="preserve">، </w:t>
      </w:r>
      <w:r>
        <w:rPr>
          <w:rtl/>
        </w:rPr>
        <w:t>خداوند اساس حكومت اسلامى را تشر</w:t>
      </w:r>
      <w:r w:rsidR="008632FD">
        <w:rPr>
          <w:rtl/>
        </w:rPr>
        <w:t>ی</w:t>
      </w:r>
      <w:r>
        <w:rPr>
          <w:rtl/>
        </w:rPr>
        <w:t>ع نموده و مسلم</w:t>
      </w:r>
      <w:r w:rsidR="008632FD">
        <w:rPr>
          <w:rtl/>
        </w:rPr>
        <w:t>ی</w:t>
      </w:r>
      <w:r>
        <w:rPr>
          <w:rtl/>
        </w:rPr>
        <w:t>ن را به اطاعت از حكومت مكلف ساخته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فضل بن شاذان</w:t>
      </w:r>
      <w:r w:rsidR="00160CAE">
        <w:rPr>
          <w:rtl/>
        </w:rPr>
        <w:t xml:space="preserve">، </w:t>
      </w:r>
      <w:r>
        <w:rPr>
          <w:rtl/>
        </w:rPr>
        <w:t>كه خود از ترب</w:t>
      </w:r>
      <w:r w:rsidR="008632FD">
        <w:rPr>
          <w:rtl/>
        </w:rPr>
        <w:t>ی</w:t>
      </w:r>
      <w:r>
        <w:rPr>
          <w:rtl/>
        </w:rPr>
        <w:t xml:space="preserve">ت </w:t>
      </w:r>
      <w:r w:rsidR="008632FD">
        <w:rPr>
          <w:rtl/>
        </w:rPr>
        <w:t>ی</w:t>
      </w:r>
      <w:r>
        <w:rPr>
          <w:rtl/>
        </w:rPr>
        <w:t>افتگان مكتب حضرت على بن موسى الرضا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است</w:t>
      </w:r>
      <w:r w:rsidR="00160CAE">
        <w:rPr>
          <w:rtl/>
        </w:rPr>
        <w:t xml:space="preserve">، </w:t>
      </w:r>
      <w:r>
        <w:rPr>
          <w:rtl/>
        </w:rPr>
        <w:t>در مواقع مختلف مطالب بس</w:t>
      </w:r>
      <w:r w:rsidR="008632FD">
        <w:rPr>
          <w:rtl/>
        </w:rPr>
        <w:t>ی</w:t>
      </w:r>
      <w:r>
        <w:rPr>
          <w:rtl/>
        </w:rPr>
        <w:t>ارى در علل مقررات د</w:t>
      </w:r>
      <w:r w:rsidR="008632FD">
        <w:rPr>
          <w:rtl/>
        </w:rPr>
        <w:t>ی</w:t>
      </w:r>
      <w:r>
        <w:rPr>
          <w:rtl/>
        </w:rPr>
        <w:t>نى و فرا</w:t>
      </w:r>
      <w:r w:rsidR="008632FD">
        <w:rPr>
          <w:rtl/>
        </w:rPr>
        <w:t>ی</w:t>
      </w:r>
      <w:r>
        <w:rPr>
          <w:rtl/>
        </w:rPr>
        <w:t>ض اسلامى از آن حضرت فرا گرفته و سپس براى استفاده عموم</w:t>
      </w:r>
      <w:r w:rsidR="00160CAE">
        <w:rPr>
          <w:rtl/>
        </w:rPr>
        <w:t xml:space="preserve">، </w:t>
      </w:r>
      <w:r>
        <w:rPr>
          <w:rtl/>
        </w:rPr>
        <w:t>آن ها را به صورت پرسش و پاسخ تنظ</w:t>
      </w:r>
      <w:r w:rsidR="008632FD">
        <w:rPr>
          <w:rtl/>
        </w:rPr>
        <w:t>ی</w:t>
      </w:r>
      <w:r>
        <w:rPr>
          <w:rtl/>
        </w:rPr>
        <w:t>م نموده و در دسترس همگان قرار داده است</w:t>
      </w:r>
      <w:r w:rsidR="00160CAE">
        <w:rPr>
          <w:rtl/>
        </w:rPr>
        <w:t xml:space="preserve">. </w:t>
      </w:r>
      <w:r>
        <w:rPr>
          <w:rtl/>
        </w:rPr>
        <w:t>از آن جمله</w:t>
      </w:r>
      <w:r w:rsidR="00160CAE">
        <w:rPr>
          <w:rtl/>
        </w:rPr>
        <w:t xml:space="preserve">، </w:t>
      </w:r>
      <w:r>
        <w:rPr>
          <w:rtl/>
        </w:rPr>
        <w:t>درباره لزوم حكومت اسلامى چن</w:t>
      </w:r>
      <w:r w:rsidR="008632FD">
        <w:rPr>
          <w:rtl/>
        </w:rPr>
        <w:t>ی</w:t>
      </w:r>
      <w:r>
        <w:rPr>
          <w:rtl/>
        </w:rPr>
        <w:t>ن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فان قال قائل فلم جعل اولى الامر وامر بطاعتهم</w:t>
      </w:r>
      <w:r w:rsidR="0086352E">
        <w:rPr>
          <w:rStyle w:val="libHadeesChar"/>
          <w:rtl/>
        </w:rPr>
        <w:t>؟</w:t>
      </w:r>
      <w:r w:rsidRPr="00EF6399">
        <w:rPr>
          <w:rStyle w:val="libHadeesChar"/>
          <w:rtl/>
        </w:rPr>
        <w:t xml:space="preserve"> ق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ل لعلل كث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رة منها ان الخلق لما وقفوا على حد محدود و امروا ان لا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تعدوا ذلك الحد اماف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ه من فسادهم لم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كن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ثبت ذلك و لا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قوم الابان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جعل عل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هم ام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نا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منعهم من لا تعدى و الدخول ف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ما خطر عل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هم لانه لو لم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كن ذلك لكان احد لا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ترك لذته و منفهته لفساد غ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ره فجعل عل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هم ق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ما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منعهم من الفساد و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ق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م ف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هم الحدود و الاحكام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(264)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اگر كسى سئوال كند كه چرا خداوند براى مسلم</w:t>
      </w:r>
      <w:r w:rsidR="008632FD">
        <w:rPr>
          <w:rtl/>
        </w:rPr>
        <w:t>ی</w:t>
      </w:r>
      <w:r>
        <w:rPr>
          <w:rtl/>
        </w:rPr>
        <w:t>ن حكومت شرعى قرار داده و اطاعت اولى الامر را بر مردم واجب نموده است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در جواب گفته مى شود ا</w:t>
      </w:r>
      <w:r w:rsidR="008632FD">
        <w:rPr>
          <w:rtl/>
        </w:rPr>
        <w:t>ی</w:t>
      </w:r>
      <w:r>
        <w:rPr>
          <w:rtl/>
        </w:rPr>
        <w:t>ن كار علل متعدى دارد</w:t>
      </w:r>
      <w:r w:rsidR="00160CAE">
        <w:rPr>
          <w:rtl/>
        </w:rPr>
        <w:t xml:space="preserve">. </w:t>
      </w:r>
      <w:r>
        <w:rPr>
          <w:rtl/>
        </w:rPr>
        <w:t>از آن جمله ا</w:t>
      </w:r>
      <w:r w:rsidR="008632FD">
        <w:rPr>
          <w:rtl/>
        </w:rPr>
        <w:t>ی</w:t>
      </w:r>
      <w:r>
        <w:rPr>
          <w:rtl/>
        </w:rPr>
        <w:t>ن كه وقتى در شرع مقدس ‍ حدود قانونى مع</w:t>
      </w:r>
      <w:r w:rsidR="008632FD">
        <w:rPr>
          <w:rtl/>
        </w:rPr>
        <w:t>ی</w:t>
      </w:r>
      <w:r>
        <w:rPr>
          <w:rtl/>
        </w:rPr>
        <w:t xml:space="preserve">ن شد و مردم </w:t>
      </w:r>
      <w:r w:rsidR="00103F9D">
        <w:rPr>
          <w:rtl/>
        </w:rPr>
        <w:t>مأمور</w:t>
      </w:r>
      <w:r w:rsidR="008632FD">
        <w:rPr>
          <w:rtl/>
        </w:rPr>
        <w:t>ی</w:t>
      </w:r>
      <w:r>
        <w:rPr>
          <w:rtl/>
        </w:rPr>
        <w:t xml:space="preserve">ت </w:t>
      </w:r>
      <w:r w:rsidR="008632FD">
        <w:rPr>
          <w:rtl/>
        </w:rPr>
        <w:t>ی</w:t>
      </w:r>
      <w:r>
        <w:rPr>
          <w:rtl/>
        </w:rPr>
        <w:t>افتند كه از مواز</w:t>
      </w:r>
      <w:r w:rsidR="008632FD">
        <w:rPr>
          <w:rtl/>
        </w:rPr>
        <w:t>ی</w:t>
      </w:r>
      <w:r>
        <w:rPr>
          <w:rtl/>
        </w:rPr>
        <w:t>ن مقرر تجاوز نكنند و باعث فساد نشوند</w:t>
      </w:r>
      <w:r w:rsidR="00160CAE">
        <w:rPr>
          <w:rtl/>
        </w:rPr>
        <w:t xml:space="preserve">، </w:t>
      </w:r>
      <w:r>
        <w:rPr>
          <w:rtl/>
        </w:rPr>
        <w:t>حسن اجراى قوان</w:t>
      </w:r>
      <w:r w:rsidR="008632FD">
        <w:rPr>
          <w:rtl/>
        </w:rPr>
        <w:t>ی</w:t>
      </w:r>
      <w:r>
        <w:rPr>
          <w:rtl/>
        </w:rPr>
        <w:t>ن و اقامه حدود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جاب مى كرد كه خداوند ام</w:t>
      </w:r>
      <w:r w:rsidR="008632FD">
        <w:rPr>
          <w:rtl/>
        </w:rPr>
        <w:t>ی</w:t>
      </w:r>
      <w:r>
        <w:rPr>
          <w:rtl/>
        </w:rPr>
        <w:t>نى را مردم بگمارد كه مانع تعدى آنان شود</w:t>
      </w:r>
      <w:r w:rsidR="00160CAE">
        <w:rPr>
          <w:rtl/>
        </w:rPr>
        <w:t xml:space="preserve">. </w:t>
      </w:r>
      <w:r>
        <w:rPr>
          <w:rtl/>
        </w:rPr>
        <w:t>چه آن كه افراد به طور طب</w:t>
      </w:r>
      <w:r w:rsidR="008632FD">
        <w:rPr>
          <w:rtl/>
        </w:rPr>
        <w:t>ی</w:t>
      </w:r>
      <w:r>
        <w:rPr>
          <w:rtl/>
        </w:rPr>
        <w:t xml:space="preserve">عى حاضر </w:t>
      </w:r>
      <w:r>
        <w:rPr>
          <w:rtl/>
        </w:rPr>
        <w:lastRenderedPageBreak/>
        <w:t>ن</w:t>
      </w:r>
      <w:r w:rsidR="008632FD">
        <w:rPr>
          <w:rtl/>
        </w:rPr>
        <w:t>ی</w:t>
      </w:r>
      <w:r>
        <w:rPr>
          <w:rtl/>
        </w:rPr>
        <w:t>ستند از لذت و منفعت خود</w:t>
      </w:r>
      <w:r w:rsidR="00160CAE">
        <w:rPr>
          <w:rtl/>
        </w:rPr>
        <w:t xml:space="preserve">، </w:t>
      </w:r>
      <w:r>
        <w:rPr>
          <w:rtl/>
        </w:rPr>
        <w:t>كه براى د</w:t>
      </w:r>
      <w:r w:rsidR="008632FD">
        <w:rPr>
          <w:rtl/>
        </w:rPr>
        <w:t>ی</w:t>
      </w:r>
      <w:r>
        <w:rPr>
          <w:rtl/>
        </w:rPr>
        <w:t>گرى ضرر دارد</w:t>
      </w:r>
      <w:r w:rsidR="00160CAE">
        <w:rPr>
          <w:rtl/>
        </w:rPr>
        <w:t xml:space="preserve">، </w:t>
      </w:r>
      <w:r>
        <w:rPr>
          <w:rtl/>
        </w:rPr>
        <w:t>چشم پوشى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فرمانروا و سرپرستى بر مردم حاكم باشد تا آنان را از فساد و تجاوز باز دارد و قانون را به درستى اجرا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77" w:name="_Toc397245767"/>
      <w:r>
        <w:rPr>
          <w:rtl/>
        </w:rPr>
        <w:t>حما</w:t>
      </w:r>
      <w:r w:rsidR="008632FD">
        <w:rPr>
          <w:rtl/>
        </w:rPr>
        <w:t>ی</w:t>
      </w:r>
      <w:r>
        <w:rPr>
          <w:rtl/>
        </w:rPr>
        <w:t>ت از حق و عدالت</w:t>
      </w:r>
      <w:bookmarkEnd w:id="37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شرحى كه اشاره شد</w:t>
      </w:r>
      <w:r w:rsidR="00160CAE">
        <w:rPr>
          <w:rtl/>
        </w:rPr>
        <w:t xml:space="preserve">، </w:t>
      </w:r>
      <w:r>
        <w:rPr>
          <w:rtl/>
        </w:rPr>
        <w:t>هدف اساسى از تشك</w:t>
      </w:r>
      <w:r w:rsidR="008632FD">
        <w:rPr>
          <w:rtl/>
        </w:rPr>
        <w:t>ی</w:t>
      </w:r>
      <w:r>
        <w:rPr>
          <w:rtl/>
        </w:rPr>
        <w:t>ل حكومت ها ا</w:t>
      </w:r>
      <w:r w:rsidR="008632FD">
        <w:rPr>
          <w:rtl/>
        </w:rPr>
        <w:t>ی</w:t>
      </w:r>
      <w:r>
        <w:rPr>
          <w:rtl/>
        </w:rPr>
        <w:t>ن بود كه در جوامع بشرى قدرت هاى بزرگى به وجود آ</w:t>
      </w:r>
      <w:r w:rsidR="008632FD">
        <w:rPr>
          <w:rtl/>
        </w:rPr>
        <w:t>ی</w:t>
      </w:r>
      <w:r>
        <w:rPr>
          <w:rtl/>
        </w:rPr>
        <w:t>ند كه حامى حق و عدالت و ناظر بر حسن اجراى قوان</w:t>
      </w:r>
      <w:r w:rsidR="008632FD">
        <w:rPr>
          <w:rtl/>
        </w:rPr>
        <w:t>ی</w:t>
      </w:r>
      <w:r>
        <w:rPr>
          <w:rtl/>
        </w:rPr>
        <w:t>ن و مقررات باشند تا افراد خودسر و قدرت طلب نتوانند به مردمان ضع</w:t>
      </w:r>
      <w:r w:rsidR="008632FD">
        <w:rPr>
          <w:rtl/>
        </w:rPr>
        <w:t>ی</w:t>
      </w:r>
      <w:r>
        <w:rPr>
          <w:rtl/>
        </w:rPr>
        <w:t>ف زور بگو</w:t>
      </w:r>
      <w:r w:rsidR="008632FD">
        <w:rPr>
          <w:rtl/>
        </w:rPr>
        <w:t>ی</w:t>
      </w:r>
      <w:r>
        <w:rPr>
          <w:rtl/>
        </w:rPr>
        <w:t>ند و به حقوق آنان تجاوز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بدبختانه</w:t>
      </w:r>
      <w:r w:rsidR="00160CAE">
        <w:rPr>
          <w:rtl/>
        </w:rPr>
        <w:t xml:space="preserve">، </w:t>
      </w:r>
      <w:r>
        <w:rPr>
          <w:rtl/>
        </w:rPr>
        <w:t>در دن</w:t>
      </w:r>
      <w:r w:rsidR="008632FD">
        <w:rPr>
          <w:rtl/>
        </w:rPr>
        <w:t>ی</w:t>
      </w:r>
      <w:r>
        <w:rPr>
          <w:rtl/>
        </w:rPr>
        <w:t>اى كنونى</w:t>
      </w:r>
      <w:r w:rsidR="00160CAE">
        <w:rPr>
          <w:rtl/>
        </w:rPr>
        <w:t xml:space="preserve">، </w:t>
      </w:r>
      <w:r>
        <w:rPr>
          <w:rtl/>
        </w:rPr>
        <w:t>صاحبان قدرت هاى بزرگ</w:t>
      </w:r>
      <w:r w:rsidR="00160CAE">
        <w:rPr>
          <w:rtl/>
        </w:rPr>
        <w:t xml:space="preserve">، </w:t>
      </w:r>
      <w:r>
        <w:rPr>
          <w:rtl/>
        </w:rPr>
        <w:t>خود به ب</w:t>
      </w:r>
      <w:r w:rsidR="008632FD">
        <w:rPr>
          <w:rtl/>
        </w:rPr>
        <w:t>ی</w:t>
      </w:r>
      <w:r>
        <w:rPr>
          <w:rtl/>
        </w:rPr>
        <w:t>مارى تفوق طلبى و دچار شده و به ملل ضع</w:t>
      </w:r>
      <w:r w:rsidR="008632FD">
        <w:rPr>
          <w:rtl/>
        </w:rPr>
        <w:t>ی</w:t>
      </w:r>
      <w:r>
        <w:rPr>
          <w:rtl/>
        </w:rPr>
        <w:t>ف جهان زور مى گو</w:t>
      </w:r>
      <w:r w:rsidR="008632FD">
        <w:rPr>
          <w:rtl/>
        </w:rPr>
        <w:t>ی</w:t>
      </w:r>
      <w:r>
        <w:rPr>
          <w:rtl/>
        </w:rPr>
        <w:t>ند و از ا</w:t>
      </w:r>
      <w:r w:rsidR="008632FD">
        <w:rPr>
          <w:rtl/>
        </w:rPr>
        <w:t>ی</w:t>
      </w:r>
      <w:r>
        <w:rPr>
          <w:rtl/>
        </w:rPr>
        <w:t>ن رهگذر زم</w:t>
      </w:r>
      <w:r w:rsidR="008632FD">
        <w:rPr>
          <w:rtl/>
        </w:rPr>
        <w:t>ی</w:t>
      </w:r>
      <w:r>
        <w:rPr>
          <w:rtl/>
        </w:rPr>
        <w:t>نه ت</w:t>
      </w:r>
      <w:r w:rsidR="008632FD">
        <w:rPr>
          <w:rtl/>
        </w:rPr>
        <w:t>ی</w:t>
      </w:r>
      <w:r>
        <w:rPr>
          <w:rtl/>
        </w:rPr>
        <w:t>ره روزى و بدبختى انسان ها در روى كره زم</w:t>
      </w:r>
      <w:r w:rsidR="008632FD">
        <w:rPr>
          <w:rtl/>
        </w:rPr>
        <w:t>ی</w:t>
      </w:r>
      <w:r>
        <w:rPr>
          <w:rtl/>
        </w:rPr>
        <w:t>ن فراهم آمده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78" w:name="_Toc397245768"/>
      <w:r>
        <w:rPr>
          <w:rtl/>
        </w:rPr>
        <w:t>ضعف مبادى ا</w:t>
      </w:r>
      <w:r w:rsidR="008632FD">
        <w:rPr>
          <w:rtl/>
        </w:rPr>
        <w:t>ی</w:t>
      </w:r>
      <w:r>
        <w:rPr>
          <w:rtl/>
        </w:rPr>
        <w:t>مانى</w:t>
      </w:r>
      <w:bookmarkEnd w:id="378"/>
    </w:p>
    <w:p w:rsidR="00E51826" w:rsidRDefault="00516226" w:rsidP="00E51826">
      <w:pPr>
        <w:pStyle w:val="libNormal"/>
        <w:rPr>
          <w:rFonts w:hint="cs"/>
          <w:rtl/>
        </w:rPr>
      </w:pPr>
      <w:r>
        <w:rPr>
          <w:rtl/>
        </w:rPr>
        <w:t>در عصر ما</w:t>
      </w:r>
      <w:r w:rsidR="00160CAE">
        <w:rPr>
          <w:rtl/>
        </w:rPr>
        <w:t xml:space="preserve">، </w:t>
      </w:r>
      <w:r>
        <w:rPr>
          <w:rtl/>
        </w:rPr>
        <w:t>از طرفى مبادى ا</w:t>
      </w:r>
      <w:r w:rsidR="008632FD">
        <w:rPr>
          <w:rtl/>
        </w:rPr>
        <w:t>ی</w:t>
      </w:r>
      <w:r>
        <w:rPr>
          <w:rtl/>
        </w:rPr>
        <w:t>مانى و اخلاقى</w:t>
      </w:r>
      <w:r w:rsidR="00160CAE">
        <w:rPr>
          <w:rtl/>
        </w:rPr>
        <w:t xml:space="preserve">، </w:t>
      </w:r>
      <w:r>
        <w:rPr>
          <w:rtl/>
        </w:rPr>
        <w:t>كه عامل معنوى تعد</w:t>
      </w:r>
      <w:r w:rsidR="008632FD">
        <w:rPr>
          <w:rtl/>
        </w:rPr>
        <w:t>ی</w:t>
      </w:r>
      <w:r>
        <w:rPr>
          <w:rtl/>
        </w:rPr>
        <w:t>ل غر</w:t>
      </w:r>
      <w:r w:rsidR="008632FD">
        <w:rPr>
          <w:rtl/>
        </w:rPr>
        <w:t>ی</w:t>
      </w:r>
      <w:r>
        <w:rPr>
          <w:rtl/>
        </w:rPr>
        <w:t>زه قدرت است</w:t>
      </w:r>
      <w:r w:rsidR="00160CAE">
        <w:rPr>
          <w:rtl/>
        </w:rPr>
        <w:t xml:space="preserve">، </w:t>
      </w:r>
      <w:r>
        <w:rPr>
          <w:rtl/>
        </w:rPr>
        <w:t>به ضعف و سستى گرا</w:t>
      </w:r>
      <w:r w:rsidR="008632FD">
        <w:rPr>
          <w:rtl/>
        </w:rPr>
        <w:t>یی</w:t>
      </w:r>
      <w:r>
        <w:rPr>
          <w:rtl/>
        </w:rPr>
        <w:t>ده و فض</w:t>
      </w:r>
      <w:r w:rsidR="008632FD">
        <w:rPr>
          <w:rtl/>
        </w:rPr>
        <w:t>ی</w:t>
      </w:r>
      <w:r>
        <w:rPr>
          <w:rtl/>
        </w:rPr>
        <w:t>لت و تقوا عملا به دست فراموشى سپرده شده است و از طرف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با پ</w:t>
      </w:r>
      <w:r w:rsidR="008632FD">
        <w:rPr>
          <w:rtl/>
        </w:rPr>
        <w:t>ی</w:t>
      </w:r>
      <w:r>
        <w:rPr>
          <w:rtl/>
        </w:rPr>
        <w:t>شرفت صنعت و ماش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ابزارهاى تخر</w:t>
      </w:r>
      <w:r w:rsidR="008632FD">
        <w:rPr>
          <w:rtl/>
        </w:rPr>
        <w:t>ی</w:t>
      </w:r>
      <w:r>
        <w:rPr>
          <w:rtl/>
        </w:rPr>
        <w:t>بى بس</w:t>
      </w:r>
      <w:r w:rsidR="008632FD">
        <w:rPr>
          <w:rtl/>
        </w:rPr>
        <w:t>ی</w:t>
      </w:r>
      <w:r>
        <w:rPr>
          <w:rtl/>
        </w:rPr>
        <w:t>ار مدرن و ن</w:t>
      </w:r>
      <w:r w:rsidR="008632FD">
        <w:rPr>
          <w:rtl/>
        </w:rPr>
        <w:t>ی</w:t>
      </w:r>
      <w:r>
        <w:rPr>
          <w:rtl/>
        </w:rPr>
        <w:t>رومند در اخت</w:t>
      </w:r>
      <w:r w:rsidR="008632FD">
        <w:rPr>
          <w:rtl/>
        </w:rPr>
        <w:t>ی</w:t>
      </w:r>
      <w:r>
        <w:rPr>
          <w:rtl/>
        </w:rPr>
        <w:t>ار قدرت طلبان بزرگ قرار گرفته و روز به روز خطر و</w:t>
      </w:r>
      <w:r w:rsidR="008632FD">
        <w:rPr>
          <w:rtl/>
        </w:rPr>
        <w:t>ی</w:t>
      </w:r>
      <w:r>
        <w:rPr>
          <w:rtl/>
        </w:rPr>
        <w:t>رانى جهان افزا</w:t>
      </w:r>
      <w:r w:rsidR="008632FD">
        <w:rPr>
          <w:rtl/>
        </w:rPr>
        <w:t>ی</w:t>
      </w:r>
      <w:r>
        <w:rPr>
          <w:rtl/>
        </w:rPr>
        <w:t xml:space="preserve">ش مى </w:t>
      </w:r>
      <w:r w:rsidR="008632FD">
        <w:rPr>
          <w:rtl/>
        </w:rPr>
        <w:t>ی</w:t>
      </w:r>
      <w:r>
        <w:rPr>
          <w:rtl/>
        </w:rPr>
        <w:t>ابد و موجبات نابود شدن انسان ها فراهم تر مى گردد</w:t>
      </w:r>
      <w:r w:rsidR="00160CAE">
        <w:rPr>
          <w:rtl/>
        </w:rPr>
        <w:t xml:space="preserve">. </w:t>
      </w:r>
      <w:r>
        <w:rPr>
          <w:rtl/>
        </w:rPr>
        <w:t>به نظر دانشمندان</w:t>
      </w:r>
      <w:r w:rsidR="00160CAE">
        <w:rPr>
          <w:rtl/>
        </w:rPr>
        <w:t xml:space="preserve">، </w:t>
      </w:r>
      <w:r>
        <w:rPr>
          <w:rtl/>
        </w:rPr>
        <w:t>اگر ا</w:t>
      </w:r>
      <w:r w:rsidR="008632FD">
        <w:rPr>
          <w:rtl/>
        </w:rPr>
        <w:t>ی</w:t>
      </w:r>
      <w:r>
        <w:rPr>
          <w:rtl/>
        </w:rPr>
        <w:t>ن اوضاع و احوال در جهان پا</w:t>
      </w:r>
      <w:r w:rsidR="008632FD">
        <w:rPr>
          <w:rtl/>
        </w:rPr>
        <w:t>ی</w:t>
      </w:r>
      <w:r>
        <w:rPr>
          <w:rtl/>
        </w:rPr>
        <w:t>دار بماند و ا</w:t>
      </w:r>
      <w:r w:rsidR="008632FD">
        <w:rPr>
          <w:rtl/>
        </w:rPr>
        <w:t>ی</w:t>
      </w:r>
      <w:r>
        <w:rPr>
          <w:rtl/>
        </w:rPr>
        <w:t>ن شرط نوم</w:t>
      </w:r>
      <w:r w:rsidR="008632FD">
        <w:rPr>
          <w:rtl/>
        </w:rPr>
        <w:t>ی</w:t>
      </w:r>
      <w:r>
        <w:rPr>
          <w:rtl/>
        </w:rPr>
        <w:t>د كننده همچنان ادامه پ</w:t>
      </w:r>
      <w:r w:rsidR="008632FD">
        <w:rPr>
          <w:rtl/>
        </w:rPr>
        <w:t>ی</w:t>
      </w:r>
      <w:r>
        <w:rPr>
          <w:rtl/>
        </w:rPr>
        <w:t>دا كند</w:t>
      </w:r>
      <w:r w:rsidR="00160CAE">
        <w:rPr>
          <w:rtl/>
        </w:rPr>
        <w:t xml:space="preserve">، </w:t>
      </w:r>
      <w:r>
        <w:rPr>
          <w:rtl/>
        </w:rPr>
        <w:t>به ق</w:t>
      </w:r>
      <w:r w:rsidR="008632FD">
        <w:rPr>
          <w:rtl/>
        </w:rPr>
        <w:t>ی</w:t>
      </w:r>
      <w:r>
        <w:rPr>
          <w:rtl/>
        </w:rPr>
        <w:t>مت سقوط تمدن و ن</w:t>
      </w:r>
      <w:r w:rsidR="008632FD">
        <w:rPr>
          <w:rtl/>
        </w:rPr>
        <w:t>ی</w:t>
      </w:r>
      <w:r>
        <w:rPr>
          <w:rtl/>
        </w:rPr>
        <w:t>ستى بشر تمام خواهد شد</w:t>
      </w:r>
      <w:r w:rsidR="00160CAE">
        <w:rPr>
          <w:rtl/>
        </w:rPr>
        <w:t xml:space="preserve">. </w:t>
      </w:r>
    </w:p>
    <w:p w:rsidR="00516226" w:rsidRDefault="00516226" w:rsidP="00E51826">
      <w:pPr>
        <w:pStyle w:val="libNormal"/>
        <w:rPr>
          <w:rtl/>
        </w:rPr>
      </w:pPr>
      <w:r>
        <w:rPr>
          <w:rtl/>
        </w:rPr>
        <w:t>راسل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رئ</w:t>
      </w:r>
      <w:r w:rsidR="008632FD">
        <w:rPr>
          <w:rtl/>
        </w:rPr>
        <w:t>ی</w:t>
      </w:r>
      <w:r>
        <w:rPr>
          <w:rtl/>
        </w:rPr>
        <w:t>س حكومتى كه قدرت ماش</w:t>
      </w:r>
      <w:r w:rsidR="008632FD">
        <w:rPr>
          <w:rtl/>
        </w:rPr>
        <w:t>ی</w:t>
      </w:r>
      <w:r>
        <w:rPr>
          <w:rtl/>
        </w:rPr>
        <w:t>نى عظ</w:t>
      </w:r>
      <w:r w:rsidR="008632FD">
        <w:rPr>
          <w:rtl/>
        </w:rPr>
        <w:t>ی</w:t>
      </w:r>
      <w:r>
        <w:rPr>
          <w:rtl/>
        </w:rPr>
        <w:t>مى در اخت</w:t>
      </w:r>
      <w:r w:rsidR="008632FD">
        <w:rPr>
          <w:rtl/>
        </w:rPr>
        <w:t>ی</w:t>
      </w:r>
      <w:r>
        <w:rPr>
          <w:rtl/>
        </w:rPr>
        <w:t>ار دارد</w:t>
      </w:r>
      <w:r w:rsidR="00160CAE">
        <w:rPr>
          <w:rtl/>
        </w:rPr>
        <w:t xml:space="preserve">، </w:t>
      </w:r>
      <w:r>
        <w:rPr>
          <w:rtl/>
        </w:rPr>
        <w:t>چنان چه بدون مانع و ترمز به حال خود واگذشته شود</w:t>
      </w:r>
      <w:r w:rsidR="00160CAE">
        <w:rPr>
          <w:rtl/>
        </w:rPr>
        <w:t xml:space="preserve">، </w:t>
      </w:r>
      <w:r>
        <w:rPr>
          <w:rtl/>
        </w:rPr>
        <w:t>خود را چون خدا</w:t>
      </w:r>
      <w:r w:rsidR="008632FD">
        <w:rPr>
          <w:rtl/>
        </w:rPr>
        <w:t>ی</w:t>
      </w:r>
      <w:r>
        <w:rPr>
          <w:rtl/>
        </w:rPr>
        <w:t>ى احساس ‍ خواهد نمود</w:t>
      </w:r>
      <w:r w:rsidR="00160CAE">
        <w:rPr>
          <w:rtl/>
        </w:rPr>
        <w:t xml:space="preserve">، </w:t>
      </w:r>
      <w:r>
        <w:rPr>
          <w:rtl/>
        </w:rPr>
        <w:t>البته نه خداى محبت</w:t>
      </w:r>
      <w:r w:rsidR="00160CAE">
        <w:rPr>
          <w:rtl/>
        </w:rPr>
        <w:t xml:space="preserve">، </w:t>
      </w:r>
      <w:r>
        <w:rPr>
          <w:rtl/>
        </w:rPr>
        <w:t>بلكه خداى شقاوت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(265)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جنگ جهانى دوم</w:t>
      </w:r>
      <w:r w:rsidR="00160CAE">
        <w:rPr>
          <w:rtl/>
        </w:rPr>
        <w:t xml:space="preserve">، </w:t>
      </w:r>
      <w:r>
        <w:rPr>
          <w:rtl/>
        </w:rPr>
        <w:t>هر چند صاعقه خدا</w:t>
      </w:r>
      <w:r w:rsidR="008632FD">
        <w:rPr>
          <w:rtl/>
        </w:rPr>
        <w:t>ی</w:t>
      </w:r>
      <w:r>
        <w:rPr>
          <w:rtl/>
        </w:rPr>
        <w:t>ان بر رم و برلن فرود آمد و لندن و پار</w:t>
      </w:r>
      <w:r w:rsidR="008632FD">
        <w:rPr>
          <w:rtl/>
        </w:rPr>
        <w:t>ی</w:t>
      </w:r>
      <w:r>
        <w:rPr>
          <w:rtl/>
        </w:rPr>
        <w:t>س از آن در امان ماندند</w:t>
      </w:r>
      <w:r w:rsidR="00160CAE">
        <w:rPr>
          <w:rtl/>
        </w:rPr>
        <w:t xml:space="preserve">، </w:t>
      </w:r>
      <w:r>
        <w:rPr>
          <w:rtl/>
        </w:rPr>
        <w:t>ولى واقعا بعد از چن</w:t>
      </w:r>
      <w:r w:rsidR="008632FD">
        <w:rPr>
          <w:rtl/>
        </w:rPr>
        <w:t>ی</w:t>
      </w:r>
      <w:r>
        <w:rPr>
          <w:rtl/>
        </w:rPr>
        <w:t>ن فجا</w:t>
      </w:r>
      <w:r w:rsidR="008632FD">
        <w:rPr>
          <w:rtl/>
        </w:rPr>
        <w:t>ی</w:t>
      </w:r>
      <w:r>
        <w:rPr>
          <w:rtl/>
        </w:rPr>
        <w:t>عى بشر مى تواند در حالت اعتدال زندگى كند</w:t>
      </w:r>
      <w:r w:rsidR="00160CAE">
        <w:rPr>
          <w:rtl/>
        </w:rPr>
        <w:t xml:space="preserve">؟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 افرادى كه در ابتدا احساس ‍ بشردوستانه و انسانى داشته اند</w:t>
      </w:r>
      <w:r w:rsidR="00160CAE">
        <w:rPr>
          <w:rtl/>
        </w:rPr>
        <w:t xml:space="preserve">، </w:t>
      </w:r>
      <w:r>
        <w:rPr>
          <w:rtl/>
        </w:rPr>
        <w:t>بعلت تزا</w:t>
      </w:r>
      <w:r w:rsidR="008632FD">
        <w:rPr>
          <w:rtl/>
        </w:rPr>
        <w:t>ی</w:t>
      </w:r>
      <w:r>
        <w:rPr>
          <w:rtl/>
        </w:rPr>
        <w:t>د فشارهاى روحى د</w:t>
      </w:r>
      <w:r w:rsidR="008632FD">
        <w:rPr>
          <w:rtl/>
        </w:rPr>
        <w:t>ی</w:t>
      </w:r>
      <w:r>
        <w:rPr>
          <w:rtl/>
        </w:rPr>
        <w:t>وانه تر از كسانى كه اصولا فاقد ا</w:t>
      </w:r>
      <w:r w:rsidR="008632FD">
        <w:rPr>
          <w:rtl/>
        </w:rPr>
        <w:t>ی</w:t>
      </w:r>
      <w:r>
        <w:rPr>
          <w:rtl/>
        </w:rPr>
        <w:t>ن نوع احساس بوده اند</w:t>
      </w:r>
      <w:r w:rsidR="00160CAE">
        <w:rPr>
          <w:rtl/>
        </w:rPr>
        <w:t xml:space="preserve">، </w:t>
      </w:r>
      <w:r>
        <w:rPr>
          <w:rtl/>
        </w:rPr>
        <w:t>نخواهند گرد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؟ </w:t>
      </w:r>
    </w:p>
    <w:p w:rsidR="00516226" w:rsidRDefault="00EF6399" w:rsidP="00EF6399">
      <w:pPr>
        <w:pStyle w:val="Heading2"/>
        <w:rPr>
          <w:rtl/>
        </w:rPr>
      </w:pPr>
      <w:bookmarkStart w:id="379" w:name="_Toc397245769"/>
      <w:r>
        <w:rPr>
          <w:rtl/>
        </w:rPr>
        <w:t>قدرت هاى جادو</w:t>
      </w:r>
      <w:r w:rsidR="008632FD">
        <w:rPr>
          <w:rtl/>
        </w:rPr>
        <w:t>ی</w:t>
      </w:r>
      <w:r>
        <w:rPr>
          <w:rtl/>
        </w:rPr>
        <w:t>ى ماش</w:t>
      </w:r>
      <w:r w:rsidR="008632FD">
        <w:rPr>
          <w:rtl/>
        </w:rPr>
        <w:t>ی</w:t>
      </w:r>
      <w:r>
        <w:rPr>
          <w:rtl/>
        </w:rPr>
        <w:t>ن</w:t>
      </w:r>
      <w:bookmarkEnd w:id="37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قرن پ</w:t>
      </w:r>
      <w:r w:rsidR="008632FD">
        <w:rPr>
          <w:rtl/>
        </w:rPr>
        <w:t>ی</w:t>
      </w:r>
      <w:r>
        <w:rPr>
          <w:rtl/>
        </w:rPr>
        <w:t>ش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بشر خود را تسل</w:t>
      </w:r>
      <w:r w:rsidR="008632FD">
        <w:rPr>
          <w:rtl/>
        </w:rPr>
        <w:t>ی</w:t>
      </w:r>
      <w:r>
        <w:rPr>
          <w:rtl/>
        </w:rPr>
        <w:t>م ش</w:t>
      </w:r>
      <w:r w:rsidR="008632FD">
        <w:rPr>
          <w:rtl/>
        </w:rPr>
        <w:t>ی</w:t>
      </w:r>
      <w:r>
        <w:rPr>
          <w:rtl/>
        </w:rPr>
        <w:t>طان مى كرد تا اقتدار ساحرانه اى به دست آورد</w:t>
      </w:r>
      <w:r w:rsidR="00160CAE">
        <w:rPr>
          <w:rtl/>
        </w:rPr>
        <w:t xml:space="preserve">، </w:t>
      </w:r>
      <w:r>
        <w:rPr>
          <w:rtl/>
        </w:rPr>
        <w:t>ولى در دن</w:t>
      </w:r>
      <w:r w:rsidR="008632FD">
        <w:rPr>
          <w:rtl/>
        </w:rPr>
        <w:t>ی</w:t>
      </w:r>
      <w:r>
        <w:rPr>
          <w:rtl/>
        </w:rPr>
        <w:t>اى امروز قدرت هاى جادو</w:t>
      </w:r>
      <w:r w:rsidR="008632FD">
        <w:rPr>
          <w:rtl/>
        </w:rPr>
        <w:t>ی</w:t>
      </w:r>
      <w:r>
        <w:rPr>
          <w:rtl/>
        </w:rPr>
        <w:t>ى را مى توان از علم و ماش</w:t>
      </w:r>
      <w:r w:rsidR="008632FD">
        <w:rPr>
          <w:rtl/>
        </w:rPr>
        <w:t>ی</w:t>
      </w:r>
      <w:r>
        <w:rPr>
          <w:rtl/>
        </w:rPr>
        <w:t>ن كسب نمود و در نت</w:t>
      </w:r>
      <w:r w:rsidR="008632FD">
        <w:rPr>
          <w:rtl/>
        </w:rPr>
        <w:t>ی</w:t>
      </w:r>
      <w:r>
        <w:rPr>
          <w:rtl/>
        </w:rPr>
        <w:t>جه</w:t>
      </w:r>
      <w:r w:rsidR="00160CAE">
        <w:rPr>
          <w:rtl/>
        </w:rPr>
        <w:t xml:space="preserve">، </w:t>
      </w:r>
      <w:r>
        <w:rPr>
          <w:rtl/>
        </w:rPr>
        <w:t>احساس ش</w:t>
      </w:r>
      <w:r w:rsidR="008632FD">
        <w:rPr>
          <w:rtl/>
        </w:rPr>
        <w:t>ی</w:t>
      </w:r>
      <w:r>
        <w:rPr>
          <w:rtl/>
        </w:rPr>
        <w:t>طان بودن در نهاد بشر به سرعت نشو و نما مى كند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80" w:name="_Toc397245770"/>
      <w:r>
        <w:rPr>
          <w:rtl/>
        </w:rPr>
        <w:t>تعد</w:t>
      </w:r>
      <w:r w:rsidR="008632FD">
        <w:rPr>
          <w:rtl/>
        </w:rPr>
        <w:t>ی</w:t>
      </w:r>
      <w:r>
        <w:rPr>
          <w:rtl/>
        </w:rPr>
        <w:t>ل قدرت در جهان</w:t>
      </w:r>
      <w:bookmarkEnd w:id="38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هر حال به سرانجام بشر</w:t>
      </w:r>
      <w:r w:rsidR="008632FD">
        <w:rPr>
          <w:rtl/>
        </w:rPr>
        <w:t>ی</w:t>
      </w:r>
      <w:r>
        <w:rPr>
          <w:rtl/>
        </w:rPr>
        <w:t>ت نمى توان ام</w:t>
      </w:r>
      <w:r w:rsidR="008632FD">
        <w:rPr>
          <w:rtl/>
        </w:rPr>
        <w:t>ی</w:t>
      </w:r>
      <w:r>
        <w:rPr>
          <w:rtl/>
        </w:rPr>
        <w:t>دوارى داشت</w:t>
      </w:r>
      <w:r w:rsidR="00160CAE">
        <w:rPr>
          <w:rtl/>
        </w:rPr>
        <w:t xml:space="preserve">، </w:t>
      </w:r>
      <w:r>
        <w:rPr>
          <w:rtl/>
        </w:rPr>
        <w:t>مگر آن كه مسئله قدرت در جهان كنونى حل شود</w:t>
      </w:r>
      <w:r w:rsidR="00160CAE">
        <w:rPr>
          <w:rtl/>
        </w:rPr>
        <w:t xml:space="preserve">. </w:t>
      </w:r>
      <w:r>
        <w:rPr>
          <w:rtl/>
        </w:rPr>
        <w:t>قدرت هاى موجود تعد</w:t>
      </w:r>
      <w:r w:rsidR="008632FD">
        <w:rPr>
          <w:rtl/>
        </w:rPr>
        <w:t>ی</w:t>
      </w:r>
      <w:r>
        <w:rPr>
          <w:rtl/>
        </w:rPr>
        <w:t>ل و توز</w:t>
      </w:r>
      <w:r w:rsidR="008632FD">
        <w:rPr>
          <w:rtl/>
        </w:rPr>
        <w:t>ی</w:t>
      </w:r>
      <w:r>
        <w:rPr>
          <w:rtl/>
        </w:rPr>
        <w:t>ع گردند و اهلى شوند و به صورت قدرت معتدل</w:t>
      </w:r>
      <w:r w:rsidR="00160CAE">
        <w:rPr>
          <w:rtl/>
        </w:rPr>
        <w:t xml:space="preserve">، </w:t>
      </w:r>
      <w:r>
        <w:rPr>
          <w:rtl/>
        </w:rPr>
        <w:t>نه فقط در اخت</w:t>
      </w:r>
      <w:r w:rsidR="008632FD">
        <w:rPr>
          <w:rtl/>
        </w:rPr>
        <w:t>ی</w:t>
      </w:r>
      <w:r>
        <w:rPr>
          <w:rtl/>
        </w:rPr>
        <w:t xml:space="preserve">ار دسته جات و طبقات خاص اجتماعى </w:t>
      </w:r>
      <w:r w:rsidR="008632FD">
        <w:rPr>
          <w:rtl/>
        </w:rPr>
        <w:t>ی</w:t>
      </w:r>
      <w:r>
        <w:rPr>
          <w:rtl/>
        </w:rPr>
        <w:t>ا رهبران مستبد و پ</w:t>
      </w:r>
      <w:r w:rsidR="008632FD">
        <w:rPr>
          <w:rtl/>
        </w:rPr>
        <w:t>ی</w:t>
      </w:r>
      <w:r>
        <w:rPr>
          <w:rtl/>
        </w:rPr>
        <w:t>شوا</w:t>
      </w:r>
      <w:r w:rsidR="008632FD">
        <w:rPr>
          <w:rtl/>
        </w:rPr>
        <w:t>ی</w:t>
      </w:r>
      <w:r>
        <w:rPr>
          <w:rtl/>
        </w:rPr>
        <w:t>ان متعصب</w:t>
      </w:r>
      <w:r w:rsidR="00160CAE">
        <w:rPr>
          <w:rtl/>
        </w:rPr>
        <w:t xml:space="preserve">، </w:t>
      </w:r>
      <w:r>
        <w:rPr>
          <w:rtl/>
        </w:rPr>
        <w:t>بلكه در خدمت تمام بشر</w:t>
      </w:r>
      <w:r w:rsidR="008632FD">
        <w:rPr>
          <w:rtl/>
        </w:rPr>
        <w:t>ی</w:t>
      </w:r>
      <w:r>
        <w:rPr>
          <w:rtl/>
        </w:rPr>
        <w:t>ت در آ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پ</w:t>
      </w:r>
      <w:r w:rsidR="008632FD">
        <w:rPr>
          <w:rtl/>
        </w:rPr>
        <w:t>ی</w:t>
      </w:r>
      <w:r>
        <w:rPr>
          <w:rtl/>
        </w:rPr>
        <w:t>شرفت شگفت انگ</w:t>
      </w:r>
      <w:r w:rsidR="008632FD">
        <w:rPr>
          <w:rtl/>
        </w:rPr>
        <w:t>ی</w:t>
      </w:r>
      <w:r>
        <w:rPr>
          <w:rtl/>
        </w:rPr>
        <w:t>ز علوم و فنون در عصر حاضر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شرا</w:t>
      </w:r>
      <w:r w:rsidR="008632FD">
        <w:rPr>
          <w:rtl/>
        </w:rPr>
        <w:t>ی</w:t>
      </w:r>
      <w:r>
        <w:rPr>
          <w:rtl/>
        </w:rPr>
        <w:t>ط را كه با</w:t>
      </w:r>
      <w:r w:rsidR="008632FD">
        <w:rPr>
          <w:rtl/>
        </w:rPr>
        <w:t>ی</w:t>
      </w:r>
      <w:r>
        <w:rPr>
          <w:rtl/>
        </w:rPr>
        <w:t>د همز</w:t>
      </w:r>
      <w:r w:rsidR="008632FD">
        <w:rPr>
          <w:rtl/>
        </w:rPr>
        <w:t>ی</w:t>
      </w:r>
      <w:r>
        <w:rPr>
          <w:rtl/>
        </w:rPr>
        <w:t xml:space="preserve">ستى كامل برقرار باشد و </w:t>
      </w:r>
      <w:r w:rsidR="008632FD">
        <w:rPr>
          <w:rtl/>
        </w:rPr>
        <w:t>ی</w:t>
      </w:r>
      <w:r>
        <w:rPr>
          <w:rtl/>
        </w:rPr>
        <w:t>ا همه با هم رهسپار د</w:t>
      </w:r>
      <w:r w:rsidR="008632FD">
        <w:rPr>
          <w:rtl/>
        </w:rPr>
        <w:t>ی</w:t>
      </w:r>
      <w:r>
        <w:rPr>
          <w:rtl/>
        </w:rPr>
        <w:t>ار عدم گردند</w:t>
      </w:r>
      <w:r w:rsidR="00160CAE">
        <w:rPr>
          <w:rtl/>
        </w:rPr>
        <w:t xml:space="preserve">. ، </w:t>
      </w:r>
      <w:r>
        <w:rPr>
          <w:rtl/>
        </w:rPr>
        <w:t>اجتناب كرده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(266)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در اواخر قرن 19</w:t>
      </w:r>
      <w:r w:rsidR="00160CAE">
        <w:rPr>
          <w:rtl/>
        </w:rPr>
        <w:t xml:space="preserve">، </w:t>
      </w:r>
      <w:r>
        <w:rPr>
          <w:rtl/>
        </w:rPr>
        <w:t>مردى به نام ن</w:t>
      </w:r>
      <w:r w:rsidR="008632FD">
        <w:rPr>
          <w:rtl/>
        </w:rPr>
        <w:t>ی</w:t>
      </w:r>
      <w:r>
        <w:rPr>
          <w:rtl/>
        </w:rPr>
        <w:t>چه</w:t>
      </w:r>
      <w:r w:rsidR="00160CAE">
        <w:rPr>
          <w:rtl/>
        </w:rPr>
        <w:t xml:space="preserve">، </w:t>
      </w:r>
      <w:r>
        <w:rPr>
          <w:rtl/>
        </w:rPr>
        <w:t>كه اسمش در رد</w:t>
      </w:r>
      <w:r w:rsidR="008632FD">
        <w:rPr>
          <w:rtl/>
        </w:rPr>
        <w:t>ی</w:t>
      </w:r>
      <w:r>
        <w:rPr>
          <w:rtl/>
        </w:rPr>
        <w:t>ف حكماى غرب ثبت شده و شهرت جهانى دارد</w:t>
      </w:r>
      <w:r w:rsidR="00160CAE">
        <w:rPr>
          <w:rtl/>
        </w:rPr>
        <w:t xml:space="preserve">، </w:t>
      </w:r>
      <w:r>
        <w:rPr>
          <w:rtl/>
        </w:rPr>
        <w:t>نظر</w:t>
      </w:r>
      <w:r w:rsidR="008632FD">
        <w:rPr>
          <w:rtl/>
        </w:rPr>
        <w:t>ی</w:t>
      </w:r>
      <w:r>
        <w:rPr>
          <w:rtl/>
        </w:rPr>
        <w:t>ه خطرناكى را درباره قدرت طلبى به جهان</w:t>
      </w:r>
      <w:r w:rsidR="008632FD">
        <w:rPr>
          <w:rtl/>
        </w:rPr>
        <w:t>ی</w:t>
      </w:r>
      <w:r>
        <w:rPr>
          <w:rtl/>
        </w:rPr>
        <w:t xml:space="preserve">ان عرضه كرد و به صورت </w:t>
      </w:r>
      <w:r w:rsidR="008632FD">
        <w:rPr>
          <w:rtl/>
        </w:rPr>
        <w:t>ی</w:t>
      </w:r>
      <w:r>
        <w:rPr>
          <w:rtl/>
        </w:rPr>
        <w:t>ك تئورى فلسفى</w:t>
      </w:r>
      <w:r w:rsidR="00160CAE">
        <w:rPr>
          <w:rtl/>
        </w:rPr>
        <w:t xml:space="preserve">، </w:t>
      </w:r>
      <w:r>
        <w:rPr>
          <w:rtl/>
        </w:rPr>
        <w:t>انواع جرا</w:t>
      </w:r>
      <w:r w:rsidR="008632FD">
        <w:rPr>
          <w:rtl/>
        </w:rPr>
        <w:t>ی</w:t>
      </w:r>
      <w:r>
        <w:rPr>
          <w:rtl/>
        </w:rPr>
        <w:t>م و جنا</w:t>
      </w:r>
      <w:r w:rsidR="008632FD">
        <w:rPr>
          <w:rtl/>
        </w:rPr>
        <w:t>ی</w:t>
      </w:r>
      <w:r>
        <w:rPr>
          <w:rtl/>
        </w:rPr>
        <w:t>ات را براى ن</w:t>
      </w:r>
      <w:r w:rsidR="008632FD">
        <w:rPr>
          <w:rtl/>
        </w:rPr>
        <w:t>ی</w:t>
      </w:r>
      <w:r>
        <w:rPr>
          <w:rtl/>
        </w:rPr>
        <w:t>ل به تفوق و برترى مجاز دانست و صاحبان قدرت را در تجاوزكارى و درنده خو</w:t>
      </w:r>
      <w:r w:rsidR="008632FD">
        <w:rPr>
          <w:rtl/>
        </w:rPr>
        <w:t>ی</w:t>
      </w:r>
      <w:r>
        <w:rPr>
          <w:rtl/>
        </w:rPr>
        <w:t>ى مورد حما</w:t>
      </w:r>
      <w:r w:rsidR="008632FD">
        <w:rPr>
          <w:rtl/>
        </w:rPr>
        <w:t>ی</w:t>
      </w:r>
      <w:r>
        <w:rPr>
          <w:rtl/>
        </w:rPr>
        <w:t>ت و تشو</w:t>
      </w:r>
      <w:r w:rsidR="008632FD">
        <w:rPr>
          <w:rtl/>
        </w:rPr>
        <w:t>ی</w:t>
      </w:r>
      <w:r>
        <w:rPr>
          <w:rtl/>
        </w:rPr>
        <w:t>ق قرار داد</w:t>
      </w:r>
      <w:r w:rsidR="00160CAE">
        <w:rPr>
          <w:rtl/>
        </w:rPr>
        <w:t xml:space="preserve">. </w:t>
      </w:r>
      <w:r>
        <w:rPr>
          <w:rtl/>
        </w:rPr>
        <w:t>شا</w:t>
      </w:r>
      <w:r w:rsidR="008632FD">
        <w:rPr>
          <w:rtl/>
        </w:rPr>
        <w:t>ی</w:t>
      </w:r>
      <w:r>
        <w:rPr>
          <w:rtl/>
        </w:rPr>
        <w:t>د هم اكنون عده ز</w:t>
      </w:r>
      <w:r w:rsidR="008632FD">
        <w:rPr>
          <w:rtl/>
        </w:rPr>
        <w:t>ی</w:t>
      </w:r>
      <w:r>
        <w:rPr>
          <w:rtl/>
        </w:rPr>
        <w:t>ادى از صاحبان قدرت</w:t>
      </w:r>
      <w:r w:rsidR="00160CAE">
        <w:rPr>
          <w:rtl/>
        </w:rPr>
        <w:t xml:space="preserve">، </w:t>
      </w:r>
      <w:r>
        <w:rPr>
          <w:rtl/>
        </w:rPr>
        <w:t xml:space="preserve">به طور آگاه </w:t>
      </w:r>
      <w:r w:rsidR="008632FD">
        <w:rPr>
          <w:rtl/>
        </w:rPr>
        <w:t>ی</w:t>
      </w:r>
      <w:r>
        <w:rPr>
          <w:rtl/>
        </w:rPr>
        <w:t>ا ناآگاه</w:t>
      </w:r>
      <w:r w:rsidR="00160CAE">
        <w:rPr>
          <w:rtl/>
        </w:rPr>
        <w:t xml:space="preserve">، </w:t>
      </w:r>
      <w:r>
        <w:rPr>
          <w:rtl/>
        </w:rPr>
        <w:t xml:space="preserve">تحت </w:t>
      </w:r>
      <w:r w:rsidR="001175FD">
        <w:rPr>
          <w:rtl/>
        </w:rPr>
        <w:t>تأثیر</w:t>
      </w:r>
      <w:r>
        <w:rPr>
          <w:rtl/>
        </w:rPr>
        <w:t xml:space="preserve"> سخنان ن</w:t>
      </w:r>
      <w:r w:rsidR="008632FD">
        <w:rPr>
          <w:rtl/>
        </w:rPr>
        <w:t>ی</w:t>
      </w:r>
      <w:r>
        <w:rPr>
          <w:rtl/>
        </w:rPr>
        <w:t>چه هستند و عملا از نظر</w:t>
      </w:r>
      <w:r w:rsidR="008632FD">
        <w:rPr>
          <w:rtl/>
        </w:rPr>
        <w:t>ی</w:t>
      </w:r>
      <w:r>
        <w:rPr>
          <w:rtl/>
        </w:rPr>
        <w:t>ه او پ</w:t>
      </w:r>
      <w:r w:rsidR="008632FD">
        <w:rPr>
          <w:rtl/>
        </w:rPr>
        <w:t>ی</w:t>
      </w:r>
      <w:r>
        <w:rPr>
          <w:rtl/>
        </w:rPr>
        <w:t xml:space="preserve">روى مى كنند و براى دست </w:t>
      </w:r>
      <w:r w:rsidR="008632FD">
        <w:rPr>
          <w:rtl/>
        </w:rPr>
        <w:t>ی</w:t>
      </w:r>
      <w:r>
        <w:rPr>
          <w:rtl/>
        </w:rPr>
        <w:t>ابى به قدرت ز</w:t>
      </w:r>
      <w:r w:rsidR="008632FD">
        <w:rPr>
          <w:rtl/>
        </w:rPr>
        <w:t>ی</w:t>
      </w:r>
      <w:r>
        <w:rPr>
          <w:rtl/>
        </w:rPr>
        <w:t>ادتر</w:t>
      </w:r>
      <w:r w:rsidR="00160CAE">
        <w:rPr>
          <w:rtl/>
        </w:rPr>
        <w:t xml:space="preserve">، </w:t>
      </w:r>
      <w:r>
        <w:rPr>
          <w:rtl/>
        </w:rPr>
        <w:t>توانا</w:t>
      </w:r>
      <w:r w:rsidR="008632FD">
        <w:rPr>
          <w:rtl/>
        </w:rPr>
        <w:t>ی</w:t>
      </w:r>
      <w:r>
        <w:rPr>
          <w:rtl/>
        </w:rPr>
        <w:t>ى ب</w:t>
      </w:r>
      <w:r w:rsidR="008632FD">
        <w:rPr>
          <w:rtl/>
        </w:rPr>
        <w:t>ی</w:t>
      </w:r>
      <w:r>
        <w:rPr>
          <w:rtl/>
        </w:rPr>
        <w:t>شتر</w:t>
      </w:r>
      <w:r w:rsidR="00160CAE">
        <w:rPr>
          <w:rtl/>
        </w:rPr>
        <w:t xml:space="preserve">، </w:t>
      </w:r>
      <w:r>
        <w:rPr>
          <w:rtl/>
        </w:rPr>
        <w:t>و مقام بالاتر</w:t>
      </w:r>
      <w:r w:rsidR="00160CAE">
        <w:rPr>
          <w:rtl/>
        </w:rPr>
        <w:t xml:space="preserve">، </w:t>
      </w:r>
      <w:r>
        <w:rPr>
          <w:rtl/>
        </w:rPr>
        <w:t>بى پروا هر جنا</w:t>
      </w:r>
      <w:r w:rsidR="008632FD">
        <w:rPr>
          <w:rtl/>
        </w:rPr>
        <w:t>ی</w:t>
      </w:r>
      <w:r>
        <w:rPr>
          <w:rtl/>
        </w:rPr>
        <w:t>تى را مرتكب مى شوند و كمتر</w:t>
      </w:r>
      <w:r w:rsidR="008632FD">
        <w:rPr>
          <w:rtl/>
        </w:rPr>
        <w:t>ی</w:t>
      </w:r>
      <w:r>
        <w:rPr>
          <w:rtl/>
        </w:rPr>
        <w:t xml:space="preserve">ن نگرانى و </w:t>
      </w:r>
      <w:r w:rsidR="001175FD">
        <w:rPr>
          <w:rtl/>
        </w:rPr>
        <w:t>تأثیر</w:t>
      </w:r>
      <w:r>
        <w:rPr>
          <w:rtl/>
        </w:rPr>
        <w:t>ى از اعمال ضدانسانى خو</w:t>
      </w:r>
      <w:r w:rsidR="008632FD">
        <w:rPr>
          <w:rtl/>
        </w:rPr>
        <w:t>ی</w:t>
      </w:r>
      <w:r>
        <w:rPr>
          <w:rtl/>
        </w:rPr>
        <w:t>ش احساس ‍ نمى كنند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81" w:name="_Toc397245771"/>
      <w:r>
        <w:rPr>
          <w:rtl/>
        </w:rPr>
        <w:t>مكتب ن</w:t>
      </w:r>
      <w:r w:rsidR="008632FD">
        <w:rPr>
          <w:rtl/>
        </w:rPr>
        <w:t>ی</w:t>
      </w:r>
      <w:r>
        <w:rPr>
          <w:rtl/>
        </w:rPr>
        <w:t>چه و اصل قدرت</w:t>
      </w:r>
      <w:bookmarkEnd w:id="38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چه مكتب فلسفى خو</w:t>
      </w:r>
      <w:r w:rsidR="008632FD">
        <w:rPr>
          <w:rtl/>
        </w:rPr>
        <w:t>ی</w:t>
      </w:r>
      <w:r>
        <w:rPr>
          <w:rtl/>
        </w:rPr>
        <w:t>ش را بر مبناى اصالت قدرت كرد و ضمن پا</w:t>
      </w:r>
      <w:r w:rsidR="008632FD">
        <w:rPr>
          <w:rtl/>
        </w:rPr>
        <w:t>ی</w:t>
      </w:r>
      <w:r>
        <w:rPr>
          <w:rtl/>
        </w:rPr>
        <w:t>ه گذارى كرد و ضمن تشر</w:t>
      </w:r>
      <w:r w:rsidR="008632FD">
        <w:rPr>
          <w:rtl/>
        </w:rPr>
        <w:t>ی</w:t>
      </w:r>
      <w:r>
        <w:rPr>
          <w:rtl/>
        </w:rPr>
        <w:t>ح افكار خود</w:t>
      </w:r>
      <w:r w:rsidR="00160CAE">
        <w:rPr>
          <w:rtl/>
        </w:rPr>
        <w:t xml:space="preserve">، </w:t>
      </w:r>
      <w:r>
        <w:rPr>
          <w:rtl/>
        </w:rPr>
        <w:t>تمام صفات ناپسند و ضدانسانى را كه در راه رس</w:t>
      </w:r>
      <w:r w:rsidR="008632FD">
        <w:rPr>
          <w:rtl/>
        </w:rPr>
        <w:t>ی</w:t>
      </w:r>
      <w:r>
        <w:rPr>
          <w:rtl/>
        </w:rPr>
        <w:t>دن به قدرت</w:t>
      </w:r>
      <w:r w:rsidR="00160CAE">
        <w:rPr>
          <w:rtl/>
        </w:rPr>
        <w:t xml:space="preserve">، </w:t>
      </w:r>
      <w:r>
        <w:rPr>
          <w:rtl/>
        </w:rPr>
        <w:t>مف</w:t>
      </w:r>
      <w:r w:rsidR="008632FD">
        <w:rPr>
          <w:rtl/>
        </w:rPr>
        <w:t>ی</w:t>
      </w:r>
      <w:r>
        <w:rPr>
          <w:rtl/>
        </w:rPr>
        <w:t xml:space="preserve">د و </w:t>
      </w:r>
      <w:r w:rsidR="004A155B">
        <w:rPr>
          <w:rtl/>
        </w:rPr>
        <w:t>مؤثر</w:t>
      </w:r>
      <w:r>
        <w:rPr>
          <w:rtl/>
        </w:rPr>
        <w:t xml:space="preserve"> باشد</w:t>
      </w:r>
      <w:r w:rsidR="00160CAE">
        <w:rPr>
          <w:rtl/>
        </w:rPr>
        <w:t xml:space="preserve">، </w:t>
      </w:r>
      <w:r>
        <w:rPr>
          <w:rtl/>
        </w:rPr>
        <w:t>خوب و مستحسن شمرد و همه سجا</w:t>
      </w:r>
      <w:r w:rsidR="008632FD">
        <w:rPr>
          <w:rtl/>
        </w:rPr>
        <w:t>ی</w:t>
      </w:r>
      <w:r>
        <w:rPr>
          <w:rtl/>
        </w:rPr>
        <w:t>اى انسانى و فضا</w:t>
      </w:r>
      <w:r w:rsidR="008632FD">
        <w:rPr>
          <w:rtl/>
        </w:rPr>
        <w:t>ی</w:t>
      </w:r>
      <w:r>
        <w:rPr>
          <w:rtl/>
        </w:rPr>
        <w:t>ل آدمى را كه سد راه ن</w:t>
      </w:r>
      <w:r w:rsidR="008632FD">
        <w:rPr>
          <w:rtl/>
        </w:rPr>
        <w:t>ی</w:t>
      </w:r>
      <w:r>
        <w:rPr>
          <w:rtl/>
        </w:rPr>
        <w:t>رومندى و تفوق گردد</w:t>
      </w:r>
      <w:r w:rsidR="00160CAE">
        <w:rPr>
          <w:rtl/>
        </w:rPr>
        <w:t xml:space="preserve">، </w:t>
      </w:r>
      <w:r>
        <w:rPr>
          <w:rtl/>
        </w:rPr>
        <w:t>بد و نادرست شناخت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82" w:name="_Toc397245772"/>
      <w:r>
        <w:rPr>
          <w:rtl/>
        </w:rPr>
        <w:t>فلسفه ن</w:t>
      </w:r>
      <w:r w:rsidR="008632FD">
        <w:rPr>
          <w:rtl/>
        </w:rPr>
        <w:t>ی</w:t>
      </w:r>
      <w:r>
        <w:rPr>
          <w:rtl/>
        </w:rPr>
        <w:t>چه و خودپرستى</w:t>
      </w:r>
      <w:bookmarkEnd w:id="38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همه دانشمندان دن</w:t>
      </w:r>
      <w:r w:rsidR="008632FD">
        <w:rPr>
          <w:rtl/>
        </w:rPr>
        <w:t>ی</w:t>
      </w:r>
      <w:r>
        <w:rPr>
          <w:rtl/>
        </w:rPr>
        <w:t>ا</w:t>
      </w:r>
      <w:r w:rsidR="00160CAE">
        <w:rPr>
          <w:rtl/>
        </w:rPr>
        <w:t xml:space="preserve">، </w:t>
      </w:r>
      <w:r>
        <w:rPr>
          <w:rtl/>
        </w:rPr>
        <w:t>خودپرستى را مذموم و دگردوستى و شفقت را مستحسن شمرده اند</w:t>
      </w:r>
      <w:r w:rsidR="00160CAE">
        <w:rPr>
          <w:rtl/>
        </w:rPr>
        <w:t xml:space="preserve">. 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چه بر خلاف همه</w:t>
      </w:r>
      <w:r w:rsidR="00160CAE">
        <w:rPr>
          <w:rtl/>
        </w:rPr>
        <w:t xml:space="preserve">، </w:t>
      </w:r>
      <w:r>
        <w:rPr>
          <w:rtl/>
        </w:rPr>
        <w:t>خودپرستى را حق دانسته و شفقت را ضعف نفس و ع</w:t>
      </w:r>
      <w:r w:rsidR="008632FD">
        <w:rPr>
          <w:rtl/>
        </w:rPr>
        <w:t>ی</w:t>
      </w:r>
      <w:r>
        <w:rPr>
          <w:rtl/>
        </w:rPr>
        <w:t>ب پنداشته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بن</w:t>
      </w:r>
      <w:r w:rsidR="008632FD">
        <w:rPr>
          <w:rtl/>
        </w:rPr>
        <w:t>ی</w:t>
      </w:r>
      <w:r>
        <w:rPr>
          <w:rtl/>
        </w:rPr>
        <w:t>اد فكر ن</w:t>
      </w:r>
      <w:r w:rsidR="008632FD">
        <w:rPr>
          <w:rtl/>
        </w:rPr>
        <w:t>ی</w:t>
      </w:r>
      <w:r>
        <w:rPr>
          <w:rtl/>
        </w:rPr>
        <w:t>چه ا</w:t>
      </w:r>
      <w:r w:rsidR="008632FD">
        <w:rPr>
          <w:rtl/>
        </w:rPr>
        <w:t>ی</w:t>
      </w:r>
      <w:r>
        <w:rPr>
          <w:rtl/>
        </w:rPr>
        <w:t>ن است كه شخص با</w:t>
      </w:r>
      <w:r w:rsidR="008632FD">
        <w:rPr>
          <w:rtl/>
        </w:rPr>
        <w:t>ی</w:t>
      </w:r>
      <w:r>
        <w:rPr>
          <w:rtl/>
        </w:rPr>
        <w:t>د هر چه ب</w:t>
      </w:r>
      <w:r w:rsidR="008632FD">
        <w:rPr>
          <w:rtl/>
        </w:rPr>
        <w:t>ی</w:t>
      </w:r>
      <w:r>
        <w:rPr>
          <w:rtl/>
        </w:rPr>
        <w:t>شتر توانا شود و زندگانى اش پرحدت و خوش تر و من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عنى نفسش</w:t>
      </w:r>
      <w:r w:rsidR="00160CAE">
        <w:rPr>
          <w:rtl/>
        </w:rPr>
        <w:t xml:space="preserve">، </w:t>
      </w:r>
      <w:r>
        <w:rPr>
          <w:rtl/>
        </w:rPr>
        <w:t>شكسته تر و ن</w:t>
      </w:r>
      <w:r w:rsidR="008632FD">
        <w:rPr>
          <w:rtl/>
        </w:rPr>
        <w:t>ی</w:t>
      </w:r>
      <w:r>
        <w:rPr>
          <w:rtl/>
        </w:rPr>
        <w:t>رومندتر و از تما</w:t>
      </w:r>
      <w:r w:rsidR="008632FD">
        <w:rPr>
          <w:rtl/>
        </w:rPr>
        <w:t>ی</w:t>
      </w:r>
      <w:r>
        <w:rPr>
          <w:rtl/>
        </w:rPr>
        <w:t>لات تقاضاهاى نفس خود برخورداتر باشد</w:t>
      </w:r>
      <w:r w:rsidR="00160CAE">
        <w:rPr>
          <w:rtl/>
        </w:rPr>
        <w:t xml:space="preserve">. </w:t>
      </w:r>
      <w:r>
        <w:rPr>
          <w:rtl/>
        </w:rPr>
        <w:t>پس آن چه براى حصول ا</w:t>
      </w:r>
      <w:r w:rsidR="008632FD">
        <w:rPr>
          <w:rtl/>
        </w:rPr>
        <w:t>ی</w:t>
      </w:r>
      <w:r>
        <w:rPr>
          <w:rtl/>
        </w:rPr>
        <w:t xml:space="preserve">ن </w:t>
      </w:r>
      <w:r>
        <w:rPr>
          <w:rtl/>
        </w:rPr>
        <w:lastRenderedPageBreak/>
        <w:t>مقصود مساعد است</w:t>
      </w:r>
      <w:r w:rsidR="00160CAE">
        <w:rPr>
          <w:rtl/>
        </w:rPr>
        <w:t xml:space="preserve">، </w:t>
      </w:r>
      <w:r>
        <w:rPr>
          <w:rtl/>
        </w:rPr>
        <w:t>اگر چه قساوت و بى رحمى</w:t>
      </w:r>
      <w:r w:rsidR="00160CAE">
        <w:rPr>
          <w:rtl/>
        </w:rPr>
        <w:t xml:space="preserve">، </w:t>
      </w:r>
      <w:r>
        <w:rPr>
          <w:rtl/>
        </w:rPr>
        <w:t>مكر و فر</w:t>
      </w:r>
      <w:r w:rsidR="008632FD">
        <w:rPr>
          <w:rtl/>
        </w:rPr>
        <w:t>ی</w:t>
      </w:r>
      <w:r>
        <w:rPr>
          <w:rtl/>
        </w:rPr>
        <w:t>ب</w:t>
      </w:r>
      <w:r w:rsidR="00160CAE">
        <w:rPr>
          <w:rtl/>
        </w:rPr>
        <w:t xml:space="preserve">، </w:t>
      </w:r>
      <w:r>
        <w:rPr>
          <w:rtl/>
        </w:rPr>
        <w:t>و جنگ و جدل باشد</w:t>
      </w:r>
      <w:r w:rsidR="00160CAE">
        <w:rPr>
          <w:rtl/>
        </w:rPr>
        <w:t xml:space="preserve">، </w:t>
      </w:r>
      <w:r>
        <w:rPr>
          <w:rtl/>
        </w:rPr>
        <w:t>خوب است و آن چه مزاحم و مخالف ا</w:t>
      </w:r>
      <w:r w:rsidR="008632FD">
        <w:rPr>
          <w:rtl/>
        </w:rPr>
        <w:t>ی</w:t>
      </w:r>
      <w:r>
        <w:rPr>
          <w:rtl/>
        </w:rPr>
        <w:t>ن غرض است</w:t>
      </w:r>
      <w:r w:rsidR="00160CAE">
        <w:rPr>
          <w:rtl/>
        </w:rPr>
        <w:t xml:space="preserve">، </w:t>
      </w:r>
      <w:r>
        <w:rPr>
          <w:rtl/>
        </w:rPr>
        <w:t>اگر چه راستى و مهربانى و فض</w:t>
      </w:r>
      <w:r w:rsidR="008632FD">
        <w:rPr>
          <w:rtl/>
        </w:rPr>
        <w:t>ی</w:t>
      </w:r>
      <w:r>
        <w:rPr>
          <w:rtl/>
        </w:rPr>
        <w:t>لت و تقوا باشد</w:t>
      </w:r>
      <w:r w:rsidR="00160CAE">
        <w:rPr>
          <w:rtl/>
        </w:rPr>
        <w:t xml:space="preserve">، </w:t>
      </w:r>
      <w:r>
        <w:rPr>
          <w:rtl/>
        </w:rPr>
        <w:t>بد است</w:t>
      </w:r>
      <w:r w:rsidR="00160CAE">
        <w:rPr>
          <w:rtl/>
        </w:rPr>
        <w:t xml:space="preserve">. </w:t>
      </w:r>
      <w:r>
        <w:rPr>
          <w:rtl/>
        </w:rPr>
        <w:t>بنابرا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چه كمالات و محسنات را به كلى برخلاف آن چه دگران انگاشته اند</w:t>
      </w:r>
      <w:r w:rsidR="00160CAE">
        <w:rPr>
          <w:rtl/>
        </w:rPr>
        <w:t xml:space="preserve">، </w:t>
      </w:r>
      <w:r>
        <w:rPr>
          <w:rtl/>
        </w:rPr>
        <w:t>مى پندارد و نگارش ها</w:t>
      </w:r>
      <w:r w:rsidR="008632FD">
        <w:rPr>
          <w:rtl/>
        </w:rPr>
        <w:t>ی</w:t>
      </w:r>
      <w:r>
        <w:rPr>
          <w:rtl/>
        </w:rPr>
        <w:t xml:space="preserve">ش </w:t>
      </w:r>
      <w:r w:rsidR="008632FD">
        <w:rPr>
          <w:rtl/>
        </w:rPr>
        <w:t>ی</w:t>
      </w:r>
      <w:r>
        <w:rPr>
          <w:rtl/>
        </w:rPr>
        <w:t>ك ن</w:t>
      </w:r>
      <w:r w:rsidR="008632FD">
        <w:rPr>
          <w:rtl/>
        </w:rPr>
        <w:t>ی</w:t>
      </w:r>
      <w:r>
        <w:rPr>
          <w:rtl/>
        </w:rPr>
        <w:t>مه براى خراب كردن بناى اخلاقى پ</w:t>
      </w:r>
      <w:r w:rsidR="008632FD">
        <w:rPr>
          <w:rtl/>
        </w:rPr>
        <w:t>ی</w:t>
      </w:r>
      <w:r>
        <w:rPr>
          <w:rtl/>
        </w:rPr>
        <w:t>ش</w:t>
      </w:r>
      <w:r w:rsidR="008632FD">
        <w:rPr>
          <w:rtl/>
        </w:rPr>
        <w:t>ی</w:t>
      </w:r>
      <w:r>
        <w:rPr>
          <w:rtl/>
        </w:rPr>
        <w:t>نان است</w:t>
      </w:r>
      <w:r w:rsidR="00160CAE">
        <w:rPr>
          <w:rtl/>
        </w:rPr>
        <w:t xml:space="preserve">، </w:t>
      </w:r>
      <w:r>
        <w:rPr>
          <w:rtl/>
        </w:rPr>
        <w:t xml:space="preserve">و </w:t>
      </w:r>
      <w:r w:rsidR="008632FD">
        <w:rPr>
          <w:rtl/>
        </w:rPr>
        <w:t>ی</w:t>
      </w:r>
      <w:r>
        <w:rPr>
          <w:rtl/>
        </w:rPr>
        <w:t>ك ن</w:t>
      </w:r>
      <w:r w:rsidR="008632FD">
        <w:rPr>
          <w:rtl/>
        </w:rPr>
        <w:t>ی</w:t>
      </w:r>
      <w:r>
        <w:rPr>
          <w:rtl/>
        </w:rPr>
        <w:t>مه براى پ</w:t>
      </w:r>
      <w:r w:rsidR="008632FD">
        <w:rPr>
          <w:rtl/>
        </w:rPr>
        <w:t>ی</w:t>
      </w:r>
      <w:r>
        <w:rPr>
          <w:rtl/>
        </w:rPr>
        <w:t>شنهاد كردن آن چه با</w:t>
      </w:r>
      <w:r w:rsidR="008632FD">
        <w:rPr>
          <w:rtl/>
        </w:rPr>
        <w:t>ی</w:t>
      </w:r>
      <w:r>
        <w:rPr>
          <w:rtl/>
        </w:rPr>
        <w:t>د مطلوب باشد و مستحسن شمرده شود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چه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>خود را با</w:t>
      </w:r>
      <w:r w:rsidR="008632FD">
        <w:rPr>
          <w:rtl/>
        </w:rPr>
        <w:t>ی</w:t>
      </w:r>
      <w:r>
        <w:rPr>
          <w:rtl/>
        </w:rPr>
        <w:t>د خواست و خود را با</w:t>
      </w:r>
      <w:r w:rsidR="008632FD">
        <w:rPr>
          <w:rtl/>
        </w:rPr>
        <w:t>ی</w:t>
      </w:r>
      <w:r>
        <w:rPr>
          <w:rtl/>
        </w:rPr>
        <w:t>د پرست</w:t>
      </w:r>
      <w:r w:rsidR="008632FD">
        <w:rPr>
          <w:rtl/>
        </w:rPr>
        <w:t>ی</w:t>
      </w:r>
      <w:r>
        <w:rPr>
          <w:rtl/>
        </w:rPr>
        <w:t>د و ضع</w:t>
      </w:r>
      <w:r w:rsidR="008632FD">
        <w:rPr>
          <w:rtl/>
        </w:rPr>
        <w:t>ی</w:t>
      </w:r>
      <w:r>
        <w:rPr>
          <w:rtl/>
        </w:rPr>
        <w:t>ف و ناتوان را با</w:t>
      </w:r>
      <w:r w:rsidR="008632FD">
        <w:rPr>
          <w:rtl/>
        </w:rPr>
        <w:t>ی</w:t>
      </w:r>
      <w:r>
        <w:rPr>
          <w:rtl/>
        </w:rPr>
        <w:t>د رها كرد تا از م</w:t>
      </w:r>
      <w:r w:rsidR="008632FD">
        <w:rPr>
          <w:rtl/>
        </w:rPr>
        <w:t>ی</w:t>
      </w:r>
      <w:r>
        <w:rPr>
          <w:rtl/>
        </w:rPr>
        <w:t>ان برود و رنج و درد كاسته شود و ناتوان بر دوش توانا بار نباشد و سنگ راهش نشود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83" w:name="_Toc397245773"/>
      <w:r>
        <w:rPr>
          <w:rtl/>
        </w:rPr>
        <w:t>مرد برتر در نظر ن</w:t>
      </w:r>
      <w:r w:rsidR="008632FD">
        <w:rPr>
          <w:rtl/>
        </w:rPr>
        <w:t>ی</w:t>
      </w:r>
      <w:r>
        <w:rPr>
          <w:rtl/>
        </w:rPr>
        <w:t>چه</w:t>
      </w:r>
      <w:bookmarkEnd w:id="38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مرد برتر آن است كه ن</w:t>
      </w:r>
      <w:r w:rsidR="008632FD">
        <w:rPr>
          <w:rtl/>
        </w:rPr>
        <w:t>ی</w:t>
      </w:r>
      <w:r>
        <w:rPr>
          <w:rtl/>
        </w:rPr>
        <w:t>رومند باشد و به ن</w:t>
      </w:r>
      <w:r w:rsidR="008632FD">
        <w:rPr>
          <w:rtl/>
        </w:rPr>
        <w:t>ی</w:t>
      </w:r>
      <w:r>
        <w:rPr>
          <w:rtl/>
        </w:rPr>
        <w:t>رومندى زندگى كند و هوى و تما</w:t>
      </w:r>
      <w:r w:rsidR="008632FD">
        <w:rPr>
          <w:rtl/>
        </w:rPr>
        <w:t>ی</w:t>
      </w:r>
      <w:r>
        <w:rPr>
          <w:rtl/>
        </w:rPr>
        <w:t>لات خو</w:t>
      </w:r>
      <w:r w:rsidR="008632FD">
        <w:rPr>
          <w:rtl/>
        </w:rPr>
        <w:t>ی</w:t>
      </w:r>
      <w:r>
        <w:rPr>
          <w:rtl/>
        </w:rPr>
        <w:t>ش را برآورده سازد</w:t>
      </w:r>
      <w:r w:rsidR="00160CAE">
        <w:rPr>
          <w:rtl/>
        </w:rPr>
        <w:t xml:space="preserve">، </w:t>
      </w:r>
      <w:r>
        <w:rPr>
          <w:rtl/>
        </w:rPr>
        <w:t>خوش باشد و خود را خواجه و خداوند بداند و هر مانعى كه براى جلوگ</w:t>
      </w:r>
      <w:r w:rsidR="008632FD">
        <w:rPr>
          <w:rtl/>
        </w:rPr>
        <w:t>ی</w:t>
      </w:r>
      <w:r>
        <w:rPr>
          <w:rtl/>
        </w:rPr>
        <w:t>رى در پ</w:t>
      </w:r>
      <w:r w:rsidR="008632FD">
        <w:rPr>
          <w:rtl/>
        </w:rPr>
        <w:t>ی</w:t>
      </w:r>
      <w:r>
        <w:rPr>
          <w:rtl/>
        </w:rPr>
        <w:t>ش ب</w:t>
      </w:r>
      <w:r w:rsidR="008632FD">
        <w:rPr>
          <w:rtl/>
        </w:rPr>
        <w:t>ی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از م</w:t>
      </w:r>
      <w:r w:rsidR="008632FD">
        <w:rPr>
          <w:rtl/>
        </w:rPr>
        <w:t>ی</w:t>
      </w:r>
      <w:r>
        <w:rPr>
          <w:rtl/>
        </w:rPr>
        <w:t>ان بردارد و از خطر نهراسد و از جنگ و جدال نترسد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(267)</w:t>
      </w:r>
    </w:p>
    <w:p w:rsidR="00516226" w:rsidRDefault="00EF6399" w:rsidP="00EF6399">
      <w:pPr>
        <w:pStyle w:val="Heading2"/>
        <w:rPr>
          <w:rtl/>
        </w:rPr>
      </w:pPr>
      <w:bookmarkStart w:id="384" w:name="_Toc397245774"/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چه و فضا</w:t>
      </w:r>
      <w:r w:rsidR="008632FD">
        <w:rPr>
          <w:rtl/>
        </w:rPr>
        <w:t>ی</w:t>
      </w:r>
      <w:r>
        <w:rPr>
          <w:rtl/>
        </w:rPr>
        <w:t>ل اخلاقى</w:t>
      </w:r>
      <w:bookmarkEnd w:id="38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طورى كه صر</w:t>
      </w:r>
      <w:r w:rsidR="008632FD">
        <w:rPr>
          <w:rtl/>
        </w:rPr>
        <w:t>ی</w:t>
      </w:r>
      <w:r>
        <w:rPr>
          <w:rtl/>
        </w:rPr>
        <w:t>حا از سخنان ن</w:t>
      </w:r>
      <w:r w:rsidR="008632FD">
        <w:rPr>
          <w:rtl/>
        </w:rPr>
        <w:t>ی</w:t>
      </w:r>
      <w:r>
        <w:rPr>
          <w:rtl/>
        </w:rPr>
        <w:t>چه استفاده مى شود</w:t>
      </w:r>
      <w:r w:rsidR="00160CAE">
        <w:rPr>
          <w:rtl/>
        </w:rPr>
        <w:t xml:space="preserve">، </w:t>
      </w:r>
      <w:r>
        <w:rPr>
          <w:rtl/>
        </w:rPr>
        <w:t>تئورى او بر اساس ‍ خودپرستى و ارضاى بى ق</w:t>
      </w:r>
      <w:r w:rsidR="008632FD">
        <w:rPr>
          <w:rtl/>
        </w:rPr>
        <w:t>ی</w:t>
      </w:r>
      <w:r>
        <w:rPr>
          <w:rtl/>
        </w:rPr>
        <w:t>د و شرط غر</w:t>
      </w:r>
      <w:r w:rsidR="008632FD">
        <w:rPr>
          <w:rtl/>
        </w:rPr>
        <w:t>ی</w:t>
      </w:r>
      <w:r>
        <w:rPr>
          <w:rtl/>
        </w:rPr>
        <w:t>زه قدرت طلبى استوار است</w:t>
      </w:r>
      <w:r w:rsidR="00160CAE">
        <w:rPr>
          <w:rtl/>
        </w:rPr>
        <w:t xml:space="preserve">. </w:t>
      </w:r>
      <w:r>
        <w:rPr>
          <w:rtl/>
        </w:rPr>
        <w:t>در نظر ا</w:t>
      </w:r>
      <w:r w:rsidR="008632FD">
        <w:rPr>
          <w:rtl/>
        </w:rPr>
        <w:t>ی</w:t>
      </w:r>
      <w:r>
        <w:rPr>
          <w:rtl/>
        </w:rPr>
        <w:t>ن ف</w:t>
      </w:r>
      <w:r w:rsidR="008632FD">
        <w:rPr>
          <w:rtl/>
        </w:rPr>
        <w:t>ی</w:t>
      </w:r>
      <w:r>
        <w:rPr>
          <w:rtl/>
        </w:rPr>
        <w:t>لسوف اروپا</w:t>
      </w:r>
      <w:r w:rsidR="008632FD">
        <w:rPr>
          <w:rtl/>
        </w:rPr>
        <w:t>ی</w:t>
      </w:r>
      <w:r>
        <w:rPr>
          <w:rtl/>
        </w:rPr>
        <w:t>ى</w:t>
      </w:r>
      <w:r w:rsidR="00160CAE">
        <w:rPr>
          <w:rtl/>
        </w:rPr>
        <w:t xml:space="preserve">، </w:t>
      </w:r>
      <w:r>
        <w:rPr>
          <w:rtl/>
        </w:rPr>
        <w:t>عدل و انصاف</w:t>
      </w:r>
      <w:r w:rsidR="00160CAE">
        <w:rPr>
          <w:rtl/>
        </w:rPr>
        <w:t xml:space="preserve">، </w:t>
      </w:r>
      <w:r>
        <w:rPr>
          <w:rtl/>
        </w:rPr>
        <w:t>حق و فض</w:t>
      </w:r>
      <w:r w:rsidR="008632FD">
        <w:rPr>
          <w:rtl/>
        </w:rPr>
        <w:t>ی</w:t>
      </w:r>
      <w:r>
        <w:rPr>
          <w:rtl/>
        </w:rPr>
        <w:t>لت</w:t>
      </w:r>
      <w:r w:rsidR="00160CAE">
        <w:rPr>
          <w:rtl/>
        </w:rPr>
        <w:t xml:space="preserve">، </w:t>
      </w:r>
      <w:r>
        <w:rPr>
          <w:rtl/>
        </w:rPr>
        <w:t>پاكى و تقوا</w:t>
      </w:r>
      <w:r w:rsidR="00160CAE">
        <w:rPr>
          <w:rtl/>
        </w:rPr>
        <w:t xml:space="preserve">، </w:t>
      </w:r>
      <w:r>
        <w:rPr>
          <w:rtl/>
        </w:rPr>
        <w:t>و اخلاق و انسان</w:t>
      </w:r>
      <w:r w:rsidR="008632FD">
        <w:rPr>
          <w:rtl/>
        </w:rPr>
        <w:t>ی</w:t>
      </w:r>
      <w:r>
        <w:rPr>
          <w:rtl/>
        </w:rPr>
        <w:t>ت</w:t>
      </w:r>
      <w:r w:rsidR="00160CAE">
        <w:rPr>
          <w:rtl/>
        </w:rPr>
        <w:t xml:space="preserve">، </w:t>
      </w:r>
      <w:r>
        <w:rPr>
          <w:rtl/>
        </w:rPr>
        <w:t>در زم</w:t>
      </w:r>
      <w:r w:rsidR="008632FD">
        <w:rPr>
          <w:rtl/>
        </w:rPr>
        <w:t>ی</w:t>
      </w:r>
      <w:r>
        <w:rPr>
          <w:rtl/>
        </w:rPr>
        <w:t>نه برترى جو</w:t>
      </w:r>
      <w:r w:rsidR="008632FD">
        <w:rPr>
          <w:rtl/>
        </w:rPr>
        <w:t>ی</w:t>
      </w:r>
      <w:r>
        <w:rPr>
          <w:rtl/>
        </w:rPr>
        <w:t>ى</w:t>
      </w:r>
      <w:r w:rsidR="00160CAE">
        <w:rPr>
          <w:rtl/>
        </w:rPr>
        <w:t xml:space="preserve">، </w:t>
      </w:r>
      <w:r>
        <w:rPr>
          <w:rtl/>
        </w:rPr>
        <w:t>چ</w:t>
      </w:r>
      <w:r w:rsidR="008632FD">
        <w:rPr>
          <w:rtl/>
        </w:rPr>
        <w:t>ی</w:t>
      </w:r>
      <w:r>
        <w:rPr>
          <w:rtl/>
        </w:rPr>
        <w:t>زى جز ضعف و انحطاط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  <w:r>
        <w:rPr>
          <w:rtl/>
        </w:rPr>
        <w:t>او عق</w:t>
      </w:r>
      <w:r w:rsidR="008632FD">
        <w:rPr>
          <w:rtl/>
        </w:rPr>
        <w:t>ی</w:t>
      </w:r>
      <w:r>
        <w:rPr>
          <w:rtl/>
        </w:rPr>
        <w:t>ده دارد كه توانا</w:t>
      </w:r>
      <w:r w:rsidR="008632FD">
        <w:rPr>
          <w:rtl/>
        </w:rPr>
        <w:t>ی</w:t>
      </w:r>
      <w:r>
        <w:rPr>
          <w:rtl/>
        </w:rPr>
        <w:t>ى و ن</w:t>
      </w:r>
      <w:r w:rsidR="008632FD">
        <w:rPr>
          <w:rtl/>
        </w:rPr>
        <w:t>ی</w:t>
      </w:r>
      <w:r>
        <w:rPr>
          <w:rtl/>
        </w:rPr>
        <w:t>رومندى پا</w:t>
      </w:r>
      <w:r w:rsidR="008632FD">
        <w:rPr>
          <w:rtl/>
        </w:rPr>
        <w:t>ی</w:t>
      </w:r>
      <w:r>
        <w:rPr>
          <w:rtl/>
        </w:rPr>
        <w:t>گاه ارضاى شهوات صاحبان قدرت است</w:t>
      </w:r>
      <w:r w:rsidR="00160CAE">
        <w:rPr>
          <w:rtl/>
        </w:rPr>
        <w:t xml:space="preserve">. </w:t>
      </w:r>
      <w:r>
        <w:rPr>
          <w:rtl/>
        </w:rPr>
        <w:t>مردان برتر با</w:t>
      </w:r>
      <w:r w:rsidR="008632FD">
        <w:rPr>
          <w:rtl/>
        </w:rPr>
        <w:t>ی</w:t>
      </w:r>
      <w:r>
        <w:rPr>
          <w:rtl/>
        </w:rPr>
        <w:t>د از ا</w:t>
      </w:r>
      <w:r w:rsidR="008632FD">
        <w:rPr>
          <w:rtl/>
        </w:rPr>
        <w:t>ی</w:t>
      </w:r>
      <w:r>
        <w:rPr>
          <w:rtl/>
        </w:rPr>
        <w:t>ن رهگذر حداكثر استفاده را بنما</w:t>
      </w:r>
      <w:r w:rsidR="008632FD">
        <w:rPr>
          <w:rtl/>
        </w:rPr>
        <w:t>ی</w:t>
      </w:r>
      <w:r>
        <w:rPr>
          <w:rtl/>
        </w:rPr>
        <w:t>ند و هر چه ب</w:t>
      </w:r>
      <w:r w:rsidR="008632FD">
        <w:rPr>
          <w:rtl/>
        </w:rPr>
        <w:t>ی</w:t>
      </w:r>
      <w:r>
        <w:rPr>
          <w:rtl/>
        </w:rPr>
        <w:t>شتر از لذا</w:t>
      </w:r>
      <w:r w:rsidR="008632FD">
        <w:rPr>
          <w:rtl/>
        </w:rPr>
        <w:t>ی</w:t>
      </w:r>
      <w:r>
        <w:rPr>
          <w:rtl/>
        </w:rPr>
        <w:t>ذ زندگى برخوردار گردند و به مشته</w:t>
      </w:r>
      <w:r w:rsidR="008632FD">
        <w:rPr>
          <w:rtl/>
        </w:rPr>
        <w:t>ی</w:t>
      </w:r>
      <w:r>
        <w:rPr>
          <w:rtl/>
        </w:rPr>
        <w:t>ات نفسانى خو</w:t>
      </w:r>
      <w:r w:rsidR="008632FD">
        <w:rPr>
          <w:rtl/>
        </w:rPr>
        <w:t>ی</w:t>
      </w:r>
      <w:r>
        <w:rPr>
          <w:rtl/>
        </w:rPr>
        <w:t>ش جامه عمل بپوشانند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مكتب ن</w:t>
      </w:r>
      <w:r w:rsidR="008632FD">
        <w:rPr>
          <w:rtl/>
        </w:rPr>
        <w:t>ی</w:t>
      </w:r>
      <w:r>
        <w:rPr>
          <w:rtl/>
        </w:rPr>
        <w:t>چه انسان را مانند ح</w:t>
      </w:r>
      <w:r w:rsidR="008632FD">
        <w:rPr>
          <w:rtl/>
        </w:rPr>
        <w:t>ی</w:t>
      </w:r>
      <w:r>
        <w:rPr>
          <w:rtl/>
        </w:rPr>
        <w:t>وان مى سازد</w:t>
      </w:r>
      <w:r w:rsidR="00160CAE">
        <w:rPr>
          <w:rtl/>
        </w:rPr>
        <w:t xml:space="preserve">. </w:t>
      </w:r>
      <w:r>
        <w:rPr>
          <w:rtl/>
        </w:rPr>
        <w:t>خودخواهى را در ضم</w:t>
      </w:r>
      <w:r w:rsidR="008632FD">
        <w:rPr>
          <w:rtl/>
        </w:rPr>
        <w:t>ی</w:t>
      </w:r>
      <w:r>
        <w:rPr>
          <w:rtl/>
        </w:rPr>
        <w:t>ر آدمى تقو</w:t>
      </w:r>
      <w:r w:rsidR="008632FD">
        <w:rPr>
          <w:rtl/>
        </w:rPr>
        <w:t>ی</w:t>
      </w:r>
      <w:r>
        <w:rPr>
          <w:rtl/>
        </w:rPr>
        <w:t>ت مى كند و دگردوستى را سركوب مى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اصل تعاون و حما</w:t>
      </w:r>
      <w:r w:rsidR="008632FD">
        <w:rPr>
          <w:rtl/>
        </w:rPr>
        <w:t>ی</w:t>
      </w:r>
      <w:r>
        <w:rPr>
          <w:rtl/>
        </w:rPr>
        <w:t>ت ناتوان پشت پا مى زند</w:t>
      </w:r>
      <w:r w:rsidR="00160CAE">
        <w:rPr>
          <w:rtl/>
        </w:rPr>
        <w:t xml:space="preserve">. </w:t>
      </w:r>
      <w:r>
        <w:rPr>
          <w:rtl/>
        </w:rPr>
        <w:t>ضعفا را ما</w:t>
      </w:r>
      <w:r w:rsidR="008632FD">
        <w:rPr>
          <w:rtl/>
        </w:rPr>
        <w:t>ی</w:t>
      </w:r>
      <w:r>
        <w:rPr>
          <w:rtl/>
        </w:rPr>
        <w:t>ه درد و رنج مى داند و مى گو</w:t>
      </w:r>
      <w:r w:rsidR="008632FD">
        <w:rPr>
          <w:rtl/>
        </w:rPr>
        <w:t>ی</w:t>
      </w:r>
      <w:r>
        <w:rPr>
          <w:rtl/>
        </w:rPr>
        <w:t>د آنان را با</w:t>
      </w:r>
      <w:r w:rsidR="008632FD">
        <w:rPr>
          <w:rtl/>
        </w:rPr>
        <w:t>ی</w:t>
      </w:r>
      <w:r>
        <w:rPr>
          <w:rtl/>
        </w:rPr>
        <w:t>د ترك گفت تا از م</w:t>
      </w:r>
      <w:r w:rsidR="008632FD">
        <w:rPr>
          <w:rtl/>
        </w:rPr>
        <w:t>ی</w:t>
      </w:r>
      <w:r>
        <w:rPr>
          <w:rtl/>
        </w:rPr>
        <w:t>ان بروند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85" w:name="_Toc397245775"/>
      <w:r>
        <w:rPr>
          <w:rtl/>
        </w:rPr>
        <w:t>نظر</w:t>
      </w:r>
      <w:r w:rsidR="008632FD">
        <w:rPr>
          <w:rtl/>
        </w:rPr>
        <w:t>ی</w:t>
      </w:r>
      <w:r>
        <w:rPr>
          <w:rtl/>
        </w:rPr>
        <w:t>ه ضدانسانى</w:t>
      </w:r>
      <w:bookmarkEnd w:id="38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واضح است كه ا</w:t>
      </w:r>
      <w:r w:rsidR="008632FD">
        <w:rPr>
          <w:rtl/>
        </w:rPr>
        <w:t>ی</w:t>
      </w:r>
      <w:r>
        <w:rPr>
          <w:rtl/>
        </w:rPr>
        <w:t>ن نظر</w:t>
      </w:r>
      <w:r w:rsidR="008632FD">
        <w:rPr>
          <w:rtl/>
        </w:rPr>
        <w:t>ی</w:t>
      </w:r>
      <w:r>
        <w:rPr>
          <w:rtl/>
        </w:rPr>
        <w:t>ه ضدانسانى تا چه حد درنده خو</w:t>
      </w:r>
      <w:r w:rsidR="008632FD">
        <w:rPr>
          <w:rtl/>
        </w:rPr>
        <w:t>ی</w:t>
      </w:r>
      <w:r>
        <w:rPr>
          <w:rtl/>
        </w:rPr>
        <w:t>ى و سبع</w:t>
      </w:r>
      <w:r w:rsidR="008632FD">
        <w:rPr>
          <w:rtl/>
        </w:rPr>
        <w:t>ی</w:t>
      </w:r>
      <w:r>
        <w:rPr>
          <w:rtl/>
        </w:rPr>
        <w:t>ت را در نهاد آدمى ب</w:t>
      </w:r>
      <w:r w:rsidR="008632FD">
        <w:rPr>
          <w:rtl/>
        </w:rPr>
        <w:t>ی</w:t>
      </w:r>
      <w:r>
        <w:rPr>
          <w:rtl/>
        </w:rPr>
        <w:t>دار مى كند و تا چه پا</w:t>
      </w:r>
      <w:r w:rsidR="008632FD">
        <w:rPr>
          <w:rtl/>
        </w:rPr>
        <w:t>ی</w:t>
      </w:r>
      <w:r>
        <w:rPr>
          <w:rtl/>
        </w:rPr>
        <w:t>ه باعث و تباهى مى شود</w:t>
      </w:r>
      <w:r w:rsidR="00160CAE">
        <w:rPr>
          <w:rtl/>
        </w:rPr>
        <w:t xml:space="preserve">، </w:t>
      </w:r>
      <w:r>
        <w:rPr>
          <w:rtl/>
        </w:rPr>
        <w:t>و چگونه ا</w:t>
      </w:r>
      <w:r w:rsidR="008632FD">
        <w:rPr>
          <w:rtl/>
        </w:rPr>
        <w:t>ی</w:t>
      </w:r>
      <w:r>
        <w:rPr>
          <w:rtl/>
        </w:rPr>
        <w:t>ن طرز تفكر</w:t>
      </w:r>
      <w:r w:rsidR="00160CAE">
        <w:rPr>
          <w:rtl/>
        </w:rPr>
        <w:t xml:space="preserve">، </w:t>
      </w:r>
      <w:r>
        <w:rPr>
          <w:rtl/>
        </w:rPr>
        <w:t>بذر اختلاف و ناسازگارى را در ضم</w:t>
      </w:r>
      <w:r w:rsidR="008632FD">
        <w:rPr>
          <w:rtl/>
        </w:rPr>
        <w:t>ی</w:t>
      </w:r>
      <w:r>
        <w:rPr>
          <w:rtl/>
        </w:rPr>
        <w:t>ر انسان مى افشاند</w:t>
      </w:r>
      <w:r w:rsidR="00160CAE">
        <w:rPr>
          <w:rtl/>
        </w:rPr>
        <w:t xml:space="preserve">. </w:t>
      </w:r>
      <w:r>
        <w:rPr>
          <w:rtl/>
        </w:rPr>
        <w:t>در خانواده ها و جوامع بشرى جنگ و ست</w:t>
      </w:r>
      <w:r w:rsidR="008632FD">
        <w:rPr>
          <w:rtl/>
        </w:rPr>
        <w:t>ی</w:t>
      </w:r>
      <w:r>
        <w:rPr>
          <w:rtl/>
        </w:rPr>
        <w:t>ز به بار مى آورد</w:t>
      </w:r>
      <w:r w:rsidR="00160CAE">
        <w:rPr>
          <w:rtl/>
        </w:rPr>
        <w:t xml:space="preserve">، </w:t>
      </w:r>
      <w:r>
        <w:rPr>
          <w:rtl/>
        </w:rPr>
        <w:t>و دن</w:t>
      </w:r>
      <w:r w:rsidR="008632FD">
        <w:rPr>
          <w:rtl/>
        </w:rPr>
        <w:t>ی</w:t>
      </w:r>
      <w:r>
        <w:rPr>
          <w:rtl/>
        </w:rPr>
        <w:t>ا را به راه بدبختى و س</w:t>
      </w:r>
      <w:r w:rsidR="008632FD">
        <w:rPr>
          <w:rtl/>
        </w:rPr>
        <w:t>ی</w:t>
      </w:r>
      <w:r>
        <w:rPr>
          <w:rtl/>
        </w:rPr>
        <w:t>ه روزى سوق مى دهد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روشى كه در مكتب آسمانى اسلام در مورد قدرت و پ</w:t>
      </w:r>
      <w:r w:rsidR="008632FD">
        <w:rPr>
          <w:rtl/>
        </w:rPr>
        <w:t>ی</w:t>
      </w:r>
      <w:r>
        <w:rPr>
          <w:rtl/>
        </w:rPr>
        <w:t>روزى هاى ناشى از آن اتخاذ شده و اول</w:t>
      </w:r>
      <w:r w:rsidR="008632FD">
        <w:rPr>
          <w:rtl/>
        </w:rPr>
        <w:t>ی</w:t>
      </w:r>
      <w:r>
        <w:rPr>
          <w:rtl/>
        </w:rPr>
        <w:t>اى د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قولا و عملا</w:t>
      </w:r>
      <w:r w:rsidR="00160CAE">
        <w:rPr>
          <w:rtl/>
        </w:rPr>
        <w:t xml:space="preserve">، </w:t>
      </w:r>
      <w:r>
        <w:rPr>
          <w:rtl/>
        </w:rPr>
        <w:t>آن را به پ</w:t>
      </w:r>
      <w:r w:rsidR="008632FD">
        <w:rPr>
          <w:rtl/>
        </w:rPr>
        <w:t>ی</w:t>
      </w:r>
      <w:r>
        <w:rPr>
          <w:rtl/>
        </w:rPr>
        <w:t>روان خود آموخته اند</w:t>
      </w:r>
      <w:r w:rsidR="00160CAE">
        <w:rPr>
          <w:rtl/>
        </w:rPr>
        <w:t xml:space="preserve">، </w:t>
      </w:r>
      <w:r>
        <w:rPr>
          <w:rtl/>
        </w:rPr>
        <w:t>درست در قطب مخالف ا</w:t>
      </w:r>
      <w:r w:rsidR="008632FD">
        <w:rPr>
          <w:rtl/>
        </w:rPr>
        <w:t>ی</w:t>
      </w:r>
      <w:r>
        <w:rPr>
          <w:rtl/>
        </w:rPr>
        <w:t>ن فلسفه غ</w:t>
      </w:r>
      <w:r w:rsidR="008632FD">
        <w:rPr>
          <w:rtl/>
        </w:rPr>
        <w:t>ی</w:t>
      </w:r>
      <w:r>
        <w:rPr>
          <w:rtl/>
        </w:rPr>
        <w:t>رانسانى قرار دارد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مكتب ن</w:t>
      </w:r>
      <w:r w:rsidR="008632FD">
        <w:rPr>
          <w:rtl/>
        </w:rPr>
        <w:t>ی</w:t>
      </w:r>
      <w:r>
        <w:rPr>
          <w:rtl/>
        </w:rPr>
        <w:t>چه بر اساس خودپرستى و هواى نفس پا</w:t>
      </w:r>
      <w:r w:rsidR="008632FD">
        <w:rPr>
          <w:rtl/>
        </w:rPr>
        <w:t>ی</w:t>
      </w:r>
      <w:r>
        <w:rPr>
          <w:rtl/>
        </w:rPr>
        <w:t>ه گذارى شده است</w:t>
      </w:r>
      <w:r w:rsidR="00160CAE">
        <w:rPr>
          <w:rtl/>
        </w:rPr>
        <w:t xml:space="preserve">.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مكتب اصالت و اولو</w:t>
      </w:r>
      <w:r w:rsidR="008632FD">
        <w:rPr>
          <w:rtl/>
        </w:rPr>
        <w:t>ی</w:t>
      </w:r>
      <w:r>
        <w:rPr>
          <w:rtl/>
        </w:rPr>
        <w:t>ت براى قدرت و پ</w:t>
      </w:r>
      <w:r w:rsidR="008632FD">
        <w:rPr>
          <w:rtl/>
        </w:rPr>
        <w:t>ی</w:t>
      </w:r>
      <w:r>
        <w:rPr>
          <w:rtl/>
        </w:rPr>
        <w:t>روزمندى است</w:t>
      </w:r>
      <w:r w:rsidR="00160CAE">
        <w:rPr>
          <w:rtl/>
        </w:rPr>
        <w:t xml:space="preserve">. </w:t>
      </w:r>
      <w:r>
        <w:rPr>
          <w:rtl/>
        </w:rPr>
        <w:t>عدل و انصاف</w:t>
      </w:r>
      <w:r w:rsidR="00160CAE">
        <w:rPr>
          <w:rtl/>
        </w:rPr>
        <w:t xml:space="preserve">، </w:t>
      </w:r>
      <w:r>
        <w:rPr>
          <w:rtl/>
        </w:rPr>
        <w:t>حق و فض</w:t>
      </w:r>
      <w:r w:rsidR="008632FD">
        <w:rPr>
          <w:rtl/>
        </w:rPr>
        <w:t>ی</w:t>
      </w:r>
      <w:r>
        <w:rPr>
          <w:rtl/>
        </w:rPr>
        <w:t>لت</w:t>
      </w:r>
      <w:r w:rsidR="00160CAE">
        <w:rPr>
          <w:rtl/>
        </w:rPr>
        <w:t xml:space="preserve">، </w:t>
      </w:r>
      <w:r>
        <w:rPr>
          <w:rtl/>
        </w:rPr>
        <w:t>مكارم اخلاقى و سجا</w:t>
      </w:r>
      <w:r w:rsidR="008632FD">
        <w:rPr>
          <w:rtl/>
        </w:rPr>
        <w:t>ی</w:t>
      </w:r>
      <w:r>
        <w:rPr>
          <w:rtl/>
        </w:rPr>
        <w:t>اى معنوى</w:t>
      </w:r>
      <w:r w:rsidR="00160CAE">
        <w:rPr>
          <w:rtl/>
        </w:rPr>
        <w:t xml:space="preserve">، </w:t>
      </w:r>
      <w:r>
        <w:rPr>
          <w:rtl/>
        </w:rPr>
        <w:t>بشردوستى و تعاون</w:t>
      </w:r>
      <w:r w:rsidR="00160CAE">
        <w:rPr>
          <w:rtl/>
        </w:rPr>
        <w:t xml:space="preserve">، </w:t>
      </w:r>
      <w:r>
        <w:rPr>
          <w:rtl/>
        </w:rPr>
        <w:t>و خلاصه هر قسم صفات انسانى و شرافت روحانى</w:t>
      </w:r>
      <w:r w:rsidR="00160CAE">
        <w:rPr>
          <w:rtl/>
        </w:rPr>
        <w:t xml:space="preserve">، </w:t>
      </w:r>
      <w:r>
        <w:rPr>
          <w:rtl/>
        </w:rPr>
        <w:t xml:space="preserve">كه سد راه قدرت </w:t>
      </w:r>
      <w:r w:rsidR="008632FD">
        <w:rPr>
          <w:rtl/>
        </w:rPr>
        <w:t>ی</w:t>
      </w:r>
      <w:r>
        <w:rPr>
          <w:rtl/>
        </w:rPr>
        <w:t>ابى شود</w:t>
      </w:r>
      <w:r w:rsidR="00160CAE">
        <w:rPr>
          <w:rtl/>
        </w:rPr>
        <w:t xml:space="preserve">، </w:t>
      </w:r>
      <w:r>
        <w:rPr>
          <w:rtl/>
        </w:rPr>
        <w:t>به نظر ن</w:t>
      </w:r>
      <w:r w:rsidR="008632FD">
        <w:rPr>
          <w:rtl/>
        </w:rPr>
        <w:t>ی</w:t>
      </w:r>
      <w:r>
        <w:rPr>
          <w:rtl/>
        </w:rPr>
        <w:t xml:space="preserve">چه بد و مردود شناخته شده و آدمى براى دست </w:t>
      </w:r>
      <w:r w:rsidR="008632FD">
        <w:rPr>
          <w:rtl/>
        </w:rPr>
        <w:t>ی</w:t>
      </w:r>
      <w:r>
        <w:rPr>
          <w:rtl/>
        </w:rPr>
        <w:t>افتن به توانا</w:t>
      </w:r>
      <w:r w:rsidR="008632FD">
        <w:rPr>
          <w:rtl/>
        </w:rPr>
        <w:t>ی</w:t>
      </w:r>
      <w:r>
        <w:rPr>
          <w:rtl/>
        </w:rPr>
        <w:t>ى و قدرت</w:t>
      </w:r>
      <w:r w:rsidR="00160CAE">
        <w:rPr>
          <w:rtl/>
        </w:rPr>
        <w:t xml:space="preserve">، </w:t>
      </w:r>
      <w:r>
        <w:rPr>
          <w:rtl/>
        </w:rPr>
        <w:t>حق دارد همه آن ها را پا</w:t>
      </w:r>
      <w:r w:rsidR="008632FD">
        <w:rPr>
          <w:rtl/>
        </w:rPr>
        <w:t>ی</w:t>
      </w:r>
      <w:r>
        <w:rPr>
          <w:rtl/>
        </w:rPr>
        <w:t>مال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86" w:name="_Toc397245776"/>
      <w:r>
        <w:rPr>
          <w:rtl/>
        </w:rPr>
        <w:t>اسلام و اصالت حق</w:t>
      </w:r>
      <w:bookmarkEnd w:id="38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مكتب آسمانى اسلام</w:t>
      </w:r>
      <w:r w:rsidR="00160CAE">
        <w:rPr>
          <w:rtl/>
        </w:rPr>
        <w:t xml:space="preserve">، </w:t>
      </w:r>
      <w:r>
        <w:rPr>
          <w:rtl/>
        </w:rPr>
        <w:t>بر اساس خداپرستى و اطاعت از اوامر الهى پا</w:t>
      </w:r>
      <w:r w:rsidR="008632FD">
        <w:rPr>
          <w:rtl/>
        </w:rPr>
        <w:t>ی</w:t>
      </w:r>
      <w:r>
        <w:rPr>
          <w:rtl/>
        </w:rPr>
        <w:t>ه گذارى شده است</w:t>
      </w:r>
      <w:r w:rsidR="00160CAE">
        <w:rPr>
          <w:rtl/>
        </w:rPr>
        <w:t xml:space="preserve">.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مكتب</w:t>
      </w:r>
      <w:r w:rsidR="00160CAE">
        <w:rPr>
          <w:rtl/>
        </w:rPr>
        <w:t xml:space="preserve">، </w:t>
      </w:r>
      <w:r>
        <w:rPr>
          <w:rtl/>
        </w:rPr>
        <w:t>اصالت براى حق و حق</w:t>
      </w:r>
      <w:r w:rsidR="008632FD">
        <w:rPr>
          <w:rtl/>
        </w:rPr>
        <w:t>ی</w:t>
      </w:r>
      <w:r>
        <w:rPr>
          <w:rtl/>
        </w:rPr>
        <w:t>قت و اولو</w:t>
      </w:r>
      <w:r w:rsidR="008632FD">
        <w:rPr>
          <w:rtl/>
        </w:rPr>
        <w:t>ی</w:t>
      </w:r>
      <w:r>
        <w:rPr>
          <w:rtl/>
        </w:rPr>
        <w:t xml:space="preserve">ت براى </w:t>
      </w:r>
      <w:r>
        <w:rPr>
          <w:rtl/>
        </w:rPr>
        <w:lastRenderedPageBreak/>
        <w:t>عدل و فض</w:t>
      </w:r>
      <w:r w:rsidR="008632FD">
        <w:rPr>
          <w:rtl/>
        </w:rPr>
        <w:t>ی</w:t>
      </w:r>
      <w:r>
        <w:rPr>
          <w:rtl/>
        </w:rPr>
        <w:t>لت است</w:t>
      </w:r>
      <w:r w:rsidR="00160CAE">
        <w:rPr>
          <w:rtl/>
        </w:rPr>
        <w:t xml:space="preserve">. </w:t>
      </w:r>
      <w:r>
        <w:rPr>
          <w:rtl/>
        </w:rPr>
        <w:t>كسى كه براى كسب قدرت و غلبه برگردان حق و عدالت را سركوب مى كند و به ظلم و ب</w:t>
      </w:r>
      <w:r w:rsidR="008632FD">
        <w:rPr>
          <w:rtl/>
        </w:rPr>
        <w:t>ی</w:t>
      </w:r>
      <w:r>
        <w:rPr>
          <w:rtl/>
        </w:rPr>
        <w:t>دادگرى دست مى زند</w:t>
      </w:r>
      <w:r w:rsidR="00160CAE">
        <w:rPr>
          <w:rtl/>
        </w:rPr>
        <w:t xml:space="preserve">، </w:t>
      </w:r>
      <w:r>
        <w:rPr>
          <w:rtl/>
        </w:rPr>
        <w:t>در نظر اول</w:t>
      </w:r>
      <w:r w:rsidR="008632FD">
        <w:rPr>
          <w:rtl/>
        </w:rPr>
        <w:t>ی</w:t>
      </w:r>
      <w:r>
        <w:rPr>
          <w:rtl/>
        </w:rPr>
        <w:t>اى گرامى اسلام</w:t>
      </w:r>
      <w:r w:rsidR="00160CAE">
        <w:rPr>
          <w:rtl/>
        </w:rPr>
        <w:t xml:space="preserve">، </w:t>
      </w:r>
      <w:r>
        <w:rPr>
          <w:rtl/>
        </w:rPr>
        <w:t>خودش گناهكار و عملش نادرست و مطرود شناخته شده و برترى و غلبه اى كه از ا</w:t>
      </w:r>
      <w:r w:rsidR="008632FD">
        <w:rPr>
          <w:rtl/>
        </w:rPr>
        <w:t>ی</w:t>
      </w:r>
      <w:r>
        <w:rPr>
          <w:rtl/>
        </w:rPr>
        <w:t>ن راه نص</w:t>
      </w:r>
      <w:r w:rsidR="008632FD">
        <w:rPr>
          <w:rtl/>
        </w:rPr>
        <w:t>ی</w:t>
      </w:r>
      <w:r>
        <w:rPr>
          <w:rtl/>
        </w:rPr>
        <w:t>بش مى گردد</w:t>
      </w:r>
      <w:r w:rsidR="00160CAE">
        <w:rPr>
          <w:rtl/>
        </w:rPr>
        <w:t xml:space="preserve">، </w:t>
      </w:r>
      <w:r>
        <w:rPr>
          <w:rtl/>
        </w:rPr>
        <w:t>در واقع شكست و مغلوب</w:t>
      </w:r>
      <w:r w:rsidR="008632FD">
        <w:rPr>
          <w:rtl/>
        </w:rPr>
        <w:t>ی</w:t>
      </w:r>
      <w:r>
        <w:rPr>
          <w:rtl/>
        </w:rPr>
        <w:t>ت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87" w:name="_Toc397245777"/>
      <w:r>
        <w:rPr>
          <w:rtl/>
        </w:rPr>
        <w:t>اولو</w:t>
      </w:r>
      <w:r w:rsidR="008632FD">
        <w:rPr>
          <w:rtl/>
        </w:rPr>
        <w:t>ی</w:t>
      </w:r>
      <w:r>
        <w:rPr>
          <w:rtl/>
        </w:rPr>
        <w:t>ت فض</w:t>
      </w:r>
      <w:r w:rsidR="008632FD">
        <w:rPr>
          <w:rtl/>
        </w:rPr>
        <w:t>ی</w:t>
      </w:r>
      <w:r>
        <w:rPr>
          <w:rtl/>
        </w:rPr>
        <w:t>لت</w:t>
      </w:r>
      <w:bookmarkEnd w:id="38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عبارت كوتاه تر</w:t>
      </w:r>
      <w:r w:rsidR="00160CAE">
        <w:rPr>
          <w:rtl/>
        </w:rPr>
        <w:t xml:space="preserve">، </w:t>
      </w:r>
      <w:r>
        <w:rPr>
          <w:rtl/>
        </w:rPr>
        <w:t xml:space="preserve">در مواردى كه دست </w:t>
      </w:r>
      <w:r w:rsidR="008632FD">
        <w:rPr>
          <w:rtl/>
        </w:rPr>
        <w:t>ی</w:t>
      </w:r>
      <w:r>
        <w:rPr>
          <w:rtl/>
        </w:rPr>
        <w:t>ابى به قدرت مستلزم پا زدن به عدل و اخلاق باشد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روان مكتب ن</w:t>
      </w:r>
      <w:r w:rsidR="008632FD">
        <w:rPr>
          <w:rtl/>
        </w:rPr>
        <w:t>ی</w:t>
      </w:r>
      <w:r>
        <w:rPr>
          <w:rtl/>
        </w:rPr>
        <w:t>چه اولو</w:t>
      </w:r>
      <w:r w:rsidR="008632FD">
        <w:rPr>
          <w:rtl/>
        </w:rPr>
        <w:t>ی</w:t>
      </w:r>
      <w:r>
        <w:rPr>
          <w:rtl/>
        </w:rPr>
        <w:t xml:space="preserve">ت را به قدرت </w:t>
      </w:r>
      <w:r w:rsidR="008632FD">
        <w:rPr>
          <w:rtl/>
        </w:rPr>
        <w:t>ی</w:t>
      </w:r>
      <w:r>
        <w:rPr>
          <w:rtl/>
        </w:rPr>
        <w:t>ابى مى دهند و فضا</w:t>
      </w:r>
      <w:r w:rsidR="008632FD">
        <w:rPr>
          <w:rtl/>
        </w:rPr>
        <w:t>ی</w:t>
      </w:r>
      <w:r>
        <w:rPr>
          <w:rtl/>
        </w:rPr>
        <w:t>ل اخلاقى و مكارم انسانى را فداى آن مى كنند</w:t>
      </w:r>
      <w:r w:rsidR="00160CAE">
        <w:rPr>
          <w:rtl/>
        </w:rPr>
        <w:t xml:space="preserve">، </w:t>
      </w:r>
      <w:r>
        <w:rPr>
          <w:rtl/>
        </w:rPr>
        <w:t>ولى پ</w:t>
      </w:r>
      <w:r w:rsidR="008632FD">
        <w:rPr>
          <w:rtl/>
        </w:rPr>
        <w:t>ی</w:t>
      </w:r>
      <w:r>
        <w:rPr>
          <w:rtl/>
        </w:rPr>
        <w:t>روان مكتب قرآن شر</w:t>
      </w:r>
      <w:r w:rsidR="008632FD">
        <w:rPr>
          <w:rtl/>
        </w:rPr>
        <w:t>ی</w:t>
      </w:r>
      <w:r>
        <w:rPr>
          <w:rtl/>
        </w:rPr>
        <w:t>ف</w:t>
      </w:r>
      <w:r w:rsidR="00160CAE">
        <w:rPr>
          <w:rtl/>
        </w:rPr>
        <w:t xml:space="preserve">، </w:t>
      </w:r>
      <w:r>
        <w:rPr>
          <w:rtl/>
        </w:rPr>
        <w:t>حق و فض</w:t>
      </w:r>
      <w:r w:rsidR="008632FD">
        <w:rPr>
          <w:rtl/>
        </w:rPr>
        <w:t>ی</w:t>
      </w:r>
      <w:r>
        <w:rPr>
          <w:rtl/>
        </w:rPr>
        <w:t>لت را اولى و ارجح مى دانند و مكلف اند از قدرتى كه با ظلم و ستم به دست مى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چشم پوشى كنند و دامن انسانى خود را به تعدى و تجاوز آلوده ننما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باره روا</w:t>
      </w:r>
      <w:r w:rsidR="008632FD">
        <w:rPr>
          <w:rtl/>
        </w:rPr>
        <w:t>ی</w:t>
      </w:r>
      <w:r>
        <w:rPr>
          <w:rtl/>
        </w:rPr>
        <w:t>ات بس</w:t>
      </w:r>
      <w:r w:rsidR="008632FD">
        <w:rPr>
          <w:rtl/>
        </w:rPr>
        <w:t>ی</w:t>
      </w:r>
      <w:r>
        <w:rPr>
          <w:rtl/>
        </w:rPr>
        <w:t>ارى رس</w:t>
      </w:r>
      <w:r w:rsidR="008632FD">
        <w:rPr>
          <w:rtl/>
        </w:rPr>
        <w:t>ی</w:t>
      </w:r>
      <w:r>
        <w:rPr>
          <w:rtl/>
        </w:rPr>
        <w:t>ده است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اختر ان تكون مغلوبا و انت منصف و لا تختر ان تكون غالبا و انت ظالم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(268)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</w:t>
      </w:r>
      <w:r w:rsidR="00160CAE">
        <w:rPr>
          <w:rtl/>
        </w:rPr>
        <w:t xml:space="preserve">: </w:t>
      </w:r>
      <w:r>
        <w:rPr>
          <w:rtl/>
        </w:rPr>
        <w:t>به شكست و مغلوب</w:t>
      </w:r>
      <w:r w:rsidR="008632FD">
        <w:rPr>
          <w:rtl/>
        </w:rPr>
        <w:t>ی</w:t>
      </w:r>
      <w:r>
        <w:rPr>
          <w:rtl/>
        </w:rPr>
        <w:t>تى كه بر وفق انصاف و عدالت است</w:t>
      </w:r>
      <w:r w:rsidR="00160CAE">
        <w:rPr>
          <w:rtl/>
        </w:rPr>
        <w:t xml:space="preserve">، </w:t>
      </w:r>
      <w:r>
        <w:rPr>
          <w:rtl/>
        </w:rPr>
        <w:t>تن در ده و آن را براى خود برگز</w:t>
      </w:r>
      <w:r w:rsidR="008632FD">
        <w:rPr>
          <w:rtl/>
        </w:rPr>
        <w:t>ی</w:t>
      </w:r>
      <w:r>
        <w:rPr>
          <w:rtl/>
        </w:rPr>
        <w:t>ن و از پ</w:t>
      </w:r>
      <w:r w:rsidR="008632FD">
        <w:rPr>
          <w:rtl/>
        </w:rPr>
        <w:t>ی</w:t>
      </w:r>
      <w:r>
        <w:rPr>
          <w:rtl/>
        </w:rPr>
        <w:t>روزى و غلبه اى كه دامنت را به ظلم و ستم لكه دار مى كند</w:t>
      </w:r>
      <w:r w:rsidR="00160CAE">
        <w:rPr>
          <w:rtl/>
        </w:rPr>
        <w:t xml:space="preserve">، </w:t>
      </w:r>
      <w:r>
        <w:rPr>
          <w:rtl/>
        </w:rPr>
        <w:t>اجتناب كن و خواهان آن مباش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88" w:name="_Toc397245778"/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روزى از مجراى گناه</w:t>
      </w:r>
      <w:bookmarkEnd w:id="388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و عنه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ماظفر من ظفر بالاثم و الغالب بالشر مغلوب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(269)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 ن</w:t>
      </w:r>
      <w:r w:rsidR="008632FD">
        <w:rPr>
          <w:rtl/>
        </w:rPr>
        <w:t>ی</w:t>
      </w:r>
      <w:r>
        <w:rPr>
          <w:rtl/>
        </w:rPr>
        <w:t>ز فرموده است</w:t>
      </w:r>
      <w:r w:rsidR="00160CAE">
        <w:rPr>
          <w:rtl/>
        </w:rPr>
        <w:t xml:space="preserve">: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روزى ن</w:t>
      </w:r>
      <w:r w:rsidR="008632FD">
        <w:rPr>
          <w:rtl/>
        </w:rPr>
        <w:t>ی</w:t>
      </w:r>
      <w:r>
        <w:rPr>
          <w:rtl/>
        </w:rPr>
        <w:t>افته آن كس كه با گناه و تجاوز پ</w:t>
      </w:r>
      <w:r w:rsidR="008632FD">
        <w:rPr>
          <w:rtl/>
        </w:rPr>
        <w:t>ی</w:t>
      </w:r>
      <w:r>
        <w:rPr>
          <w:rtl/>
        </w:rPr>
        <w:t>روز شده است و كسى كه با شر و بدكارى قدرت به دست مى آورد و غلبه مى كند در حق</w:t>
      </w:r>
      <w:r w:rsidR="008632FD">
        <w:rPr>
          <w:rtl/>
        </w:rPr>
        <w:t>ی</w:t>
      </w:r>
      <w:r>
        <w:rPr>
          <w:rtl/>
        </w:rPr>
        <w:t>قت مغلوب است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lastRenderedPageBreak/>
        <w:t>(</w:t>
      </w:r>
      <w:r w:rsidRPr="00EF6399">
        <w:rPr>
          <w:rStyle w:val="libHadeesChar"/>
          <w:rtl/>
        </w:rPr>
        <w:t>عن ابى عبدالله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قال لرجل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ن تخاصما بحضرته: اما انه لم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ظفر بخ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 من ظفر بالظلم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(270)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دو نفر به مخاصمه</w:t>
      </w:r>
      <w:r w:rsidR="00160CAE">
        <w:rPr>
          <w:rtl/>
        </w:rPr>
        <w:t xml:space="preserve">، </w:t>
      </w:r>
      <w:r>
        <w:rPr>
          <w:rtl/>
        </w:rPr>
        <w:t>شرف</w:t>
      </w:r>
      <w:r w:rsidR="008632FD">
        <w:rPr>
          <w:rtl/>
        </w:rPr>
        <w:t>ی</w:t>
      </w:r>
      <w:r>
        <w:rPr>
          <w:rtl/>
        </w:rPr>
        <w:t>اب محضر 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شدند و هر </w:t>
      </w:r>
      <w:r w:rsidR="008632FD">
        <w:rPr>
          <w:rtl/>
        </w:rPr>
        <w:t>ی</w:t>
      </w:r>
      <w:r>
        <w:rPr>
          <w:rtl/>
        </w:rPr>
        <w:t>ك براى غلبه بر د</w:t>
      </w:r>
      <w:r w:rsidR="008632FD">
        <w:rPr>
          <w:rtl/>
        </w:rPr>
        <w:t>ی</w:t>
      </w:r>
      <w:r>
        <w:rPr>
          <w:rtl/>
        </w:rPr>
        <w:t>گرى تلاش مى كرد</w:t>
      </w:r>
      <w:r w:rsidR="00160CAE">
        <w:rPr>
          <w:rtl/>
        </w:rPr>
        <w:t xml:space="preserve">. </w:t>
      </w:r>
      <w:r>
        <w:rPr>
          <w:rtl/>
        </w:rPr>
        <w:t>امام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160CAE">
        <w:rPr>
          <w:rtl/>
        </w:rPr>
        <w:t xml:space="preserve">: </w:t>
      </w:r>
      <w:r>
        <w:rPr>
          <w:rtl/>
        </w:rPr>
        <w:t>آن كس كه با ظلم و ستم بر خصم خود غلبه مى كند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بداند كه پ</w:t>
      </w:r>
      <w:r w:rsidR="008632FD">
        <w:rPr>
          <w:rtl/>
        </w:rPr>
        <w:t>ی</w:t>
      </w:r>
      <w:r>
        <w:rPr>
          <w:rtl/>
        </w:rPr>
        <w:t>روزى خوب و شرافتمندانه اى به دست ن</w:t>
      </w:r>
      <w:r w:rsidR="008632FD">
        <w:rPr>
          <w:rtl/>
        </w:rPr>
        <w:t>ی</w:t>
      </w:r>
      <w:r>
        <w:rPr>
          <w:rtl/>
        </w:rPr>
        <w:t>اورده است</w:t>
      </w:r>
      <w:r w:rsidR="00160CAE">
        <w:rPr>
          <w:rtl/>
        </w:rPr>
        <w:t xml:space="preserve">. </w:t>
      </w:r>
    </w:p>
    <w:p w:rsidR="00516226" w:rsidRDefault="00EF6399" w:rsidP="00E518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قال رجل لجعفر بن محمد </w:t>
      </w:r>
      <w:r w:rsidR="009F6AED" w:rsidRPr="009F6AED">
        <w:rPr>
          <w:rStyle w:val="libAlaemChar"/>
          <w:rtl/>
        </w:rPr>
        <w:t>عليه‌السلام</w:t>
      </w:r>
      <w:r w:rsidRPr="00EF6399">
        <w:rPr>
          <w:rStyle w:val="libHadeesChar"/>
          <w:rtl/>
        </w:rPr>
        <w:t>: انه وقع 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نى و 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 قوم منازعة فى امور و انى ار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د ان اتركه ف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قال لى ان تركك له ذل فقال جعفر بن محمد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ان الذل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ل هو الظالم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(271)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مردى به 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عرض كرد</w:t>
      </w:r>
      <w:r w:rsidR="00160CAE">
        <w:rPr>
          <w:rtl/>
        </w:rPr>
        <w:t xml:space="preserve">: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ن من و كسانى</w:t>
      </w:r>
      <w:r w:rsidR="00160CAE">
        <w:rPr>
          <w:rtl/>
        </w:rPr>
        <w:t xml:space="preserve">، </w:t>
      </w:r>
      <w:r>
        <w:rPr>
          <w:rtl/>
        </w:rPr>
        <w:t>در پاره اى از امور</w:t>
      </w:r>
      <w:r w:rsidR="00160CAE">
        <w:rPr>
          <w:rtl/>
        </w:rPr>
        <w:t xml:space="preserve">، </w:t>
      </w:r>
      <w:r>
        <w:rPr>
          <w:rtl/>
        </w:rPr>
        <w:t>كشمكش و نزاع در گرفته است</w:t>
      </w:r>
      <w:r w:rsidR="00160CAE">
        <w:rPr>
          <w:rtl/>
        </w:rPr>
        <w:t xml:space="preserve">. </w:t>
      </w:r>
      <w:r>
        <w:rPr>
          <w:rtl/>
        </w:rPr>
        <w:t>من مى خواهم از آن منازعه دست بردارم</w:t>
      </w:r>
      <w:r w:rsidR="00160CAE">
        <w:rPr>
          <w:rtl/>
        </w:rPr>
        <w:t xml:space="preserve">، </w:t>
      </w:r>
      <w:r>
        <w:rPr>
          <w:rtl/>
        </w:rPr>
        <w:t>ولى اشخاصى از ا</w:t>
      </w:r>
      <w:r w:rsidR="008632FD">
        <w:rPr>
          <w:rtl/>
        </w:rPr>
        <w:t>ی</w:t>
      </w:r>
      <w:r>
        <w:rPr>
          <w:rtl/>
        </w:rPr>
        <w:t>ن كار منعم مى كنند و مى گو</w:t>
      </w:r>
      <w:r w:rsidR="008632FD">
        <w:rPr>
          <w:rtl/>
        </w:rPr>
        <w:t>ی</w:t>
      </w:r>
      <w:r>
        <w:rPr>
          <w:rtl/>
        </w:rPr>
        <w:t>ند ترك منازعه براى تو باعث خوارى و ذلت خواهد شد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89" w:name="_Toc397245779"/>
      <w:r>
        <w:rPr>
          <w:rtl/>
        </w:rPr>
        <w:t>ستمكارى و ذلت</w:t>
      </w:r>
      <w:bookmarkEnd w:id="38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حضرت فرمود</w:t>
      </w:r>
      <w:r w:rsidR="00160CAE">
        <w:rPr>
          <w:rtl/>
        </w:rPr>
        <w:t xml:space="preserve">: </w:t>
      </w:r>
      <w:r>
        <w:rPr>
          <w:rtl/>
        </w:rPr>
        <w:t>ذل</w:t>
      </w:r>
      <w:r w:rsidR="008632FD">
        <w:rPr>
          <w:rtl/>
        </w:rPr>
        <w:t>ی</w:t>
      </w:r>
      <w:r>
        <w:rPr>
          <w:rtl/>
        </w:rPr>
        <w:t>ل آن كسى است كه ستم مى كند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عنى اگر ترك نزاع بر وفق حق و عدالت است</w:t>
      </w:r>
      <w:r w:rsidR="00160CAE">
        <w:rPr>
          <w:rtl/>
        </w:rPr>
        <w:t xml:space="preserve">، </w:t>
      </w:r>
      <w:r>
        <w:rPr>
          <w:rtl/>
        </w:rPr>
        <w:t>اقدام كن و به گفته آنان كه مانع ا</w:t>
      </w:r>
      <w:r w:rsidR="008632FD">
        <w:rPr>
          <w:rtl/>
        </w:rPr>
        <w:t>ی</w:t>
      </w:r>
      <w:r>
        <w:rPr>
          <w:rtl/>
        </w:rPr>
        <w:t>ن كارند</w:t>
      </w:r>
      <w:r w:rsidR="00160CAE">
        <w:rPr>
          <w:rtl/>
        </w:rPr>
        <w:t xml:space="preserve">، </w:t>
      </w:r>
      <w:r>
        <w:rPr>
          <w:rtl/>
        </w:rPr>
        <w:t>ترت</w:t>
      </w:r>
      <w:r w:rsidR="008632FD">
        <w:rPr>
          <w:rtl/>
        </w:rPr>
        <w:t>ی</w:t>
      </w:r>
      <w:r>
        <w:rPr>
          <w:rtl/>
        </w:rPr>
        <w:t>ب اثر مده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در جمله آخر حد</w:t>
      </w:r>
      <w:r w:rsidR="008632FD">
        <w:rPr>
          <w:rtl/>
        </w:rPr>
        <w:t>ی</w:t>
      </w:r>
      <w:r>
        <w:rPr>
          <w:rtl/>
        </w:rPr>
        <w:t xml:space="preserve">ث به </w:t>
      </w:r>
      <w:r w:rsidR="008632FD">
        <w:rPr>
          <w:rtl/>
        </w:rPr>
        <w:t>ی</w:t>
      </w:r>
      <w:r>
        <w:rPr>
          <w:rtl/>
        </w:rPr>
        <w:t>ك فصل مهم روانى اشاره فرمود و آن ا</w:t>
      </w:r>
      <w:r w:rsidR="008632FD">
        <w:rPr>
          <w:rtl/>
        </w:rPr>
        <w:t>ی</w:t>
      </w:r>
      <w:r>
        <w:rPr>
          <w:rtl/>
        </w:rPr>
        <w:t>ن كه ستمگرى و ظلم</w:t>
      </w:r>
      <w:r w:rsidR="00160CAE">
        <w:rPr>
          <w:rtl/>
        </w:rPr>
        <w:t xml:space="preserve">، </w:t>
      </w:r>
      <w:r>
        <w:rPr>
          <w:rtl/>
        </w:rPr>
        <w:t>نشانه عجز و ظالم و حاكى از حقارت و ذلت درونى اوست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نكته ضمن دعاى روز ع</w:t>
      </w:r>
      <w:r w:rsidR="008632FD">
        <w:rPr>
          <w:rtl/>
        </w:rPr>
        <w:t>ی</w:t>
      </w:r>
      <w:r>
        <w:rPr>
          <w:rtl/>
        </w:rPr>
        <w:t>د قربان و جمعه سجاد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 w:rsidR="008632FD">
        <w:rPr>
          <w:rtl/>
        </w:rPr>
        <w:t>ی</w:t>
      </w:r>
      <w:r>
        <w:rPr>
          <w:rtl/>
        </w:rPr>
        <w:t>ز آمده است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lastRenderedPageBreak/>
        <w:t>(</w:t>
      </w:r>
      <w:r w:rsidRPr="00EF6399">
        <w:rPr>
          <w:rStyle w:val="libHadeesChar"/>
          <w:rtl/>
        </w:rPr>
        <w:t>و قد علمت انه 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س فى حكمك ظلم و لا فى نقمتك عجلة و انما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عجل من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خاف الفوت و انما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حتاج الظلم الضع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ف، و قد تعال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ت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 الهى عن ذلك علوا كب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(272)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بارالها</w:t>
      </w:r>
      <w:r w:rsidR="00160CAE">
        <w:rPr>
          <w:rtl/>
        </w:rPr>
        <w:t xml:space="preserve">، </w:t>
      </w:r>
      <w:r>
        <w:rPr>
          <w:rtl/>
        </w:rPr>
        <w:t>مى دانم كه داورى ات به ظلم و ستم آم</w:t>
      </w:r>
      <w:r w:rsidR="008632FD">
        <w:rPr>
          <w:rtl/>
        </w:rPr>
        <w:t>ی</w:t>
      </w:r>
      <w:r>
        <w:rPr>
          <w:rtl/>
        </w:rPr>
        <w:t>خته ن</w:t>
      </w:r>
      <w:r w:rsidR="008632FD">
        <w:rPr>
          <w:rtl/>
        </w:rPr>
        <w:t>ی</w:t>
      </w:r>
      <w:r>
        <w:rPr>
          <w:rtl/>
        </w:rPr>
        <w:t>ست و در ك</w:t>
      </w:r>
      <w:r w:rsidR="008632FD">
        <w:rPr>
          <w:rtl/>
        </w:rPr>
        <w:t>ی</w:t>
      </w:r>
      <w:r>
        <w:rPr>
          <w:rtl/>
        </w:rPr>
        <w:t>فر گناهكاران شتاب نمى كنى</w:t>
      </w:r>
      <w:r w:rsidR="00160CAE">
        <w:rPr>
          <w:rtl/>
        </w:rPr>
        <w:t xml:space="preserve">، </w:t>
      </w:r>
      <w:r>
        <w:rPr>
          <w:rtl/>
        </w:rPr>
        <w:t>چه آن كس در كار خود عجله مى كند كه بترسد</w:t>
      </w:r>
      <w:r w:rsidR="00160CAE">
        <w:rPr>
          <w:rtl/>
        </w:rPr>
        <w:t xml:space="preserve">، </w:t>
      </w:r>
      <w:r>
        <w:rPr>
          <w:rtl/>
        </w:rPr>
        <w:t>فرصت از دستش مى رود</w:t>
      </w:r>
      <w:r w:rsidR="00160CAE">
        <w:rPr>
          <w:rtl/>
        </w:rPr>
        <w:t xml:space="preserve">، </w:t>
      </w:r>
      <w:r>
        <w:rPr>
          <w:rtl/>
        </w:rPr>
        <w:t>و كسى به ستم احت</w:t>
      </w:r>
      <w:r w:rsidR="008632FD">
        <w:rPr>
          <w:rtl/>
        </w:rPr>
        <w:t>ی</w:t>
      </w:r>
      <w:r>
        <w:rPr>
          <w:rtl/>
        </w:rPr>
        <w:t>اج دارد كه ضع</w:t>
      </w:r>
      <w:r w:rsidR="008632FD">
        <w:rPr>
          <w:rtl/>
        </w:rPr>
        <w:t>ی</w:t>
      </w:r>
      <w:r>
        <w:rPr>
          <w:rtl/>
        </w:rPr>
        <w:t>ف و ناتوان باشد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پروردگارا مقام مقدس تو منزه از خوف و مبرى از عجز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90" w:name="_Toc397245780"/>
      <w:r>
        <w:rPr>
          <w:rtl/>
        </w:rPr>
        <w:t>مكتب اسلام و نظر</w:t>
      </w:r>
      <w:r w:rsidR="008632FD">
        <w:rPr>
          <w:rtl/>
        </w:rPr>
        <w:t>ی</w:t>
      </w:r>
      <w:r>
        <w:rPr>
          <w:rtl/>
        </w:rPr>
        <w:t>ات ن</w:t>
      </w:r>
      <w:r w:rsidR="008632FD">
        <w:rPr>
          <w:rtl/>
        </w:rPr>
        <w:t>ی</w:t>
      </w:r>
      <w:r>
        <w:rPr>
          <w:rtl/>
        </w:rPr>
        <w:t>چه</w:t>
      </w:r>
      <w:bookmarkEnd w:id="39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از ا</w:t>
      </w:r>
      <w:r w:rsidR="008632FD">
        <w:rPr>
          <w:rtl/>
        </w:rPr>
        <w:t>ی</w:t>
      </w:r>
      <w:r>
        <w:rPr>
          <w:rtl/>
        </w:rPr>
        <w:t>ن روا</w:t>
      </w:r>
      <w:r w:rsidR="008632FD">
        <w:rPr>
          <w:rtl/>
        </w:rPr>
        <w:t>ی</w:t>
      </w:r>
      <w:r>
        <w:rPr>
          <w:rtl/>
        </w:rPr>
        <w:t>ات</w:t>
      </w:r>
      <w:r w:rsidR="00160CAE">
        <w:rPr>
          <w:rtl/>
        </w:rPr>
        <w:t xml:space="preserve">، </w:t>
      </w:r>
      <w:r>
        <w:rPr>
          <w:rtl/>
        </w:rPr>
        <w:t>تفاوت مكتب اسلام و نظر</w:t>
      </w:r>
      <w:r w:rsidR="008632FD">
        <w:rPr>
          <w:rtl/>
        </w:rPr>
        <w:t>ی</w:t>
      </w:r>
      <w:r>
        <w:rPr>
          <w:rtl/>
        </w:rPr>
        <w:t>ات ن</w:t>
      </w:r>
      <w:r w:rsidR="008632FD">
        <w:rPr>
          <w:rtl/>
        </w:rPr>
        <w:t>ی</w:t>
      </w:r>
      <w:r>
        <w:rPr>
          <w:rtl/>
        </w:rPr>
        <w:t xml:space="preserve">چه در مورد قدرت </w:t>
      </w:r>
      <w:r w:rsidR="008632FD">
        <w:rPr>
          <w:rtl/>
        </w:rPr>
        <w:t>ی</w:t>
      </w:r>
      <w:r>
        <w:rPr>
          <w:rtl/>
        </w:rPr>
        <w:t>ابى به خوبى آشكار مى شود</w:t>
      </w:r>
      <w:r w:rsidR="00160CAE">
        <w:rPr>
          <w:rtl/>
        </w:rPr>
        <w:t xml:space="preserve">. </w:t>
      </w:r>
      <w:r>
        <w:rPr>
          <w:rtl/>
        </w:rPr>
        <w:t>مكتب اسلام توانا</w:t>
      </w:r>
      <w:r w:rsidR="008632FD">
        <w:rPr>
          <w:rtl/>
        </w:rPr>
        <w:t>ی</w:t>
      </w:r>
      <w:r>
        <w:rPr>
          <w:rtl/>
        </w:rPr>
        <w:t>ى و قدرتى را كه از راه ظلم و ب</w:t>
      </w:r>
      <w:r w:rsidR="008632FD">
        <w:rPr>
          <w:rtl/>
        </w:rPr>
        <w:t>ی</w:t>
      </w:r>
      <w:r>
        <w:rPr>
          <w:rtl/>
        </w:rPr>
        <w:t>دادگرى به دست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مردود و مطرود مى خواند و ستمكارى را نشانه ضعف درونى و عجز باطنى ستمكار مى داند و پ</w:t>
      </w:r>
      <w:r w:rsidR="008632FD">
        <w:rPr>
          <w:rtl/>
        </w:rPr>
        <w:t>ی</w:t>
      </w:r>
      <w:r>
        <w:rPr>
          <w:rtl/>
        </w:rPr>
        <w:t>روان خود را موظف نموده كه از آن برحذر باشند</w:t>
      </w:r>
      <w:r w:rsidR="00160CAE">
        <w:rPr>
          <w:rtl/>
        </w:rPr>
        <w:t xml:space="preserve">. </w:t>
      </w:r>
      <w:r>
        <w:rPr>
          <w:rtl/>
        </w:rPr>
        <w:t>ولى مكتب ن</w:t>
      </w:r>
      <w:r w:rsidR="008632FD">
        <w:rPr>
          <w:rtl/>
        </w:rPr>
        <w:t>ی</w:t>
      </w:r>
      <w:r>
        <w:rPr>
          <w:rtl/>
        </w:rPr>
        <w:t>چه</w:t>
      </w:r>
      <w:r w:rsidR="00160CAE">
        <w:rPr>
          <w:rtl/>
        </w:rPr>
        <w:t xml:space="preserve">، </w:t>
      </w:r>
      <w:r>
        <w:rPr>
          <w:rtl/>
        </w:rPr>
        <w:t>كسب قدرت را به هر صورت و در هر شرا</w:t>
      </w:r>
      <w:r w:rsidR="008632FD">
        <w:rPr>
          <w:rtl/>
        </w:rPr>
        <w:t>ی</w:t>
      </w:r>
      <w:r>
        <w:rPr>
          <w:rtl/>
        </w:rPr>
        <w:t>طى كه باشد</w:t>
      </w:r>
      <w:r w:rsidR="00160CAE">
        <w:rPr>
          <w:rtl/>
        </w:rPr>
        <w:t xml:space="preserve">، </w:t>
      </w:r>
      <w:r>
        <w:rPr>
          <w:rtl/>
        </w:rPr>
        <w:t>ارجح و اولى مى داند و پ</w:t>
      </w:r>
      <w:r w:rsidR="008632FD">
        <w:rPr>
          <w:rtl/>
        </w:rPr>
        <w:t>ی</w:t>
      </w:r>
      <w:r>
        <w:rPr>
          <w:rtl/>
        </w:rPr>
        <w:t>روان او مجازند كه در راه رس</w:t>
      </w:r>
      <w:r w:rsidR="008632FD">
        <w:rPr>
          <w:rtl/>
        </w:rPr>
        <w:t>ی</w:t>
      </w:r>
      <w:r>
        <w:rPr>
          <w:rtl/>
        </w:rPr>
        <w:t>دن به آن</w:t>
      </w:r>
      <w:r w:rsidR="00160CAE">
        <w:rPr>
          <w:rtl/>
        </w:rPr>
        <w:t xml:space="preserve">، </w:t>
      </w:r>
      <w:r>
        <w:rPr>
          <w:rtl/>
        </w:rPr>
        <w:t>هر عمل ناروا</w:t>
      </w:r>
      <w:r w:rsidR="008632FD">
        <w:rPr>
          <w:rtl/>
        </w:rPr>
        <w:t>ی</w:t>
      </w:r>
      <w:r>
        <w:rPr>
          <w:rtl/>
        </w:rPr>
        <w:t>ى را مرتكب شوند و به تمام سجا</w:t>
      </w:r>
      <w:r w:rsidR="008632FD">
        <w:rPr>
          <w:rtl/>
        </w:rPr>
        <w:t>ی</w:t>
      </w:r>
      <w:r>
        <w:rPr>
          <w:rtl/>
        </w:rPr>
        <w:t>اى اخلاقى و صفات انسانى پشت پا بزنند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91" w:name="_Toc397245781"/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چه و اصل قدرت</w:t>
      </w:r>
      <w:bookmarkEnd w:id="39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بن</w:t>
      </w:r>
      <w:r w:rsidR="008632FD">
        <w:rPr>
          <w:rtl/>
        </w:rPr>
        <w:t>ی</w:t>
      </w:r>
      <w:r>
        <w:rPr>
          <w:rtl/>
        </w:rPr>
        <w:t>اد فكر و ن</w:t>
      </w:r>
      <w:r w:rsidR="008632FD">
        <w:rPr>
          <w:rtl/>
        </w:rPr>
        <w:t>ی</w:t>
      </w:r>
      <w:r>
        <w:rPr>
          <w:rtl/>
        </w:rPr>
        <w:t>چه ا</w:t>
      </w:r>
      <w:r w:rsidR="008632FD">
        <w:rPr>
          <w:rtl/>
        </w:rPr>
        <w:t>ی</w:t>
      </w:r>
      <w:r>
        <w:rPr>
          <w:rtl/>
        </w:rPr>
        <w:t>ن است كه شخص با</w:t>
      </w:r>
      <w:r w:rsidR="008632FD">
        <w:rPr>
          <w:rtl/>
        </w:rPr>
        <w:t>ی</w:t>
      </w:r>
      <w:r>
        <w:rPr>
          <w:rtl/>
        </w:rPr>
        <w:t>د هر چه ب</w:t>
      </w:r>
      <w:r w:rsidR="008632FD">
        <w:rPr>
          <w:rtl/>
        </w:rPr>
        <w:t>ی</w:t>
      </w:r>
      <w:r>
        <w:rPr>
          <w:rtl/>
        </w:rPr>
        <w:t>شتر توانا باشد و از تما</w:t>
      </w:r>
      <w:r w:rsidR="008632FD">
        <w:rPr>
          <w:rtl/>
        </w:rPr>
        <w:t>ی</w:t>
      </w:r>
      <w:r>
        <w:rPr>
          <w:rtl/>
        </w:rPr>
        <w:t>لات نفسانى خود برخوردارتر باشد</w:t>
      </w:r>
      <w:r w:rsidR="00160CAE">
        <w:rPr>
          <w:rtl/>
        </w:rPr>
        <w:t xml:space="preserve">. </w:t>
      </w:r>
      <w:r>
        <w:rPr>
          <w:rtl/>
        </w:rPr>
        <w:t>پس هر عملى كه به ن</w:t>
      </w:r>
      <w:r w:rsidR="008632FD">
        <w:rPr>
          <w:rtl/>
        </w:rPr>
        <w:t>ی</w:t>
      </w:r>
      <w:r>
        <w:rPr>
          <w:rtl/>
        </w:rPr>
        <w:t>ل به ا</w:t>
      </w:r>
      <w:r w:rsidR="008632FD">
        <w:rPr>
          <w:rtl/>
        </w:rPr>
        <w:t>ی</w:t>
      </w:r>
      <w:r>
        <w:rPr>
          <w:rtl/>
        </w:rPr>
        <w:t>ن هدف كمك مى كند و بر قدرت آدمى مى افزا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خوب است</w:t>
      </w:r>
      <w:r w:rsidR="00160CAE">
        <w:rPr>
          <w:rtl/>
        </w:rPr>
        <w:t xml:space="preserve">، </w:t>
      </w:r>
      <w:r>
        <w:rPr>
          <w:rtl/>
        </w:rPr>
        <w:t>اگر چه قساوت و بى رحمى</w:t>
      </w:r>
      <w:r w:rsidR="00160CAE">
        <w:rPr>
          <w:rtl/>
        </w:rPr>
        <w:t xml:space="preserve">، </w:t>
      </w:r>
      <w:r>
        <w:rPr>
          <w:rtl/>
        </w:rPr>
        <w:t>مكر و فر</w:t>
      </w:r>
      <w:r w:rsidR="008632FD">
        <w:rPr>
          <w:rtl/>
        </w:rPr>
        <w:t>ی</w:t>
      </w:r>
      <w:r>
        <w:rPr>
          <w:rtl/>
        </w:rPr>
        <w:t>ب</w:t>
      </w:r>
      <w:r w:rsidR="00160CAE">
        <w:rPr>
          <w:rtl/>
        </w:rPr>
        <w:t xml:space="preserve">، </w:t>
      </w:r>
      <w:r>
        <w:rPr>
          <w:rtl/>
        </w:rPr>
        <w:t>و جنگ و جدل باشد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بن</w:t>
      </w:r>
      <w:r w:rsidR="008632FD">
        <w:rPr>
          <w:rtl/>
        </w:rPr>
        <w:t>ی</w:t>
      </w:r>
      <w:r>
        <w:rPr>
          <w:rtl/>
        </w:rPr>
        <w:t>اد تعال</w:t>
      </w:r>
      <w:r w:rsidR="008632FD">
        <w:rPr>
          <w:rtl/>
        </w:rPr>
        <w:t>ی</w:t>
      </w:r>
      <w:r>
        <w:rPr>
          <w:rtl/>
        </w:rPr>
        <w:t>م اسلامى ا</w:t>
      </w:r>
      <w:r w:rsidR="008632FD">
        <w:rPr>
          <w:rtl/>
        </w:rPr>
        <w:t>ی</w:t>
      </w:r>
      <w:r>
        <w:rPr>
          <w:rtl/>
        </w:rPr>
        <w:t>ن است كه شخص مسلمان با</w:t>
      </w:r>
      <w:r w:rsidR="008632FD">
        <w:rPr>
          <w:rtl/>
        </w:rPr>
        <w:t>ی</w:t>
      </w:r>
      <w:r>
        <w:rPr>
          <w:rtl/>
        </w:rPr>
        <w:t>د هر چه ب</w:t>
      </w:r>
      <w:r w:rsidR="008632FD">
        <w:rPr>
          <w:rtl/>
        </w:rPr>
        <w:t>ی</w:t>
      </w:r>
      <w:r>
        <w:rPr>
          <w:rtl/>
        </w:rPr>
        <w:t>شتر درستكار و متقى باشد و از هر ناپاكى و گناهى پره</w:t>
      </w:r>
      <w:r w:rsidR="008632FD">
        <w:rPr>
          <w:rtl/>
        </w:rPr>
        <w:t>ی</w:t>
      </w:r>
      <w:r>
        <w:rPr>
          <w:rtl/>
        </w:rPr>
        <w:t>ز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اگر چه آن گناه باعث تقو</w:t>
      </w:r>
      <w:r w:rsidR="008632FD">
        <w:rPr>
          <w:rtl/>
        </w:rPr>
        <w:t>ی</w:t>
      </w:r>
      <w:r>
        <w:rPr>
          <w:rtl/>
        </w:rPr>
        <w:t>ت و تشد</w:t>
      </w:r>
      <w:r w:rsidR="008632FD">
        <w:rPr>
          <w:rtl/>
        </w:rPr>
        <w:t>ی</w:t>
      </w:r>
      <w:r>
        <w:rPr>
          <w:rtl/>
        </w:rPr>
        <w:t>د قدرت او شود و به توانا</w:t>
      </w:r>
      <w:r w:rsidR="008632FD">
        <w:rPr>
          <w:rtl/>
        </w:rPr>
        <w:t>ی</w:t>
      </w:r>
      <w:r>
        <w:rPr>
          <w:rtl/>
        </w:rPr>
        <w:t>ى اش فزونى بخشد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 w:rsidR="00160CAE">
        <w:rPr>
          <w:rtl/>
        </w:rPr>
        <w:t xml:space="preserve">، </w:t>
      </w:r>
      <w:r>
        <w:rPr>
          <w:rtl/>
        </w:rPr>
        <w:t>طبق وظ</w:t>
      </w:r>
      <w:r w:rsidR="008632FD">
        <w:rPr>
          <w:rtl/>
        </w:rPr>
        <w:t>ی</w:t>
      </w:r>
      <w:r>
        <w:rPr>
          <w:rtl/>
        </w:rPr>
        <w:t>فه د</w:t>
      </w:r>
      <w:r w:rsidR="008632FD">
        <w:rPr>
          <w:rtl/>
        </w:rPr>
        <w:t>ی</w:t>
      </w:r>
      <w:r>
        <w:rPr>
          <w:rtl/>
        </w:rPr>
        <w:t>نى و بر اساس عدل و انصاف</w:t>
      </w:r>
      <w:r w:rsidR="00160CAE">
        <w:rPr>
          <w:rtl/>
        </w:rPr>
        <w:t xml:space="preserve">، </w:t>
      </w:r>
      <w:r>
        <w:rPr>
          <w:rtl/>
        </w:rPr>
        <w:t>اموال ب</w:t>
      </w:r>
      <w:r w:rsidR="008632FD">
        <w:rPr>
          <w:rtl/>
        </w:rPr>
        <w:t>ی</w:t>
      </w:r>
      <w:r>
        <w:rPr>
          <w:rtl/>
        </w:rPr>
        <w:t>ت المال را ب</w:t>
      </w:r>
      <w:r w:rsidR="008632FD">
        <w:rPr>
          <w:rtl/>
        </w:rPr>
        <w:t>ی</w:t>
      </w:r>
      <w:r>
        <w:rPr>
          <w:rtl/>
        </w:rPr>
        <w:t>ن تمام مردم به طور متساوى تقس</w:t>
      </w:r>
      <w:r w:rsidR="008632FD">
        <w:rPr>
          <w:rtl/>
        </w:rPr>
        <w:t>ی</w:t>
      </w:r>
      <w:r>
        <w:rPr>
          <w:rtl/>
        </w:rPr>
        <w:t>م مى كرد</w:t>
      </w:r>
      <w:r w:rsidR="00160CAE">
        <w:rPr>
          <w:rtl/>
        </w:rPr>
        <w:t xml:space="preserve">. </w:t>
      </w:r>
      <w:r>
        <w:rPr>
          <w:rtl/>
        </w:rPr>
        <w:t>كسانى در لباس ‍ دوستى و خ</w:t>
      </w:r>
      <w:r w:rsidR="008632FD">
        <w:rPr>
          <w:rtl/>
        </w:rPr>
        <w:t>ی</w:t>
      </w:r>
      <w:r>
        <w:rPr>
          <w:rtl/>
        </w:rPr>
        <w:t>رخواهى به آن حضرت گفتند كه براى تحك</w:t>
      </w:r>
      <w:r w:rsidR="008632FD">
        <w:rPr>
          <w:rtl/>
        </w:rPr>
        <w:t>ی</w:t>
      </w:r>
      <w:r>
        <w:rPr>
          <w:rtl/>
        </w:rPr>
        <w:t>م پا</w:t>
      </w:r>
      <w:r w:rsidR="008632FD">
        <w:rPr>
          <w:rtl/>
        </w:rPr>
        <w:t>ی</w:t>
      </w:r>
      <w:r>
        <w:rPr>
          <w:rtl/>
        </w:rPr>
        <w:t>ه هاى حكومت و كسب قدرت ب</w:t>
      </w:r>
      <w:r w:rsidR="008632FD">
        <w:rPr>
          <w:rtl/>
        </w:rPr>
        <w:t>ی</w:t>
      </w:r>
      <w:r>
        <w:rPr>
          <w:rtl/>
        </w:rPr>
        <w:t>شتر</w:t>
      </w:r>
      <w:r w:rsidR="00160CAE">
        <w:rPr>
          <w:rtl/>
        </w:rPr>
        <w:t xml:space="preserve">، </w:t>
      </w:r>
      <w:r>
        <w:rPr>
          <w:rtl/>
        </w:rPr>
        <w:t xml:space="preserve">افراد </w:t>
      </w:r>
      <w:r w:rsidR="004A155B">
        <w:rPr>
          <w:rtl/>
        </w:rPr>
        <w:t>مؤثر</w:t>
      </w:r>
      <w:r>
        <w:rPr>
          <w:rtl/>
        </w:rPr>
        <w:t xml:space="preserve"> را مورد توجه مخصوص قرار دهد و آنان را از عطا</w:t>
      </w:r>
      <w:r w:rsidR="008632FD">
        <w:rPr>
          <w:rtl/>
        </w:rPr>
        <w:t>ی</w:t>
      </w:r>
      <w:r>
        <w:rPr>
          <w:rtl/>
        </w:rPr>
        <w:t>اى ز</w:t>
      </w:r>
      <w:r w:rsidR="008632FD">
        <w:rPr>
          <w:rtl/>
        </w:rPr>
        <w:t>ی</w:t>
      </w:r>
      <w:r>
        <w:rPr>
          <w:rtl/>
        </w:rPr>
        <w:t>ادترى برخوردار سازد</w:t>
      </w:r>
      <w:r w:rsidR="00160CAE">
        <w:rPr>
          <w:rtl/>
        </w:rPr>
        <w:t xml:space="preserve">. </w:t>
      </w:r>
      <w:r>
        <w:rPr>
          <w:rtl/>
        </w:rPr>
        <w:t>در جواب آنان فرمود</w:t>
      </w:r>
      <w:r w:rsidR="00160CAE">
        <w:rPr>
          <w:rtl/>
        </w:rPr>
        <w:t xml:space="preserve">: </w:t>
      </w:r>
    </w:p>
    <w:p w:rsidR="00516226" w:rsidRDefault="00EF6399" w:rsidP="00EF6399">
      <w:pPr>
        <w:pStyle w:val="Heading2"/>
        <w:rPr>
          <w:rtl/>
        </w:rPr>
      </w:pPr>
      <w:bookmarkStart w:id="392" w:name="_Toc397245782"/>
      <w:r>
        <w:rPr>
          <w:rtl/>
        </w:rPr>
        <w:t>اسلام و اصل عدالت</w:t>
      </w:r>
      <w:bookmarkEnd w:id="392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D0783A">
        <w:rPr>
          <w:rStyle w:val="libAieChar"/>
          <w:rtl/>
        </w:rPr>
        <w:t>اتاءمرونى ان اطلب بالجور ف</w:t>
      </w:r>
      <w:r w:rsidR="008632FD" w:rsidRPr="00D0783A">
        <w:rPr>
          <w:rStyle w:val="libAieChar"/>
          <w:rtl/>
        </w:rPr>
        <w:t>ی</w:t>
      </w:r>
      <w:r w:rsidRPr="00D0783A">
        <w:rPr>
          <w:rStyle w:val="libAieChar"/>
          <w:rtl/>
        </w:rPr>
        <w:t>ما ول</w:t>
      </w:r>
      <w:r w:rsidR="008632FD" w:rsidRPr="00D0783A">
        <w:rPr>
          <w:rStyle w:val="libAieChar"/>
          <w:rtl/>
        </w:rPr>
        <w:t>ی</w:t>
      </w:r>
      <w:r w:rsidRPr="00D0783A">
        <w:rPr>
          <w:rStyle w:val="libAieChar"/>
          <w:rtl/>
        </w:rPr>
        <w:t>ت عل</w:t>
      </w:r>
      <w:r w:rsidR="008632FD" w:rsidRPr="00D0783A">
        <w:rPr>
          <w:rStyle w:val="libAieChar"/>
          <w:rtl/>
        </w:rPr>
        <w:t>ی</w:t>
      </w:r>
      <w:r w:rsidRPr="00D0783A">
        <w:rPr>
          <w:rStyle w:val="libAieChar"/>
          <w:rtl/>
        </w:rPr>
        <w:t>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(273)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 به من مى گو</w:t>
      </w:r>
      <w:r w:rsidR="008632FD">
        <w:rPr>
          <w:rtl/>
        </w:rPr>
        <w:t>یی</w:t>
      </w:r>
      <w:r>
        <w:rPr>
          <w:rtl/>
        </w:rPr>
        <w:t>د نسبت به مردم كه بر آنان حكومت مى كنم</w:t>
      </w:r>
      <w:r w:rsidR="00160CAE">
        <w:rPr>
          <w:rtl/>
        </w:rPr>
        <w:t xml:space="preserve">، </w:t>
      </w:r>
      <w:r>
        <w:rPr>
          <w:rtl/>
        </w:rPr>
        <w:t>ستم روا دارم و بر خلاف حق</w:t>
      </w:r>
      <w:r w:rsidR="00160CAE">
        <w:rPr>
          <w:rtl/>
        </w:rPr>
        <w:t xml:space="preserve">، </w:t>
      </w:r>
      <w:r>
        <w:rPr>
          <w:rtl/>
        </w:rPr>
        <w:t>اموال آن ها را به صاحبان زور و زر بدهم و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از آنان براى حفظ حكومت و ازد</w:t>
      </w:r>
      <w:r w:rsidR="008632FD">
        <w:rPr>
          <w:rtl/>
        </w:rPr>
        <w:t>ی</w:t>
      </w:r>
      <w:r>
        <w:rPr>
          <w:rtl/>
        </w:rPr>
        <w:t xml:space="preserve">اد قدرت خود </w:t>
      </w:r>
      <w:r w:rsidR="008632FD">
        <w:rPr>
          <w:rtl/>
        </w:rPr>
        <w:t>ی</w:t>
      </w:r>
      <w:r>
        <w:rPr>
          <w:rtl/>
        </w:rPr>
        <w:t>ارى بخواهم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هرگز چن</w:t>
      </w:r>
      <w:r w:rsidR="008632FD">
        <w:rPr>
          <w:rtl/>
        </w:rPr>
        <w:t>ی</w:t>
      </w:r>
      <w:r>
        <w:rPr>
          <w:rtl/>
        </w:rPr>
        <w:t>ن نخواهم كرد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93" w:name="_Toc397245783"/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چه و رها كردن ضع</w:t>
      </w:r>
      <w:r w:rsidR="008632FD">
        <w:rPr>
          <w:rtl/>
        </w:rPr>
        <w:t>ی</w:t>
      </w:r>
      <w:r>
        <w:rPr>
          <w:rtl/>
        </w:rPr>
        <w:t>فان</w:t>
      </w:r>
      <w:bookmarkEnd w:id="39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مكتب ن</w:t>
      </w:r>
      <w:r w:rsidR="008632FD">
        <w:rPr>
          <w:rtl/>
        </w:rPr>
        <w:t>ی</w:t>
      </w:r>
      <w:r>
        <w:rPr>
          <w:rtl/>
        </w:rPr>
        <w:t>چه</w:t>
      </w:r>
      <w:r w:rsidR="00160CAE">
        <w:rPr>
          <w:rtl/>
        </w:rPr>
        <w:t xml:space="preserve">، </w:t>
      </w:r>
      <w:r>
        <w:rPr>
          <w:rtl/>
        </w:rPr>
        <w:t>هدف اساسى براى صاحبان قدرت</w:t>
      </w:r>
      <w:r w:rsidR="00160CAE">
        <w:rPr>
          <w:rtl/>
        </w:rPr>
        <w:t xml:space="preserve">، </w:t>
      </w:r>
      <w:r>
        <w:rPr>
          <w:rtl/>
        </w:rPr>
        <w:t>ارضاى هر چه ب</w:t>
      </w:r>
      <w:r w:rsidR="008632FD">
        <w:rPr>
          <w:rtl/>
        </w:rPr>
        <w:t>ی</w:t>
      </w:r>
      <w:r>
        <w:rPr>
          <w:rtl/>
        </w:rPr>
        <w:t>شتر خواهش هاى نفسانى و تما</w:t>
      </w:r>
      <w:r w:rsidR="008632FD">
        <w:rPr>
          <w:rtl/>
        </w:rPr>
        <w:t>ی</w:t>
      </w:r>
      <w:r>
        <w:rPr>
          <w:rtl/>
        </w:rPr>
        <w:t>لات شهوانى است</w:t>
      </w:r>
      <w:r w:rsidR="00160CAE">
        <w:rPr>
          <w:rtl/>
        </w:rPr>
        <w:t xml:space="preserve">. </w:t>
      </w:r>
      <w:r>
        <w:rPr>
          <w:rtl/>
        </w:rPr>
        <w:t>به نظر وى</w:t>
      </w:r>
      <w:r w:rsidR="00160CAE">
        <w:rPr>
          <w:rtl/>
        </w:rPr>
        <w:t xml:space="preserve">، </w:t>
      </w:r>
      <w:r>
        <w:rPr>
          <w:rtl/>
        </w:rPr>
        <w:t>مرد برتر كسى است كه با ن</w:t>
      </w:r>
      <w:r w:rsidR="008632FD">
        <w:rPr>
          <w:rtl/>
        </w:rPr>
        <w:t>ی</w:t>
      </w:r>
      <w:r>
        <w:rPr>
          <w:rtl/>
        </w:rPr>
        <w:t>رومندى زندگى كند</w:t>
      </w:r>
      <w:r w:rsidR="00160CAE">
        <w:rPr>
          <w:rtl/>
        </w:rPr>
        <w:t xml:space="preserve">، </w:t>
      </w:r>
      <w:r>
        <w:rPr>
          <w:rtl/>
        </w:rPr>
        <w:t>هوى و تما</w:t>
      </w:r>
      <w:r w:rsidR="008632FD">
        <w:rPr>
          <w:rtl/>
        </w:rPr>
        <w:t>ی</w:t>
      </w:r>
      <w:r>
        <w:rPr>
          <w:rtl/>
        </w:rPr>
        <w:t>لات خود را برآورده سازد</w:t>
      </w:r>
      <w:r w:rsidR="00160CAE">
        <w:rPr>
          <w:rtl/>
        </w:rPr>
        <w:t xml:space="preserve">، </w:t>
      </w:r>
      <w:r>
        <w:rPr>
          <w:rtl/>
        </w:rPr>
        <w:t>و خوش باشد</w:t>
      </w:r>
      <w:r w:rsidR="00160CAE">
        <w:rPr>
          <w:rtl/>
        </w:rPr>
        <w:t xml:space="preserve">. </w:t>
      </w:r>
      <w:r>
        <w:rPr>
          <w:rtl/>
        </w:rPr>
        <w:t>او در فرض</w:t>
      </w:r>
      <w:r w:rsidR="008632FD">
        <w:rPr>
          <w:rtl/>
        </w:rPr>
        <w:t>ی</w:t>
      </w:r>
      <w:r>
        <w:rPr>
          <w:rtl/>
        </w:rPr>
        <w:t>ه خود</w:t>
      </w:r>
      <w:r w:rsidR="00160CAE">
        <w:rPr>
          <w:rtl/>
        </w:rPr>
        <w:t xml:space="preserve">، </w:t>
      </w:r>
      <w:r>
        <w:rPr>
          <w:rtl/>
        </w:rPr>
        <w:t>نه تنها به ضع</w:t>
      </w:r>
      <w:r w:rsidR="008632FD">
        <w:rPr>
          <w:rtl/>
        </w:rPr>
        <w:t>ی</w:t>
      </w:r>
      <w:r>
        <w:rPr>
          <w:rtl/>
        </w:rPr>
        <w:t>ف و مظلوم توجهى نمى كند و از افتادگان حما</w:t>
      </w:r>
      <w:r w:rsidR="008632FD">
        <w:rPr>
          <w:rtl/>
        </w:rPr>
        <w:t>ی</w:t>
      </w:r>
      <w:r>
        <w:rPr>
          <w:rtl/>
        </w:rPr>
        <w:t>ت نمى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بلكه بر عكس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>ضع</w:t>
      </w:r>
      <w:r w:rsidR="008632FD">
        <w:rPr>
          <w:rtl/>
        </w:rPr>
        <w:t>ی</w:t>
      </w:r>
      <w:r>
        <w:rPr>
          <w:rtl/>
        </w:rPr>
        <w:t>ف و ناتوان را با</w:t>
      </w:r>
      <w:r w:rsidR="008632FD">
        <w:rPr>
          <w:rtl/>
        </w:rPr>
        <w:t>ی</w:t>
      </w:r>
      <w:r>
        <w:rPr>
          <w:rtl/>
        </w:rPr>
        <w:t>د رها كرد تا از م</w:t>
      </w:r>
      <w:r w:rsidR="008632FD">
        <w:rPr>
          <w:rtl/>
        </w:rPr>
        <w:t>ی</w:t>
      </w:r>
      <w:r>
        <w:rPr>
          <w:rtl/>
        </w:rPr>
        <w:t>ان برود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در مكتب اسلام</w:t>
      </w:r>
      <w:r w:rsidR="00160CAE">
        <w:rPr>
          <w:rtl/>
        </w:rPr>
        <w:t xml:space="preserve">، </w:t>
      </w:r>
      <w:r>
        <w:rPr>
          <w:rtl/>
        </w:rPr>
        <w:t>عالى تر</w:t>
      </w:r>
      <w:r w:rsidR="008632FD">
        <w:rPr>
          <w:rtl/>
        </w:rPr>
        <w:t>ی</w:t>
      </w:r>
      <w:r>
        <w:rPr>
          <w:rtl/>
        </w:rPr>
        <w:t>ن هدف براى قدرت و توانا</w:t>
      </w:r>
      <w:r w:rsidR="008632FD">
        <w:rPr>
          <w:rtl/>
        </w:rPr>
        <w:t>ی</w:t>
      </w:r>
      <w:r>
        <w:rPr>
          <w:rtl/>
        </w:rPr>
        <w:t>ى</w:t>
      </w:r>
      <w:r w:rsidR="00160CAE">
        <w:rPr>
          <w:rtl/>
        </w:rPr>
        <w:t xml:space="preserve">، </w:t>
      </w:r>
      <w:r>
        <w:rPr>
          <w:rtl/>
        </w:rPr>
        <w:t>اقامه حق و عدالت و حما</w:t>
      </w:r>
      <w:r w:rsidR="008632FD">
        <w:rPr>
          <w:rtl/>
        </w:rPr>
        <w:t>ی</w:t>
      </w:r>
      <w:r>
        <w:rPr>
          <w:rtl/>
        </w:rPr>
        <w:t>ت از مظلوم و ضع</w:t>
      </w:r>
      <w:r w:rsidR="008632FD">
        <w:rPr>
          <w:rtl/>
        </w:rPr>
        <w:t>ی</w:t>
      </w:r>
      <w:r>
        <w:rPr>
          <w:rtl/>
        </w:rPr>
        <w:t>ف است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ك فرد مسلمان از نظر د</w:t>
      </w:r>
      <w:r w:rsidR="008632FD">
        <w:rPr>
          <w:rtl/>
        </w:rPr>
        <w:t>ی</w:t>
      </w:r>
      <w:r>
        <w:rPr>
          <w:rtl/>
        </w:rPr>
        <w:t>نى وظ</w:t>
      </w:r>
      <w:r w:rsidR="008632FD">
        <w:rPr>
          <w:rtl/>
        </w:rPr>
        <w:t>ی</w:t>
      </w:r>
      <w:r>
        <w:rPr>
          <w:rtl/>
        </w:rPr>
        <w:t xml:space="preserve">فه دارد در حدود قدرت خود مظلوم را </w:t>
      </w:r>
      <w:r w:rsidR="008632FD">
        <w:rPr>
          <w:rtl/>
        </w:rPr>
        <w:t>ی</w:t>
      </w:r>
      <w:r>
        <w:rPr>
          <w:rtl/>
        </w:rPr>
        <w:t>ارى كند</w:t>
      </w:r>
      <w:r w:rsidR="00160CAE">
        <w:rPr>
          <w:rtl/>
        </w:rPr>
        <w:t xml:space="preserve">. </w:t>
      </w:r>
      <w:r>
        <w:rPr>
          <w:rtl/>
        </w:rPr>
        <w:t>با ظلم و ب</w:t>
      </w:r>
      <w:r w:rsidR="008632FD">
        <w:rPr>
          <w:rtl/>
        </w:rPr>
        <w:t>ی</w:t>
      </w:r>
      <w:r>
        <w:rPr>
          <w:rtl/>
        </w:rPr>
        <w:t>دادگرى مبارزه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در حل مشكل ضعفا و ناتوان بكوشد</w:t>
      </w:r>
      <w:r w:rsidR="00160CAE">
        <w:rPr>
          <w:rtl/>
        </w:rPr>
        <w:t xml:space="preserve">. </w:t>
      </w:r>
      <w:r>
        <w:rPr>
          <w:rtl/>
        </w:rPr>
        <w:t>از گرفتارى آنان بكاهد</w:t>
      </w:r>
      <w:r w:rsidR="00160CAE">
        <w:rPr>
          <w:rtl/>
        </w:rPr>
        <w:t xml:space="preserve">، </w:t>
      </w:r>
      <w:r>
        <w:rPr>
          <w:rtl/>
        </w:rPr>
        <w:t>و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نعمت قدرت را شكرگزارى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 w:rsidR="00160CAE">
        <w:rPr>
          <w:rtl/>
        </w:rPr>
        <w:t xml:space="preserve">، </w:t>
      </w:r>
      <w:r>
        <w:rPr>
          <w:rtl/>
        </w:rPr>
        <w:t>موقعى كه در اوج قدرت و ن</w:t>
      </w:r>
      <w:r w:rsidR="008632FD">
        <w:rPr>
          <w:rtl/>
        </w:rPr>
        <w:t>ی</w:t>
      </w:r>
      <w:r>
        <w:rPr>
          <w:rtl/>
        </w:rPr>
        <w:t>رومندى بود</w:t>
      </w:r>
      <w:r w:rsidR="00160CAE">
        <w:rPr>
          <w:rtl/>
        </w:rPr>
        <w:t xml:space="preserve">، </w:t>
      </w:r>
      <w:r>
        <w:rPr>
          <w:rtl/>
        </w:rPr>
        <w:t>با لشكر سلحشورش به جنگ بصره مى رفت</w:t>
      </w:r>
      <w:r w:rsidR="00160CAE">
        <w:rPr>
          <w:rtl/>
        </w:rPr>
        <w:t xml:space="preserve">. </w:t>
      </w:r>
      <w:r>
        <w:rPr>
          <w:rtl/>
        </w:rPr>
        <w:t>عبدالله بن عباس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>در منزل ذى قار به محضر ام</w:t>
      </w:r>
      <w:r w:rsidR="008632FD">
        <w:rPr>
          <w:rtl/>
        </w:rPr>
        <w:t>ی</w:t>
      </w:r>
      <w:r>
        <w:rPr>
          <w:rtl/>
        </w:rPr>
        <w:t>رال</w:t>
      </w:r>
      <w:r w:rsidR="00BA357C">
        <w:rPr>
          <w:rtl/>
        </w:rPr>
        <w:t>مؤمن</w:t>
      </w:r>
      <w:r w:rsidR="008632FD">
        <w:rPr>
          <w:rtl/>
        </w:rPr>
        <w:t>ی</w:t>
      </w:r>
      <w:r>
        <w:rPr>
          <w:rtl/>
        </w:rPr>
        <w:t>ن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شرف</w:t>
      </w:r>
      <w:r w:rsidR="008632FD">
        <w:rPr>
          <w:rtl/>
        </w:rPr>
        <w:t>ی</w:t>
      </w:r>
      <w:r>
        <w:rPr>
          <w:rtl/>
        </w:rPr>
        <w:t>اب شدم</w:t>
      </w:r>
      <w:r w:rsidR="00160CAE">
        <w:rPr>
          <w:rtl/>
        </w:rPr>
        <w:t xml:space="preserve">، </w:t>
      </w:r>
      <w:r>
        <w:rPr>
          <w:rtl/>
        </w:rPr>
        <w:t>در حالى كه آن حضرت كفش پاره خود را مى دوخت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94" w:name="_Toc397245784"/>
      <w:r>
        <w:rPr>
          <w:rtl/>
        </w:rPr>
        <w:t>اسلام و حما</w:t>
      </w:r>
      <w:r w:rsidR="008632FD">
        <w:rPr>
          <w:rtl/>
        </w:rPr>
        <w:t>ی</w:t>
      </w:r>
      <w:r>
        <w:rPr>
          <w:rtl/>
        </w:rPr>
        <w:t>ت مظلومان</w:t>
      </w:r>
      <w:bookmarkEnd w:id="394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فقال لى: ما ق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مة هذا النعل</w:t>
      </w:r>
      <w:r w:rsidR="0086352E">
        <w:rPr>
          <w:rStyle w:val="libHadeesChar"/>
          <w:rtl/>
        </w:rPr>
        <w:t>؟</w:t>
      </w:r>
      <w:r w:rsidRPr="00EF6399">
        <w:rPr>
          <w:rStyle w:val="libHadeesChar"/>
          <w:rtl/>
        </w:rPr>
        <w:t xml:space="preserve"> فقلت لا ق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مة لها. فقال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والله لهى احب الى من امرتكم الا ان اق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م حقا او ادفع باطلا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(274)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حضرت فرمود</w:t>
      </w:r>
      <w:r w:rsidR="00160CAE">
        <w:rPr>
          <w:rtl/>
        </w:rPr>
        <w:t xml:space="preserve">: </w:t>
      </w:r>
      <w:r>
        <w:rPr>
          <w:rtl/>
        </w:rPr>
        <w:t>به خدا قسم ا</w:t>
      </w:r>
      <w:r w:rsidR="008632FD">
        <w:rPr>
          <w:rtl/>
        </w:rPr>
        <w:t>ی</w:t>
      </w:r>
      <w:r>
        <w:rPr>
          <w:rtl/>
        </w:rPr>
        <w:t>ن كفش كهنه در نظر من از فرمانروا</w:t>
      </w:r>
      <w:r w:rsidR="008632FD">
        <w:rPr>
          <w:rtl/>
        </w:rPr>
        <w:t>ی</w:t>
      </w:r>
      <w:r>
        <w:rPr>
          <w:rtl/>
        </w:rPr>
        <w:t>ى و حكومت بر شما محبوب تر است</w:t>
      </w:r>
      <w:r w:rsidR="00160CAE">
        <w:rPr>
          <w:rtl/>
        </w:rPr>
        <w:t xml:space="preserve">، </w:t>
      </w:r>
      <w:r>
        <w:rPr>
          <w:rtl/>
        </w:rPr>
        <w:t>مگر آن كه از ا</w:t>
      </w:r>
      <w:r w:rsidR="008632FD">
        <w:rPr>
          <w:rtl/>
        </w:rPr>
        <w:t>ی</w:t>
      </w:r>
      <w:r>
        <w:rPr>
          <w:rtl/>
        </w:rPr>
        <w:t>ن پا</w:t>
      </w:r>
      <w:r w:rsidR="008632FD">
        <w:rPr>
          <w:rtl/>
        </w:rPr>
        <w:t>ی</w:t>
      </w:r>
      <w:r>
        <w:rPr>
          <w:rtl/>
        </w:rPr>
        <w:t xml:space="preserve">گاه حقى را اقامه كنم </w:t>
      </w:r>
      <w:r w:rsidR="008632FD">
        <w:rPr>
          <w:rtl/>
        </w:rPr>
        <w:t>ی</w:t>
      </w:r>
      <w:r>
        <w:rPr>
          <w:rtl/>
        </w:rPr>
        <w:t>ا از باطلى جلوگ</w:t>
      </w:r>
      <w:r w:rsidR="008632FD">
        <w:rPr>
          <w:rtl/>
        </w:rPr>
        <w:t>ی</w:t>
      </w:r>
      <w:r>
        <w:rPr>
          <w:rtl/>
        </w:rPr>
        <w:t>رى نما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95" w:name="_Toc397245785"/>
      <w:r>
        <w:rPr>
          <w:rtl/>
        </w:rPr>
        <w:t>ارز</w:t>
      </w:r>
      <w:r w:rsidR="008632FD">
        <w:rPr>
          <w:rtl/>
        </w:rPr>
        <w:t>ی</w:t>
      </w:r>
      <w:r>
        <w:rPr>
          <w:rtl/>
        </w:rPr>
        <w:t>ابى قدرت از جهت اقامه حق</w:t>
      </w:r>
      <w:bookmarkEnd w:id="39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روزى كه 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با عبدالله بن عباس سخن مى گفت</w:t>
      </w:r>
      <w:r w:rsidR="00160CAE">
        <w:rPr>
          <w:rtl/>
        </w:rPr>
        <w:t xml:space="preserve">، </w:t>
      </w:r>
      <w:r>
        <w:rPr>
          <w:rtl/>
        </w:rPr>
        <w:t>زمامدار كشور پهناور اسلام بود و بزرگ تر</w:t>
      </w:r>
      <w:r w:rsidR="008632FD">
        <w:rPr>
          <w:rtl/>
        </w:rPr>
        <w:t>ی</w:t>
      </w:r>
      <w:r>
        <w:rPr>
          <w:rtl/>
        </w:rPr>
        <w:t>ن قدرت را در اخت</w:t>
      </w:r>
      <w:r w:rsidR="008632FD">
        <w:rPr>
          <w:rtl/>
        </w:rPr>
        <w:t>ی</w:t>
      </w:r>
      <w:r>
        <w:rPr>
          <w:rtl/>
        </w:rPr>
        <w:t>ار داشت</w:t>
      </w:r>
      <w:r w:rsidR="00160CAE">
        <w:rPr>
          <w:rtl/>
        </w:rPr>
        <w:t xml:space="preserve">، </w:t>
      </w:r>
      <w:r>
        <w:rPr>
          <w:rtl/>
        </w:rPr>
        <w:t>ولى هرگز آن را از جهت كام</w:t>
      </w:r>
      <w:r w:rsidR="008632FD">
        <w:rPr>
          <w:rtl/>
        </w:rPr>
        <w:t>ی</w:t>
      </w:r>
      <w:r>
        <w:rPr>
          <w:rtl/>
        </w:rPr>
        <w:t>ابى و ارضاى تما</w:t>
      </w:r>
      <w:r w:rsidR="008632FD">
        <w:rPr>
          <w:rtl/>
        </w:rPr>
        <w:t>ی</w:t>
      </w:r>
      <w:r>
        <w:rPr>
          <w:rtl/>
        </w:rPr>
        <w:t>لات خو</w:t>
      </w:r>
      <w:r w:rsidR="008632FD">
        <w:rPr>
          <w:rtl/>
        </w:rPr>
        <w:t>ی</w:t>
      </w:r>
      <w:r>
        <w:rPr>
          <w:rtl/>
        </w:rPr>
        <w:t>ش ارز</w:t>
      </w:r>
      <w:r w:rsidR="008632FD">
        <w:rPr>
          <w:rtl/>
        </w:rPr>
        <w:t>ی</w:t>
      </w:r>
      <w:r>
        <w:rPr>
          <w:rtl/>
        </w:rPr>
        <w:t>ابى نمى كرد</w:t>
      </w:r>
      <w:r w:rsidR="00160CAE">
        <w:rPr>
          <w:rtl/>
        </w:rPr>
        <w:t xml:space="preserve">، </w:t>
      </w:r>
      <w:r>
        <w:rPr>
          <w:rtl/>
        </w:rPr>
        <w:t>بلكه قدرت حكومت در نظر آن حضرت</w:t>
      </w:r>
      <w:r w:rsidR="00160CAE">
        <w:rPr>
          <w:rtl/>
        </w:rPr>
        <w:t xml:space="preserve">، </w:t>
      </w:r>
      <w:r>
        <w:rPr>
          <w:rtl/>
        </w:rPr>
        <w:t>تنها از جهت اقامه حق و امحاى باطل ارزش ‍ داشت</w:t>
      </w:r>
      <w:r w:rsidR="00160CAE">
        <w:rPr>
          <w:rtl/>
        </w:rPr>
        <w:t xml:space="preserve">. </w:t>
      </w:r>
      <w:r>
        <w:rPr>
          <w:rtl/>
        </w:rPr>
        <w:t>او مى خواست از آن سنگر به نفع عدل و فض</w:t>
      </w:r>
      <w:r w:rsidR="008632FD">
        <w:rPr>
          <w:rtl/>
        </w:rPr>
        <w:t>ی</w:t>
      </w:r>
      <w:r>
        <w:rPr>
          <w:rtl/>
        </w:rPr>
        <w:t>لت استفاده كند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مظلومى را حما</w:t>
      </w:r>
      <w:r w:rsidR="008632FD">
        <w:rPr>
          <w:rtl/>
        </w:rPr>
        <w:t>ی</w:t>
      </w:r>
      <w:r>
        <w:rPr>
          <w:rtl/>
        </w:rPr>
        <w:t>ت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و دست ظالم را از دامن وى كوتاه سازد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96" w:name="_Toc397245786"/>
      <w:r>
        <w:rPr>
          <w:rtl/>
        </w:rPr>
        <w:lastRenderedPageBreak/>
        <w:t>انتقاد ن</w:t>
      </w:r>
      <w:r w:rsidR="008632FD">
        <w:rPr>
          <w:rtl/>
        </w:rPr>
        <w:t>ی</w:t>
      </w:r>
      <w:r>
        <w:rPr>
          <w:rtl/>
        </w:rPr>
        <w:t>چه از برادرى و برابرى</w:t>
      </w:r>
      <w:bookmarkEnd w:id="39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چه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>در آغاز امر</w:t>
      </w:r>
      <w:r w:rsidR="00160CAE">
        <w:rPr>
          <w:rtl/>
        </w:rPr>
        <w:t xml:space="preserve">، </w:t>
      </w:r>
      <w:r>
        <w:rPr>
          <w:rtl/>
        </w:rPr>
        <w:t>دن</w:t>
      </w:r>
      <w:r w:rsidR="008632FD">
        <w:rPr>
          <w:rtl/>
        </w:rPr>
        <w:t>ی</w:t>
      </w:r>
      <w:r>
        <w:rPr>
          <w:rtl/>
        </w:rPr>
        <w:t>ا بر وفق خواهش مردمان ن</w:t>
      </w:r>
      <w:r w:rsidR="008632FD">
        <w:rPr>
          <w:rtl/>
        </w:rPr>
        <w:t>ی</w:t>
      </w:r>
      <w:r>
        <w:rPr>
          <w:rtl/>
        </w:rPr>
        <w:t>رومند مى گذشت و ناتوانان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ردست و بنده ا</w:t>
      </w:r>
      <w:r w:rsidR="008632FD">
        <w:rPr>
          <w:rtl/>
        </w:rPr>
        <w:t>ی</w:t>
      </w:r>
      <w:r>
        <w:rPr>
          <w:rtl/>
        </w:rPr>
        <w:t>شان بودند و لكن ن</w:t>
      </w:r>
      <w:r w:rsidR="008632FD">
        <w:rPr>
          <w:rtl/>
        </w:rPr>
        <w:t>ی</w:t>
      </w:r>
      <w:r>
        <w:rPr>
          <w:rtl/>
        </w:rPr>
        <w:t>رومندان اندك اند و ناتوان بس</w:t>
      </w:r>
      <w:r w:rsidR="008632FD">
        <w:rPr>
          <w:rtl/>
        </w:rPr>
        <w:t>ی</w:t>
      </w:r>
      <w:r>
        <w:rPr>
          <w:rtl/>
        </w:rPr>
        <w:t>ار</w:t>
      </w:r>
      <w:r w:rsidR="00160CAE">
        <w:rPr>
          <w:rtl/>
        </w:rPr>
        <w:t xml:space="preserve">. </w:t>
      </w:r>
      <w:r>
        <w:rPr>
          <w:rtl/>
        </w:rPr>
        <w:t>پس ا</w:t>
      </w:r>
      <w:r w:rsidR="008632FD">
        <w:rPr>
          <w:rtl/>
        </w:rPr>
        <w:t>ی</w:t>
      </w:r>
      <w:r>
        <w:rPr>
          <w:rtl/>
        </w:rPr>
        <w:t>ن بس</w:t>
      </w:r>
      <w:r w:rsidR="008632FD">
        <w:rPr>
          <w:rtl/>
        </w:rPr>
        <w:t>ی</w:t>
      </w:r>
      <w:r>
        <w:rPr>
          <w:rtl/>
        </w:rPr>
        <w:t>ارى را وس</w:t>
      </w:r>
      <w:r w:rsidR="008632FD">
        <w:rPr>
          <w:rtl/>
        </w:rPr>
        <w:t>ی</w:t>
      </w:r>
      <w:r>
        <w:rPr>
          <w:rtl/>
        </w:rPr>
        <w:t>له پ</w:t>
      </w:r>
      <w:r w:rsidR="008632FD">
        <w:rPr>
          <w:rtl/>
        </w:rPr>
        <w:t>ی</w:t>
      </w:r>
      <w:r>
        <w:rPr>
          <w:rtl/>
        </w:rPr>
        <w:t>شرفت خود ساختند و به ح</w:t>
      </w:r>
      <w:r w:rsidR="008632FD">
        <w:rPr>
          <w:rtl/>
        </w:rPr>
        <w:t>ی</w:t>
      </w:r>
      <w:r>
        <w:rPr>
          <w:rtl/>
        </w:rPr>
        <w:t>له و تدب</w:t>
      </w:r>
      <w:r w:rsidR="008632FD">
        <w:rPr>
          <w:rtl/>
        </w:rPr>
        <w:t>ی</w:t>
      </w:r>
      <w:r>
        <w:rPr>
          <w:rtl/>
        </w:rPr>
        <w:t>ر</w:t>
      </w:r>
      <w:r w:rsidR="00160CAE">
        <w:rPr>
          <w:rtl/>
        </w:rPr>
        <w:t xml:space="preserve">، </w:t>
      </w:r>
      <w:r>
        <w:rPr>
          <w:rtl/>
        </w:rPr>
        <w:t>اصول راءفت و شفقت</w:t>
      </w:r>
      <w:r w:rsidR="00160CAE">
        <w:rPr>
          <w:rtl/>
        </w:rPr>
        <w:t xml:space="preserve">، </w:t>
      </w:r>
      <w:r>
        <w:rPr>
          <w:rtl/>
        </w:rPr>
        <w:t>فروتنى و غ</w:t>
      </w:r>
      <w:r w:rsidR="008632FD">
        <w:rPr>
          <w:rtl/>
        </w:rPr>
        <w:t>ی</w:t>
      </w:r>
      <w:r>
        <w:rPr>
          <w:rtl/>
        </w:rPr>
        <w:t>رخواهى</w:t>
      </w:r>
      <w:r w:rsidR="00160CAE">
        <w:rPr>
          <w:rtl/>
        </w:rPr>
        <w:t xml:space="preserve">، </w:t>
      </w:r>
      <w:r>
        <w:rPr>
          <w:rtl/>
        </w:rPr>
        <w:t>مهربانى</w:t>
      </w:r>
      <w:r w:rsidR="00160CAE">
        <w:rPr>
          <w:rtl/>
        </w:rPr>
        <w:t xml:space="preserve">، </w:t>
      </w:r>
      <w:r>
        <w:rPr>
          <w:rtl/>
        </w:rPr>
        <w:t>و عدالت و كرامت را در اذهان به صورت ن</w:t>
      </w:r>
      <w:r w:rsidR="008632FD">
        <w:rPr>
          <w:rtl/>
        </w:rPr>
        <w:t>ی</w:t>
      </w:r>
      <w:r>
        <w:rPr>
          <w:rtl/>
        </w:rPr>
        <w:t>كى و درستى و ز</w:t>
      </w:r>
      <w:r w:rsidR="008632FD">
        <w:rPr>
          <w:rtl/>
        </w:rPr>
        <w:t>ی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ى جلوه دادند</w:t>
      </w:r>
      <w:r w:rsidR="00160CAE">
        <w:rPr>
          <w:rtl/>
        </w:rPr>
        <w:t xml:space="preserve">، </w:t>
      </w:r>
      <w:r>
        <w:rPr>
          <w:rtl/>
        </w:rPr>
        <w:t>تا توانا</w:t>
      </w:r>
      <w:r w:rsidR="008632FD">
        <w:rPr>
          <w:rtl/>
        </w:rPr>
        <w:t>ی</w:t>
      </w:r>
      <w:r>
        <w:rPr>
          <w:rtl/>
        </w:rPr>
        <w:t>ى ن</w:t>
      </w:r>
      <w:r w:rsidR="008632FD">
        <w:rPr>
          <w:rtl/>
        </w:rPr>
        <w:t>ی</w:t>
      </w:r>
      <w:r>
        <w:rPr>
          <w:rtl/>
        </w:rPr>
        <w:t>رومندان را تعد</w:t>
      </w:r>
      <w:r w:rsidR="008632FD">
        <w:rPr>
          <w:rtl/>
        </w:rPr>
        <w:t>ی</w:t>
      </w:r>
      <w:r>
        <w:rPr>
          <w:rtl/>
        </w:rPr>
        <w:t>ل كنند و از خود بندگى آنان رها</w:t>
      </w:r>
      <w:r w:rsidR="008632FD">
        <w:rPr>
          <w:rtl/>
        </w:rPr>
        <w:t>ی</w:t>
      </w:r>
      <w:r>
        <w:rPr>
          <w:rtl/>
        </w:rPr>
        <w:t xml:space="preserve">ى </w:t>
      </w:r>
      <w:r w:rsidR="008632FD">
        <w:rPr>
          <w:rtl/>
        </w:rPr>
        <w:t>ی</w:t>
      </w:r>
      <w:r>
        <w:rPr>
          <w:rtl/>
        </w:rPr>
        <w:t>ابند و ا</w:t>
      </w:r>
      <w:r w:rsidR="008632FD">
        <w:rPr>
          <w:rtl/>
        </w:rPr>
        <w:t>ی</w:t>
      </w:r>
      <w:r>
        <w:rPr>
          <w:rtl/>
        </w:rPr>
        <w:t>ن مقصود را ب</w:t>
      </w:r>
      <w:r w:rsidR="008632FD">
        <w:rPr>
          <w:rtl/>
        </w:rPr>
        <w:t>ی</w:t>
      </w:r>
      <w:r>
        <w:rPr>
          <w:rtl/>
        </w:rPr>
        <w:t>شتر به وس</w:t>
      </w:r>
      <w:r w:rsidR="008632FD">
        <w:rPr>
          <w:rtl/>
        </w:rPr>
        <w:t>ی</w:t>
      </w:r>
      <w:r>
        <w:rPr>
          <w:rtl/>
        </w:rPr>
        <w:t>له اد</w:t>
      </w:r>
      <w:r w:rsidR="008632FD">
        <w:rPr>
          <w:rtl/>
        </w:rPr>
        <w:t>ی</w:t>
      </w:r>
      <w:r>
        <w:rPr>
          <w:rtl/>
        </w:rPr>
        <w:t>ان پ</w:t>
      </w:r>
      <w:r w:rsidR="008632FD">
        <w:rPr>
          <w:rtl/>
        </w:rPr>
        <w:t>ی</w:t>
      </w:r>
      <w:r>
        <w:rPr>
          <w:rtl/>
        </w:rPr>
        <w:t>ش بردند و نام خدا و حق را حصار آن ها قرار دادند</w:t>
      </w:r>
      <w:r w:rsidR="00160CAE">
        <w:rPr>
          <w:rtl/>
        </w:rPr>
        <w:t xml:space="preserve">. </w:t>
      </w:r>
      <w:r>
        <w:rPr>
          <w:rtl/>
        </w:rPr>
        <w:t>سقراط و بودا آموزگاران بزرگ ا</w:t>
      </w:r>
      <w:r w:rsidR="008632FD">
        <w:rPr>
          <w:rtl/>
        </w:rPr>
        <w:t>ی</w:t>
      </w:r>
      <w:r>
        <w:rPr>
          <w:rtl/>
        </w:rPr>
        <w:t>ن تعل</w:t>
      </w:r>
      <w:r w:rsidR="008632FD">
        <w:rPr>
          <w:rtl/>
        </w:rPr>
        <w:t>ی</w:t>
      </w:r>
      <w:r>
        <w:rPr>
          <w:rtl/>
        </w:rPr>
        <w:t>مات اند و از همه بزرگ تر</w:t>
      </w:r>
      <w:r w:rsidR="00160CAE">
        <w:rPr>
          <w:rtl/>
        </w:rPr>
        <w:t xml:space="preserve">، </w:t>
      </w:r>
      <w:r>
        <w:rPr>
          <w:rtl/>
        </w:rPr>
        <w:t>به عق</w:t>
      </w:r>
      <w:r w:rsidR="008632FD">
        <w:rPr>
          <w:rtl/>
        </w:rPr>
        <w:t>ی</w:t>
      </w:r>
      <w:r>
        <w:rPr>
          <w:rtl/>
        </w:rPr>
        <w:t>ده ن</w:t>
      </w:r>
      <w:r w:rsidR="008632FD">
        <w:rPr>
          <w:rtl/>
        </w:rPr>
        <w:t>ی</w:t>
      </w:r>
      <w:r>
        <w:rPr>
          <w:rtl/>
        </w:rPr>
        <w:t>چه از همه بدتر</w:t>
      </w:r>
      <w:r w:rsidR="00160CAE">
        <w:rPr>
          <w:rtl/>
        </w:rPr>
        <w:t xml:space="preserve">. </w:t>
      </w:r>
      <w:r>
        <w:rPr>
          <w:rtl/>
        </w:rPr>
        <w:t>ع</w:t>
      </w:r>
      <w:r w:rsidR="008632FD">
        <w:rPr>
          <w:rtl/>
        </w:rPr>
        <w:t>ی</w:t>
      </w:r>
      <w:r>
        <w:rPr>
          <w:rtl/>
        </w:rPr>
        <w:t>سى مس</w:t>
      </w:r>
      <w:r w:rsidR="008632FD">
        <w:rPr>
          <w:rtl/>
        </w:rPr>
        <w:t>ی</w:t>
      </w:r>
      <w:r>
        <w:rPr>
          <w:rtl/>
        </w:rPr>
        <w:t>ح است كه ا</w:t>
      </w:r>
      <w:r w:rsidR="008632FD">
        <w:rPr>
          <w:rtl/>
        </w:rPr>
        <w:t>ی</w:t>
      </w:r>
      <w:r>
        <w:rPr>
          <w:rtl/>
        </w:rPr>
        <w:t>ن همه در برادرى و برابرى مردم زحمت كش</w:t>
      </w:r>
      <w:r w:rsidR="008632FD">
        <w:rPr>
          <w:rtl/>
        </w:rPr>
        <w:t>ی</w:t>
      </w:r>
      <w:r>
        <w:rPr>
          <w:rtl/>
        </w:rPr>
        <w:t>د و در لزوم دستگ</w:t>
      </w:r>
      <w:r w:rsidR="008632FD">
        <w:rPr>
          <w:rtl/>
        </w:rPr>
        <w:t>ی</w:t>
      </w:r>
      <w:r>
        <w:rPr>
          <w:rtl/>
        </w:rPr>
        <w:t>رى و رعا</w:t>
      </w:r>
      <w:r w:rsidR="008632FD">
        <w:rPr>
          <w:rtl/>
        </w:rPr>
        <w:t>ی</w:t>
      </w:r>
      <w:r>
        <w:rPr>
          <w:rtl/>
        </w:rPr>
        <w:t>ت ناتوانان و ب</w:t>
      </w:r>
      <w:r w:rsidR="008632FD">
        <w:rPr>
          <w:rtl/>
        </w:rPr>
        <w:t>ی</w:t>
      </w:r>
      <w:r>
        <w:rPr>
          <w:rtl/>
        </w:rPr>
        <w:t>نوا</w:t>
      </w:r>
      <w:r w:rsidR="008632FD">
        <w:rPr>
          <w:rtl/>
        </w:rPr>
        <w:t>ی</w:t>
      </w:r>
      <w:r>
        <w:rPr>
          <w:rtl/>
        </w:rPr>
        <w:t xml:space="preserve">ان </w:t>
      </w:r>
      <w:r w:rsidR="00F77B29">
        <w:rPr>
          <w:rtl/>
        </w:rPr>
        <w:t>تأکید</w:t>
      </w:r>
      <w:r>
        <w:rPr>
          <w:rtl/>
        </w:rPr>
        <w:t xml:space="preserve"> كرد</w:t>
      </w:r>
      <w:r w:rsidR="00160CAE">
        <w:rPr>
          <w:rtl/>
        </w:rPr>
        <w:t xml:space="preserve">. </w:t>
      </w:r>
      <w:r>
        <w:rPr>
          <w:rtl/>
        </w:rPr>
        <w:t>اخلاق مس</w:t>
      </w:r>
      <w:r w:rsidR="008632FD">
        <w:rPr>
          <w:rtl/>
        </w:rPr>
        <w:t>ی</w:t>
      </w:r>
      <w:r>
        <w:rPr>
          <w:rtl/>
        </w:rPr>
        <w:t>حى</w:t>
      </w:r>
      <w:r w:rsidR="00160CAE">
        <w:rPr>
          <w:rtl/>
        </w:rPr>
        <w:t xml:space="preserve">، </w:t>
      </w:r>
      <w:r>
        <w:rPr>
          <w:rtl/>
        </w:rPr>
        <w:t>اخلاق بندگى است و اخلاق خواجگى را تباه كرده است و گفت و گوى ا</w:t>
      </w:r>
      <w:r w:rsidR="008632FD">
        <w:rPr>
          <w:rtl/>
        </w:rPr>
        <w:t>ی</w:t>
      </w:r>
      <w:r>
        <w:rPr>
          <w:rtl/>
        </w:rPr>
        <w:t>ن سخنان</w:t>
      </w:r>
      <w:r w:rsidR="00160CAE">
        <w:rPr>
          <w:rtl/>
        </w:rPr>
        <w:t xml:space="preserve">، </w:t>
      </w:r>
      <w:r>
        <w:rPr>
          <w:rtl/>
        </w:rPr>
        <w:t>كه امروز در دن</w:t>
      </w:r>
      <w:r w:rsidR="008632FD">
        <w:rPr>
          <w:rtl/>
        </w:rPr>
        <w:t>ی</w:t>
      </w:r>
      <w:r>
        <w:rPr>
          <w:rtl/>
        </w:rPr>
        <w:t>ا شا</w:t>
      </w:r>
      <w:r w:rsidR="008632FD">
        <w:rPr>
          <w:rtl/>
        </w:rPr>
        <w:t>ی</w:t>
      </w:r>
      <w:r>
        <w:rPr>
          <w:rtl/>
        </w:rPr>
        <w:t>ع شده</w:t>
      </w:r>
      <w:r w:rsidR="00160CAE">
        <w:rPr>
          <w:rtl/>
        </w:rPr>
        <w:t xml:space="preserve">، </w:t>
      </w:r>
      <w:r>
        <w:rPr>
          <w:rtl/>
        </w:rPr>
        <w:t>از آن منشاء است</w:t>
      </w:r>
      <w:r w:rsidR="00160CAE">
        <w:rPr>
          <w:rtl/>
        </w:rPr>
        <w:t xml:space="preserve">.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ا</w:t>
      </w:r>
      <w:r w:rsidR="008632FD">
        <w:rPr>
          <w:rtl/>
        </w:rPr>
        <w:t>ی</w:t>
      </w:r>
      <w:r>
        <w:rPr>
          <w:rtl/>
        </w:rPr>
        <w:t>ن اصول را خراب كرد و اصول زندگى خواجگى را اخت</w:t>
      </w:r>
      <w:r w:rsidR="008632FD">
        <w:rPr>
          <w:rtl/>
        </w:rPr>
        <w:t>ی</w:t>
      </w:r>
      <w:r>
        <w:rPr>
          <w:rtl/>
        </w:rPr>
        <w:t>ار نمود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(275)</w:t>
      </w:r>
    </w:p>
    <w:p w:rsidR="00516226" w:rsidRDefault="00EF6399" w:rsidP="00EF6399">
      <w:pPr>
        <w:pStyle w:val="Heading2"/>
        <w:rPr>
          <w:rtl/>
        </w:rPr>
      </w:pPr>
      <w:bookmarkStart w:id="397" w:name="_Toc397245787"/>
      <w:r>
        <w:rPr>
          <w:rtl/>
        </w:rPr>
        <w:t>انتقاد ن</w:t>
      </w:r>
      <w:r w:rsidR="008632FD">
        <w:rPr>
          <w:rtl/>
        </w:rPr>
        <w:t>ی</w:t>
      </w:r>
      <w:r>
        <w:rPr>
          <w:rtl/>
        </w:rPr>
        <w:t>چه از مذهب</w:t>
      </w:r>
      <w:bookmarkEnd w:id="39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چه در ا</w:t>
      </w:r>
      <w:r w:rsidR="008632FD">
        <w:rPr>
          <w:rtl/>
        </w:rPr>
        <w:t>ی</w:t>
      </w:r>
      <w:r>
        <w:rPr>
          <w:rtl/>
        </w:rPr>
        <w:t>ن قسمت از سخنان خود به مذهب مى تازد و از رهبران اد</w:t>
      </w:r>
      <w:r w:rsidR="008632FD">
        <w:rPr>
          <w:rtl/>
        </w:rPr>
        <w:t>ی</w:t>
      </w:r>
      <w:r>
        <w:rPr>
          <w:rtl/>
        </w:rPr>
        <w:t>ان انتقاد مى كند و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>آنان با دعوت به راءفت و شفقت</w:t>
      </w:r>
      <w:r w:rsidR="00160CAE">
        <w:rPr>
          <w:rtl/>
        </w:rPr>
        <w:t xml:space="preserve">، </w:t>
      </w:r>
      <w:r>
        <w:rPr>
          <w:rtl/>
        </w:rPr>
        <w:t>مهربانى و غ</w:t>
      </w:r>
      <w:r w:rsidR="008632FD">
        <w:rPr>
          <w:rtl/>
        </w:rPr>
        <w:t>ی</w:t>
      </w:r>
      <w:r>
        <w:rPr>
          <w:rtl/>
        </w:rPr>
        <w:t>رخواهى</w:t>
      </w:r>
      <w:r w:rsidR="00160CAE">
        <w:rPr>
          <w:rtl/>
        </w:rPr>
        <w:t xml:space="preserve">، </w:t>
      </w:r>
      <w:r>
        <w:rPr>
          <w:rtl/>
        </w:rPr>
        <w:t>عدالت و كرامت</w:t>
      </w:r>
      <w:r w:rsidR="00160CAE">
        <w:rPr>
          <w:rtl/>
        </w:rPr>
        <w:t xml:space="preserve">، </w:t>
      </w:r>
      <w:r>
        <w:rPr>
          <w:rtl/>
        </w:rPr>
        <w:t>برادرى و برابرى و مراعات حقوق دگران</w:t>
      </w:r>
      <w:r w:rsidR="00160CAE">
        <w:rPr>
          <w:rtl/>
        </w:rPr>
        <w:t xml:space="preserve">، </w:t>
      </w:r>
      <w:r>
        <w:rPr>
          <w:rtl/>
        </w:rPr>
        <w:t>به حما</w:t>
      </w:r>
      <w:r w:rsidR="008632FD">
        <w:rPr>
          <w:rtl/>
        </w:rPr>
        <w:t>ی</w:t>
      </w:r>
      <w:r>
        <w:rPr>
          <w:rtl/>
        </w:rPr>
        <w:t>ت ضعفا و ناتوان برخاسته و آن ها را از بردگى و بندگى اقو</w:t>
      </w:r>
      <w:r w:rsidR="008632FD">
        <w:rPr>
          <w:rtl/>
        </w:rPr>
        <w:t>ی</w:t>
      </w:r>
      <w:r>
        <w:rPr>
          <w:rtl/>
        </w:rPr>
        <w:t>ا و اربابان زور و زر آزاد بودند و در نت</w:t>
      </w:r>
      <w:r w:rsidR="008632FD">
        <w:rPr>
          <w:rtl/>
        </w:rPr>
        <w:t>ی</w:t>
      </w:r>
      <w:r>
        <w:rPr>
          <w:rtl/>
        </w:rPr>
        <w:t>جه</w:t>
      </w:r>
      <w:r w:rsidR="00160CAE">
        <w:rPr>
          <w:rtl/>
        </w:rPr>
        <w:t xml:space="preserve">، </w:t>
      </w:r>
      <w:r>
        <w:rPr>
          <w:rtl/>
        </w:rPr>
        <w:t>اخلاق خواجگى تباه شده است</w:t>
      </w:r>
      <w:r w:rsidR="00160CAE">
        <w:rPr>
          <w:rtl/>
        </w:rPr>
        <w:t xml:space="preserve">. </w:t>
      </w:r>
      <w:r>
        <w:rPr>
          <w:rtl/>
        </w:rPr>
        <w:t>به هم</w:t>
      </w:r>
      <w:r w:rsidR="008632FD">
        <w:rPr>
          <w:rtl/>
        </w:rPr>
        <w:t>ی</w:t>
      </w:r>
      <w:r>
        <w:rPr>
          <w:rtl/>
        </w:rPr>
        <w:t>ن جهت</w:t>
      </w:r>
      <w:r w:rsidR="00160CAE">
        <w:rPr>
          <w:rtl/>
        </w:rPr>
        <w:t xml:space="preserve">، </w:t>
      </w:r>
      <w:r>
        <w:rPr>
          <w:rtl/>
        </w:rPr>
        <w:t>در پا</w:t>
      </w:r>
      <w:r w:rsidR="008632FD">
        <w:rPr>
          <w:rtl/>
        </w:rPr>
        <w:t>ی</w:t>
      </w:r>
      <w:r>
        <w:rPr>
          <w:rtl/>
        </w:rPr>
        <w:t>ان مقاله خود اظهارنظر مى كند كه با</w:t>
      </w:r>
      <w:r w:rsidR="008632FD">
        <w:rPr>
          <w:rtl/>
        </w:rPr>
        <w:t>ی</w:t>
      </w:r>
      <w:r>
        <w:rPr>
          <w:rtl/>
        </w:rPr>
        <w:t>د اصول اخلاقى اد</w:t>
      </w:r>
      <w:r w:rsidR="008632FD">
        <w:rPr>
          <w:rtl/>
        </w:rPr>
        <w:t>ی</w:t>
      </w:r>
      <w:r>
        <w:rPr>
          <w:rtl/>
        </w:rPr>
        <w:t>ان را و</w:t>
      </w:r>
      <w:r w:rsidR="008632FD">
        <w:rPr>
          <w:rtl/>
        </w:rPr>
        <w:t>ی</w:t>
      </w:r>
      <w:r>
        <w:rPr>
          <w:rtl/>
        </w:rPr>
        <w:t>ران ساخت و زندگى خواجگى و اشرافى را اخت</w:t>
      </w:r>
      <w:r w:rsidR="008632FD">
        <w:rPr>
          <w:rtl/>
        </w:rPr>
        <w:t>ی</w:t>
      </w:r>
      <w:r>
        <w:rPr>
          <w:rtl/>
        </w:rPr>
        <w:t>ار كرد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398" w:name="_Toc397245788"/>
      <w:r>
        <w:rPr>
          <w:rtl/>
        </w:rPr>
        <w:lastRenderedPageBreak/>
        <w:t>انتقاد كمون</w:t>
      </w:r>
      <w:r w:rsidR="008632FD">
        <w:rPr>
          <w:rtl/>
        </w:rPr>
        <w:t>ی</w:t>
      </w:r>
      <w:r>
        <w:rPr>
          <w:rtl/>
        </w:rPr>
        <w:t>ست ها از مذهب</w:t>
      </w:r>
      <w:bookmarkEnd w:id="39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كمون</w:t>
      </w:r>
      <w:r w:rsidR="008632FD">
        <w:rPr>
          <w:rtl/>
        </w:rPr>
        <w:t>ی</w:t>
      </w:r>
      <w:r>
        <w:rPr>
          <w:rtl/>
        </w:rPr>
        <w:t>ست ها ن</w:t>
      </w:r>
      <w:r w:rsidR="008632FD">
        <w:rPr>
          <w:rtl/>
        </w:rPr>
        <w:t>ی</w:t>
      </w:r>
      <w:r>
        <w:rPr>
          <w:rtl/>
        </w:rPr>
        <w:t>ز در كتاب هاى خود شد</w:t>
      </w:r>
      <w:r w:rsidR="008632FD">
        <w:rPr>
          <w:rtl/>
        </w:rPr>
        <w:t>ی</w:t>
      </w:r>
      <w:r>
        <w:rPr>
          <w:rtl/>
        </w:rPr>
        <w:t>دا به اد</w:t>
      </w:r>
      <w:r w:rsidR="008632FD">
        <w:rPr>
          <w:rtl/>
        </w:rPr>
        <w:t>ی</w:t>
      </w:r>
      <w:r>
        <w:rPr>
          <w:rtl/>
        </w:rPr>
        <w:t>ان مى تازند و از رهبران مذاهب انتقاد مى كنند</w:t>
      </w:r>
      <w:r w:rsidR="00160CAE">
        <w:rPr>
          <w:rtl/>
        </w:rPr>
        <w:t xml:space="preserve">، </w:t>
      </w:r>
      <w:r>
        <w:rPr>
          <w:rtl/>
        </w:rPr>
        <w:t>ولى ا</w:t>
      </w:r>
      <w:r w:rsidR="008632FD">
        <w:rPr>
          <w:rtl/>
        </w:rPr>
        <w:t>ی</w:t>
      </w:r>
      <w:r>
        <w:rPr>
          <w:rtl/>
        </w:rPr>
        <w:t>نان</w:t>
      </w:r>
      <w:r w:rsidR="00160CAE">
        <w:rPr>
          <w:rtl/>
        </w:rPr>
        <w:t xml:space="preserve">، </w:t>
      </w:r>
      <w:r>
        <w:rPr>
          <w:rtl/>
        </w:rPr>
        <w:t>بر خلاف ن</w:t>
      </w:r>
      <w:r w:rsidR="008632FD">
        <w:rPr>
          <w:rtl/>
        </w:rPr>
        <w:t>ی</w:t>
      </w:r>
      <w:r>
        <w:rPr>
          <w:rtl/>
        </w:rPr>
        <w:t>چه</w:t>
      </w:r>
      <w:r w:rsidR="00160CAE">
        <w:rPr>
          <w:rtl/>
        </w:rPr>
        <w:t xml:space="preserve">، </w:t>
      </w:r>
      <w:r>
        <w:rPr>
          <w:rtl/>
        </w:rPr>
        <w:t>از ا</w:t>
      </w:r>
      <w:r w:rsidR="008632FD">
        <w:rPr>
          <w:rtl/>
        </w:rPr>
        <w:t>ی</w:t>
      </w:r>
      <w:r>
        <w:rPr>
          <w:rtl/>
        </w:rPr>
        <w:t>ن جهت با تعال</w:t>
      </w:r>
      <w:r w:rsidR="008632FD">
        <w:rPr>
          <w:rtl/>
        </w:rPr>
        <w:t>ی</w:t>
      </w:r>
      <w:r>
        <w:rPr>
          <w:rtl/>
        </w:rPr>
        <w:t>م د</w:t>
      </w:r>
      <w:r w:rsidR="008632FD">
        <w:rPr>
          <w:rtl/>
        </w:rPr>
        <w:t>ی</w:t>
      </w:r>
      <w:r>
        <w:rPr>
          <w:rtl/>
        </w:rPr>
        <w:t>نى مخالف اند كه مى گو</w:t>
      </w:r>
      <w:r w:rsidR="008632FD">
        <w:rPr>
          <w:rtl/>
        </w:rPr>
        <w:t>ی</w:t>
      </w:r>
      <w:r>
        <w:rPr>
          <w:rtl/>
        </w:rPr>
        <w:t>ند مذهب به حما</w:t>
      </w:r>
      <w:r w:rsidR="008632FD">
        <w:rPr>
          <w:rtl/>
        </w:rPr>
        <w:t>ی</w:t>
      </w:r>
      <w:r>
        <w:rPr>
          <w:rtl/>
        </w:rPr>
        <w:t>ت اقو</w:t>
      </w:r>
      <w:r w:rsidR="008632FD">
        <w:rPr>
          <w:rtl/>
        </w:rPr>
        <w:t>ی</w:t>
      </w:r>
      <w:r>
        <w:rPr>
          <w:rtl/>
        </w:rPr>
        <w:t>ا و كارفرما</w:t>
      </w:r>
      <w:r w:rsidR="008632FD">
        <w:rPr>
          <w:rtl/>
        </w:rPr>
        <w:t>ی</w:t>
      </w:r>
      <w:r>
        <w:rPr>
          <w:rtl/>
        </w:rPr>
        <w:t>ان برخاسته و طبقه زحمتكش و ضع</w:t>
      </w:r>
      <w:r w:rsidR="008632FD">
        <w:rPr>
          <w:rtl/>
        </w:rPr>
        <w:t>ی</w:t>
      </w:r>
      <w:r>
        <w:rPr>
          <w:rtl/>
        </w:rPr>
        <w:t>ف را در سخنى و محروم</w:t>
      </w:r>
      <w:r w:rsidR="008632FD">
        <w:rPr>
          <w:rtl/>
        </w:rPr>
        <w:t>ی</w:t>
      </w:r>
      <w:r>
        <w:rPr>
          <w:rtl/>
        </w:rPr>
        <w:t>ت نگاه داشته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لن</w:t>
      </w:r>
      <w:r w:rsidR="008632FD">
        <w:rPr>
          <w:rtl/>
        </w:rPr>
        <w:t>ی</w:t>
      </w:r>
      <w:r>
        <w:rPr>
          <w:rtl/>
        </w:rPr>
        <w:t>ن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 xml:space="preserve">مذهب </w:t>
      </w:r>
      <w:r w:rsidR="008632FD">
        <w:rPr>
          <w:rtl/>
        </w:rPr>
        <w:t>ی</w:t>
      </w:r>
      <w:r>
        <w:rPr>
          <w:rtl/>
        </w:rPr>
        <w:t>كى از فرم هاى فشار روحى به طبقه رنجبرى است كه دائما براى د</w:t>
      </w:r>
      <w:r w:rsidR="008632FD">
        <w:rPr>
          <w:rtl/>
        </w:rPr>
        <w:t>ی</w:t>
      </w:r>
      <w:r>
        <w:rPr>
          <w:rtl/>
        </w:rPr>
        <w:t>گرى زحمت مى كشد و محروم</w:t>
      </w:r>
      <w:r w:rsidR="008632FD">
        <w:rPr>
          <w:rtl/>
        </w:rPr>
        <w:t>ی</w:t>
      </w:r>
      <w:r>
        <w:rPr>
          <w:rtl/>
        </w:rPr>
        <w:t>ت مى برد</w:t>
      </w:r>
      <w:r w:rsidR="00160CAE">
        <w:rPr>
          <w:rtl/>
        </w:rPr>
        <w:t xml:space="preserve">. </w:t>
      </w:r>
      <w:r>
        <w:rPr>
          <w:rtl/>
        </w:rPr>
        <w:t>مذهب به كمك طبقه كارفرما آمده و كارگر را به زحمت و رنج كش</w:t>
      </w:r>
      <w:r w:rsidR="008632FD">
        <w:rPr>
          <w:rtl/>
        </w:rPr>
        <w:t>ی</w:t>
      </w:r>
      <w:r>
        <w:rPr>
          <w:rtl/>
        </w:rPr>
        <w:t>دن براى دگران تشو</w:t>
      </w:r>
      <w:r w:rsidR="008632FD">
        <w:rPr>
          <w:rtl/>
        </w:rPr>
        <w:t>ی</w:t>
      </w:r>
      <w:r>
        <w:rPr>
          <w:rtl/>
        </w:rPr>
        <w:t>ق مى كند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(276)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مذهب و ه</w:t>
      </w:r>
      <w:r w:rsidR="008632FD">
        <w:rPr>
          <w:rtl/>
        </w:rPr>
        <w:t>ی</w:t>
      </w:r>
      <w:r>
        <w:rPr>
          <w:rtl/>
        </w:rPr>
        <w:t>ئت هاى حاكمه فاسد</w:t>
      </w:r>
      <w:r w:rsidR="00160CAE">
        <w:rPr>
          <w:rtl/>
        </w:rPr>
        <w:t xml:space="preserve">، </w:t>
      </w:r>
      <w:r>
        <w:rPr>
          <w:rtl/>
        </w:rPr>
        <w:t>هم</w:t>
      </w:r>
      <w:r w:rsidR="008632FD">
        <w:rPr>
          <w:rtl/>
        </w:rPr>
        <w:t>ی</w:t>
      </w:r>
      <w:r>
        <w:rPr>
          <w:rtl/>
        </w:rPr>
        <w:t xml:space="preserve">شه </w:t>
      </w:r>
      <w:r w:rsidR="00187662">
        <w:rPr>
          <w:rtl/>
        </w:rPr>
        <w:t>توأم</w:t>
      </w:r>
      <w:r>
        <w:rPr>
          <w:rtl/>
        </w:rPr>
        <w:t>ا بر ضد توده مردم دست اندر كارند</w:t>
      </w:r>
      <w:r w:rsidR="00160CAE">
        <w:rPr>
          <w:rtl/>
        </w:rPr>
        <w:t xml:space="preserve">. </w:t>
      </w:r>
      <w:r>
        <w:rPr>
          <w:rtl/>
        </w:rPr>
        <w:t>روحانى و ثروتمند دو قطب</w:t>
      </w:r>
      <w:r w:rsidR="00160CAE">
        <w:rPr>
          <w:rtl/>
        </w:rPr>
        <w:t xml:space="preserve">، </w:t>
      </w:r>
      <w:r>
        <w:rPr>
          <w:rtl/>
        </w:rPr>
        <w:t>لازم و ملزوم براى استثمار طبقات رنجبر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(277)</w:t>
      </w:r>
    </w:p>
    <w:p w:rsidR="00516226" w:rsidRDefault="00EF6399" w:rsidP="00EF6399">
      <w:pPr>
        <w:pStyle w:val="Heading2"/>
        <w:rPr>
          <w:rtl/>
        </w:rPr>
      </w:pPr>
      <w:bookmarkStart w:id="399" w:name="_Toc397245789"/>
      <w:r>
        <w:rPr>
          <w:rtl/>
        </w:rPr>
        <w:t>تضاد ا</w:t>
      </w:r>
      <w:r w:rsidR="008632FD">
        <w:rPr>
          <w:rtl/>
        </w:rPr>
        <w:t>ی</w:t>
      </w:r>
      <w:r>
        <w:rPr>
          <w:rtl/>
        </w:rPr>
        <w:t>ن دو نظر</w:t>
      </w:r>
      <w:r w:rsidR="008632FD">
        <w:rPr>
          <w:rtl/>
        </w:rPr>
        <w:t>ی</w:t>
      </w:r>
      <w:r>
        <w:rPr>
          <w:rtl/>
        </w:rPr>
        <w:t>ه</w:t>
      </w:r>
      <w:bookmarkEnd w:id="39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ملاحظه مى كن</w:t>
      </w:r>
      <w:r w:rsidR="008632FD">
        <w:rPr>
          <w:rtl/>
        </w:rPr>
        <w:t>ی</w:t>
      </w:r>
      <w:r>
        <w:rPr>
          <w:rtl/>
        </w:rPr>
        <w:t>د كه نظر</w:t>
      </w:r>
      <w:r w:rsidR="008632FD">
        <w:rPr>
          <w:rtl/>
        </w:rPr>
        <w:t>ی</w:t>
      </w:r>
      <w:r>
        <w:rPr>
          <w:rtl/>
        </w:rPr>
        <w:t>ه ن</w:t>
      </w:r>
      <w:r w:rsidR="008632FD">
        <w:rPr>
          <w:rtl/>
        </w:rPr>
        <w:t>ی</w:t>
      </w:r>
      <w:r>
        <w:rPr>
          <w:rtl/>
        </w:rPr>
        <w:t>چه</w:t>
      </w:r>
      <w:r w:rsidR="00160CAE">
        <w:rPr>
          <w:rtl/>
        </w:rPr>
        <w:t xml:space="preserve">، </w:t>
      </w:r>
      <w:r>
        <w:rPr>
          <w:rtl/>
        </w:rPr>
        <w:t>درباره مذهب با نظر</w:t>
      </w:r>
      <w:r w:rsidR="008632FD">
        <w:rPr>
          <w:rtl/>
        </w:rPr>
        <w:t>ی</w:t>
      </w:r>
      <w:r>
        <w:rPr>
          <w:rtl/>
        </w:rPr>
        <w:t>ه كمون</w:t>
      </w:r>
      <w:r w:rsidR="008632FD">
        <w:rPr>
          <w:rtl/>
        </w:rPr>
        <w:t>ی</w:t>
      </w:r>
      <w:r>
        <w:rPr>
          <w:rtl/>
        </w:rPr>
        <w:t>ست ها تضاد صر</w:t>
      </w:r>
      <w:r w:rsidR="008632FD">
        <w:rPr>
          <w:rtl/>
        </w:rPr>
        <w:t>ی</w:t>
      </w:r>
      <w:r>
        <w:rPr>
          <w:rtl/>
        </w:rPr>
        <w:t>ح و آشكار دارد</w:t>
      </w:r>
      <w:r w:rsidR="00160CAE">
        <w:rPr>
          <w:rtl/>
        </w:rPr>
        <w:t xml:space="preserve">. 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چه مى گو</w:t>
      </w:r>
      <w:r w:rsidR="008632FD">
        <w:rPr>
          <w:rtl/>
        </w:rPr>
        <w:t>ی</w:t>
      </w:r>
      <w:r>
        <w:rPr>
          <w:rtl/>
        </w:rPr>
        <w:t>د مذهب با تعال</w:t>
      </w:r>
      <w:r w:rsidR="008632FD">
        <w:rPr>
          <w:rtl/>
        </w:rPr>
        <w:t>ی</w:t>
      </w:r>
      <w:r>
        <w:rPr>
          <w:rtl/>
        </w:rPr>
        <w:t>م اخلاقى خود</w:t>
      </w:r>
      <w:r w:rsidR="00160CAE">
        <w:rPr>
          <w:rtl/>
        </w:rPr>
        <w:t xml:space="preserve">، </w:t>
      </w:r>
      <w:r>
        <w:rPr>
          <w:rtl/>
        </w:rPr>
        <w:t>به حما</w:t>
      </w:r>
      <w:r w:rsidR="008632FD">
        <w:rPr>
          <w:rtl/>
        </w:rPr>
        <w:t>ی</w:t>
      </w:r>
      <w:r>
        <w:rPr>
          <w:rtl/>
        </w:rPr>
        <w:t>ت اكثر</w:t>
      </w:r>
      <w:r w:rsidR="008632FD">
        <w:rPr>
          <w:rtl/>
        </w:rPr>
        <w:t>ی</w:t>
      </w:r>
      <w:r>
        <w:rPr>
          <w:rtl/>
        </w:rPr>
        <w:t>ت ضع</w:t>
      </w:r>
      <w:r w:rsidR="008632FD">
        <w:rPr>
          <w:rtl/>
        </w:rPr>
        <w:t>ی</w:t>
      </w:r>
      <w:r>
        <w:rPr>
          <w:rtl/>
        </w:rPr>
        <w:t>ف و ز</w:t>
      </w:r>
      <w:r w:rsidR="008632FD">
        <w:rPr>
          <w:rtl/>
        </w:rPr>
        <w:t>ی</w:t>
      </w:r>
      <w:r>
        <w:rPr>
          <w:rtl/>
        </w:rPr>
        <w:t>ردست برخاسته و آنان را از بردگى اشراف رها</w:t>
      </w:r>
      <w:r w:rsidR="008632FD">
        <w:rPr>
          <w:rtl/>
        </w:rPr>
        <w:t>ی</w:t>
      </w:r>
      <w:r>
        <w:rPr>
          <w:rtl/>
        </w:rPr>
        <w:t>ى بخش</w:t>
      </w:r>
      <w:r w:rsidR="008632FD">
        <w:rPr>
          <w:rtl/>
        </w:rPr>
        <w:t>ی</w:t>
      </w:r>
      <w:r>
        <w:rPr>
          <w:rtl/>
        </w:rPr>
        <w:t>ده و زندگى خواجگى را بر هم زده است</w:t>
      </w:r>
      <w:r w:rsidR="00160CAE">
        <w:rPr>
          <w:rtl/>
        </w:rPr>
        <w:t xml:space="preserve">. </w:t>
      </w:r>
      <w:r>
        <w:rPr>
          <w:rtl/>
        </w:rPr>
        <w:t>كمون</w:t>
      </w:r>
      <w:r w:rsidR="008632FD">
        <w:rPr>
          <w:rtl/>
        </w:rPr>
        <w:t>ی</w:t>
      </w:r>
      <w:r>
        <w:rPr>
          <w:rtl/>
        </w:rPr>
        <w:t>ست ها مى گو</w:t>
      </w:r>
      <w:r w:rsidR="008632FD">
        <w:rPr>
          <w:rtl/>
        </w:rPr>
        <w:t>ی</w:t>
      </w:r>
      <w:r>
        <w:rPr>
          <w:rtl/>
        </w:rPr>
        <w:t>ند مذاهب به كمك كارفرما</w:t>
      </w:r>
      <w:r w:rsidR="008632FD">
        <w:rPr>
          <w:rtl/>
        </w:rPr>
        <w:t>ی</w:t>
      </w:r>
      <w:r>
        <w:rPr>
          <w:rtl/>
        </w:rPr>
        <w:t>ان قوى و ثروتمند آمده و رنجبران زحمتكش را در مض</w:t>
      </w:r>
      <w:r w:rsidR="008632FD">
        <w:rPr>
          <w:rtl/>
        </w:rPr>
        <w:t>ی</w:t>
      </w:r>
      <w:r>
        <w:rPr>
          <w:rtl/>
        </w:rPr>
        <w:t>قه و محروم</w:t>
      </w:r>
      <w:r w:rsidR="008632FD">
        <w:rPr>
          <w:rtl/>
        </w:rPr>
        <w:t>ی</w:t>
      </w:r>
      <w:r>
        <w:rPr>
          <w:rtl/>
        </w:rPr>
        <w:t>ت قرار داده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چه</w:t>
      </w:r>
      <w:r w:rsidR="00160CAE">
        <w:rPr>
          <w:rtl/>
        </w:rPr>
        <w:t xml:space="preserve">، </w:t>
      </w:r>
      <w:r>
        <w:rPr>
          <w:rtl/>
        </w:rPr>
        <w:t>مكتب خود را بر پا</w:t>
      </w:r>
      <w:r w:rsidR="008632FD">
        <w:rPr>
          <w:rtl/>
        </w:rPr>
        <w:t>ی</w:t>
      </w:r>
      <w:r>
        <w:rPr>
          <w:rtl/>
        </w:rPr>
        <w:t>ه اصالت قدرت بنا كرده است</w:t>
      </w:r>
      <w:r w:rsidR="00160CAE">
        <w:rPr>
          <w:rtl/>
        </w:rPr>
        <w:t xml:space="preserve">. </w:t>
      </w:r>
      <w:r>
        <w:rPr>
          <w:rtl/>
        </w:rPr>
        <w:t>مكتب كمون</w:t>
      </w:r>
      <w:r w:rsidR="008632FD">
        <w:rPr>
          <w:rtl/>
        </w:rPr>
        <w:t>ی</w:t>
      </w:r>
      <w:r>
        <w:rPr>
          <w:rtl/>
        </w:rPr>
        <w:t>ستى بر اصالت اقتصاد پا</w:t>
      </w:r>
      <w:r w:rsidR="008632FD">
        <w:rPr>
          <w:rtl/>
        </w:rPr>
        <w:t>ی</w:t>
      </w:r>
      <w:r>
        <w:rPr>
          <w:rtl/>
        </w:rPr>
        <w:t>ه گذارى شده است</w:t>
      </w:r>
      <w:r w:rsidR="00160CAE">
        <w:rPr>
          <w:rtl/>
        </w:rPr>
        <w:t xml:space="preserve">، </w:t>
      </w:r>
      <w:r>
        <w:rPr>
          <w:rtl/>
        </w:rPr>
        <w:t>و به طورى كه در فصل قبل اشاره شد</w:t>
      </w:r>
      <w:r w:rsidR="00160CAE">
        <w:rPr>
          <w:rtl/>
        </w:rPr>
        <w:t xml:space="preserve">، </w:t>
      </w:r>
      <w:r>
        <w:rPr>
          <w:rtl/>
        </w:rPr>
        <w:t>مكتب 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متكى به اصالت لذت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00" w:name="_Toc397245790"/>
      <w:r>
        <w:rPr>
          <w:rtl/>
        </w:rPr>
        <w:lastRenderedPageBreak/>
        <w:t>آزاد فكرى و واقع ب</w:t>
      </w:r>
      <w:r w:rsidR="008632FD">
        <w:rPr>
          <w:rtl/>
        </w:rPr>
        <w:t>ی</w:t>
      </w:r>
      <w:r>
        <w:rPr>
          <w:rtl/>
        </w:rPr>
        <w:t>نى</w:t>
      </w:r>
      <w:bookmarkEnd w:id="40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روان ا</w:t>
      </w:r>
      <w:r w:rsidR="008632FD">
        <w:rPr>
          <w:rtl/>
        </w:rPr>
        <w:t>ی</w:t>
      </w:r>
      <w:r>
        <w:rPr>
          <w:rtl/>
        </w:rPr>
        <w:t>ن مكاتب</w:t>
      </w:r>
      <w:r w:rsidR="00160CAE">
        <w:rPr>
          <w:rtl/>
        </w:rPr>
        <w:t xml:space="preserve">، </w:t>
      </w:r>
      <w:r>
        <w:rPr>
          <w:rtl/>
        </w:rPr>
        <w:t>خو</w:t>
      </w:r>
      <w:r w:rsidR="008632FD">
        <w:rPr>
          <w:rtl/>
        </w:rPr>
        <w:t>ی</w:t>
      </w:r>
      <w:r>
        <w:rPr>
          <w:rtl/>
        </w:rPr>
        <w:t>شتن را در محصوره هاى قدرت و اقتصاد و لذت زندانى كرده و از افكار خود سلب آزادى نموده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هر </w:t>
      </w:r>
      <w:r w:rsidR="008632FD">
        <w:rPr>
          <w:rtl/>
        </w:rPr>
        <w:t>ی</w:t>
      </w:r>
      <w:r>
        <w:rPr>
          <w:rtl/>
        </w:rPr>
        <w:t>ك از آنان مى خواهند تمام حقا</w:t>
      </w:r>
      <w:r w:rsidR="008632FD">
        <w:rPr>
          <w:rtl/>
        </w:rPr>
        <w:t>ی</w:t>
      </w:r>
      <w:r>
        <w:rPr>
          <w:rtl/>
        </w:rPr>
        <w:t>ق را از پشت ع</w:t>
      </w:r>
      <w:r w:rsidR="008632FD">
        <w:rPr>
          <w:rtl/>
        </w:rPr>
        <w:t>ی</w:t>
      </w:r>
      <w:r>
        <w:rPr>
          <w:rtl/>
        </w:rPr>
        <w:t>نك اختصاصى خود بب</w:t>
      </w:r>
      <w:r w:rsidR="008632FD">
        <w:rPr>
          <w:rtl/>
        </w:rPr>
        <w:t>ی</w:t>
      </w:r>
      <w:r>
        <w:rPr>
          <w:rtl/>
        </w:rPr>
        <w:t>نند و همه چ</w:t>
      </w:r>
      <w:r w:rsidR="008632FD">
        <w:rPr>
          <w:rtl/>
        </w:rPr>
        <w:t>ی</w:t>
      </w:r>
      <w:r>
        <w:rPr>
          <w:rtl/>
        </w:rPr>
        <w:t>ز را بر اساس مكتب خو</w:t>
      </w:r>
      <w:r w:rsidR="008632FD">
        <w:rPr>
          <w:rtl/>
        </w:rPr>
        <w:t>ی</w:t>
      </w:r>
      <w:r>
        <w:rPr>
          <w:rtl/>
        </w:rPr>
        <w:t>ش تجز</w:t>
      </w:r>
      <w:r w:rsidR="008632FD">
        <w:rPr>
          <w:rtl/>
        </w:rPr>
        <w:t>ی</w:t>
      </w:r>
      <w:r>
        <w:rPr>
          <w:rtl/>
        </w:rPr>
        <w:t>ه و تحل</w:t>
      </w:r>
      <w:r w:rsidR="008632FD">
        <w:rPr>
          <w:rtl/>
        </w:rPr>
        <w:t>ی</w:t>
      </w:r>
      <w:r>
        <w:rPr>
          <w:rtl/>
        </w:rPr>
        <w:t>ل كنند</w:t>
      </w:r>
      <w:r w:rsidR="00160CAE">
        <w:rPr>
          <w:rtl/>
        </w:rPr>
        <w:t xml:space="preserve">، </w:t>
      </w:r>
      <w:r>
        <w:rPr>
          <w:rtl/>
        </w:rPr>
        <w:t>غافل از آن كه محدود كردن فكر</w:t>
      </w:r>
      <w:r w:rsidR="00160CAE">
        <w:rPr>
          <w:rtl/>
        </w:rPr>
        <w:t xml:space="preserve">، </w:t>
      </w:r>
      <w:r>
        <w:rPr>
          <w:rtl/>
        </w:rPr>
        <w:t>سد راه واقع ب</w:t>
      </w:r>
      <w:r w:rsidR="008632FD">
        <w:rPr>
          <w:rtl/>
        </w:rPr>
        <w:t>ی</w:t>
      </w:r>
      <w:r>
        <w:rPr>
          <w:rtl/>
        </w:rPr>
        <w:t>نى است</w:t>
      </w:r>
      <w:r w:rsidR="00160CAE">
        <w:rPr>
          <w:rtl/>
        </w:rPr>
        <w:t xml:space="preserve">. </w:t>
      </w:r>
      <w:r>
        <w:rPr>
          <w:rtl/>
        </w:rPr>
        <w:t>به هم</w:t>
      </w:r>
      <w:r w:rsidR="008632FD">
        <w:rPr>
          <w:rtl/>
        </w:rPr>
        <w:t>ی</w:t>
      </w:r>
      <w:r>
        <w:rPr>
          <w:rtl/>
        </w:rPr>
        <w:t>ن جهت</w:t>
      </w:r>
      <w:r w:rsidR="00160CAE">
        <w:rPr>
          <w:rtl/>
        </w:rPr>
        <w:t xml:space="preserve">، </w:t>
      </w:r>
      <w:r>
        <w:rPr>
          <w:rtl/>
        </w:rPr>
        <w:t>طرفداران ا</w:t>
      </w:r>
      <w:r w:rsidR="008632FD">
        <w:rPr>
          <w:rtl/>
        </w:rPr>
        <w:t>ی</w:t>
      </w:r>
      <w:r>
        <w:rPr>
          <w:rtl/>
        </w:rPr>
        <w:t>ن مكاتب</w:t>
      </w:r>
      <w:r w:rsidR="00160CAE">
        <w:rPr>
          <w:rtl/>
        </w:rPr>
        <w:t xml:space="preserve">، </w:t>
      </w:r>
      <w:r>
        <w:rPr>
          <w:rtl/>
        </w:rPr>
        <w:t>در بس</w:t>
      </w:r>
      <w:r w:rsidR="008632FD">
        <w:rPr>
          <w:rtl/>
        </w:rPr>
        <w:t>ی</w:t>
      </w:r>
      <w:r>
        <w:rPr>
          <w:rtl/>
        </w:rPr>
        <w:t>ارى از موارد</w:t>
      </w:r>
      <w:r w:rsidR="00160CAE">
        <w:rPr>
          <w:rtl/>
        </w:rPr>
        <w:t xml:space="preserve">، </w:t>
      </w:r>
      <w:r>
        <w:rPr>
          <w:rtl/>
        </w:rPr>
        <w:t>از آن جمله درباره اد</w:t>
      </w:r>
      <w:r w:rsidR="008632FD">
        <w:rPr>
          <w:rtl/>
        </w:rPr>
        <w:t>ی</w:t>
      </w:r>
      <w:r>
        <w:rPr>
          <w:rtl/>
        </w:rPr>
        <w:t>ان الهى</w:t>
      </w:r>
      <w:r w:rsidR="00160CAE">
        <w:rPr>
          <w:rtl/>
        </w:rPr>
        <w:t xml:space="preserve">، </w:t>
      </w:r>
      <w:r>
        <w:rPr>
          <w:rtl/>
        </w:rPr>
        <w:t>از درك حقا</w:t>
      </w:r>
      <w:r w:rsidR="008632FD">
        <w:rPr>
          <w:rtl/>
        </w:rPr>
        <w:t>ی</w:t>
      </w:r>
      <w:r>
        <w:rPr>
          <w:rtl/>
        </w:rPr>
        <w:t>ق عاجز مانده و چون حق</w:t>
      </w:r>
      <w:r w:rsidR="008632FD">
        <w:rPr>
          <w:rtl/>
        </w:rPr>
        <w:t>ی</w:t>
      </w:r>
      <w:r>
        <w:rPr>
          <w:rtl/>
        </w:rPr>
        <w:t>قت را ند</w:t>
      </w:r>
      <w:r w:rsidR="008632FD">
        <w:rPr>
          <w:rtl/>
        </w:rPr>
        <w:t>ی</w:t>
      </w:r>
      <w:r>
        <w:rPr>
          <w:rtl/>
        </w:rPr>
        <w:t>دند</w:t>
      </w:r>
      <w:r w:rsidR="00160CAE">
        <w:rPr>
          <w:rtl/>
        </w:rPr>
        <w:t xml:space="preserve">، </w:t>
      </w:r>
      <w:r>
        <w:rPr>
          <w:rtl/>
        </w:rPr>
        <w:t>ره افسانه زدند و مطالب نادرست و غ</w:t>
      </w:r>
      <w:r w:rsidR="008632FD">
        <w:rPr>
          <w:rtl/>
        </w:rPr>
        <w:t>ی</w:t>
      </w:r>
      <w:r>
        <w:rPr>
          <w:rtl/>
        </w:rPr>
        <w:t>رواقعى فراوان گفتند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01" w:name="_Toc397245791"/>
      <w:r>
        <w:rPr>
          <w:rtl/>
        </w:rPr>
        <w:t>تقارن زمانى ن</w:t>
      </w:r>
      <w:r w:rsidR="008632FD">
        <w:rPr>
          <w:rtl/>
        </w:rPr>
        <w:t>ی</w:t>
      </w:r>
      <w:r>
        <w:rPr>
          <w:rtl/>
        </w:rPr>
        <w:t>چه و فرو</w:t>
      </w:r>
      <w:r w:rsidR="008632FD">
        <w:rPr>
          <w:rtl/>
        </w:rPr>
        <w:t>ی</w:t>
      </w:r>
      <w:r>
        <w:rPr>
          <w:rtl/>
        </w:rPr>
        <w:t>د</w:t>
      </w:r>
      <w:bookmarkEnd w:id="40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چه</w:t>
      </w:r>
      <w:r w:rsidR="00160CAE">
        <w:rPr>
          <w:rtl/>
        </w:rPr>
        <w:t xml:space="preserve">، </w:t>
      </w:r>
      <w:r>
        <w:rPr>
          <w:rtl/>
        </w:rPr>
        <w:t>در سال 1844 مس</w:t>
      </w:r>
      <w:r w:rsidR="008632FD">
        <w:rPr>
          <w:rtl/>
        </w:rPr>
        <w:t>ی</w:t>
      </w:r>
      <w:r>
        <w:rPr>
          <w:rtl/>
        </w:rPr>
        <w:t>حى به دن</w:t>
      </w:r>
      <w:r w:rsidR="008632FD">
        <w:rPr>
          <w:rtl/>
        </w:rPr>
        <w:t>ی</w:t>
      </w:r>
      <w:r>
        <w:rPr>
          <w:rtl/>
        </w:rPr>
        <w:t>ا آمد و در سال 1900 درگذشت</w:t>
      </w:r>
      <w:r w:rsidR="00160CAE">
        <w:rPr>
          <w:rtl/>
        </w:rPr>
        <w:t xml:space="preserve">. </w:t>
      </w:r>
      <w:r>
        <w:rPr>
          <w:rtl/>
        </w:rPr>
        <w:t>فرو</w:t>
      </w:r>
      <w:r w:rsidR="008632FD">
        <w:rPr>
          <w:rtl/>
        </w:rPr>
        <w:t>ی</w:t>
      </w:r>
      <w:r>
        <w:rPr>
          <w:rtl/>
        </w:rPr>
        <w:t>د در سال 1856 متولد شد و در سال 1939 از جهان رخت بربست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دو نفر تقر</w:t>
      </w:r>
      <w:r w:rsidR="008632FD">
        <w:rPr>
          <w:rtl/>
        </w:rPr>
        <w:t>ی</w:t>
      </w:r>
      <w:r>
        <w:rPr>
          <w:rtl/>
        </w:rPr>
        <w:t xml:space="preserve">با در </w:t>
      </w:r>
      <w:r w:rsidR="008632FD">
        <w:rPr>
          <w:rtl/>
        </w:rPr>
        <w:t>ی</w:t>
      </w:r>
      <w:r>
        <w:rPr>
          <w:rtl/>
        </w:rPr>
        <w:t xml:space="preserve">ك زمان نظرات علمى خود را در مباحث مختلف به مردم عرضه كردند و رفته رفته شهرت جهانى </w:t>
      </w:r>
      <w:r w:rsidR="008632FD">
        <w:rPr>
          <w:rtl/>
        </w:rPr>
        <w:t>ی</w:t>
      </w:r>
      <w:r>
        <w:rPr>
          <w:rtl/>
        </w:rPr>
        <w:t>افتند</w:t>
      </w:r>
      <w:r w:rsidR="00160CAE">
        <w:rPr>
          <w:rtl/>
        </w:rPr>
        <w:t xml:space="preserve">، </w:t>
      </w:r>
      <w:r>
        <w:rPr>
          <w:rtl/>
        </w:rPr>
        <w:t>ولى آنان در خلال نظر</w:t>
      </w:r>
      <w:r w:rsidR="008632FD">
        <w:rPr>
          <w:rtl/>
        </w:rPr>
        <w:t>ی</w:t>
      </w:r>
      <w:r>
        <w:rPr>
          <w:rtl/>
        </w:rPr>
        <w:t>ه هاى خود</w:t>
      </w:r>
      <w:r w:rsidR="00160CAE">
        <w:rPr>
          <w:rtl/>
        </w:rPr>
        <w:t xml:space="preserve">، </w:t>
      </w:r>
      <w:r>
        <w:rPr>
          <w:rtl/>
        </w:rPr>
        <w:t>راه هاى خطرناكى را به بشر نشان دادند و مفاسد بس</w:t>
      </w:r>
      <w:r w:rsidR="008632FD">
        <w:rPr>
          <w:rtl/>
        </w:rPr>
        <w:t>ی</w:t>
      </w:r>
      <w:r>
        <w:rPr>
          <w:rtl/>
        </w:rPr>
        <w:t>ارى به بار آوردند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فرو</w:t>
      </w:r>
      <w:r w:rsidR="008632FD">
        <w:rPr>
          <w:rtl/>
        </w:rPr>
        <w:t>ی</w:t>
      </w:r>
      <w:r>
        <w:rPr>
          <w:rtl/>
        </w:rPr>
        <w:t>د در مورد آزادى غر</w:t>
      </w:r>
      <w:r w:rsidR="008632FD">
        <w:rPr>
          <w:rtl/>
        </w:rPr>
        <w:t>ی</w:t>
      </w:r>
      <w:r>
        <w:rPr>
          <w:rtl/>
        </w:rPr>
        <w:t>زه جنسى سخت پافشارى كرد و از محدود</w:t>
      </w:r>
      <w:r w:rsidR="008632FD">
        <w:rPr>
          <w:rtl/>
        </w:rPr>
        <w:t>ی</w:t>
      </w:r>
      <w:r>
        <w:rPr>
          <w:rtl/>
        </w:rPr>
        <w:t>ت هاى د</w:t>
      </w:r>
      <w:r w:rsidR="008632FD">
        <w:rPr>
          <w:rtl/>
        </w:rPr>
        <w:t>ی</w:t>
      </w:r>
      <w:r>
        <w:rPr>
          <w:rtl/>
        </w:rPr>
        <w:t>نى و قانونى انتقاد شد</w:t>
      </w:r>
      <w:r w:rsidR="008632FD">
        <w:rPr>
          <w:rtl/>
        </w:rPr>
        <w:t>ی</w:t>
      </w:r>
      <w:r>
        <w:rPr>
          <w:rtl/>
        </w:rPr>
        <w:t>د نمود</w:t>
      </w:r>
      <w:r w:rsidR="00160CAE">
        <w:rPr>
          <w:rtl/>
        </w:rPr>
        <w:t xml:space="preserve">. </w:t>
      </w:r>
      <w:r>
        <w:rPr>
          <w:rtl/>
        </w:rPr>
        <w:t>او سعادت بشر را در ا</w:t>
      </w:r>
      <w:r w:rsidR="008632FD">
        <w:rPr>
          <w:rtl/>
        </w:rPr>
        <w:t>ی</w:t>
      </w:r>
      <w:r>
        <w:rPr>
          <w:rtl/>
        </w:rPr>
        <w:t>ن دانست كه هر فردى بتواند ن</w:t>
      </w:r>
      <w:r w:rsidR="008632FD">
        <w:rPr>
          <w:rtl/>
        </w:rPr>
        <w:t>ی</w:t>
      </w:r>
      <w:r>
        <w:rPr>
          <w:rtl/>
        </w:rPr>
        <w:t>روى جنسى خود را آزادانه و طبق دلخواه خو</w:t>
      </w:r>
      <w:r w:rsidR="008632FD">
        <w:rPr>
          <w:rtl/>
        </w:rPr>
        <w:t>ی</w:t>
      </w:r>
      <w:r>
        <w:rPr>
          <w:rtl/>
        </w:rPr>
        <w:t>ش مصرف كند و كام</w:t>
      </w:r>
      <w:r w:rsidR="008632FD">
        <w:rPr>
          <w:rtl/>
        </w:rPr>
        <w:t>ی</w:t>
      </w:r>
      <w:r>
        <w:rPr>
          <w:rtl/>
        </w:rPr>
        <w:t>اب گردد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نظر</w:t>
      </w:r>
      <w:r w:rsidR="008632FD">
        <w:rPr>
          <w:rtl/>
        </w:rPr>
        <w:t>ی</w:t>
      </w:r>
      <w:r>
        <w:rPr>
          <w:rtl/>
        </w:rPr>
        <w:t xml:space="preserve">ه به اساس عفت و اخلاق عمومى ضربه </w:t>
      </w:r>
      <w:r w:rsidR="004A155B">
        <w:rPr>
          <w:rtl/>
        </w:rPr>
        <w:t>مؤثر</w:t>
      </w:r>
      <w:r>
        <w:rPr>
          <w:rtl/>
        </w:rPr>
        <w:t xml:space="preserve"> زد</w:t>
      </w:r>
      <w:r w:rsidR="00160CAE">
        <w:rPr>
          <w:rtl/>
        </w:rPr>
        <w:t xml:space="preserve">. </w:t>
      </w:r>
      <w:r>
        <w:rPr>
          <w:rtl/>
        </w:rPr>
        <w:t>لذت طلبى هاى ز</w:t>
      </w:r>
      <w:r w:rsidR="008632FD">
        <w:rPr>
          <w:rtl/>
        </w:rPr>
        <w:t>ی</w:t>
      </w:r>
      <w:r>
        <w:rPr>
          <w:rtl/>
        </w:rPr>
        <w:t>ان بخش و شهوت رانى هاى خلاف مصلحت را گسترش داد و به شرحى كه در فصل گذشته توض</w:t>
      </w:r>
      <w:r w:rsidR="008632FD">
        <w:rPr>
          <w:rtl/>
        </w:rPr>
        <w:t>ی</w:t>
      </w:r>
      <w:r>
        <w:rPr>
          <w:rtl/>
        </w:rPr>
        <w:t>ح داده شد</w:t>
      </w:r>
      <w:r w:rsidR="00160CAE">
        <w:rPr>
          <w:rtl/>
        </w:rPr>
        <w:t xml:space="preserve">، </w:t>
      </w:r>
      <w:r>
        <w:rPr>
          <w:rtl/>
        </w:rPr>
        <w:t>عده ز</w:t>
      </w:r>
      <w:r w:rsidR="008632FD">
        <w:rPr>
          <w:rtl/>
        </w:rPr>
        <w:t>ی</w:t>
      </w:r>
      <w:r>
        <w:rPr>
          <w:rtl/>
        </w:rPr>
        <w:t>ادى از جوانان غرب در راه ارضاى غر</w:t>
      </w:r>
      <w:r w:rsidR="008632FD">
        <w:rPr>
          <w:rtl/>
        </w:rPr>
        <w:t>ی</w:t>
      </w:r>
      <w:r>
        <w:rPr>
          <w:rtl/>
        </w:rPr>
        <w:t>زه التذاذ</w:t>
      </w:r>
      <w:r w:rsidR="00160CAE">
        <w:rPr>
          <w:rtl/>
        </w:rPr>
        <w:t xml:space="preserve">، </w:t>
      </w:r>
      <w:r>
        <w:rPr>
          <w:rtl/>
        </w:rPr>
        <w:t>روش فرو</w:t>
      </w:r>
      <w:r w:rsidR="008632FD">
        <w:rPr>
          <w:rtl/>
        </w:rPr>
        <w:t>ی</w:t>
      </w:r>
      <w:r>
        <w:rPr>
          <w:rtl/>
        </w:rPr>
        <w:t>د را در پ</w:t>
      </w:r>
      <w:r w:rsidR="008632FD">
        <w:rPr>
          <w:rtl/>
        </w:rPr>
        <w:t>ی</w:t>
      </w:r>
      <w:r>
        <w:rPr>
          <w:rtl/>
        </w:rPr>
        <w:t>ش گرفتند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به تمام مقررات د</w:t>
      </w:r>
      <w:r w:rsidR="008632FD">
        <w:rPr>
          <w:rtl/>
        </w:rPr>
        <w:t>ی</w:t>
      </w:r>
      <w:r>
        <w:rPr>
          <w:rtl/>
        </w:rPr>
        <w:t>نى و اخلاقى و قانونى پشت پا زدند</w:t>
      </w:r>
      <w:r w:rsidR="00160CAE">
        <w:rPr>
          <w:rtl/>
        </w:rPr>
        <w:t xml:space="preserve">، </w:t>
      </w:r>
      <w:r>
        <w:rPr>
          <w:rtl/>
        </w:rPr>
        <w:t>اما سرانجام نه تنها به خوش بختى و سعادت نا</w:t>
      </w:r>
      <w:r w:rsidR="008632FD">
        <w:rPr>
          <w:rtl/>
        </w:rPr>
        <w:t>ی</w:t>
      </w:r>
      <w:r>
        <w:rPr>
          <w:rtl/>
        </w:rPr>
        <w:t>ل ن</w:t>
      </w:r>
      <w:r w:rsidR="008632FD">
        <w:rPr>
          <w:rtl/>
        </w:rPr>
        <w:t>ی</w:t>
      </w:r>
      <w:r>
        <w:rPr>
          <w:rtl/>
        </w:rPr>
        <w:t>امدند</w:t>
      </w:r>
      <w:r w:rsidR="00160CAE">
        <w:rPr>
          <w:rtl/>
        </w:rPr>
        <w:t xml:space="preserve">، </w:t>
      </w:r>
      <w:r>
        <w:rPr>
          <w:rtl/>
        </w:rPr>
        <w:t>بلكه در منجلاب فساد و تباهى سقوط كردند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02" w:name="_Toc397245792"/>
      <w:r>
        <w:rPr>
          <w:rtl/>
        </w:rPr>
        <w:t>مكتب ن</w:t>
      </w:r>
      <w:r w:rsidR="008632FD">
        <w:rPr>
          <w:rtl/>
        </w:rPr>
        <w:t>ی</w:t>
      </w:r>
      <w:r>
        <w:rPr>
          <w:rtl/>
        </w:rPr>
        <w:t>چه و اجازه ب</w:t>
      </w:r>
      <w:r w:rsidR="008632FD">
        <w:rPr>
          <w:rtl/>
        </w:rPr>
        <w:t>ی</w:t>
      </w:r>
      <w:r>
        <w:rPr>
          <w:rtl/>
        </w:rPr>
        <w:t>دادگرى</w:t>
      </w:r>
      <w:bookmarkEnd w:id="40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چه</w:t>
      </w:r>
      <w:r w:rsidR="00160CAE">
        <w:rPr>
          <w:rtl/>
        </w:rPr>
        <w:t xml:space="preserve">، </w:t>
      </w:r>
      <w:r>
        <w:rPr>
          <w:rtl/>
        </w:rPr>
        <w:t>در فرض</w:t>
      </w:r>
      <w:r w:rsidR="008632FD">
        <w:rPr>
          <w:rtl/>
        </w:rPr>
        <w:t>ی</w:t>
      </w:r>
      <w:r>
        <w:rPr>
          <w:rtl/>
        </w:rPr>
        <w:t>ه خود از غر</w:t>
      </w:r>
      <w:r w:rsidR="008632FD">
        <w:rPr>
          <w:rtl/>
        </w:rPr>
        <w:t>ی</w:t>
      </w:r>
      <w:r>
        <w:rPr>
          <w:rtl/>
        </w:rPr>
        <w:t>زه قدرت طلبى به شدت حما</w:t>
      </w:r>
      <w:r w:rsidR="008632FD">
        <w:rPr>
          <w:rtl/>
        </w:rPr>
        <w:t>ی</w:t>
      </w:r>
      <w:r>
        <w:rPr>
          <w:rtl/>
        </w:rPr>
        <w:t>ت كرده و آن را پا</w:t>
      </w:r>
      <w:r w:rsidR="008632FD">
        <w:rPr>
          <w:rtl/>
        </w:rPr>
        <w:t>ی</w:t>
      </w:r>
      <w:r>
        <w:rPr>
          <w:rtl/>
        </w:rPr>
        <w:t>ه خوش بختى و ما</w:t>
      </w:r>
      <w:r w:rsidR="008632FD">
        <w:rPr>
          <w:rtl/>
        </w:rPr>
        <w:t>ی</w:t>
      </w:r>
      <w:r>
        <w:rPr>
          <w:rtl/>
        </w:rPr>
        <w:t>ه كام</w:t>
      </w:r>
      <w:r w:rsidR="008632FD">
        <w:rPr>
          <w:rtl/>
        </w:rPr>
        <w:t>ی</w:t>
      </w:r>
      <w:r>
        <w:rPr>
          <w:rtl/>
        </w:rPr>
        <w:t>ابى بشر دانسته است</w:t>
      </w:r>
      <w:r w:rsidR="00160CAE">
        <w:rPr>
          <w:rtl/>
        </w:rPr>
        <w:t xml:space="preserve">. </w:t>
      </w:r>
      <w:r>
        <w:rPr>
          <w:rtl/>
        </w:rPr>
        <w:t>او به پ</w:t>
      </w:r>
      <w:r w:rsidR="008632FD">
        <w:rPr>
          <w:rtl/>
        </w:rPr>
        <w:t>ی</w:t>
      </w:r>
      <w:r>
        <w:rPr>
          <w:rtl/>
        </w:rPr>
        <w:t>روان خود اجازه مى دهد كه در راه كسب قدرت</w:t>
      </w:r>
      <w:r w:rsidR="00160CAE">
        <w:rPr>
          <w:rtl/>
        </w:rPr>
        <w:t xml:space="preserve">، </w:t>
      </w:r>
      <w:r>
        <w:rPr>
          <w:rtl/>
        </w:rPr>
        <w:t>به كارهاى ضدانسانى دست بزنند</w:t>
      </w:r>
      <w:r w:rsidR="00160CAE">
        <w:rPr>
          <w:rtl/>
        </w:rPr>
        <w:t xml:space="preserve">. </w:t>
      </w:r>
      <w:r>
        <w:rPr>
          <w:rtl/>
        </w:rPr>
        <w:t>عدالت و انصاف را ناد</w:t>
      </w:r>
      <w:r w:rsidR="008632FD">
        <w:rPr>
          <w:rtl/>
        </w:rPr>
        <w:t>ی</w:t>
      </w:r>
      <w:r>
        <w:rPr>
          <w:rtl/>
        </w:rPr>
        <w:t>ده انگارند</w:t>
      </w:r>
      <w:r w:rsidR="00160CAE">
        <w:rPr>
          <w:rtl/>
        </w:rPr>
        <w:t xml:space="preserve">. </w:t>
      </w:r>
      <w:r>
        <w:rPr>
          <w:rtl/>
        </w:rPr>
        <w:t>مقررات قانونى و اخلاقى را پا</w:t>
      </w:r>
      <w:r w:rsidR="008632FD">
        <w:rPr>
          <w:rtl/>
        </w:rPr>
        <w:t>ی</w:t>
      </w:r>
      <w:r>
        <w:rPr>
          <w:rtl/>
        </w:rPr>
        <w:t>مال كنند</w:t>
      </w:r>
      <w:r w:rsidR="00160CAE">
        <w:rPr>
          <w:rtl/>
        </w:rPr>
        <w:t xml:space="preserve">. </w:t>
      </w:r>
      <w:r>
        <w:rPr>
          <w:rtl/>
        </w:rPr>
        <w:t>جنگ و ست</w:t>
      </w:r>
      <w:r w:rsidR="008632FD">
        <w:rPr>
          <w:rtl/>
        </w:rPr>
        <w:t>ی</w:t>
      </w:r>
      <w:r>
        <w:rPr>
          <w:rtl/>
        </w:rPr>
        <w:t>ز</w:t>
      </w:r>
      <w:r w:rsidR="00160CAE">
        <w:rPr>
          <w:rtl/>
        </w:rPr>
        <w:t xml:space="preserve">، </w:t>
      </w:r>
      <w:r>
        <w:rPr>
          <w:rtl/>
        </w:rPr>
        <w:t>مكر و فر</w:t>
      </w:r>
      <w:r w:rsidR="008632FD">
        <w:rPr>
          <w:rtl/>
        </w:rPr>
        <w:t>ی</w:t>
      </w:r>
      <w:r>
        <w:rPr>
          <w:rtl/>
        </w:rPr>
        <w:t>ب</w:t>
      </w:r>
      <w:r w:rsidR="00160CAE">
        <w:rPr>
          <w:rtl/>
        </w:rPr>
        <w:t xml:space="preserve">، </w:t>
      </w:r>
      <w:r>
        <w:rPr>
          <w:rtl/>
        </w:rPr>
        <w:t>ظلم و ستم</w:t>
      </w:r>
      <w:r w:rsidR="00160CAE">
        <w:rPr>
          <w:rtl/>
        </w:rPr>
        <w:t xml:space="preserve">، </w:t>
      </w:r>
      <w:r>
        <w:rPr>
          <w:rtl/>
        </w:rPr>
        <w:t>خشونت و بى رحمى و د</w:t>
      </w:r>
      <w:r w:rsidR="008632FD">
        <w:rPr>
          <w:rtl/>
        </w:rPr>
        <w:t>ی</w:t>
      </w:r>
      <w:r>
        <w:rPr>
          <w:rtl/>
        </w:rPr>
        <w:t>گر اعمال خلاف اخلاق و قانون</w:t>
      </w:r>
      <w:r w:rsidR="00160CAE">
        <w:rPr>
          <w:rtl/>
        </w:rPr>
        <w:t xml:space="preserve">، </w:t>
      </w:r>
      <w:r>
        <w:rPr>
          <w:rtl/>
        </w:rPr>
        <w:t>اكثر</w:t>
      </w:r>
      <w:r w:rsidR="008632FD">
        <w:rPr>
          <w:rtl/>
        </w:rPr>
        <w:t>ی</w:t>
      </w:r>
      <w:r>
        <w:rPr>
          <w:rtl/>
        </w:rPr>
        <w:t>ت ضع</w:t>
      </w:r>
      <w:r w:rsidR="008632FD">
        <w:rPr>
          <w:rtl/>
        </w:rPr>
        <w:t>ی</w:t>
      </w:r>
      <w:r>
        <w:rPr>
          <w:rtl/>
        </w:rPr>
        <w:t>ف و ناتوان را سركوب نما</w:t>
      </w:r>
      <w:r w:rsidR="008632FD">
        <w:rPr>
          <w:rtl/>
        </w:rPr>
        <w:t>ی</w:t>
      </w:r>
      <w:r>
        <w:rPr>
          <w:rtl/>
        </w:rPr>
        <w:t>ند و خود را بر كرسى خواجگى و اقتدار مستقر سازند و زندگى را با كامرانى و لذت بگذرانند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جنگ جهانى دوم و پاره اى از جنگ هاى منطقه اى</w:t>
      </w:r>
      <w:r w:rsidR="00160CAE">
        <w:rPr>
          <w:rtl/>
        </w:rPr>
        <w:t xml:space="preserve">، </w:t>
      </w:r>
      <w:r>
        <w:rPr>
          <w:rtl/>
        </w:rPr>
        <w:t>وقا</w:t>
      </w:r>
      <w:r w:rsidR="008632FD">
        <w:rPr>
          <w:rtl/>
        </w:rPr>
        <w:t>ی</w:t>
      </w:r>
      <w:r>
        <w:rPr>
          <w:rtl/>
        </w:rPr>
        <w:t>ع بس</w:t>
      </w:r>
      <w:r w:rsidR="008632FD">
        <w:rPr>
          <w:rtl/>
        </w:rPr>
        <w:t>ی</w:t>
      </w:r>
      <w:r>
        <w:rPr>
          <w:rtl/>
        </w:rPr>
        <w:t>ارى اتفاق افتاده كه از خلال آن ها خشونت هاى ظالمانه و اعمال خودپرستانه قدرت طلبان به خوبى مشهود است</w:t>
      </w:r>
      <w:r w:rsidR="00160CAE">
        <w:rPr>
          <w:rtl/>
        </w:rPr>
        <w:t xml:space="preserve">. </w:t>
      </w:r>
      <w:r>
        <w:rPr>
          <w:rtl/>
        </w:rPr>
        <w:t xml:space="preserve">آنان براى تفوق </w:t>
      </w:r>
      <w:r w:rsidR="008632FD">
        <w:rPr>
          <w:rtl/>
        </w:rPr>
        <w:t>ی</w:t>
      </w:r>
      <w:r>
        <w:rPr>
          <w:rtl/>
        </w:rPr>
        <w:t>ابى</w:t>
      </w:r>
      <w:r w:rsidR="00160CAE">
        <w:rPr>
          <w:rtl/>
        </w:rPr>
        <w:t xml:space="preserve">، </w:t>
      </w:r>
      <w:r>
        <w:rPr>
          <w:rtl/>
        </w:rPr>
        <w:t>به مردم بدبخت و بى پناه حمله مى بردند</w:t>
      </w:r>
      <w:r w:rsidR="00160CAE">
        <w:rPr>
          <w:rtl/>
        </w:rPr>
        <w:t xml:space="preserve">. </w:t>
      </w:r>
      <w:r>
        <w:rPr>
          <w:rtl/>
        </w:rPr>
        <w:t>خون مى ر</w:t>
      </w:r>
      <w:r w:rsidR="008632FD">
        <w:rPr>
          <w:rtl/>
        </w:rPr>
        <w:t>ی</w:t>
      </w:r>
      <w:r>
        <w:rPr>
          <w:rtl/>
        </w:rPr>
        <w:t>ختند</w:t>
      </w:r>
      <w:r w:rsidR="00160CAE">
        <w:rPr>
          <w:rtl/>
        </w:rPr>
        <w:t xml:space="preserve">. </w:t>
      </w:r>
      <w:r>
        <w:rPr>
          <w:rtl/>
        </w:rPr>
        <w:t>آدم مى كشتند</w:t>
      </w:r>
      <w:r w:rsidR="00160CAE">
        <w:rPr>
          <w:rtl/>
        </w:rPr>
        <w:t xml:space="preserve">. </w:t>
      </w:r>
      <w:r>
        <w:rPr>
          <w:rtl/>
        </w:rPr>
        <w:t>آتش مى زدند</w:t>
      </w:r>
      <w:r w:rsidR="00160CAE">
        <w:rPr>
          <w:rtl/>
        </w:rPr>
        <w:t xml:space="preserve">. </w:t>
      </w:r>
      <w:r>
        <w:rPr>
          <w:rtl/>
        </w:rPr>
        <w:t>و</w:t>
      </w:r>
      <w:r w:rsidR="008632FD">
        <w:rPr>
          <w:rtl/>
        </w:rPr>
        <w:t>ی</w:t>
      </w:r>
      <w:r>
        <w:rPr>
          <w:rtl/>
        </w:rPr>
        <w:t>ران مى ساختند</w:t>
      </w:r>
      <w:r w:rsidR="00160CAE">
        <w:rPr>
          <w:rtl/>
        </w:rPr>
        <w:t xml:space="preserve">. </w:t>
      </w:r>
      <w:r>
        <w:rPr>
          <w:rtl/>
        </w:rPr>
        <w:t>به صغ</w:t>
      </w:r>
      <w:r w:rsidR="008632FD">
        <w:rPr>
          <w:rtl/>
        </w:rPr>
        <w:t>ی</w:t>
      </w:r>
      <w:r>
        <w:rPr>
          <w:rtl/>
        </w:rPr>
        <w:t>ر و كب</w:t>
      </w:r>
      <w:r w:rsidR="008632FD">
        <w:rPr>
          <w:rtl/>
        </w:rPr>
        <w:t>ی</w:t>
      </w:r>
      <w:r>
        <w:rPr>
          <w:rtl/>
        </w:rPr>
        <w:t>ر</w:t>
      </w:r>
      <w:r w:rsidR="00160CAE">
        <w:rPr>
          <w:rtl/>
        </w:rPr>
        <w:t xml:space="preserve">، </w:t>
      </w:r>
      <w:r>
        <w:rPr>
          <w:rtl/>
        </w:rPr>
        <w:t>به زن و مرد و انسان و ح</w:t>
      </w:r>
      <w:r w:rsidR="008632FD">
        <w:rPr>
          <w:rtl/>
        </w:rPr>
        <w:t>ی</w:t>
      </w:r>
      <w:r>
        <w:rPr>
          <w:rtl/>
        </w:rPr>
        <w:t>وان</w:t>
      </w:r>
      <w:r w:rsidR="00160CAE">
        <w:rPr>
          <w:rtl/>
        </w:rPr>
        <w:t xml:space="preserve">، </w:t>
      </w:r>
      <w:r>
        <w:rPr>
          <w:rtl/>
        </w:rPr>
        <w:t>ترحم نمى نمودند و از اعمال وحش</w:t>
      </w:r>
      <w:r w:rsidR="008632FD">
        <w:rPr>
          <w:rtl/>
        </w:rPr>
        <w:t>ی</w:t>
      </w:r>
      <w:r>
        <w:rPr>
          <w:rtl/>
        </w:rPr>
        <w:t>انه خو</w:t>
      </w:r>
      <w:r w:rsidR="008632FD">
        <w:rPr>
          <w:rtl/>
        </w:rPr>
        <w:t>ی</w:t>
      </w:r>
      <w:r>
        <w:rPr>
          <w:rtl/>
        </w:rPr>
        <w:t>ش ابراز خشنودى و مسرت مى كردند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براى آن كه جوانان از نظر نادرست ن</w:t>
      </w:r>
      <w:r w:rsidR="008632FD">
        <w:rPr>
          <w:rtl/>
        </w:rPr>
        <w:t>ی</w:t>
      </w:r>
      <w:r>
        <w:rPr>
          <w:rtl/>
        </w:rPr>
        <w:t>چه آگاهى ب</w:t>
      </w:r>
      <w:r w:rsidR="008632FD">
        <w:rPr>
          <w:rtl/>
        </w:rPr>
        <w:t>ی</w:t>
      </w:r>
      <w:r>
        <w:rPr>
          <w:rtl/>
        </w:rPr>
        <w:t>شترى پ</w:t>
      </w:r>
      <w:r w:rsidR="008632FD">
        <w:rPr>
          <w:rtl/>
        </w:rPr>
        <w:t>ی</w:t>
      </w:r>
      <w:r>
        <w:rPr>
          <w:rtl/>
        </w:rPr>
        <w:t>دا كنند و طرز تفكر او را در اعمال ضدانسانى</w:t>
      </w:r>
      <w:r w:rsidR="00160CAE">
        <w:rPr>
          <w:rtl/>
        </w:rPr>
        <w:t xml:space="preserve">، </w:t>
      </w:r>
      <w:r>
        <w:rPr>
          <w:rtl/>
        </w:rPr>
        <w:t>به منظور ارضاى غر</w:t>
      </w:r>
      <w:r w:rsidR="008632FD">
        <w:rPr>
          <w:rtl/>
        </w:rPr>
        <w:t>ی</w:t>
      </w:r>
      <w:r>
        <w:rPr>
          <w:rtl/>
        </w:rPr>
        <w:t xml:space="preserve">زه قدرت طلبى و دست </w:t>
      </w:r>
      <w:r w:rsidR="008632FD">
        <w:rPr>
          <w:rtl/>
        </w:rPr>
        <w:t>ی</w:t>
      </w:r>
      <w:r>
        <w:rPr>
          <w:rtl/>
        </w:rPr>
        <w:t>افتن به تفوق و برترى بهتر بشناسند</w:t>
      </w:r>
      <w:r w:rsidR="00160CAE">
        <w:rPr>
          <w:rtl/>
        </w:rPr>
        <w:t xml:space="preserve">،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 xml:space="preserve">ن جا به </w:t>
      </w:r>
      <w:r w:rsidR="008632FD">
        <w:rPr>
          <w:rtl/>
        </w:rPr>
        <w:t>ی</w:t>
      </w:r>
      <w:r>
        <w:rPr>
          <w:rtl/>
        </w:rPr>
        <w:t>ك مورد</w:t>
      </w:r>
      <w:r w:rsidR="00160CAE">
        <w:rPr>
          <w:rtl/>
        </w:rPr>
        <w:t xml:space="preserve">، </w:t>
      </w:r>
      <w:r>
        <w:rPr>
          <w:rtl/>
        </w:rPr>
        <w:t>كه نمونه اى از بدآموزى هاى مكتب ن</w:t>
      </w:r>
      <w:r w:rsidR="008632FD">
        <w:rPr>
          <w:rtl/>
        </w:rPr>
        <w:t>ی</w:t>
      </w:r>
      <w:r>
        <w:rPr>
          <w:rtl/>
        </w:rPr>
        <w:t>چه است</w:t>
      </w:r>
      <w:r w:rsidR="00160CAE">
        <w:rPr>
          <w:rtl/>
        </w:rPr>
        <w:t xml:space="preserve">، </w:t>
      </w:r>
      <w:r>
        <w:rPr>
          <w:rtl/>
        </w:rPr>
        <w:t>اشاره مى شود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03" w:name="_Toc397245793"/>
      <w:r>
        <w:rPr>
          <w:rtl/>
        </w:rPr>
        <w:lastRenderedPageBreak/>
        <w:t>نمونه اى از بدآموزى هاى ن</w:t>
      </w:r>
      <w:r w:rsidR="008632FD">
        <w:rPr>
          <w:rtl/>
        </w:rPr>
        <w:t>ی</w:t>
      </w:r>
      <w:r>
        <w:rPr>
          <w:rtl/>
        </w:rPr>
        <w:t>چه</w:t>
      </w:r>
      <w:bookmarkEnd w:id="40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موسول</w:t>
      </w:r>
      <w:r w:rsidR="008632FD">
        <w:rPr>
          <w:rtl/>
        </w:rPr>
        <w:t>ی</w:t>
      </w:r>
      <w:r>
        <w:rPr>
          <w:rtl/>
        </w:rPr>
        <w:t>نى درباره جنگ حبشه چن</w:t>
      </w:r>
      <w:r w:rsidR="008632FD">
        <w:rPr>
          <w:rtl/>
        </w:rPr>
        <w:t>ی</w:t>
      </w:r>
      <w:r>
        <w:rPr>
          <w:rtl/>
        </w:rPr>
        <w:t>ن گفت</w:t>
      </w:r>
      <w:r w:rsidR="00160CAE">
        <w:rPr>
          <w:rtl/>
        </w:rPr>
        <w:t xml:space="preserve">: </w:t>
      </w:r>
    </w:p>
    <w:p w:rsidR="00516226" w:rsidRDefault="00160CAE" w:rsidP="00516226">
      <w:pPr>
        <w:pStyle w:val="libNormal"/>
        <w:rPr>
          <w:rtl/>
        </w:rPr>
      </w:pPr>
      <w:r>
        <w:rPr>
          <w:rtl/>
        </w:rPr>
        <w:t xml:space="preserve">... </w:t>
      </w:r>
      <w:r w:rsidR="00516226">
        <w:rPr>
          <w:rtl/>
        </w:rPr>
        <w:t>ما تپه ها</w:t>
      </w:r>
      <w:r w:rsidR="008632FD">
        <w:rPr>
          <w:rtl/>
        </w:rPr>
        <w:t>ی</w:t>
      </w:r>
      <w:r w:rsidR="00516226">
        <w:rPr>
          <w:rtl/>
        </w:rPr>
        <w:t>ى را كه از جنگل هاى سرسبز پوش</w:t>
      </w:r>
      <w:r w:rsidR="008632FD">
        <w:rPr>
          <w:rtl/>
        </w:rPr>
        <w:t>ی</w:t>
      </w:r>
      <w:r w:rsidR="00516226">
        <w:rPr>
          <w:rtl/>
        </w:rPr>
        <w:t>ده بود</w:t>
      </w:r>
      <w:r>
        <w:rPr>
          <w:rtl/>
        </w:rPr>
        <w:t xml:space="preserve">، </w:t>
      </w:r>
      <w:r w:rsidR="00516226">
        <w:rPr>
          <w:rtl/>
        </w:rPr>
        <w:t>به آتش كش</w:t>
      </w:r>
      <w:r w:rsidR="008632FD">
        <w:rPr>
          <w:rtl/>
        </w:rPr>
        <w:t>ی</w:t>
      </w:r>
      <w:r w:rsidR="00516226">
        <w:rPr>
          <w:rtl/>
        </w:rPr>
        <w:t>د</w:t>
      </w:r>
      <w:r w:rsidR="008632FD">
        <w:rPr>
          <w:rtl/>
        </w:rPr>
        <w:t>ی</w:t>
      </w:r>
      <w:r w:rsidR="00516226">
        <w:rPr>
          <w:rtl/>
        </w:rPr>
        <w:t>م</w:t>
      </w:r>
      <w:r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مزارع و دهكده ها به هنگام سوختن</w:t>
      </w:r>
      <w:r w:rsidR="00160CAE">
        <w:rPr>
          <w:rtl/>
        </w:rPr>
        <w:t xml:space="preserve">، </w:t>
      </w:r>
      <w:r>
        <w:rPr>
          <w:rtl/>
        </w:rPr>
        <w:t>در ع</w:t>
      </w:r>
      <w:r w:rsidR="008632FD">
        <w:rPr>
          <w:rtl/>
        </w:rPr>
        <w:t>ی</w:t>
      </w:r>
      <w:r>
        <w:rPr>
          <w:rtl/>
        </w:rPr>
        <w:t>ن حال كه گمراه كننده بود</w:t>
      </w:r>
      <w:r w:rsidR="00160CAE">
        <w:rPr>
          <w:rtl/>
        </w:rPr>
        <w:t xml:space="preserve">، </w:t>
      </w:r>
      <w:r>
        <w:rPr>
          <w:rtl/>
        </w:rPr>
        <w:t>ما را بس</w:t>
      </w:r>
      <w:r w:rsidR="008632FD">
        <w:rPr>
          <w:rtl/>
        </w:rPr>
        <w:t>ی</w:t>
      </w:r>
      <w:r>
        <w:rPr>
          <w:rtl/>
        </w:rPr>
        <w:t>ار سرگرم مى كرد</w:t>
      </w:r>
      <w:r w:rsidR="00160CAE">
        <w:rPr>
          <w:rtl/>
        </w:rPr>
        <w:t xml:space="preserve">. </w:t>
      </w:r>
      <w:r>
        <w:rPr>
          <w:rtl/>
        </w:rPr>
        <w:t>بمب ها به مجرد اصابت به زم</w:t>
      </w:r>
      <w:r w:rsidR="008632FD">
        <w:rPr>
          <w:rtl/>
        </w:rPr>
        <w:t>ی</w:t>
      </w:r>
      <w:r>
        <w:rPr>
          <w:rtl/>
        </w:rPr>
        <w:t>ن منفجر شده</w:t>
      </w:r>
      <w:r w:rsidR="00160CAE">
        <w:rPr>
          <w:rtl/>
        </w:rPr>
        <w:t xml:space="preserve">، </w:t>
      </w:r>
      <w:r>
        <w:rPr>
          <w:rtl/>
        </w:rPr>
        <w:t>دود سف</w:t>
      </w:r>
      <w:r w:rsidR="008632FD">
        <w:rPr>
          <w:rtl/>
        </w:rPr>
        <w:t>ی</w:t>
      </w:r>
      <w:r>
        <w:rPr>
          <w:rtl/>
        </w:rPr>
        <w:t>د و شعله هاى عظ</w:t>
      </w:r>
      <w:r w:rsidR="008632FD">
        <w:rPr>
          <w:rtl/>
        </w:rPr>
        <w:t>ی</w:t>
      </w:r>
      <w:r>
        <w:rPr>
          <w:rtl/>
        </w:rPr>
        <w:t>مى از آن ها بلند مى شد</w:t>
      </w:r>
      <w:r w:rsidR="00160CAE">
        <w:rPr>
          <w:rtl/>
        </w:rPr>
        <w:t xml:space="preserve">. </w:t>
      </w:r>
      <w:r>
        <w:rPr>
          <w:rtl/>
        </w:rPr>
        <w:t xml:space="preserve">به </w:t>
      </w:r>
      <w:r w:rsidR="008632FD">
        <w:rPr>
          <w:rtl/>
        </w:rPr>
        <w:t>ی</w:t>
      </w:r>
      <w:r>
        <w:rPr>
          <w:rtl/>
        </w:rPr>
        <w:t>اد مى آورم كه چهارپا</w:t>
      </w:r>
      <w:r w:rsidR="008632FD">
        <w:rPr>
          <w:rtl/>
        </w:rPr>
        <w:t>ی</w:t>
      </w:r>
      <w:r>
        <w:rPr>
          <w:rtl/>
        </w:rPr>
        <w:t>ان با چه شتاب و هراسى فرار مى كردند</w:t>
      </w:r>
      <w:r w:rsidR="00160CAE">
        <w:rPr>
          <w:rtl/>
        </w:rPr>
        <w:t xml:space="preserve">. </w:t>
      </w:r>
      <w:r>
        <w:rPr>
          <w:rtl/>
        </w:rPr>
        <w:t>وقتى كه مخازن بمب خالى شد</w:t>
      </w:r>
      <w:r w:rsidR="00160CAE">
        <w:rPr>
          <w:rtl/>
        </w:rPr>
        <w:t xml:space="preserve">، </w:t>
      </w:r>
      <w:r>
        <w:rPr>
          <w:rtl/>
        </w:rPr>
        <w:t>خوش حالى من از آن جهت بود كه مجبور شدم با دست هاى خود ت</w:t>
      </w:r>
      <w:r w:rsidR="008632FD">
        <w:rPr>
          <w:rtl/>
        </w:rPr>
        <w:t>ی</w:t>
      </w:r>
      <w:r>
        <w:rPr>
          <w:rtl/>
        </w:rPr>
        <w:t>راندازى كنم</w:t>
      </w:r>
      <w:r w:rsidR="00160CAE">
        <w:rPr>
          <w:rtl/>
        </w:rPr>
        <w:t xml:space="preserve">. </w:t>
      </w:r>
      <w:r>
        <w:rPr>
          <w:rtl/>
        </w:rPr>
        <w:t>مى دان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خ</w:t>
      </w:r>
      <w:r w:rsidR="008632FD">
        <w:rPr>
          <w:rtl/>
        </w:rPr>
        <w:t>ی</w:t>
      </w:r>
      <w:r>
        <w:rPr>
          <w:rtl/>
        </w:rPr>
        <w:t>لى خوشاء</w:t>
      </w:r>
      <w:r w:rsidR="008632FD">
        <w:rPr>
          <w:rtl/>
        </w:rPr>
        <w:t>ی</w:t>
      </w:r>
      <w:r>
        <w:rPr>
          <w:rtl/>
        </w:rPr>
        <w:t>ند بود وقتى توانستم سقف پوشالى كلبه اى از بوم</w:t>
      </w:r>
      <w:r w:rsidR="008632FD">
        <w:rPr>
          <w:rtl/>
        </w:rPr>
        <w:t>ی</w:t>
      </w:r>
      <w:r>
        <w:rPr>
          <w:rtl/>
        </w:rPr>
        <w:t>ان را كه با انبوه درختان تنومند و بلند احاطه شده بود و به سهولت هدف گ</w:t>
      </w:r>
      <w:r w:rsidR="008632FD">
        <w:rPr>
          <w:rtl/>
        </w:rPr>
        <w:t>ی</w:t>
      </w:r>
      <w:r>
        <w:rPr>
          <w:rtl/>
        </w:rPr>
        <w:t>رى نمى شد</w:t>
      </w:r>
      <w:r w:rsidR="00160CAE">
        <w:rPr>
          <w:rtl/>
        </w:rPr>
        <w:t xml:space="preserve">، </w:t>
      </w:r>
      <w:r>
        <w:rPr>
          <w:rtl/>
        </w:rPr>
        <w:t>هدف قرار دهم</w:t>
      </w:r>
      <w:r w:rsidR="00160CAE">
        <w:rPr>
          <w:rtl/>
        </w:rPr>
        <w:t xml:space="preserve">. </w:t>
      </w:r>
      <w:r>
        <w:rPr>
          <w:rtl/>
        </w:rPr>
        <w:t>ساكن</w:t>
      </w:r>
      <w:r w:rsidR="008632FD">
        <w:rPr>
          <w:rtl/>
        </w:rPr>
        <w:t>ی</w:t>
      </w:r>
      <w:r>
        <w:rPr>
          <w:rtl/>
        </w:rPr>
        <w:t>ن كلبه</w:t>
      </w:r>
      <w:r w:rsidR="00160CAE">
        <w:rPr>
          <w:rtl/>
        </w:rPr>
        <w:t xml:space="preserve">، </w:t>
      </w:r>
      <w:r>
        <w:rPr>
          <w:rtl/>
        </w:rPr>
        <w:t>بعد از مشاهده عمل قهرمانى من</w:t>
      </w:r>
      <w:r w:rsidR="00160CAE">
        <w:rPr>
          <w:rtl/>
        </w:rPr>
        <w:t xml:space="preserve">، </w:t>
      </w:r>
      <w:r>
        <w:rPr>
          <w:rtl/>
        </w:rPr>
        <w:t>مانند د</w:t>
      </w:r>
      <w:r w:rsidR="008632FD">
        <w:rPr>
          <w:rtl/>
        </w:rPr>
        <w:t>ی</w:t>
      </w:r>
      <w:r>
        <w:rPr>
          <w:rtl/>
        </w:rPr>
        <w:t>وانگان فرار را بر قرار ترج</w:t>
      </w:r>
      <w:r w:rsidR="008632FD">
        <w:rPr>
          <w:rtl/>
        </w:rPr>
        <w:t>ی</w:t>
      </w:r>
      <w:r>
        <w:rPr>
          <w:rtl/>
        </w:rPr>
        <w:t>ح دادند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پنج هزار نفر حبشى در حالتى كه به وس</w:t>
      </w:r>
      <w:r w:rsidR="008632FD">
        <w:rPr>
          <w:rtl/>
        </w:rPr>
        <w:t>ی</w:t>
      </w:r>
      <w:r>
        <w:rPr>
          <w:rtl/>
        </w:rPr>
        <w:t>له دا</w:t>
      </w:r>
      <w:r w:rsidR="008632FD">
        <w:rPr>
          <w:rtl/>
        </w:rPr>
        <w:t>ی</w:t>
      </w:r>
      <w:r>
        <w:rPr>
          <w:rtl/>
        </w:rPr>
        <w:t>ره اى از آتش محاصره شده بودند</w:t>
      </w:r>
      <w:r w:rsidR="00160CAE">
        <w:rPr>
          <w:rtl/>
        </w:rPr>
        <w:t xml:space="preserve">، </w:t>
      </w:r>
      <w:r>
        <w:rPr>
          <w:rtl/>
        </w:rPr>
        <w:t>اجبارا به انتهاى خط آتش رانده شدند</w:t>
      </w:r>
      <w:r w:rsidR="00160CAE">
        <w:rPr>
          <w:rtl/>
        </w:rPr>
        <w:t xml:space="preserve">. </w:t>
      </w:r>
      <w:r>
        <w:rPr>
          <w:rtl/>
        </w:rPr>
        <w:t>آن جا</w:t>
      </w:r>
      <w:r w:rsidR="008632FD">
        <w:rPr>
          <w:rtl/>
        </w:rPr>
        <w:t>ی</w:t>
      </w:r>
      <w:r>
        <w:rPr>
          <w:rtl/>
        </w:rPr>
        <w:t>ى كه جهنم سوزانى بود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(278)</w:t>
      </w:r>
    </w:p>
    <w:p w:rsidR="00516226" w:rsidRDefault="00EF6399" w:rsidP="00EF6399">
      <w:pPr>
        <w:pStyle w:val="Heading2"/>
        <w:rPr>
          <w:rtl/>
        </w:rPr>
      </w:pPr>
      <w:bookmarkStart w:id="404" w:name="_Toc397245794"/>
      <w:r>
        <w:rPr>
          <w:rtl/>
        </w:rPr>
        <w:t>برترى طلبى و گناهكارى</w:t>
      </w:r>
      <w:bookmarkEnd w:id="40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اگر نظر</w:t>
      </w:r>
      <w:r w:rsidR="008632FD">
        <w:rPr>
          <w:rtl/>
        </w:rPr>
        <w:t>ی</w:t>
      </w:r>
      <w:r>
        <w:rPr>
          <w:rtl/>
        </w:rPr>
        <w:t>ه ز</w:t>
      </w:r>
      <w:r w:rsidR="008632FD">
        <w:rPr>
          <w:rtl/>
        </w:rPr>
        <w:t>ی</w:t>
      </w:r>
      <w:r>
        <w:rPr>
          <w:rtl/>
        </w:rPr>
        <w:t>ان بار ن</w:t>
      </w:r>
      <w:r w:rsidR="008632FD">
        <w:rPr>
          <w:rtl/>
        </w:rPr>
        <w:t>ی</w:t>
      </w:r>
      <w:r>
        <w:rPr>
          <w:rtl/>
        </w:rPr>
        <w:t>چه در جوامع بشرى پ</w:t>
      </w:r>
      <w:r w:rsidR="008632FD">
        <w:rPr>
          <w:rtl/>
        </w:rPr>
        <w:t>ی</w:t>
      </w:r>
      <w:r>
        <w:rPr>
          <w:rtl/>
        </w:rPr>
        <w:t>اده شود و افراد خو</w:t>
      </w:r>
      <w:r w:rsidR="008632FD">
        <w:rPr>
          <w:rtl/>
        </w:rPr>
        <w:t>ی</w:t>
      </w:r>
      <w:r>
        <w:rPr>
          <w:rtl/>
        </w:rPr>
        <w:t>شتن پرست و ر</w:t>
      </w:r>
      <w:r w:rsidR="008632FD">
        <w:rPr>
          <w:rtl/>
        </w:rPr>
        <w:t>ی</w:t>
      </w:r>
      <w:r>
        <w:rPr>
          <w:rtl/>
        </w:rPr>
        <w:t>است طلب</w:t>
      </w:r>
      <w:r w:rsidR="00160CAE">
        <w:rPr>
          <w:rtl/>
        </w:rPr>
        <w:t xml:space="preserve">، </w:t>
      </w:r>
      <w:r>
        <w:rPr>
          <w:rtl/>
        </w:rPr>
        <w:t>مجاز باشند كه براى ارضاى غر</w:t>
      </w:r>
      <w:r w:rsidR="008632FD">
        <w:rPr>
          <w:rtl/>
        </w:rPr>
        <w:t>ی</w:t>
      </w:r>
      <w:r>
        <w:rPr>
          <w:rtl/>
        </w:rPr>
        <w:t>زه قدرت خود</w:t>
      </w:r>
      <w:r w:rsidR="00160CAE">
        <w:rPr>
          <w:rtl/>
        </w:rPr>
        <w:t xml:space="preserve">، </w:t>
      </w:r>
      <w:r>
        <w:rPr>
          <w:rtl/>
        </w:rPr>
        <w:t>مرتكب كارهاى غ</w:t>
      </w:r>
      <w:r w:rsidR="008632FD">
        <w:rPr>
          <w:rtl/>
        </w:rPr>
        <w:t>ی</w:t>
      </w:r>
      <w:r>
        <w:rPr>
          <w:rtl/>
        </w:rPr>
        <w:t>رانسانى شوند و هر عمل ناروا و ظالمانه اى را انجام دهند</w:t>
      </w:r>
      <w:r w:rsidR="00160CAE">
        <w:rPr>
          <w:rtl/>
        </w:rPr>
        <w:t xml:space="preserve">، </w:t>
      </w:r>
      <w:r>
        <w:rPr>
          <w:rtl/>
        </w:rPr>
        <w:t>امن</w:t>
      </w:r>
      <w:r w:rsidR="008632FD">
        <w:rPr>
          <w:rtl/>
        </w:rPr>
        <w:t>ی</w:t>
      </w:r>
      <w:r>
        <w:rPr>
          <w:rtl/>
        </w:rPr>
        <w:t>ت و آسا</w:t>
      </w:r>
      <w:r w:rsidR="008632FD">
        <w:rPr>
          <w:rtl/>
        </w:rPr>
        <w:t>ی</w:t>
      </w:r>
      <w:r>
        <w:rPr>
          <w:rtl/>
        </w:rPr>
        <w:t>ش از جهان رخت بر مى بندد و خانه و خانواده</w:t>
      </w:r>
      <w:r w:rsidR="00160CAE">
        <w:rPr>
          <w:rtl/>
        </w:rPr>
        <w:t xml:space="preserve">، </w:t>
      </w:r>
      <w:r>
        <w:rPr>
          <w:rtl/>
        </w:rPr>
        <w:t>كوى و برزن</w:t>
      </w:r>
      <w:r w:rsidR="00160CAE">
        <w:rPr>
          <w:rtl/>
        </w:rPr>
        <w:t xml:space="preserve">، </w:t>
      </w:r>
      <w:r>
        <w:rPr>
          <w:rtl/>
        </w:rPr>
        <w:t>قصبه و روستا</w:t>
      </w:r>
      <w:r w:rsidR="00160CAE">
        <w:rPr>
          <w:rtl/>
        </w:rPr>
        <w:t xml:space="preserve">، </w:t>
      </w:r>
      <w:r>
        <w:rPr>
          <w:rtl/>
        </w:rPr>
        <w:t>شهر و استان</w:t>
      </w:r>
      <w:r w:rsidR="00160CAE">
        <w:rPr>
          <w:rtl/>
        </w:rPr>
        <w:t xml:space="preserve">، </w:t>
      </w:r>
      <w:r>
        <w:rPr>
          <w:rtl/>
        </w:rPr>
        <w:t>و خلاصه تمام مح</w:t>
      </w:r>
      <w:r w:rsidR="008632FD">
        <w:rPr>
          <w:rtl/>
        </w:rPr>
        <w:t>ی</w:t>
      </w:r>
      <w:r>
        <w:rPr>
          <w:rtl/>
        </w:rPr>
        <w:t>طهاى كوچك و بزرگ و بزرگ تر</w:t>
      </w:r>
      <w:r w:rsidR="00160CAE">
        <w:rPr>
          <w:rtl/>
        </w:rPr>
        <w:t xml:space="preserve">، </w:t>
      </w:r>
      <w:r>
        <w:rPr>
          <w:rtl/>
        </w:rPr>
        <w:t>گرفتار انواع بدبختى و س</w:t>
      </w:r>
      <w:r w:rsidR="008632FD">
        <w:rPr>
          <w:rtl/>
        </w:rPr>
        <w:t>ی</w:t>
      </w:r>
      <w:r>
        <w:rPr>
          <w:rtl/>
        </w:rPr>
        <w:t>ه روزى مى شوند و آتش فتنه و فساد</w:t>
      </w:r>
      <w:r w:rsidR="00160CAE">
        <w:rPr>
          <w:rtl/>
        </w:rPr>
        <w:t xml:space="preserve">، </w:t>
      </w:r>
      <w:r>
        <w:rPr>
          <w:rtl/>
        </w:rPr>
        <w:t>جنگ و ست</w:t>
      </w:r>
      <w:r w:rsidR="008632FD">
        <w:rPr>
          <w:rtl/>
        </w:rPr>
        <w:t>ی</w:t>
      </w:r>
      <w:r>
        <w:rPr>
          <w:rtl/>
        </w:rPr>
        <w:t>ز</w:t>
      </w:r>
      <w:r w:rsidR="00160CAE">
        <w:rPr>
          <w:rtl/>
        </w:rPr>
        <w:t xml:space="preserve">، </w:t>
      </w:r>
      <w:r>
        <w:rPr>
          <w:rtl/>
        </w:rPr>
        <w:t>و جرم و جنا</w:t>
      </w:r>
      <w:r w:rsidR="008632FD">
        <w:rPr>
          <w:rtl/>
        </w:rPr>
        <w:t>ی</w:t>
      </w:r>
      <w:r>
        <w:rPr>
          <w:rtl/>
        </w:rPr>
        <w:t>ت همه جا را فرا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قدرت طلبى و حب ر</w:t>
      </w:r>
      <w:r w:rsidR="008632FD">
        <w:rPr>
          <w:rtl/>
        </w:rPr>
        <w:t>ی</w:t>
      </w:r>
      <w:r>
        <w:rPr>
          <w:rtl/>
        </w:rPr>
        <w:t>است از تما</w:t>
      </w:r>
      <w:r w:rsidR="008632FD">
        <w:rPr>
          <w:rtl/>
        </w:rPr>
        <w:t>ی</w:t>
      </w:r>
      <w:r>
        <w:rPr>
          <w:rtl/>
        </w:rPr>
        <w:t>لات ن</w:t>
      </w:r>
      <w:r w:rsidR="008632FD">
        <w:rPr>
          <w:rtl/>
        </w:rPr>
        <w:t>ی</w:t>
      </w:r>
      <w:r>
        <w:rPr>
          <w:rtl/>
        </w:rPr>
        <w:t>رومند و خطرناكى است كه اگر مهار نشود و آزادى اش با مع</w:t>
      </w:r>
      <w:r w:rsidR="008632FD">
        <w:rPr>
          <w:rtl/>
        </w:rPr>
        <w:t>ی</w:t>
      </w:r>
      <w:r>
        <w:rPr>
          <w:rtl/>
        </w:rPr>
        <w:t>ار قانون و اخلاق محدود نگردد</w:t>
      </w:r>
      <w:r w:rsidR="00160CAE">
        <w:rPr>
          <w:rtl/>
        </w:rPr>
        <w:t xml:space="preserve">، </w:t>
      </w:r>
      <w:r>
        <w:rPr>
          <w:rtl/>
        </w:rPr>
        <w:t>مى تواند فروغ عقل را ت</w:t>
      </w:r>
      <w:r w:rsidR="008632FD">
        <w:rPr>
          <w:rtl/>
        </w:rPr>
        <w:t>ی</w:t>
      </w:r>
      <w:r>
        <w:rPr>
          <w:rtl/>
        </w:rPr>
        <w:t>ره كند</w:t>
      </w:r>
      <w:r w:rsidR="00160CAE">
        <w:rPr>
          <w:rtl/>
        </w:rPr>
        <w:t xml:space="preserve">، </w:t>
      </w:r>
      <w:r>
        <w:rPr>
          <w:rtl/>
        </w:rPr>
        <w:t>شعله وجدان اخلاقى را خاموش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مان را از صفحه دل بزدا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صفات انسانى را به دست فراموشى بسپارد</w:t>
      </w:r>
      <w:r w:rsidR="00160CAE">
        <w:rPr>
          <w:rtl/>
        </w:rPr>
        <w:t xml:space="preserve">، </w:t>
      </w:r>
      <w:r>
        <w:rPr>
          <w:rtl/>
        </w:rPr>
        <w:t>و آدمى را به انواع گناهان آلوده سازد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كسانى كه ش</w:t>
      </w:r>
      <w:r w:rsidR="008632FD">
        <w:rPr>
          <w:rtl/>
        </w:rPr>
        <w:t>ی</w:t>
      </w:r>
      <w:r>
        <w:rPr>
          <w:rtl/>
        </w:rPr>
        <w:t>فته ر</w:t>
      </w:r>
      <w:r w:rsidR="008632FD">
        <w:rPr>
          <w:rtl/>
        </w:rPr>
        <w:t>ی</w:t>
      </w:r>
      <w:r>
        <w:rPr>
          <w:rtl/>
        </w:rPr>
        <w:t>است و عاشق فرمانروا</w:t>
      </w:r>
      <w:r w:rsidR="008632FD">
        <w:rPr>
          <w:rtl/>
        </w:rPr>
        <w:t>ی</w:t>
      </w:r>
      <w:r>
        <w:rPr>
          <w:rtl/>
        </w:rPr>
        <w:t>ى هستند و براى ن</w:t>
      </w:r>
      <w:r w:rsidR="008632FD">
        <w:rPr>
          <w:rtl/>
        </w:rPr>
        <w:t>ی</w:t>
      </w:r>
      <w:r>
        <w:rPr>
          <w:rtl/>
        </w:rPr>
        <w:t>ل به معشوق خود به اعمال نادرست و غ</w:t>
      </w:r>
      <w:r w:rsidR="008632FD">
        <w:rPr>
          <w:rtl/>
        </w:rPr>
        <w:t>ی</w:t>
      </w:r>
      <w:r>
        <w:rPr>
          <w:rtl/>
        </w:rPr>
        <w:t>رمشروع دست مى زنند</w:t>
      </w:r>
      <w:r w:rsidR="00160CAE">
        <w:rPr>
          <w:rtl/>
        </w:rPr>
        <w:t xml:space="preserve">، </w:t>
      </w:r>
      <w:r>
        <w:rPr>
          <w:rtl/>
        </w:rPr>
        <w:t>همواره در معرض ‍ سقوط د</w:t>
      </w:r>
      <w:r w:rsidR="008632FD">
        <w:rPr>
          <w:rtl/>
        </w:rPr>
        <w:t>ی</w:t>
      </w:r>
      <w:r>
        <w:rPr>
          <w:rtl/>
        </w:rPr>
        <w:t>نى و اخلاقى قرار دارند</w:t>
      </w:r>
      <w:r w:rsidR="00160CAE">
        <w:rPr>
          <w:rtl/>
        </w:rPr>
        <w:t xml:space="preserve">. </w:t>
      </w:r>
      <w:r>
        <w:rPr>
          <w:rtl/>
        </w:rPr>
        <w:t>به هم</w:t>
      </w:r>
      <w:r w:rsidR="008632FD">
        <w:rPr>
          <w:rtl/>
        </w:rPr>
        <w:t>ی</w:t>
      </w:r>
      <w:r>
        <w:rPr>
          <w:rtl/>
        </w:rPr>
        <w:t>ن جهت</w:t>
      </w:r>
      <w:r w:rsidR="00160CAE">
        <w:rPr>
          <w:rtl/>
        </w:rPr>
        <w:t xml:space="preserve">، </w:t>
      </w:r>
      <w:r>
        <w:rPr>
          <w:rtl/>
        </w:rPr>
        <w:t>اول</w:t>
      </w:r>
      <w:r w:rsidR="008632FD">
        <w:rPr>
          <w:rtl/>
        </w:rPr>
        <w:t>ی</w:t>
      </w:r>
      <w:r>
        <w:rPr>
          <w:rtl/>
        </w:rPr>
        <w:t>اى گرامى اسلام</w:t>
      </w:r>
      <w:r w:rsidR="00160CAE">
        <w:rPr>
          <w:rtl/>
        </w:rPr>
        <w:t xml:space="preserve">، </w:t>
      </w:r>
      <w:r>
        <w:rPr>
          <w:rtl/>
        </w:rPr>
        <w:t>ضمن تعال</w:t>
      </w:r>
      <w:r w:rsidR="008632FD">
        <w:rPr>
          <w:rtl/>
        </w:rPr>
        <w:t>ی</w:t>
      </w:r>
      <w:r>
        <w:rPr>
          <w:rtl/>
        </w:rPr>
        <w:t>م خود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خطر بزرگ را خاطرنشان نموده و پ</w:t>
      </w:r>
      <w:r w:rsidR="008632FD">
        <w:rPr>
          <w:rtl/>
        </w:rPr>
        <w:t>ی</w:t>
      </w:r>
      <w:r>
        <w:rPr>
          <w:rtl/>
        </w:rPr>
        <w:t>روان خو</w:t>
      </w:r>
      <w:r w:rsidR="008632FD">
        <w:rPr>
          <w:rtl/>
        </w:rPr>
        <w:t>ی</w:t>
      </w:r>
      <w:r>
        <w:rPr>
          <w:rtl/>
        </w:rPr>
        <w:t>ش را از آن برحذر داشته اند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05" w:name="_Toc397245795"/>
      <w:r>
        <w:rPr>
          <w:rtl/>
        </w:rPr>
        <w:t>ر</w:t>
      </w:r>
      <w:r w:rsidR="008632FD">
        <w:rPr>
          <w:rtl/>
        </w:rPr>
        <w:t>ی</w:t>
      </w:r>
      <w:r>
        <w:rPr>
          <w:rtl/>
        </w:rPr>
        <w:t>است طلبى و هلاكت</w:t>
      </w:r>
      <w:bookmarkEnd w:id="405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عن ابى عبدالله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قال: من طلب الرئاسه هلك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(279)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كسى كه ر</w:t>
      </w:r>
      <w:r w:rsidR="008632FD">
        <w:rPr>
          <w:rtl/>
        </w:rPr>
        <w:t>ی</w:t>
      </w:r>
      <w:r>
        <w:rPr>
          <w:rtl/>
        </w:rPr>
        <w:t>است و فرمانروا</w:t>
      </w:r>
      <w:r w:rsidR="008632FD">
        <w:rPr>
          <w:rtl/>
        </w:rPr>
        <w:t>ی</w:t>
      </w:r>
      <w:r>
        <w:rPr>
          <w:rtl/>
        </w:rPr>
        <w:t>ى طلب مى كند</w:t>
      </w:r>
      <w:r w:rsidR="00160CAE">
        <w:rPr>
          <w:rtl/>
        </w:rPr>
        <w:t xml:space="preserve">، </w:t>
      </w:r>
      <w:r>
        <w:rPr>
          <w:rtl/>
        </w:rPr>
        <w:t>سرانجام به پرتگاه هلاكت و تباهى كش</w:t>
      </w:r>
      <w:r w:rsidR="008632FD">
        <w:rPr>
          <w:rtl/>
        </w:rPr>
        <w:t>ی</w:t>
      </w:r>
      <w:r>
        <w:rPr>
          <w:rtl/>
        </w:rPr>
        <w:t>ده خواهد شد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06" w:name="_Toc397245796"/>
      <w:r>
        <w:rPr>
          <w:rtl/>
        </w:rPr>
        <w:t>ضرورت ر</w:t>
      </w:r>
      <w:r w:rsidR="008632FD">
        <w:rPr>
          <w:rtl/>
        </w:rPr>
        <w:t>ی</w:t>
      </w:r>
      <w:r>
        <w:rPr>
          <w:rtl/>
        </w:rPr>
        <w:t>است براى د</w:t>
      </w:r>
      <w:r w:rsidR="008632FD">
        <w:rPr>
          <w:rtl/>
        </w:rPr>
        <w:t>ی</w:t>
      </w:r>
      <w:r>
        <w:rPr>
          <w:rtl/>
        </w:rPr>
        <w:t>ن</w:t>
      </w:r>
      <w:bookmarkEnd w:id="406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عن معمر بن خلاد عن ابى الحسن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انه ذكر رجلا فقال انه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حب الرئاسة فقال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ماذئبان ضاربان فى غنم قد تفرق رعاؤ ها باضر فى د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 المسلم من الرئاسة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(280)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معمر بن خلاد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>در محضر حضرت رضا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نام مردى به م</w:t>
      </w:r>
      <w:r w:rsidR="008632FD">
        <w:rPr>
          <w:rtl/>
        </w:rPr>
        <w:t>ی</w:t>
      </w:r>
      <w:r>
        <w:rPr>
          <w:rtl/>
        </w:rPr>
        <w:t>ان آمد كه سخت دوستدار ر</w:t>
      </w:r>
      <w:r w:rsidR="008632FD">
        <w:rPr>
          <w:rtl/>
        </w:rPr>
        <w:t>ی</w:t>
      </w:r>
      <w:r>
        <w:rPr>
          <w:rtl/>
        </w:rPr>
        <w:t>است بود</w:t>
      </w:r>
      <w:r w:rsidR="00160CAE">
        <w:rPr>
          <w:rtl/>
        </w:rPr>
        <w:t xml:space="preserve">. </w:t>
      </w:r>
      <w:r>
        <w:rPr>
          <w:rtl/>
        </w:rPr>
        <w:t>حضرت فرمود</w:t>
      </w:r>
      <w:r w:rsidR="00160CAE">
        <w:rPr>
          <w:rtl/>
        </w:rPr>
        <w:t xml:space="preserve">: </w:t>
      </w:r>
      <w:r>
        <w:rPr>
          <w:rtl/>
        </w:rPr>
        <w:t>ضرر و ز</w:t>
      </w:r>
      <w:r w:rsidR="008632FD">
        <w:rPr>
          <w:rtl/>
        </w:rPr>
        <w:t>ی</w:t>
      </w:r>
      <w:r>
        <w:rPr>
          <w:rtl/>
        </w:rPr>
        <w:t>ان دو گرگ درنده اى كه به گله بى نگهبانى هجوم برده باشند</w:t>
      </w:r>
      <w:r w:rsidR="00160CAE">
        <w:rPr>
          <w:rtl/>
        </w:rPr>
        <w:t xml:space="preserve">، </w:t>
      </w:r>
      <w:r>
        <w:rPr>
          <w:rtl/>
        </w:rPr>
        <w:t>پس از ضرور</w:t>
      </w:r>
      <w:r w:rsidR="008632FD">
        <w:rPr>
          <w:rtl/>
        </w:rPr>
        <w:t>ی</w:t>
      </w:r>
      <w:r>
        <w:rPr>
          <w:rtl/>
        </w:rPr>
        <w:t>ات براى د</w:t>
      </w:r>
      <w:r w:rsidR="008632FD">
        <w:rPr>
          <w:rtl/>
        </w:rPr>
        <w:t>ی</w:t>
      </w:r>
      <w:r>
        <w:rPr>
          <w:rtl/>
        </w:rPr>
        <w:t xml:space="preserve">ن </w:t>
      </w:r>
      <w:r w:rsidR="008632FD">
        <w:rPr>
          <w:rtl/>
        </w:rPr>
        <w:t>ی</w:t>
      </w:r>
      <w:r>
        <w:rPr>
          <w:rtl/>
        </w:rPr>
        <w:t>ك مسلمان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عبدالملك مروان قبل از آن كه به مقام خلافت برسد</w:t>
      </w:r>
      <w:r w:rsidR="00160CAE">
        <w:rPr>
          <w:rtl/>
        </w:rPr>
        <w:t xml:space="preserve">، </w:t>
      </w:r>
      <w:r>
        <w:rPr>
          <w:rtl/>
        </w:rPr>
        <w:t>اغلب اوقات در مسجد سرگرم عبادت بود تا جا</w:t>
      </w:r>
      <w:r w:rsidR="008632FD">
        <w:rPr>
          <w:rtl/>
        </w:rPr>
        <w:t>ی</w:t>
      </w:r>
      <w:r>
        <w:rPr>
          <w:rtl/>
        </w:rPr>
        <w:t>ى كه مردم او را كبوتر مسجد مى خواندند</w:t>
      </w:r>
      <w:r w:rsidR="00160CAE">
        <w:rPr>
          <w:rtl/>
        </w:rPr>
        <w:t xml:space="preserve">. </w:t>
      </w:r>
      <w:r>
        <w:rPr>
          <w:rtl/>
        </w:rPr>
        <w:t>موقعى كه خبر مرگ پدرش به وى رس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مشغول تلاوت كتاب مج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بود</w:t>
      </w:r>
      <w:r w:rsidR="00160CAE">
        <w:rPr>
          <w:rtl/>
        </w:rPr>
        <w:t xml:space="preserve">. </w:t>
      </w:r>
      <w:r>
        <w:rPr>
          <w:rtl/>
        </w:rPr>
        <w:t>از شن</w:t>
      </w:r>
      <w:r w:rsidR="008632FD">
        <w:rPr>
          <w:rtl/>
        </w:rPr>
        <w:t>ی</w:t>
      </w:r>
      <w:r>
        <w:rPr>
          <w:rtl/>
        </w:rPr>
        <w:t>دن ا</w:t>
      </w:r>
      <w:r w:rsidR="008632FD">
        <w:rPr>
          <w:rtl/>
        </w:rPr>
        <w:t>ی</w:t>
      </w:r>
      <w:r>
        <w:rPr>
          <w:rtl/>
        </w:rPr>
        <w:t>ن خبر و ا</w:t>
      </w:r>
      <w:r w:rsidR="008632FD">
        <w:rPr>
          <w:rtl/>
        </w:rPr>
        <w:t>ی</w:t>
      </w:r>
      <w:r>
        <w:rPr>
          <w:rtl/>
        </w:rPr>
        <w:t>ن كه نوبت ر</w:t>
      </w:r>
      <w:r w:rsidR="008632FD">
        <w:rPr>
          <w:rtl/>
        </w:rPr>
        <w:t>ی</w:t>
      </w:r>
      <w:r>
        <w:rPr>
          <w:rtl/>
        </w:rPr>
        <w:t>است و فرمانروا</w:t>
      </w:r>
      <w:r w:rsidR="008632FD">
        <w:rPr>
          <w:rtl/>
        </w:rPr>
        <w:t>ی</w:t>
      </w:r>
      <w:r>
        <w:rPr>
          <w:rtl/>
        </w:rPr>
        <w:t>ى به او رس</w:t>
      </w:r>
      <w:r w:rsidR="008632FD">
        <w:rPr>
          <w:rtl/>
        </w:rPr>
        <w:t>ی</w:t>
      </w:r>
      <w:r>
        <w:rPr>
          <w:rtl/>
        </w:rPr>
        <w:t>ده است</w:t>
      </w:r>
      <w:r w:rsidR="00160CAE">
        <w:rPr>
          <w:rtl/>
        </w:rPr>
        <w:t xml:space="preserve">، </w:t>
      </w:r>
      <w:r>
        <w:rPr>
          <w:rtl/>
        </w:rPr>
        <w:t>سخت به ه</w:t>
      </w:r>
      <w:r w:rsidR="008632FD">
        <w:rPr>
          <w:rtl/>
        </w:rPr>
        <w:t>ی</w:t>
      </w:r>
      <w:r>
        <w:rPr>
          <w:rtl/>
        </w:rPr>
        <w:t>جان آمد</w:t>
      </w:r>
      <w:r w:rsidR="00160CAE">
        <w:rPr>
          <w:rtl/>
        </w:rPr>
        <w:t xml:space="preserve">. </w:t>
      </w:r>
      <w:r>
        <w:rPr>
          <w:rtl/>
        </w:rPr>
        <w:t>به قرآن اسلام تود</w:t>
      </w:r>
      <w:r w:rsidR="008632FD">
        <w:rPr>
          <w:rtl/>
        </w:rPr>
        <w:t>ی</w:t>
      </w:r>
      <w:r>
        <w:rPr>
          <w:rtl/>
        </w:rPr>
        <w:t>ع داد و آن را بر هم گذارد و گفت اكنون زمان جدا</w:t>
      </w:r>
      <w:r w:rsidR="008632FD">
        <w:rPr>
          <w:rtl/>
        </w:rPr>
        <w:t>ی</w:t>
      </w:r>
      <w:r>
        <w:rPr>
          <w:rtl/>
        </w:rPr>
        <w:t>ى من از تو رس</w:t>
      </w:r>
      <w:r w:rsidR="008632FD">
        <w:rPr>
          <w:rtl/>
        </w:rPr>
        <w:t>ی</w:t>
      </w:r>
      <w:r>
        <w:rPr>
          <w:rtl/>
        </w:rPr>
        <w:t>ده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حب ر</w:t>
      </w:r>
      <w:r w:rsidR="008632FD">
        <w:rPr>
          <w:rtl/>
        </w:rPr>
        <w:t>ی</w:t>
      </w:r>
      <w:r>
        <w:rPr>
          <w:rtl/>
        </w:rPr>
        <w:t>است و عشق به مقام آن چنان در وى اثر گذارد و روح</w:t>
      </w:r>
      <w:r w:rsidR="008632FD">
        <w:rPr>
          <w:rtl/>
        </w:rPr>
        <w:t>ی</w:t>
      </w:r>
      <w:r>
        <w:rPr>
          <w:rtl/>
        </w:rPr>
        <w:t>ه و اخلاقش ‍ را دگرگون ساخت كه خودش مى گفت</w:t>
      </w:r>
      <w:r w:rsidR="00160CAE">
        <w:rPr>
          <w:rtl/>
        </w:rPr>
        <w:t xml:space="preserve">: </w:t>
      </w:r>
      <w:r>
        <w:rPr>
          <w:rtl/>
        </w:rPr>
        <w:t>من قبل از خلافت آن قدر عطوفت و مهربان بودم كه از كشتن مورى مضا</w:t>
      </w:r>
      <w:r w:rsidR="008632FD">
        <w:rPr>
          <w:rtl/>
        </w:rPr>
        <w:t>ی</w:t>
      </w:r>
      <w:r>
        <w:rPr>
          <w:rtl/>
        </w:rPr>
        <w:t xml:space="preserve">قه مى كردم و اكنون چنان شده ام كه حجاج بن </w:t>
      </w:r>
      <w:r w:rsidR="008632FD">
        <w:rPr>
          <w:rtl/>
        </w:rPr>
        <w:t>ی</w:t>
      </w:r>
      <w:r>
        <w:rPr>
          <w:rtl/>
        </w:rPr>
        <w:t>وسف نوشته است در مكه جمع كث</w:t>
      </w:r>
      <w:r w:rsidR="008632FD">
        <w:rPr>
          <w:rtl/>
        </w:rPr>
        <w:t>ی</w:t>
      </w:r>
      <w:r>
        <w:rPr>
          <w:rtl/>
        </w:rPr>
        <w:t>رى را كشته ام و در من كوچك تر</w:t>
      </w:r>
      <w:r w:rsidR="008632FD">
        <w:rPr>
          <w:rtl/>
        </w:rPr>
        <w:t>ی</w:t>
      </w:r>
      <w:r>
        <w:rPr>
          <w:rtl/>
        </w:rPr>
        <w:t>ن اثرى نگذارده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07" w:name="_Toc397245797"/>
      <w:r>
        <w:rPr>
          <w:rtl/>
        </w:rPr>
        <w:t>عبدالملك و خون مردم</w:t>
      </w:r>
      <w:bookmarkEnd w:id="40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زهرى</w:t>
      </w:r>
      <w:r w:rsidR="00160CAE">
        <w:rPr>
          <w:rtl/>
        </w:rPr>
        <w:t xml:space="preserve">، </w:t>
      </w:r>
      <w:r>
        <w:rPr>
          <w:rtl/>
        </w:rPr>
        <w:t>از اشخاص معروف زمان عبدالملك است</w:t>
      </w:r>
      <w:r w:rsidR="00160CAE">
        <w:rPr>
          <w:rtl/>
        </w:rPr>
        <w:t xml:space="preserve">. </w:t>
      </w:r>
      <w:r>
        <w:rPr>
          <w:rtl/>
        </w:rPr>
        <w:t>او روزى نزد خل</w:t>
      </w:r>
      <w:r w:rsidR="008632FD">
        <w:rPr>
          <w:rtl/>
        </w:rPr>
        <w:t>ی</w:t>
      </w:r>
      <w:r>
        <w:rPr>
          <w:rtl/>
        </w:rPr>
        <w:t>فه آمد و به وى گفت</w:t>
      </w:r>
      <w:r w:rsidR="00160CAE">
        <w:rPr>
          <w:rtl/>
        </w:rPr>
        <w:t xml:space="preserve">: </w:t>
      </w:r>
      <w:r>
        <w:rPr>
          <w:rtl/>
        </w:rPr>
        <w:t>شن</w:t>
      </w:r>
      <w:r w:rsidR="008632FD">
        <w:rPr>
          <w:rtl/>
        </w:rPr>
        <w:t>ی</w:t>
      </w:r>
      <w:r>
        <w:rPr>
          <w:rtl/>
        </w:rPr>
        <w:t>ده ام شراب مى نوشى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عبدالملك در كمال خونسردى و صراحت جواب داد</w:t>
      </w:r>
      <w:r w:rsidR="00160CAE">
        <w:rPr>
          <w:rtl/>
        </w:rPr>
        <w:t xml:space="preserve">: </w:t>
      </w:r>
      <w:r>
        <w:rPr>
          <w:rtl/>
        </w:rPr>
        <w:t>بلى</w:t>
      </w:r>
      <w:r w:rsidR="00160CAE">
        <w:rPr>
          <w:rtl/>
        </w:rPr>
        <w:t xml:space="preserve">. </w:t>
      </w:r>
      <w:r>
        <w:rPr>
          <w:rtl/>
        </w:rPr>
        <w:t>به خدا قسم علاوه بر شراب خون مردم را ن</w:t>
      </w:r>
      <w:r w:rsidR="008632FD">
        <w:rPr>
          <w:rtl/>
        </w:rPr>
        <w:t>ی</w:t>
      </w:r>
      <w:r>
        <w:rPr>
          <w:rtl/>
        </w:rPr>
        <w:t>ز مى نوشم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(281)</w:t>
      </w:r>
    </w:p>
    <w:p w:rsidR="00516226" w:rsidRDefault="00EF6399" w:rsidP="00EF6399">
      <w:pPr>
        <w:pStyle w:val="Heading2"/>
        <w:rPr>
          <w:rtl/>
        </w:rPr>
      </w:pPr>
      <w:bookmarkStart w:id="408" w:name="_Toc397245798"/>
      <w:r>
        <w:rPr>
          <w:rtl/>
        </w:rPr>
        <w:t>علم و ر</w:t>
      </w:r>
      <w:r w:rsidR="008632FD">
        <w:rPr>
          <w:rtl/>
        </w:rPr>
        <w:t>ی</w:t>
      </w:r>
      <w:r>
        <w:rPr>
          <w:rtl/>
        </w:rPr>
        <w:t>است طلبى</w:t>
      </w:r>
      <w:bookmarkEnd w:id="40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با آن كه اول</w:t>
      </w:r>
      <w:r w:rsidR="008632FD">
        <w:rPr>
          <w:rtl/>
        </w:rPr>
        <w:t>ی</w:t>
      </w:r>
      <w:r>
        <w:rPr>
          <w:rtl/>
        </w:rPr>
        <w:t>اى گرامى اسلام</w:t>
      </w:r>
      <w:r w:rsidR="00160CAE">
        <w:rPr>
          <w:rtl/>
        </w:rPr>
        <w:t xml:space="preserve">، </w:t>
      </w:r>
      <w:r>
        <w:rPr>
          <w:rtl/>
        </w:rPr>
        <w:t>ضمن روا</w:t>
      </w:r>
      <w:r w:rsidR="008632FD">
        <w:rPr>
          <w:rtl/>
        </w:rPr>
        <w:t>ی</w:t>
      </w:r>
      <w:r>
        <w:rPr>
          <w:rtl/>
        </w:rPr>
        <w:t>ات بس</w:t>
      </w:r>
      <w:r w:rsidR="008632FD">
        <w:rPr>
          <w:rtl/>
        </w:rPr>
        <w:t>ی</w:t>
      </w:r>
      <w:r>
        <w:rPr>
          <w:rtl/>
        </w:rPr>
        <w:t>ارى تحص</w:t>
      </w:r>
      <w:r w:rsidR="008632FD">
        <w:rPr>
          <w:rtl/>
        </w:rPr>
        <w:t>ی</w:t>
      </w:r>
      <w:r>
        <w:rPr>
          <w:rtl/>
        </w:rPr>
        <w:t>ل علم را به مسلم</w:t>
      </w:r>
      <w:r w:rsidR="008632FD">
        <w:rPr>
          <w:rtl/>
        </w:rPr>
        <w:t>ی</w:t>
      </w:r>
      <w:r>
        <w:rPr>
          <w:rtl/>
        </w:rPr>
        <w:t>ن توص</w:t>
      </w:r>
      <w:r w:rsidR="008632FD">
        <w:rPr>
          <w:rtl/>
        </w:rPr>
        <w:t>ی</w:t>
      </w:r>
      <w:r>
        <w:rPr>
          <w:rtl/>
        </w:rPr>
        <w:t>ه كرده اند و افراد عالم را مورد كمال تكر</w:t>
      </w:r>
      <w:r w:rsidR="008632FD">
        <w:rPr>
          <w:rtl/>
        </w:rPr>
        <w:t>ی</w:t>
      </w:r>
      <w:r>
        <w:rPr>
          <w:rtl/>
        </w:rPr>
        <w:t>م و احترام قرار داده اند</w:t>
      </w:r>
      <w:r w:rsidR="00160CAE">
        <w:rPr>
          <w:rtl/>
        </w:rPr>
        <w:t xml:space="preserve">، </w:t>
      </w:r>
      <w:r>
        <w:rPr>
          <w:rtl/>
        </w:rPr>
        <w:t>ولى به كسانى كه علم را به منظور ر</w:t>
      </w:r>
      <w:r w:rsidR="008632FD">
        <w:rPr>
          <w:rtl/>
        </w:rPr>
        <w:t>ی</w:t>
      </w:r>
      <w:r>
        <w:rPr>
          <w:rtl/>
        </w:rPr>
        <w:t>است طلبى و درهم شكستن شخص</w:t>
      </w:r>
      <w:r w:rsidR="008632FD">
        <w:rPr>
          <w:rtl/>
        </w:rPr>
        <w:t>ی</w:t>
      </w:r>
      <w:r>
        <w:rPr>
          <w:rtl/>
        </w:rPr>
        <w:t>ت دگران فرا مى 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، </w:t>
      </w:r>
      <w:r>
        <w:rPr>
          <w:rtl/>
        </w:rPr>
        <w:t>اعلام خطر نموده اند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lastRenderedPageBreak/>
        <w:t>(</w:t>
      </w:r>
      <w:r w:rsidRPr="00EF6399">
        <w:rPr>
          <w:rStyle w:val="libHadeesChar"/>
          <w:rtl/>
        </w:rPr>
        <w:t>عن ابى عبدالله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انه قال: من طلب العلم 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باهى به العلماء او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مارى به السفهاء او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صرف به وجوه الناس الى نفسه و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قول انا رئ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سكم فل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تبوء مقعده من النار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(282)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كسى كه تحص</w:t>
      </w:r>
      <w:r w:rsidR="008632FD">
        <w:rPr>
          <w:rtl/>
        </w:rPr>
        <w:t>ی</w:t>
      </w:r>
      <w:r>
        <w:rPr>
          <w:rtl/>
        </w:rPr>
        <w:t>ل علم مى كند</w:t>
      </w:r>
      <w:r w:rsidR="00160CAE">
        <w:rPr>
          <w:rtl/>
        </w:rPr>
        <w:t xml:space="preserve">، </w:t>
      </w:r>
      <w:r>
        <w:rPr>
          <w:rtl/>
        </w:rPr>
        <w:t>براى آن كه به مردان عالم فخرفروشى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ا به جنگ بى سوادان برود و آنان را شكست دهد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ا آن كه به وس</w:t>
      </w:r>
      <w:r w:rsidR="008632FD">
        <w:rPr>
          <w:rtl/>
        </w:rPr>
        <w:t>ی</w:t>
      </w:r>
      <w:r>
        <w:rPr>
          <w:rtl/>
        </w:rPr>
        <w:t>له علم</w:t>
      </w:r>
      <w:r w:rsidR="00160CAE">
        <w:rPr>
          <w:rtl/>
        </w:rPr>
        <w:t xml:space="preserve">، </w:t>
      </w:r>
      <w:r>
        <w:rPr>
          <w:rtl/>
        </w:rPr>
        <w:t>مردم را به خود متوجه كند و بگو</w:t>
      </w:r>
      <w:r w:rsidR="008632FD">
        <w:rPr>
          <w:rtl/>
        </w:rPr>
        <w:t>ی</w:t>
      </w:r>
      <w:r>
        <w:rPr>
          <w:rtl/>
        </w:rPr>
        <w:t>د من رئ</w:t>
      </w:r>
      <w:r w:rsidR="008632FD">
        <w:rPr>
          <w:rtl/>
        </w:rPr>
        <w:t>ی</w:t>
      </w:r>
      <w:r>
        <w:rPr>
          <w:rtl/>
        </w:rPr>
        <w:t>س شما هستم</w:t>
      </w:r>
      <w:r w:rsidR="00160CAE">
        <w:rPr>
          <w:rtl/>
        </w:rPr>
        <w:t xml:space="preserve">، </w:t>
      </w:r>
      <w:r>
        <w:rPr>
          <w:rtl/>
        </w:rPr>
        <w:t>جا</w:t>
      </w:r>
      <w:r w:rsidR="008632FD">
        <w:rPr>
          <w:rtl/>
        </w:rPr>
        <w:t>ی</w:t>
      </w:r>
      <w:r>
        <w:rPr>
          <w:rtl/>
        </w:rPr>
        <w:t>گاه چن</w:t>
      </w:r>
      <w:r w:rsidR="008632FD">
        <w:rPr>
          <w:rtl/>
        </w:rPr>
        <w:t>ی</w:t>
      </w:r>
      <w:r>
        <w:rPr>
          <w:rtl/>
        </w:rPr>
        <w:t>ن انسانى از آتش خواهد بود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09" w:name="_Toc397245799"/>
      <w:r>
        <w:rPr>
          <w:rtl/>
        </w:rPr>
        <w:t>خودخواهى برترى طلبان</w:t>
      </w:r>
      <w:bookmarkEnd w:id="40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برترى طلبان و ش</w:t>
      </w:r>
      <w:r w:rsidR="008632FD">
        <w:rPr>
          <w:rtl/>
        </w:rPr>
        <w:t>ی</w:t>
      </w:r>
      <w:r>
        <w:rPr>
          <w:rtl/>
        </w:rPr>
        <w:t>فتگان ر</w:t>
      </w:r>
      <w:r w:rsidR="008632FD">
        <w:rPr>
          <w:rtl/>
        </w:rPr>
        <w:t>ی</w:t>
      </w:r>
      <w:r>
        <w:rPr>
          <w:rtl/>
        </w:rPr>
        <w:t>است</w:t>
      </w:r>
      <w:r w:rsidR="00160CAE">
        <w:rPr>
          <w:rtl/>
        </w:rPr>
        <w:t xml:space="preserve">، </w:t>
      </w:r>
      <w:r>
        <w:rPr>
          <w:rtl/>
        </w:rPr>
        <w:t>از نظر روانى</w:t>
      </w:r>
      <w:r w:rsidR="00160CAE">
        <w:rPr>
          <w:rtl/>
        </w:rPr>
        <w:t xml:space="preserve">، </w:t>
      </w:r>
      <w:r>
        <w:rPr>
          <w:rtl/>
        </w:rPr>
        <w:t>خلق و خوى مخصوصى دارند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ب</w:t>
      </w:r>
      <w:r w:rsidR="008632FD">
        <w:rPr>
          <w:rtl/>
        </w:rPr>
        <w:t>ی</w:t>
      </w:r>
      <w:r>
        <w:rPr>
          <w:rtl/>
        </w:rPr>
        <w:t>ش از حد</w:t>
      </w:r>
      <w:r w:rsidR="00160CAE">
        <w:rPr>
          <w:rtl/>
        </w:rPr>
        <w:t xml:space="preserve">، </w:t>
      </w:r>
      <w:r>
        <w:rPr>
          <w:rtl/>
        </w:rPr>
        <w:t>خودخواه و خو</w:t>
      </w:r>
      <w:r w:rsidR="008632FD">
        <w:rPr>
          <w:rtl/>
        </w:rPr>
        <w:t>ی</w:t>
      </w:r>
      <w:r>
        <w:rPr>
          <w:rtl/>
        </w:rPr>
        <w:t>شتن پرست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</w:pPr>
      <w:r>
        <w:rPr>
          <w:rtl/>
        </w:rPr>
        <w:t>تنها به خودشان متوجه اند</w:t>
      </w:r>
      <w:r w:rsidR="00160CAE">
        <w:rPr>
          <w:rtl/>
        </w:rPr>
        <w:t xml:space="preserve">. </w:t>
      </w:r>
      <w:r>
        <w:rPr>
          <w:rtl/>
        </w:rPr>
        <w:t>دگران را نمى ب</w:t>
      </w:r>
      <w:r w:rsidR="008632FD">
        <w:rPr>
          <w:rtl/>
        </w:rPr>
        <w:t>ی</w:t>
      </w:r>
      <w:r>
        <w:rPr>
          <w:rtl/>
        </w:rPr>
        <w:t>نند و به كسى اعتنا ندارند</w:t>
      </w:r>
      <w:r w:rsidR="00160CAE">
        <w:rPr>
          <w:rtl/>
        </w:rPr>
        <w:t xml:space="preserve">، </w:t>
      </w:r>
      <w:r>
        <w:rPr>
          <w:rtl/>
        </w:rPr>
        <w:t>مگر به آن ها</w:t>
      </w:r>
      <w:r w:rsidR="008632FD">
        <w:rPr>
          <w:rtl/>
        </w:rPr>
        <w:t>ی</w:t>
      </w:r>
      <w:r>
        <w:rPr>
          <w:rtl/>
        </w:rPr>
        <w:t>ى كه مى توانند به تما</w:t>
      </w:r>
      <w:r w:rsidR="008632FD">
        <w:rPr>
          <w:rtl/>
        </w:rPr>
        <w:t>ی</w:t>
      </w:r>
      <w:r>
        <w:rPr>
          <w:rtl/>
        </w:rPr>
        <w:t>لاتشان كمك كنند و به آمالشان جامه عمل بپوشانند و در تحك</w:t>
      </w:r>
      <w:r w:rsidR="008632FD">
        <w:rPr>
          <w:rtl/>
        </w:rPr>
        <w:t>ی</w:t>
      </w:r>
      <w:r>
        <w:rPr>
          <w:rtl/>
        </w:rPr>
        <w:t>م اساس قدرت و مقامشان نقشى ا</w:t>
      </w:r>
      <w:r w:rsidR="008632FD">
        <w:rPr>
          <w:rtl/>
        </w:rPr>
        <w:t>ی</w:t>
      </w:r>
      <w:r>
        <w:rPr>
          <w:rtl/>
        </w:rPr>
        <w:t>فا نما</w:t>
      </w:r>
      <w:r w:rsidR="008632FD">
        <w:rPr>
          <w:rtl/>
        </w:rPr>
        <w:t>ی</w:t>
      </w:r>
      <w:r>
        <w:rPr>
          <w:rtl/>
        </w:rPr>
        <w:t>ند و در واقع با</w:t>
      </w:r>
      <w:r w:rsidR="008632FD">
        <w:rPr>
          <w:rtl/>
        </w:rPr>
        <w:t>ی</w:t>
      </w:r>
      <w:r>
        <w:rPr>
          <w:rtl/>
        </w:rPr>
        <w:t>د گفت در ا</w:t>
      </w:r>
      <w:r w:rsidR="008632FD">
        <w:rPr>
          <w:rtl/>
        </w:rPr>
        <w:t>ی</w:t>
      </w:r>
      <w:r>
        <w:rPr>
          <w:rtl/>
        </w:rPr>
        <w:t>ن غ</w:t>
      </w:r>
      <w:r w:rsidR="008632FD">
        <w:rPr>
          <w:rtl/>
        </w:rPr>
        <w:t>ی</w:t>
      </w:r>
      <w:r>
        <w:rPr>
          <w:rtl/>
        </w:rPr>
        <w:t>ردوستى ن</w:t>
      </w:r>
      <w:r w:rsidR="008632FD">
        <w:rPr>
          <w:rtl/>
        </w:rPr>
        <w:t>ی</w:t>
      </w:r>
      <w:r>
        <w:rPr>
          <w:rtl/>
        </w:rPr>
        <w:t>ز خود را دوست دارند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برترى طلب آدمى است خشن</w:t>
      </w:r>
      <w:r w:rsidR="00160CAE">
        <w:rPr>
          <w:rtl/>
        </w:rPr>
        <w:t xml:space="preserve">، </w:t>
      </w:r>
      <w:r>
        <w:rPr>
          <w:rtl/>
        </w:rPr>
        <w:t>جسور و مبارز</w:t>
      </w:r>
      <w:r w:rsidR="00160CAE">
        <w:rPr>
          <w:rtl/>
        </w:rPr>
        <w:t xml:space="preserve">، </w:t>
      </w:r>
      <w:r>
        <w:rPr>
          <w:rtl/>
        </w:rPr>
        <w:t>هر گونه احساسات را مسخره مى كند و آن ها را نشانه ضعف شخص</w:t>
      </w:r>
      <w:r w:rsidR="008632FD">
        <w:rPr>
          <w:rtl/>
        </w:rPr>
        <w:t>ی</w:t>
      </w:r>
      <w:r>
        <w:rPr>
          <w:rtl/>
        </w:rPr>
        <w:t>ت مى داند</w:t>
      </w:r>
      <w:r w:rsidR="00160CAE">
        <w:rPr>
          <w:rtl/>
        </w:rPr>
        <w:t xml:space="preserve">. </w:t>
      </w:r>
      <w:r>
        <w:rPr>
          <w:rtl/>
        </w:rPr>
        <w:t>از خصوص</w:t>
      </w:r>
      <w:r w:rsidR="008632FD">
        <w:rPr>
          <w:rtl/>
        </w:rPr>
        <w:t>ی</w:t>
      </w:r>
      <w:r>
        <w:rPr>
          <w:rtl/>
        </w:rPr>
        <w:t>ات برترى طلب آن است كه بى علاقگى خاصى نسبت به انسان ها پ</w:t>
      </w:r>
      <w:r w:rsidR="008632FD">
        <w:rPr>
          <w:rtl/>
        </w:rPr>
        <w:t>ی</w:t>
      </w:r>
      <w:r>
        <w:rPr>
          <w:rtl/>
        </w:rPr>
        <w:t>دا مى كند</w:t>
      </w:r>
      <w:r w:rsidR="00160CAE">
        <w:rPr>
          <w:rtl/>
        </w:rPr>
        <w:t xml:space="preserve">. </w:t>
      </w:r>
      <w:r>
        <w:rPr>
          <w:rtl/>
        </w:rPr>
        <w:t>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>به من چه مربوط است كه در فكر دگران باشم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تنها به خودش فكر مى كند</w:t>
      </w:r>
      <w:r w:rsidR="00160CAE">
        <w:rPr>
          <w:rtl/>
        </w:rPr>
        <w:t xml:space="preserve">، </w:t>
      </w:r>
      <w:r>
        <w:rPr>
          <w:rtl/>
        </w:rPr>
        <w:t xml:space="preserve">حالت و طرز تفكرش مانند كسى است كه با </w:t>
      </w:r>
      <w:r w:rsidR="008632FD">
        <w:rPr>
          <w:rtl/>
        </w:rPr>
        <w:t>ی</w:t>
      </w:r>
      <w:r>
        <w:rPr>
          <w:rtl/>
        </w:rPr>
        <w:t>ك نفر د</w:t>
      </w:r>
      <w:r w:rsidR="008632FD">
        <w:rPr>
          <w:rtl/>
        </w:rPr>
        <w:t>ی</w:t>
      </w:r>
      <w:r>
        <w:rPr>
          <w:rtl/>
        </w:rPr>
        <w:t xml:space="preserve">گر در </w:t>
      </w:r>
      <w:r w:rsidR="008632FD">
        <w:rPr>
          <w:rtl/>
        </w:rPr>
        <w:t>ی</w:t>
      </w:r>
      <w:r>
        <w:rPr>
          <w:rtl/>
        </w:rPr>
        <w:t>ك كشتى شكسته و در وسط در</w:t>
      </w:r>
      <w:r w:rsidR="008632FD">
        <w:rPr>
          <w:rtl/>
        </w:rPr>
        <w:t>ی</w:t>
      </w:r>
      <w:r>
        <w:rPr>
          <w:rtl/>
        </w:rPr>
        <w:t xml:space="preserve">ا آذوقه شان تمام مى شود و هر </w:t>
      </w:r>
      <w:r w:rsidR="008632FD">
        <w:rPr>
          <w:rtl/>
        </w:rPr>
        <w:t>ی</w:t>
      </w:r>
      <w:r>
        <w:rPr>
          <w:rtl/>
        </w:rPr>
        <w:t>ك از ا</w:t>
      </w:r>
      <w:r w:rsidR="008632FD">
        <w:rPr>
          <w:rtl/>
        </w:rPr>
        <w:t>ی</w:t>
      </w:r>
      <w:r>
        <w:rPr>
          <w:rtl/>
        </w:rPr>
        <w:t>ن دو نفر</w:t>
      </w:r>
      <w:r w:rsidR="00160CAE">
        <w:rPr>
          <w:rtl/>
        </w:rPr>
        <w:t xml:space="preserve">، </w:t>
      </w:r>
      <w:r>
        <w:rPr>
          <w:rtl/>
        </w:rPr>
        <w:t>فقط به ا</w:t>
      </w:r>
      <w:r w:rsidR="008632FD">
        <w:rPr>
          <w:rtl/>
        </w:rPr>
        <w:t>ی</w:t>
      </w:r>
      <w:r>
        <w:rPr>
          <w:rtl/>
        </w:rPr>
        <w:t>ن مى اند</w:t>
      </w:r>
      <w:r w:rsidR="008632FD">
        <w:rPr>
          <w:rtl/>
        </w:rPr>
        <w:t>ی</w:t>
      </w:r>
      <w:r>
        <w:rPr>
          <w:rtl/>
        </w:rPr>
        <w:t>شد كه با</w:t>
      </w:r>
      <w:r w:rsidR="008632FD">
        <w:rPr>
          <w:rtl/>
        </w:rPr>
        <w:t>ی</w:t>
      </w:r>
      <w:r>
        <w:rPr>
          <w:rtl/>
        </w:rPr>
        <w:t>د براى زنده ماندن خود</w:t>
      </w:r>
      <w:r w:rsidR="00160CAE">
        <w:rPr>
          <w:rtl/>
        </w:rPr>
        <w:t xml:space="preserve">، </w:t>
      </w:r>
      <w:r>
        <w:rPr>
          <w:rtl/>
        </w:rPr>
        <w:t>آن د</w:t>
      </w:r>
      <w:r w:rsidR="008632FD">
        <w:rPr>
          <w:rtl/>
        </w:rPr>
        <w:t>ی</w:t>
      </w:r>
      <w:r>
        <w:rPr>
          <w:rtl/>
        </w:rPr>
        <w:t>گرى را به هلاكت رساند تا از گوشتش تغذ</w:t>
      </w:r>
      <w:r w:rsidR="008632FD">
        <w:rPr>
          <w:rtl/>
        </w:rPr>
        <w:t>ی</w:t>
      </w:r>
      <w:r>
        <w:rPr>
          <w:rtl/>
        </w:rPr>
        <w:t>ه كند</w:t>
      </w:r>
      <w:r w:rsidR="00160CAE">
        <w:rPr>
          <w:rtl/>
        </w:rPr>
        <w:t xml:space="preserve">. </w:t>
      </w:r>
      <w:r>
        <w:rPr>
          <w:rtl/>
        </w:rPr>
        <w:t>به نظر شخص ‍ برترى طلب</w:t>
      </w:r>
      <w:r w:rsidR="00160CAE">
        <w:rPr>
          <w:rtl/>
        </w:rPr>
        <w:t xml:space="preserve">، </w:t>
      </w:r>
      <w:r>
        <w:rPr>
          <w:rtl/>
        </w:rPr>
        <w:t>از ا</w:t>
      </w:r>
      <w:r w:rsidR="008632FD">
        <w:rPr>
          <w:rtl/>
        </w:rPr>
        <w:t>ی</w:t>
      </w:r>
      <w:r>
        <w:rPr>
          <w:rtl/>
        </w:rPr>
        <w:t xml:space="preserve">ن دو نفر آن </w:t>
      </w:r>
      <w:r w:rsidR="008632FD">
        <w:rPr>
          <w:rtl/>
        </w:rPr>
        <w:t>ی</w:t>
      </w:r>
      <w:r>
        <w:rPr>
          <w:rtl/>
        </w:rPr>
        <w:t>ك زنده خواهد ماند كه كمتر احمق باشد و در قتل د</w:t>
      </w:r>
      <w:r w:rsidR="008632FD">
        <w:rPr>
          <w:rtl/>
        </w:rPr>
        <w:t>ی</w:t>
      </w:r>
      <w:r>
        <w:rPr>
          <w:rtl/>
        </w:rPr>
        <w:t>گرى پ</w:t>
      </w:r>
      <w:r w:rsidR="008632FD">
        <w:rPr>
          <w:rtl/>
        </w:rPr>
        <w:t>ی</w:t>
      </w:r>
      <w:r>
        <w:rPr>
          <w:rtl/>
        </w:rPr>
        <w:t>شدستى كند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(283)</w:t>
      </w:r>
    </w:p>
    <w:p w:rsidR="00516226" w:rsidRDefault="00EF6399" w:rsidP="00EF6399">
      <w:pPr>
        <w:pStyle w:val="Heading2"/>
        <w:rPr>
          <w:rtl/>
        </w:rPr>
      </w:pPr>
      <w:bookmarkStart w:id="410" w:name="_Toc397245800"/>
      <w:r>
        <w:rPr>
          <w:rtl/>
        </w:rPr>
        <w:lastRenderedPageBreak/>
        <w:t>تعد</w:t>
      </w:r>
      <w:r w:rsidR="008632FD">
        <w:rPr>
          <w:rtl/>
        </w:rPr>
        <w:t>ی</w:t>
      </w:r>
      <w:r>
        <w:rPr>
          <w:rtl/>
        </w:rPr>
        <w:t>ل غر</w:t>
      </w:r>
      <w:r w:rsidR="008632FD">
        <w:rPr>
          <w:rtl/>
        </w:rPr>
        <w:t>ی</w:t>
      </w:r>
      <w:r>
        <w:rPr>
          <w:rtl/>
        </w:rPr>
        <w:t>زه قدرت طلبى</w:t>
      </w:r>
      <w:bookmarkEnd w:id="41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براى جلوگ</w:t>
      </w:r>
      <w:r w:rsidR="008632FD">
        <w:rPr>
          <w:rtl/>
        </w:rPr>
        <w:t>ی</w:t>
      </w:r>
      <w:r>
        <w:rPr>
          <w:rtl/>
        </w:rPr>
        <w:t>رى از مفاسد و اختلالات ناشى از خو</w:t>
      </w:r>
      <w:r w:rsidR="008632FD">
        <w:rPr>
          <w:rtl/>
        </w:rPr>
        <w:t>ی</w:t>
      </w:r>
      <w:r>
        <w:rPr>
          <w:rtl/>
        </w:rPr>
        <w:t>شتن پرستى و برترى طلبى لازم است تمام زنان و مردان</w:t>
      </w:r>
      <w:r w:rsidR="00160CAE">
        <w:rPr>
          <w:rtl/>
        </w:rPr>
        <w:t xml:space="preserve">، </w:t>
      </w:r>
      <w:r>
        <w:rPr>
          <w:rtl/>
        </w:rPr>
        <w:t>بزرگسالان و جوانان</w:t>
      </w:r>
      <w:r w:rsidR="00160CAE">
        <w:rPr>
          <w:rtl/>
        </w:rPr>
        <w:t xml:space="preserve">، </w:t>
      </w:r>
      <w:r>
        <w:rPr>
          <w:rtl/>
        </w:rPr>
        <w:t>و خلاصه كل</w:t>
      </w:r>
      <w:r w:rsidR="008632FD">
        <w:rPr>
          <w:rtl/>
        </w:rPr>
        <w:t>ی</w:t>
      </w:r>
      <w:r>
        <w:rPr>
          <w:rtl/>
        </w:rPr>
        <w:t>ه افراد</w:t>
      </w:r>
      <w:r w:rsidR="00160CAE">
        <w:rPr>
          <w:rtl/>
        </w:rPr>
        <w:t xml:space="preserve">، </w:t>
      </w:r>
      <w:r>
        <w:rPr>
          <w:rtl/>
        </w:rPr>
        <w:t>در هر مرتبه و مقامى كه هستند</w:t>
      </w:r>
      <w:r w:rsidR="00160CAE">
        <w:rPr>
          <w:rtl/>
        </w:rPr>
        <w:t xml:space="preserve">، </w:t>
      </w: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قدرت طلبى خو</w:t>
      </w:r>
      <w:r w:rsidR="008632FD">
        <w:rPr>
          <w:rtl/>
        </w:rPr>
        <w:t>ی</w:t>
      </w:r>
      <w:r>
        <w:rPr>
          <w:rtl/>
        </w:rPr>
        <w:t>ش را با مع</w:t>
      </w:r>
      <w:r w:rsidR="008632FD">
        <w:rPr>
          <w:rtl/>
        </w:rPr>
        <w:t>ی</w:t>
      </w:r>
      <w:r>
        <w:rPr>
          <w:rtl/>
        </w:rPr>
        <w:t>ار عقل و شرع تعد</w:t>
      </w:r>
      <w:r w:rsidR="008632FD">
        <w:rPr>
          <w:rtl/>
        </w:rPr>
        <w:t>ی</w:t>
      </w:r>
      <w:r>
        <w:rPr>
          <w:rtl/>
        </w:rPr>
        <w:t>ل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از خودپسندى و بلندپروازى هاى نابه جا بپره</w:t>
      </w:r>
      <w:r w:rsidR="008632FD">
        <w:rPr>
          <w:rtl/>
        </w:rPr>
        <w:t>ی</w:t>
      </w:r>
      <w:r>
        <w:rPr>
          <w:rtl/>
        </w:rPr>
        <w:t>زند</w:t>
      </w:r>
      <w:r w:rsidR="00160CAE">
        <w:rPr>
          <w:rtl/>
        </w:rPr>
        <w:t xml:space="preserve">، </w:t>
      </w:r>
      <w:r>
        <w:rPr>
          <w:rtl/>
        </w:rPr>
        <w:t>به محدود</w:t>
      </w:r>
      <w:r w:rsidR="008632FD">
        <w:rPr>
          <w:rtl/>
        </w:rPr>
        <w:t>ی</w:t>
      </w:r>
      <w:r>
        <w:rPr>
          <w:rtl/>
        </w:rPr>
        <w:t>ت هاى قانونى و اخلاقى تن در دهند</w:t>
      </w:r>
      <w:r w:rsidR="00160CAE">
        <w:rPr>
          <w:rtl/>
        </w:rPr>
        <w:t xml:space="preserve">، </w:t>
      </w:r>
      <w:r>
        <w:rPr>
          <w:rtl/>
        </w:rPr>
        <w:t>و خواهش ‍ تفوق جو</w:t>
      </w:r>
      <w:r w:rsidR="008632FD">
        <w:rPr>
          <w:rtl/>
        </w:rPr>
        <w:t>ی</w:t>
      </w:r>
      <w:r>
        <w:rPr>
          <w:rtl/>
        </w:rPr>
        <w:t>ى خود را در حدود مصلحت هاى فردى و اجتماعى برآورده سازند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صورت است كه جامعه از خطرات برترى طلبى جنگ و ست</w:t>
      </w:r>
      <w:r w:rsidR="008632FD">
        <w:rPr>
          <w:rtl/>
        </w:rPr>
        <w:t>ی</w:t>
      </w:r>
      <w:r>
        <w:rPr>
          <w:rtl/>
        </w:rPr>
        <w:t>ز ناشى از آن مصون مى ماند و اعضاى خانواده و اجتماع مى توانند در كنار هم به زندگى خو</w:t>
      </w:r>
      <w:r w:rsidR="008632FD">
        <w:rPr>
          <w:rtl/>
        </w:rPr>
        <w:t>ی</w:t>
      </w:r>
      <w:r>
        <w:rPr>
          <w:rtl/>
        </w:rPr>
        <w:t>ش ادامه دهند و از نعمت ا</w:t>
      </w:r>
      <w:r w:rsidR="008632FD">
        <w:rPr>
          <w:rtl/>
        </w:rPr>
        <w:t>ی</w:t>
      </w:r>
      <w:r>
        <w:rPr>
          <w:rtl/>
        </w:rPr>
        <w:t>منى و سازگارى برخوردار باشند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11" w:name="_Toc397245801"/>
      <w:r>
        <w:rPr>
          <w:rtl/>
        </w:rPr>
        <w:t>حكومت و دادخواهى</w:t>
      </w:r>
      <w:bookmarkEnd w:id="41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اگر كسانى به وظ</w:t>
      </w:r>
      <w:r w:rsidR="008632FD">
        <w:rPr>
          <w:rtl/>
        </w:rPr>
        <w:t>ی</w:t>
      </w:r>
      <w:r>
        <w:rPr>
          <w:rtl/>
        </w:rPr>
        <w:t>فه عقلى و د</w:t>
      </w:r>
      <w:r w:rsidR="008632FD">
        <w:rPr>
          <w:rtl/>
        </w:rPr>
        <w:t>ی</w:t>
      </w:r>
      <w:r>
        <w:rPr>
          <w:rtl/>
        </w:rPr>
        <w:t xml:space="preserve">نى خود عمل نكردند و براى دست </w:t>
      </w:r>
      <w:r w:rsidR="008632FD">
        <w:rPr>
          <w:rtl/>
        </w:rPr>
        <w:t>ی</w:t>
      </w:r>
      <w:r>
        <w:rPr>
          <w:rtl/>
        </w:rPr>
        <w:t>افتن به تفوق و برترى</w:t>
      </w:r>
      <w:r w:rsidR="00160CAE">
        <w:rPr>
          <w:rtl/>
        </w:rPr>
        <w:t xml:space="preserve">، </w:t>
      </w:r>
      <w:r>
        <w:rPr>
          <w:rtl/>
        </w:rPr>
        <w:t>راه تعدى و ستم در پ</w:t>
      </w:r>
      <w:r w:rsidR="008632FD">
        <w:rPr>
          <w:rtl/>
        </w:rPr>
        <w:t>ی</w:t>
      </w:r>
      <w:r>
        <w:rPr>
          <w:rtl/>
        </w:rPr>
        <w:t>ش گرفتند و بر خلاف حق و عدالت</w:t>
      </w:r>
      <w:r w:rsidR="00160CAE">
        <w:rPr>
          <w:rtl/>
        </w:rPr>
        <w:t xml:space="preserve">، </w:t>
      </w:r>
      <w:r>
        <w:rPr>
          <w:rtl/>
        </w:rPr>
        <w:t>به ضعفا زور گفتند و به حقوق آنان تجاوز نمودند تا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قدرت را در دست گ</w:t>
      </w:r>
      <w:r w:rsidR="008632FD">
        <w:rPr>
          <w:rtl/>
        </w:rPr>
        <w:t>ی</w:t>
      </w:r>
      <w:r>
        <w:rPr>
          <w:rtl/>
        </w:rPr>
        <w:t>رند و برترى خو</w:t>
      </w:r>
      <w:r w:rsidR="008632FD">
        <w:rPr>
          <w:rtl/>
        </w:rPr>
        <w:t>ی</w:t>
      </w:r>
      <w:r>
        <w:rPr>
          <w:rtl/>
        </w:rPr>
        <w:t>ش را اثبات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در چن</w:t>
      </w:r>
      <w:r w:rsidR="008632FD">
        <w:rPr>
          <w:rtl/>
        </w:rPr>
        <w:t>ی</w:t>
      </w:r>
      <w:r>
        <w:rPr>
          <w:rtl/>
        </w:rPr>
        <w:t>ن مواقعى</w:t>
      </w:r>
      <w:r w:rsidR="00160CAE">
        <w:rPr>
          <w:rtl/>
        </w:rPr>
        <w:t xml:space="preserve">، </w:t>
      </w:r>
      <w:r>
        <w:rPr>
          <w:rtl/>
        </w:rPr>
        <w:t>مرجع و ملجاء</w:t>
      </w:r>
      <w:r w:rsidR="00160CAE">
        <w:rPr>
          <w:rtl/>
        </w:rPr>
        <w:t xml:space="preserve">، </w:t>
      </w:r>
      <w:r>
        <w:rPr>
          <w:rtl/>
        </w:rPr>
        <w:t>حكومت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ستمد</w:t>
      </w:r>
      <w:r w:rsidR="008632FD">
        <w:rPr>
          <w:rtl/>
        </w:rPr>
        <w:t>ی</w:t>
      </w:r>
      <w:r>
        <w:rPr>
          <w:rtl/>
        </w:rPr>
        <w:t>دگان با</w:t>
      </w:r>
      <w:r w:rsidR="008632FD">
        <w:rPr>
          <w:rtl/>
        </w:rPr>
        <w:t>ی</w:t>
      </w:r>
      <w:r>
        <w:rPr>
          <w:rtl/>
        </w:rPr>
        <w:t>د به حكومت شكا</w:t>
      </w:r>
      <w:r w:rsidR="008632FD">
        <w:rPr>
          <w:rtl/>
        </w:rPr>
        <w:t>ی</w:t>
      </w:r>
      <w:r>
        <w:rPr>
          <w:rtl/>
        </w:rPr>
        <w:t>ت برند</w:t>
      </w:r>
      <w:r w:rsidR="00160CAE">
        <w:rPr>
          <w:rtl/>
        </w:rPr>
        <w:t xml:space="preserve">. </w:t>
      </w:r>
      <w:r>
        <w:rPr>
          <w:rtl/>
        </w:rPr>
        <w:t>از قدرت بزرگ اجتماع استمداد كنند</w:t>
      </w:r>
      <w:r w:rsidR="00160CAE">
        <w:rPr>
          <w:rtl/>
        </w:rPr>
        <w:t xml:space="preserve">، </w:t>
      </w:r>
      <w:r>
        <w:rPr>
          <w:rtl/>
        </w:rPr>
        <w:t>و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خو</w:t>
      </w:r>
      <w:r w:rsidR="008632FD">
        <w:rPr>
          <w:rtl/>
        </w:rPr>
        <w:t>ی</w:t>
      </w:r>
      <w:r>
        <w:rPr>
          <w:rtl/>
        </w:rPr>
        <w:t>شتن را از شر ظالم رها</w:t>
      </w:r>
      <w:r w:rsidR="008632FD">
        <w:rPr>
          <w:rtl/>
        </w:rPr>
        <w:t>ی</w:t>
      </w:r>
      <w:r>
        <w:rPr>
          <w:rtl/>
        </w:rPr>
        <w:t>ى بخشند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حكومت ن</w:t>
      </w:r>
      <w:r w:rsidR="008632FD">
        <w:rPr>
          <w:rtl/>
        </w:rPr>
        <w:t>ی</w:t>
      </w:r>
      <w:r>
        <w:rPr>
          <w:rtl/>
        </w:rPr>
        <w:t>ز موظف است به دادخواهى مظلوم توجه عاجل نما</w:t>
      </w:r>
      <w:r w:rsidR="008632FD">
        <w:rPr>
          <w:rtl/>
        </w:rPr>
        <w:t>ی</w:t>
      </w:r>
      <w:r>
        <w:rPr>
          <w:rtl/>
        </w:rPr>
        <w:t xml:space="preserve">د و هر چه زودتر به </w:t>
      </w:r>
      <w:r w:rsidR="008632FD">
        <w:rPr>
          <w:rtl/>
        </w:rPr>
        <w:t>ی</w:t>
      </w:r>
      <w:r>
        <w:rPr>
          <w:rtl/>
        </w:rPr>
        <w:t>ارى اش برخ</w:t>
      </w:r>
      <w:r w:rsidR="008632FD">
        <w:rPr>
          <w:rtl/>
        </w:rPr>
        <w:t>ی</w:t>
      </w:r>
      <w:r>
        <w:rPr>
          <w:rtl/>
        </w:rPr>
        <w:t>زد</w:t>
      </w:r>
      <w:r w:rsidR="00160CAE">
        <w:rPr>
          <w:rtl/>
        </w:rPr>
        <w:t xml:space="preserve">. </w:t>
      </w:r>
      <w:r>
        <w:rPr>
          <w:rtl/>
        </w:rPr>
        <w:t>برترى طلب متجاوز را در جاى خود بنشاند</w:t>
      </w:r>
      <w:r w:rsidR="00160CAE">
        <w:rPr>
          <w:rtl/>
        </w:rPr>
        <w:t xml:space="preserve">. </w:t>
      </w:r>
      <w:r>
        <w:rPr>
          <w:rtl/>
        </w:rPr>
        <w:t>قدرت ظالمانه اش را در هم بشكند</w:t>
      </w:r>
      <w:r w:rsidR="00160CAE">
        <w:rPr>
          <w:rtl/>
        </w:rPr>
        <w:t xml:space="preserve">، </w:t>
      </w:r>
      <w:r>
        <w:rPr>
          <w:rtl/>
        </w:rPr>
        <w:t>و ستمد</w:t>
      </w:r>
      <w:r w:rsidR="008632FD">
        <w:rPr>
          <w:rtl/>
        </w:rPr>
        <w:t>ی</w:t>
      </w:r>
      <w:r>
        <w:rPr>
          <w:rtl/>
        </w:rPr>
        <w:t>ده را از نعمت ا</w:t>
      </w:r>
      <w:r w:rsidR="008632FD">
        <w:rPr>
          <w:rtl/>
        </w:rPr>
        <w:t>ی</w:t>
      </w:r>
      <w:r>
        <w:rPr>
          <w:rtl/>
        </w:rPr>
        <w:t>منى و آسا</w:t>
      </w:r>
      <w:r w:rsidR="008632FD">
        <w:rPr>
          <w:rtl/>
        </w:rPr>
        <w:t>ی</w:t>
      </w:r>
      <w:r>
        <w:rPr>
          <w:rtl/>
        </w:rPr>
        <w:t>ش ‍ برخوردار سازد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در ا</w:t>
      </w:r>
      <w:r w:rsidR="008632FD">
        <w:rPr>
          <w:rtl/>
        </w:rPr>
        <w:t>ی</w:t>
      </w:r>
      <w:r>
        <w:rPr>
          <w:rtl/>
        </w:rPr>
        <w:t>ن صورت ن</w:t>
      </w:r>
      <w:r w:rsidR="008632FD">
        <w:rPr>
          <w:rtl/>
        </w:rPr>
        <w:t>ی</w:t>
      </w:r>
      <w:r>
        <w:rPr>
          <w:rtl/>
        </w:rPr>
        <w:t>ز ناسازگارى و اختلاف از م</w:t>
      </w:r>
      <w:r w:rsidR="008632FD">
        <w:rPr>
          <w:rtl/>
        </w:rPr>
        <w:t>ی</w:t>
      </w:r>
      <w:r>
        <w:rPr>
          <w:rtl/>
        </w:rPr>
        <w:t>ان مى رود و مفاسد ناشى از تفوق طلبى و خودخواهى پا</w:t>
      </w:r>
      <w:r w:rsidR="008632FD">
        <w:rPr>
          <w:rtl/>
        </w:rPr>
        <w:t>ی</w:t>
      </w:r>
      <w:r>
        <w:rPr>
          <w:rtl/>
        </w:rPr>
        <w:t>ان مى پذ</w:t>
      </w:r>
      <w:r w:rsidR="008632FD">
        <w:rPr>
          <w:rtl/>
        </w:rPr>
        <w:t>ی</w:t>
      </w:r>
      <w:r>
        <w:rPr>
          <w:rtl/>
        </w:rPr>
        <w:t>رد و اعضاى خانواده و اجتماع مى توانند با هم زندگى كنند و از ست</w:t>
      </w:r>
      <w:r w:rsidR="008632FD">
        <w:rPr>
          <w:rtl/>
        </w:rPr>
        <w:t>ی</w:t>
      </w:r>
      <w:r>
        <w:rPr>
          <w:rtl/>
        </w:rPr>
        <w:t>زه جو</w:t>
      </w:r>
      <w:r w:rsidR="008632FD">
        <w:rPr>
          <w:rtl/>
        </w:rPr>
        <w:t>ی</w:t>
      </w:r>
      <w:r>
        <w:rPr>
          <w:rtl/>
        </w:rPr>
        <w:t>ى و پرخاشگرى بركنار باشند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روزى 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 w:rsidR="00160CAE">
        <w:rPr>
          <w:rtl/>
        </w:rPr>
        <w:t xml:space="preserve">، </w:t>
      </w:r>
      <w:r>
        <w:rPr>
          <w:rtl/>
        </w:rPr>
        <w:t>در شدت گرماى بعدازظهر</w:t>
      </w:r>
      <w:r w:rsidR="00160CAE">
        <w:rPr>
          <w:rtl/>
        </w:rPr>
        <w:t xml:space="preserve">، </w:t>
      </w:r>
      <w:r>
        <w:rPr>
          <w:rtl/>
        </w:rPr>
        <w:t>به طرف منزل آمد</w:t>
      </w:r>
      <w:r w:rsidR="00160CAE">
        <w:rPr>
          <w:rtl/>
        </w:rPr>
        <w:t xml:space="preserve">. </w:t>
      </w:r>
      <w:r>
        <w:rPr>
          <w:rtl/>
        </w:rPr>
        <w:t>زنى را د</w:t>
      </w:r>
      <w:r w:rsidR="008632FD">
        <w:rPr>
          <w:rtl/>
        </w:rPr>
        <w:t>ی</w:t>
      </w:r>
      <w:r>
        <w:rPr>
          <w:rtl/>
        </w:rPr>
        <w:t>د كه بر در خانه ا</w:t>
      </w:r>
      <w:r w:rsidR="008632FD">
        <w:rPr>
          <w:rtl/>
        </w:rPr>
        <w:t>ی</w:t>
      </w:r>
      <w:r>
        <w:rPr>
          <w:rtl/>
        </w:rPr>
        <w:t>ستاده است</w:t>
      </w:r>
      <w:r w:rsidR="00160CAE">
        <w:rPr>
          <w:rtl/>
        </w:rPr>
        <w:t xml:space="preserve">. </w:t>
      </w:r>
      <w:r>
        <w:rPr>
          <w:rtl/>
        </w:rPr>
        <w:t>به حضرت عرض كرد</w:t>
      </w:r>
      <w:r w:rsidR="00160CAE">
        <w:rPr>
          <w:rtl/>
        </w:rPr>
        <w:t xml:space="preserve">: </w:t>
      </w:r>
      <w:r>
        <w:rPr>
          <w:rtl/>
        </w:rPr>
        <w:t>شوهرم به من ستم مى كند</w:t>
      </w:r>
      <w:r w:rsidR="00160CAE">
        <w:rPr>
          <w:rtl/>
        </w:rPr>
        <w:t xml:space="preserve">. </w:t>
      </w:r>
      <w:r>
        <w:rPr>
          <w:rtl/>
        </w:rPr>
        <w:t>تهد</w:t>
      </w:r>
      <w:r w:rsidR="008632FD">
        <w:rPr>
          <w:rtl/>
        </w:rPr>
        <w:t>ی</w:t>
      </w:r>
      <w:r>
        <w:rPr>
          <w:rtl/>
        </w:rPr>
        <w:t>دم مى نما</w:t>
      </w:r>
      <w:r w:rsidR="008632FD">
        <w:rPr>
          <w:rtl/>
        </w:rPr>
        <w:t>ی</w:t>
      </w:r>
      <w:r>
        <w:rPr>
          <w:rtl/>
        </w:rPr>
        <w:t xml:space="preserve">د و قسم </w:t>
      </w:r>
      <w:r w:rsidR="008632FD">
        <w:rPr>
          <w:rtl/>
        </w:rPr>
        <w:t>ی</w:t>
      </w:r>
      <w:r>
        <w:rPr>
          <w:rtl/>
        </w:rPr>
        <w:t>اد كرده است مرا بزند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حضرت فرمود</w:t>
      </w:r>
      <w:r w:rsidR="00160CAE">
        <w:rPr>
          <w:rtl/>
        </w:rPr>
        <w:t xml:space="preserve">: </w:t>
      </w:r>
      <w:r>
        <w:rPr>
          <w:rtl/>
        </w:rPr>
        <w:t>صبر كن تا شدت گرما تخف</w:t>
      </w:r>
      <w:r w:rsidR="008632FD">
        <w:rPr>
          <w:rtl/>
        </w:rPr>
        <w:t>ی</w:t>
      </w:r>
      <w:r>
        <w:rPr>
          <w:rtl/>
        </w:rPr>
        <w:t>ف پ</w:t>
      </w:r>
      <w:r w:rsidR="008632FD">
        <w:rPr>
          <w:rtl/>
        </w:rPr>
        <w:t>ی</w:t>
      </w:r>
      <w:r>
        <w:rPr>
          <w:rtl/>
        </w:rPr>
        <w:t>دا كند</w:t>
      </w:r>
      <w:r w:rsidR="00160CAE">
        <w:rPr>
          <w:rtl/>
        </w:rPr>
        <w:t xml:space="preserve">، </w:t>
      </w:r>
      <w:r>
        <w:rPr>
          <w:rtl/>
        </w:rPr>
        <w:t>به خواست خداوند با تو مى آ</w:t>
      </w:r>
      <w:r w:rsidR="008632FD">
        <w:rPr>
          <w:rtl/>
        </w:rPr>
        <w:t>ی</w:t>
      </w:r>
      <w:r>
        <w:rPr>
          <w:rtl/>
        </w:rPr>
        <w:t>م و به كارت رس</w:t>
      </w:r>
      <w:r w:rsidR="008632FD">
        <w:rPr>
          <w:rtl/>
        </w:rPr>
        <w:t>ی</w:t>
      </w:r>
      <w:r>
        <w:rPr>
          <w:rtl/>
        </w:rPr>
        <w:t>دگى خواهم كرد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زن با نگرانى و اضطراب عرض كرد</w:t>
      </w:r>
      <w:r w:rsidR="00160CAE">
        <w:rPr>
          <w:rtl/>
        </w:rPr>
        <w:t xml:space="preserve">: </w:t>
      </w:r>
      <w:r>
        <w:rPr>
          <w:rtl/>
        </w:rPr>
        <w:t>با طول غ</w:t>
      </w:r>
      <w:r w:rsidR="008632FD">
        <w:rPr>
          <w:rtl/>
        </w:rPr>
        <w:t>ی</w:t>
      </w:r>
      <w:r>
        <w:rPr>
          <w:rtl/>
        </w:rPr>
        <w:t>بت من از منزل</w:t>
      </w:r>
      <w:r w:rsidR="00160CAE">
        <w:rPr>
          <w:rtl/>
        </w:rPr>
        <w:t xml:space="preserve">، </w:t>
      </w:r>
      <w:r>
        <w:rPr>
          <w:rtl/>
        </w:rPr>
        <w:t>خشم شوهرم تشد</w:t>
      </w:r>
      <w:r w:rsidR="008632FD">
        <w:rPr>
          <w:rtl/>
        </w:rPr>
        <w:t>ی</w:t>
      </w:r>
      <w:r>
        <w:rPr>
          <w:rtl/>
        </w:rPr>
        <w:t>د مى شود و كار سخت تر مى گردد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12" w:name="_Toc397245802"/>
      <w:r>
        <w:rPr>
          <w:rtl/>
        </w:rPr>
        <w:t>دادخواهى بدون تاءمل</w:t>
      </w:r>
      <w:bookmarkEnd w:id="41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حضرت با شن</w:t>
      </w:r>
      <w:r w:rsidR="008632FD">
        <w:rPr>
          <w:rtl/>
        </w:rPr>
        <w:t>ی</w:t>
      </w:r>
      <w:r>
        <w:rPr>
          <w:rtl/>
        </w:rPr>
        <w:t>دن ا</w:t>
      </w:r>
      <w:r w:rsidR="008632FD">
        <w:rPr>
          <w:rtl/>
        </w:rPr>
        <w:t>ی</w:t>
      </w:r>
      <w:r>
        <w:rPr>
          <w:rtl/>
        </w:rPr>
        <w:t>ن سخن سر فرو افكند و چند لحظه فكر كرد</w:t>
      </w:r>
      <w:r w:rsidR="00160CAE">
        <w:rPr>
          <w:rtl/>
        </w:rPr>
        <w:t xml:space="preserve">. </w:t>
      </w:r>
      <w:r>
        <w:rPr>
          <w:rtl/>
        </w:rPr>
        <w:t>سپس سر برداشت و فرمود</w:t>
      </w:r>
      <w:r w:rsidR="00160CAE">
        <w:rPr>
          <w:rtl/>
        </w:rPr>
        <w:t xml:space="preserve">: </w:t>
      </w:r>
      <w:r>
        <w:rPr>
          <w:rtl/>
        </w:rPr>
        <w:t>نه</w:t>
      </w:r>
      <w:r w:rsidR="00160CAE">
        <w:rPr>
          <w:rtl/>
        </w:rPr>
        <w:t xml:space="preserve">، </w:t>
      </w:r>
      <w:r>
        <w:rPr>
          <w:rtl/>
        </w:rPr>
        <w:t>به خدا قسم بدون كمتر</w:t>
      </w:r>
      <w:r w:rsidR="008632FD">
        <w:rPr>
          <w:rtl/>
        </w:rPr>
        <w:t>ی</w:t>
      </w:r>
      <w:r>
        <w:rPr>
          <w:rtl/>
        </w:rPr>
        <w:t xml:space="preserve">ن </w:t>
      </w:r>
      <w:r w:rsidR="009F6AED">
        <w:rPr>
          <w:rtl/>
        </w:rPr>
        <w:t>تأخیر</w:t>
      </w:r>
      <w:r>
        <w:rPr>
          <w:rtl/>
        </w:rPr>
        <w:t xml:space="preserve"> با</w:t>
      </w:r>
      <w:r w:rsidR="008632FD">
        <w:rPr>
          <w:rtl/>
        </w:rPr>
        <w:t>ی</w:t>
      </w:r>
      <w:r>
        <w:rPr>
          <w:rtl/>
        </w:rPr>
        <w:t>د حق مظلوم گرفته شود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سخن را گفت و پرس</w:t>
      </w:r>
      <w:r w:rsidR="008632FD">
        <w:rPr>
          <w:rtl/>
        </w:rPr>
        <w:t>ی</w:t>
      </w:r>
      <w:r>
        <w:rPr>
          <w:rtl/>
        </w:rPr>
        <w:t>د منزلت كجاست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در مع</w:t>
      </w:r>
      <w:r w:rsidR="008632FD">
        <w:rPr>
          <w:rtl/>
        </w:rPr>
        <w:t>ی</w:t>
      </w:r>
      <w:r>
        <w:rPr>
          <w:rtl/>
        </w:rPr>
        <w:t>ت زن حركت كرد تا در خانه اش رس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13" w:name="_Toc397245803"/>
      <w:r>
        <w:rPr>
          <w:rtl/>
        </w:rPr>
        <w:t>تهد</w:t>
      </w:r>
      <w:r w:rsidR="008632FD">
        <w:rPr>
          <w:rtl/>
        </w:rPr>
        <w:t>ی</w:t>
      </w:r>
      <w:r>
        <w:rPr>
          <w:rtl/>
        </w:rPr>
        <w:t>د به سوزاندن</w:t>
      </w:r>
      <w:bookmarkEnd w:id="413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فوقف فقال السلام عل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كم فخرج شاب غلى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: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 عبدالله اتق الله فانك قد اخفتها و اخرجتها، فقال الفتى و ما انت و ذاك والله لاحرقنها لكلامك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(284)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در خانه ا</w:t>
      </w:r>
      <w:r w:rsidR="008632FD">
        <w:rPr>
          <w:rtl/>
        </w:rPr>
        <w:t>ی</w:t>
      </w:r>
      <w:r>
        <w:rPr>
          <w:rtl/>
        </w:rPr>
        <w:t>ستاد و از ب</w:t>
      </w:r>
      <w:r w:rsidR="008632FD">
        <w:rPr>
          <w:rtl/>
        </w:rPr>
        <w:t>ی</w:t>
      </w:r>
      <w:r>
        <w:rPr>
          <w:rtl/>
        </w:rPr>
        <w:t>رون منزل</w:t>
      </w:r>
      <w:r w:rsidR="00160CAE">
        <w:rPr>
          <w:rtl/>
        </w:rPr>
        <w:t xml:space="preserve">، </w:t>
      </w:r>
      <w:r>
        <w:rPr>
          <w:rtl/>
        </w:rPr>
        <w:t>به صداى بلند</w:t>
      </w:r>
      <w:r w:rsidR="00160CAE">
        <w:rPr>
          <w:rtl/>
        </w:rPr>
        <w:t xml:space="preserve">، </w:t>
      </w:r>
      <w:r>
        <w:rPr>
          <w:rtl/>
        </w:rPr>
        <w:t>سلام كرد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جوانى از خانه در آمد</w:t>
      </w:r>
      <w:r w:rsidR="00160CAE">
        <w:rPr>
          <w:rtl/>
        </w:rPr>
        <w:t xml:space="preserve">. </w:t>
      </w:r>
      <w:r>
        <w:rPr>
          <w:rtl/>
        </w:rPr>
        <w:t>حضرت به وى فرمود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از خدا بترس</w:t>
      </w:r>
      <w:r w:rsidR="00160CAE">
        <w:rPr>
          <w:rtl/>
        </w:rPr>
        <w:t xml:space="preserve">، </w:t>
      </w:r>
      <w:r>
        <w:rPr>
          <w:rtl/>
        </w:rPr>
        <w:t>تو زنت را ترسانده اى و او را از منزلت ب</w:t>
      </w:r>
      <w:r w:rsidR="008632FD">
        <w:rPr>
          <w:rtl/>
        </w:rPr>
        <w:t>ی</w:t>
      </w:r>
      <w:r>
        <w:rPr>
          <w:rtl/>
        </w:rPr>
        <w:t>رون كرده اى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جوان</w:t>
      </w:r>
      <w:r w:rsidR="00160CAE">
        <w:rPr>
          <w:rtl/>
        </w:rPr>
        <w:t xml:space="preserve">، </w:t>
      </w:r>
      <w:r>
        <w:rPr>
          <w:rtl/>
        </w:rPr>
        <w:t>با خشونت و بى ادبى عرض كرد</w:t>
      </w:r>
      <w:r w:rsidR="00160CAE">
        <w:rPr>
          <w:rtl/>
        </w:rPr>
        <w:t xml:space="preserve">: </w:t>
      </w:r>
      <w:r>
        <w:rPr>
          <w:rtl/>
        </w:rPr>
        <w:t>كار همسر من به تو چه ربطى دارد</w:t>
      </w:r>
      <w:r w:rsidR="00160CAE">
        <w:rPr>
          <w:rtl/>
        </w:rPr>
        <w:t xml:space="preserve">؟ </w:t>
      </w:r>
      <w:r>
        <w:rPr>
          <w:rtl/>
        </w:rPr>
        <w:t>به خدا قسم براى گفته تو زنم را آتش خواهم زد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از شن</w:t>
      </w:r>
      <w:r w:rsidR="008632FD">
        <w:rPr>
          <w:rtl/>
        </w:rPr>
        <w:t>ی</w:t>
      </w:r>
      <w:r>
        <w:rPr>
          <w:rtl/>
        </w:rPr>
        <w:t>دن سخنان جوان</w:t>
      </w:r>
      <w:r w:rsidR="00160CAE">
        <w:rPr>
          <w:rtl/>
        </w:rPr>
        <w:t xml:space="preserve">، </w:t>
      </w:r>
      <w:r>
        <w:rPr>
          <w:rtl/>
        </w:rPr>
        <w:t>كه از خودسرى و قانون شكنى او حكا</w:t>
      </w:r>
      <w:r w:rsidR="008632FD">
        <w:rPr>
          <w:rtl/>
        </w:rPr>
        <w:t>ی</w:t>
      </w:r>
      <w:r>
        <w:rPr>
          <w:rtl/>
        </w:rPr>
        <w:t>ت مى كرد</w:t>
      </w:r>
      <w:r w:rsidR="00160CAE">
        <w:rPr>
          <w:rtl/>
        </w:rPr>
        <w:t xml:space="preserve">، </w:t>
      </w:r>
      <w:r>
        <w:rPr>
          <w:rtl/>
        </w:rPr>
        <w:t>سخت برآشفت</w:t>
      </w:r>
      <w:r w:rsidR="00160CAE">
        <w:rPr>
          <w:rtl/>
        </w:rPr>
        <w:t xml:space="preserve">. </w:t>
      </w:r>
      <w:r>
        <w:rPr>
          <w:rtl/>
        </w:rPr>
        <w:t>شمش</w:t>
      </w:r>
      <w:r w:rsidR="008632FD">
        <w:rPr>
          <w:rtl/>
        </w:rPr>
        <w:t>ی</w:t>
      </w:r>
      <w:r>
        <w:rPr>
          <w:rtl/>
        </w:rPr>
        <w:t>ر از ن</w:t>
      </w:r>
      <w:r w:rsidR="008632FD">
        <w:rPr>
          <w:rtl/>
        </w:rPr>
        <w:t>ی</w:t>
      </w:r>
      <w:r>
        <w:rPr>
          <w:rtl/>
        </w:rPr>
        <w:t>ام كش</w:t>
      </w:r>
      <w:r w:rsidR="008632FD">
        <w:rPr>
          <w:rtl/>
        </w:rPr>
        <w:t>ی</w:t>
      </w:r>
      <w:r>
        <w:rPr>
          <w:rtl/>
        </w:rPr>
        <w:t>د و فرمود</w:t>
      </w:r>
      <w:r w:rsidR="00160CAE">
        <w:rPr>
          <w:rtl/>
        </w:rPr>
        <w:t xml:space="preserve">: </w:t>
      </w:r>
      <w:r>
        <w:rPr>
          <w:rtl/>
        </w:rPr>
        <w:t>من تو را به معروف و نهى از منكر مى كنم و فرمان الهى را ابلاغ مى نما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  <w:r>
        <w:rPr>
          <w:rtl/>
        </w:rPr>
        <w:t>تو با من از گناه سخن مى گو</w:t>
      </w:r>
      <w:r w:rsidR="008632FD">
        <w:rPr>
          <w:rtl/>
        </w:rPr>
        <w:t>ی</w:t>
      </w:r>
      <w:r>
        <w:rPr>
          <w:rtl/>
        </w:rPr>
        <w:t>ى و از امر حق سرپ</w:t>
      </w:r>
      <w:r w:rsidR="008632FD">
        <w:rPr>
          <w:rtl/>
        </w:rPr>
        <w:t>ی</w:t>
      </w:r>
      <w:r>
        <w:rPr>
          <w:rtl/>
        </w:rPr>
        <w:t>چى مى كنى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فاصله كه ب</w:t>
      </w:r>
      <w:r w:rsidR="008632FD">
        <w:rPr>
          <w:rtl/>
        </w:rPr>
        <w:t>ی</w:t>
      </w:r>
      <w:r>
        <w:rPr>
          <w:rtl/>
        </w:rPr>
        <w:t>ن آن حضرت و جوان سخن رد و بدل مى شد</w:t>
      </w:r>
      <w:r w:rsidR="00160CAE">
        <w:rPr>
          <w:rtl/>
        </w:rPr>
        <w:t xml:space="preserve">، </w:t>
      </w:r>
      <w:r>
        <w:rPr>
          <w:rtl/>
        </w:rPr>
        <w:t>كسانى كه از آن كوچه عبور مى كردند</w:t>
      </w:r>
      <w:r w:rsidR="00160CAE">
        <w:rPr>
          <w:rtl/>
        </w:rPr>
        <w:t xml:space="preserve">، </w:t>
      </w:r>
      <w:r>
        <w:rPr>
          <w:rtl/>
        </w:rPr>
        <w:t>گرد 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جمع شدند و به عنوان ام</w:t>
      </w:r>
      <w:r w:rsidR="008632FD">
        <w:rPr>
          <w:rtl/>
        </w:rPr>
        <w:t>ی</w:t>
      </w:r>
      <w:r>
        <w:rPr>
          <w:rtl/>
        </w:rPr>
        <w:t>رال</w:t>
      </w:r>
      <w:r w:rsidR="00BA357C">
        <w:rPr>
          <w:rtl/>
        </w:rPr>
        <w:t>مؤمن</w:t>
      </w:r>
      <w:r w:rsidR="008632FD">
        <w:rPr>
          <w:rtl/>
        </w:rPr>
        <w:t>ی</w:t>
      </w:r>
      <w:r>
        <w:rPr>
          <w:rtl/>
        </w:rPr>
        <w:t>ن به آن حضرت سلام مى كردند</w:t>
      </w:r>
      <w:r w:rsidR="00160CAE">
        <w:rPr>
          <w:rtl/>
        </w:rPr>
        <w:t xml:space="preserve">. </w:t>
      </w:r>
      <w:r>
        <w:rPr>
          <w:rtl/>
        </w:rPr>
        <w:t>جوان كه حضرت را نشناخته بود</w:t>
      </w:r>
      <w:r w:rsidR="00160CAE">
        <w:rPr>
          <w:rtl/>
        </w:rPr>
        <w:t xml:space="preserve">، </w:t>
      </w:r>
      <w:r>
        <w:rPr>
          <w:rtl/>
        </w:rPr>
        <w:t>از سلام مردم متوجه شد كه با شخص اول مملكت سخن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تكان خورد و به خود آمد و با شرمندگى سر را به طرف دست 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فرود آورد و گفت</w:t>
      </w:r>
      <w:r w:rsidR="00160CAE">
        <w:rPr>
          <w:rtl/>
        </w:rPr>
        <w:t xml:space="preserve">: </w:t>
      </w:r>
    </w:p>
    <w:p w:rsidR="00516226" w:rsidRDefault="00EF6399" w:rsidP="00EF6399">
      <w:pPr>
        <w:pStyle w:val="Heading2"/>
        <w:rPr>
          <w:rtl/>
        </w:rPr>
      </w:pPr>
      <w:bookmarkStart w:id="414" w:name="_Toc397245804"/>
      <w:r>
        <w:rPr>
          <w:rtl/>
        </w:rPr>
        <w:t>جوان و اطاعت از قانون</w:t>
      </w:r>
      <w:bookmarkEnd w:id="414"/>
    </w:p>
    <w:p w:rsidR="00516226" w:rsidRDefault="008632FD" w:rsidP="00516226">
      <w:pPr>
        <w:pStyle w:val="libNormal"/>
        <w:rPr>
          <w:rtl/>
        </w:rPr>
      </w:pPr>
      <w:r>
        <w:rPr>
          <w:rtl/>
        </w:rPr>
        <w:t>ی</w:t>
      </w:r>
      <w:r w:rsidR="00516226">
        <w:rPr>
          <w:rtl/>
        </w:rPr>
        <w:t>ا ام</w:t>
      </w:r>
      <w:r>
        <w:rPr>
          <w:rtl/>
        </w:rPr>
        <w:t>ی</w:t>
      </w:r>
      <w:r w:rsidR="00516226">
        <w:rPr>
          <w:rtl/>
        </w:rPr>
        <w:t>رال</w:t>
      </w:r>
      <w:r w:rsidR="00BA357C">
        <w:rPr>
          <w:rtl/>
        </w:rPr>
        <w:t>مؤمن</w:t>
      </w:r>
      <w:r>
        <w:rPr>
          <w:rtl/>
        </w:rPr>
        <w:t>ی</w:t>
      </w:r>
      <w:r w:rsidR="00516226">
        <w:rPr>
          <w:rtl/>
        </w:rPr>
        <w:t>ن از لغزش من در گذر</w:t>
      </w:r>
      <w:r w:rsidR="00160CAE">
        <w:rPr>
          <w:rtl/>
        </w:rPr>
        <w:t xml:space="preserve">. </w:t>
      </w:r>
      <w:r w:rsidR="00516226">
        <w:rPr>
          <w:rtl/>
        </w:rPr>
        <w:t>به خدا قسم امرت را اطاعت مى كنم و حداكثر تواضع را نسبت به همسرم معمول خواهم داشت</w:t>
      </w:r>
      <w:r w:rsidR="00160CAE">
        <w:rPr>
          <w:rtl/>
        </w:rPr>
        <w:t xml:space="preserve">. </w:t>
      </w:r>
      <w:r w:rsidR="00516226">
        <w:rPr>
          <w:rtl/>
        </w:rPr>
        <w:t>حضرت شمش</w:t>
      </w:r>
      <w:r>
        <w:rPr>
          <w:rtl/>
        </w:rPr>
        <w:t>ی</w:t>
      </w:r>
      <w:r w:rsidR="00516226">
        <w:rPr>
          <w:rtl/>
        </w:rPr>
        <w:t>ر خود را در غلاف فرو برد و به زن پ</w:t>
      </w:r>
      <w:r>
        <w:rPr>
          <w:rtl/>
        </w:rPr>
        <w:t>ی</w:t>
      </w:r>
      <w:r w:rsidR="00516226">
        <w:rPr>
          <w:rtl/>
        </w:rPr>
        <w:t>ر توص</w:t>
      </w:r>
      <w:r>
        <w:rPr>
          <w:rtl/>
        </w:rPr>
        <w:t>ی</w:t>
      </w:r>
      <w:r w:rsidR="00516226">
        <w:rPr>
          <w:rtl/>
        </w:rPr>
        <w:t>ه كرد كه با شوهرت طورى رفتار كن كه در چن</w:t>
      </w:r>
      <w:r>
        <w:rPr>
          <w:rtl/>
        </w:rPr>
        <w:t>ی</w:t>
      </w:r>
      <w:r w:rsidR="00516226">
        <w:rPr>
          <w:rtl/>
        </w:rPr>
        <w:t>ن كارهاى خشنى وارد نشود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از ا</w:t>
      </w:r>
      <w:r w:rsidR="008632FD">
        <w:rPr>
          <w:rtl/>
        </w:rPr>
        <w:t>ی</w:t>
      </w:r>
      <w:r>
        <w:rPr>
          <w:rtl/>
        </w:rPr>
        <w:t>ن روا</w:t>
      </w:r>
      <w:r w:rsidR="008632FD">
        <w:rPr>
          <w:rtl/>
        </w:rPr>
        <w:t>ی</w:t>
      </w:r>
      <w:r>
        <w:rPr>
          <w:rtl/>
        </w:rPr>
        <w:t>ت استفاده مى شود كه مردى تفوق طلب</w:t>
      </w:r>
      <w:r w:rsidR="00160CAE">
        <w:rPr>
          <w:rtl/>
        </w:rPr>
        <w:t xml:space="preserve">، </w:t>
      </w:r>
      <w:r>
        <w:rPr>
          <w:rtl/>
        </w:rPr>
        <w:t>براى آن كه برترى خود را اثبات نما</w:t>
      </w:r>
      <w:r w:rsidR="008632FD">
        <w:rPr>
          <w:rtl/>
        </w:rPr>
        <w:t>ی</w:t>
      </w:r>
      <w:r>
        <w:rPr>
          <w:rtl/>
        </w:rPr>
        <w:t>د و حكمران خانواده باشد</w:t>
      </w:r>
      <w:r w:rsidR="00160CAE">
        <w:rPr>
          <w:rtl/>
        </w:rPr>
        <w:t xml:space="preserve">، </w:t>
      </w:r>
      <w:r>
        <w:rPr>
          <w:rtl/>
        </w:rPr>
        <w:t>به همسر خو</w:t>
      </w:r>
      <w:r w:rsidR="008632FD">
        <w:rPr>
          <w:rtl/>
        </w:rPr>
        <w:t>ی</w:t>
      </w:r>
      <w:r>
        <w:rPr>
          <w:rtl/>
        </w:rPr>
        <w:t>ش اهانت مى كند و با تندى و خشونت</w:t>
      </w:r>
      <w:r w:rsidR="00160CAE">
        <w:rPr>
          <w:rtl/>
        </w:rPr>
        <w:t xml:space="preserve">، </w:t>
      </w:r>
      <w:r>
        <w:rPr>
          <w:rtl/>
        </w:rPr>
        <w:t>عزت نفس و شخص</w:t>
      </w:r>
      <w:r w:rsidR="008632FD">
        <w:rPr>
          <w:rtl/>
        </w:rPr>
        <w:t>ی</w:t>
      </w:r>
      <w:r>
        <w:rPr>
          <w:rtl/>
        </w:rPr>
        <w:t>تش را درهم مى شكند</w:t>
      </w:r>
      <w:r w:rsidR="00160CAE">
        <w:rPr>
          <w:rtl/>
        </w:rPr>
        <w:t xml:space="preserve">. </w:t>
      </w:r>
      <w:r>
        <w:rPr>
          <w:rtl/>
        </w:rPr>
        <w:t>او را به زدن و سوزاندن تهد</w:t>
      </w:r>
      <w:r w:rsidR="008632FD">
        <w:rPr>
          <w:rtl/>
        </w:rPr>
        <w:t>ی</w:t>
      </w:r>
      <w:r>
        <w:rPr>
          <w:rtl/>
        </w:rPr>
        <w:t>د مى نما</w:t>
      </w:r>
      <w:r w:rsidR="008632FD">
        <w:rPr>
          <w:rtl/>
        </w:rPr>
        <w:t>ی</w:t>
      </w:r>
      <w:r>
        <w:rPr>
          <w:rtl/>
        </w:rPr>
        <w:t>د و زندگى را بر وى طاقت فرسا و غ</w:t>
      </w:r>
      <w:r w:rsidR="008632FD">
        <w:rPr>
          <w:rtl/>
        </w:rPr>
        <w:t>ی</w:t>
      </w:r>
      <w:r>
        <w:rPr>
          <w:rtl/>
        </w:rPr>
        <w:t>رقابل تحمل مى سازد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15" w:name="_Toc397245805"/>
      <w:r>
        <w:rPr>
          <w:rtl/>
        </w:rPr>
        <w:lastRenderedPageBreak/>
        <w:t>تحل</w:t>
      </w:r>
      <w:r w:rsidR="008632FD">
        <w:rPr>
          <w:rtl/>
        </w:rPr>
        <w:t>ی</w:t>
      </w:r>
      <w:r>
        <w:rPr>
          <w:rtl/>
        </w:rPr>
        <w:t>لعمل زن</w:t>
      </w:r>
      <w:bookmarkEnd w:id="41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زن</w:t>
      </w:r>
      <w:r w:rsidR="00160CAE">
        <w:rPr>
          <w:rtl/>
        </w:rPr>
        <w:t xml:space="preserve">، </w:t>
      </w:r>
      <w:r>
        <w:rPr>
          <w:rtl/>
        </w:rPr>
        <w:t>از مشاهده اعمال نارواى شوهر برترى طلب</w:t>
      </w:r>
      <w:r w:rsidR="00160CAE">
        <w:rPr>
          <w:rtl/>
        </w:rPr>
        <w:t xml:space="preserve">، </w:t>
      </w:r>
      <w:r>
        <w:rPr>
          <w:rtl/>
        </w:rPr>
        <w:t>سخت نگران و ناراحت مى شود</w:t>
      </w:r>
      <w:r w:rsidR="00160CAE">
        <w:rPr>
          <w:rtl/>
        </w:rPr>
        <w:t xml:space="preserve">. </w:t>
      </w:r>
      <w:r>
        <w:rPr>
          <w:rtl/>
        </w:rPr>
        <w:t>براى چاره جو</w:t>
      </w:r>
      <w:r w:rsidR="008632FD">
        <w:rPr>
          <w:rtl/>
        </w:rPr>
        <w:t>ی</w:t>
      </w:r>
      <w:r>
        <w:rPr>
          <w:rtl/>
        </w:rPr>
        <w:t>ى و دفاع از شرافت و شخص</w:t>
      </w:r>
      <w:r w:rsidR="008632FD">
        <w:rPr>
          <w:rtl/>
        </w:rPr>
        <w:t>ی</w:t>
      </w:r>
      <w:r>
        <w:rPr>
          <w:rtl/>
        </w:rPr>
        <w:t>ت خود</w:t>
      </w:r>
      <w:r w:rsidR="00160CAE">
        <w:rPr>
          <w:rtl/>
        </w:rPr>
        <w:t xml:space="preserve">، </w:t>
      </w:r>
      <w:r>
        <w:rPr>
          <w:rtl/>
        </w:rPr>
        <w:t>به پناه قانون مى رود و از رئ</w:t>
      </w:r>
      <w:r w:rsidR="008632FD">
        <w:rPr>
          <w:rtl/>
        </w:rPr>
        <w:t>ی</w:t>
      </w:r>
      <w:r>
        <w:rPr>
          <w:rtl/>
        </w:rPr>
        <w:t>س حكومت استمداد مى كند تا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از خطر ناامنى و اسارت رها</w:t>
      </w:r>
      <w:r w:rsidR="008632FD">
        <w:rPr>
          <w:rtl/>
        </w:rPr>
        <w:t>ی</w:t>
      </w:r>
      <w:r>
        <w:rPr>
          <w:rtl/>
        </w:rPr>
        <w:t xml:space="preserve">ى </w:t>
      </w:r>
      <w:r w:rsidR="008632FD">
        <w:rPr>
          <w:rtl/>
        </w:rPr>
        <w:t>ی</w:t>
      </w:r>
      <w:r>
        <w:rPr>
          <w:rtl/>
        </w:rPr>
        <w:t>ابد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خوش بختانه</w:t>
      </w:r>
      <w:r w:rsidR="00160CAE">
        <w:rPr>
          <w:rtl/>
        </w:rPr>
        <w:t xml:space="preserve">، </w:t>
      </w:r>
      <w:r>
        <w:rPr>
          <w:rtl/>
        </w:rPr>
        <w:t>زمامدار كشور</w:t>
      </w:r>
      <w:r w:rsidR="00160CAE">
        <w:rPr>
          <w:rtl/>
        </w:rPr>
        <w:t xml:space="preserve">، </w:t>
      </w:r>
      <w:r>
        <w:rPr>
          <w:rtl/>
        </w:rPr>
        <w:t>مرد حق و عدالت بود و در اول</w:t>
      </w:r>
      <w:r w:rsidR="008632FD">
        <w:rPr>
          <w:rtl/>
        </w:rPr>
        <w:t>ی</w:t>
      </w:r>
      <w:r>
        <w:rPr>
          <w:rtl/>
        </w:rPr>
        <w:t>ن فرصت و بدون تشر</w:t>
      </w:r>
      <w:r w:rsidR="008632FD">
        <w:rPr>
          <w:rtl/>
        </w:rPr>
        <w:t>ی</w:t>
      </w:r>
      <w:r>
        <w:rPr>
          <w:rtl/>
        </w:rPr>
        <w:t>فات و اتلاف وقت به دادخواهى زن ستمد</w:t>
      </w:r>
      <w:r w:rsidR="008632FD">
        <w:rPr>
          <w:rtl/>
        </w:rPr>
        <w:t>ی</w:t>
      </w:r>
      <w:r>
        <w:rPr>
          <w:rtl/>
        </w:rPr>
        <w:t>ده ق</w:t>
      </w:r>
      <w:r w:rsidR="008632FD">
        <w:rPr>
          <w:rtl/>
        </w:rPr>
        <w:t>ی</w:t>
      </w:r>
      <w:r>
        <w:rPr>
          <w:rtl/>
        </w:rPr>
        <w:t>ام نمود و شخصا با شوهر برترى طلب و خودخواهش سخن گفت و سرانجام او را به اطاعت از قانون و احترام همسر خود وادار ساخت و در نت</w:t>
      </w:r>
      <w:r w:rsidR="008632FD">
        <w:rPr>
          <w:rtl/>
        </w:rPr>
        <w:t>ی</w:t>
      </w:r>
      <w:r>
        <w:rPr>
          <w:rtl/>
        </w:rPr>
        <w:t>جه آن صحنه وحشت زا و خطرناك پا</w:t>
      </w:r>
      <w:r w:rsidR="008632FD">
        <w:rPr>
          <w:rtl/>
        </w:rPr>
        <w:t>ی</w:t>
      </w:r>
      <w:r>
        <w:rPr>
          <w:rtl/>
        </w:rPr>
        <w:t>ان پذ</w:t>
      </w:r>
      <w:r w:rsidR="008632FD">
        <w:rPr>
          <w:rtl/>
        </w:rPr>
        <w:t>ی</w:t>
      </w:r>
      <w:r>
        <w:rPr>
          <w:rtl/>
        </w:rPr>
        <w:t>رفت و مح</w:t>
      </w:r>
      <w:r w:rsidR="008632FD">
        <w:rPr>
          <w:rtl/>
        </w:rPr>
        <w:t>ی</w:t>
      </w:r>
      <w:r>
        <w:rPr>
          <w:rtl/>
        </w:rPr>
        <w:t>ط خانه از نعمت امن</w:t>
      </w:r>
      <w:r w:rsidR="008632FD">
        <w:rPr>
          <w:rtl/>
        </w:rPr>
        <w:t>ی</w:t>
      </w:r>
      <w:r>
        <w:rPr>
          <w:rtl/>
        </w:rPr>
        <w:t>ت و آسا</w:t>
      </w:r>
      <w:r w:rsidR="008632FD">
        <w:rPr>
          <w:rtl/>
        </w:rPr>
        <w:t>ی</w:t>
      </w:r>
      <w:r>
        <w:rPr>
          <w:rtl/>
        </w:rPr>
        <w:t>ش ‍ برخوردار گرد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16" w:name="_Toc397245806"/>
      <w:r>
        <w:rPr>
          <w:rtl/>
        </w:rPr>
        <w:t>چگونگى جبران شكست</w:t>
      </w:r>
      <w:bookmarkEnd w:id="41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اگر آن زن به حكومت دسترسى پ</w:t>
      </w:r>
      <w:r w:rsidR="008632FD">
        <w:rPr>
          <w:rtl/>
        </w:rPr>
        <w:t>ی</w:t>
      </w:r>
      <w:r>
        <w:rPr>
          <w:rtl/>
        </w:rPr>
        <w:t>دا نمى كرد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ا آن كه حكومت از او دادخواهى نمى نمود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ا حكومت از او دادخواهى نمى نمود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ا حكومت ضع</w:t>
      </w:r>
      <w:r w:rsidR="008632FD">
        <w:rPr>
          <w:rtl/>
        </w:rPr>
        <w:t>ی</w:t>
      </w:r>
      <w:r>
        <w:rPr>
          <w:rtl/>
        </w:rPr>
        <w:t>ف بود و قدرت دادخواهى نمى داشت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ا آن كه شوهر</w:t>
      </w:r>
      <w:r w:rsidR="00160CAE">
        <w:rPr>
          <w:rtl/>
        </w:rPr>
        <w:t xml:space="preserve">، </w:t>
      </w:r>
      <w:r>
        <w:rPr>
          <w:rtl/>
        </w:rPr>
        <w:t xml:space="preserve">خود </w:t>
      </w:r>
      <w:r w:rsidR="008632FD">
        <w:rPr>
          <w:rtl/>
        </w:rPr>
        <w:t>ی</w:t>
      </w:r>
      <w:r>
        <w:rPr>
          <w:rtl/>
        </w:rPr>
        <w:t>كى از اعضاى ه</w:t>
      </w:r>
      <w:r w:rsidR="008632FD">
        <w:rPr>
          <w:rtl/>
        </w:rPr>
        <w:t>ی</w:t>
      </w:r>
      <w:r>
        <w:rPr>
          <w:rtl/>
        </w:rPr>
        <w:t>ئت حاكمه بود و مانع اجراى قانون مى شد</w:t>
      </w:r>
      <w:r w:rsidR="00160CAE">
        <w:rPr>
          <w:rtl/>
        </w:rPr>
        <w:t xml:space="preserve">، </w:t>
      </w:r>
      <w:r>
        <w:rPr>
          <w:rtl/>
        </w:rPr>
        <w:t>و خلاصه</w:t>
      </w:r>
      <w:r w:rsidR="00160CAE">
        <w:rPr>
          <w:rtl/>
        </w:rPr>
        <w:t xml:space="preserve">، </w:t>
      </w:r>
      <w:r>
        <w:rPr>
          <w:rtl/>
        </w:rPr>
        <w:t>اگر زن ستمد</w:t>
      </w:r>
      <w:r w:rsidR="008632FD">
        <w:rPr>
          <w:rtl/>
        </w:rPr>
        <w:t>ی</w:t>
      </w:r>
      <w:r>
        <w:rPr>
          <w:rtl/>
        </w:rPr>
        <w:t>ده نمى توانست از قانون و حكومت استفاده كند</w:t>
      </w:r>
      <w:r w:rsidR="00160CAE">
        <w:rPr>
          <w:rtl/>
        </w:rPr>
        <w:t xml:space="preserve">، </w:t>
      </w:r>
      <w:r>
        <w:rPr>
          <w:rtl/>
        </w:rPr>
        <w:t>در مقابل فشارهاى طاقت فرسا و جانكاه شوهر برترى طلب خود چه مى كند</w:t>
      </w:r>
      <w:r w:rsidR="00160CAE">
        <w:rPr>
          <w:rtl/>
        </w:rPr>
        <w:t xml:space="preserve">؟ </w:t>
      </w:r>
      <w:r>
        <w:rPr>
          <w:rtl/>
        </w:rPr>
        <w:t>و چگونه شكست خو</w:t>
      </w:r>
      <w:r w:rsidR="008632FD">
        <w:rPr>
          <w:rtl/>
        </w:rPr>
        <w:t>ی</w:t>
      </w:r>
      <w:r>
        <w:rPr>
          <w:rtl/>
        </w:rPr>
        <w:t>ش را جبران مى نمود</w:t>
      </w:r>
      <w:r w:rsidR="00160CAE">
        <w:rPr>
          <w:rtl/>
        </w:rPr>
        <w:t xml:space="preserve">؟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سئوال در مورد آن زن و درباره تمام مردم ضع</w:t>
      </w:r>
      <w:r w:rsidR="008632FD">
        <w:rPr>
          <w:rtl/>
        </w:rPr>
        <w:t>ی</w:t>
      </w:r>
      <w:r>
        <w:rPr>
          <w:rtl/>
        </w:rPr>
        <w:t>فى كه مورد تعدى طلبان قرار مى گ</w:t>
      </w:r>
      <w:r w:rsidR="008632FD">
        <w:rPr>
          <w:rtl/>
        </w:rPr>
        <w:t>ی</w:t>
      </w:r>
      <w:r>
        <w:rPr>
          <w:rtl/>
        </w:rPr>
        <w:t>رند و قدرت دفاع ندارند</w:t>
      </w:r>
      <w:r w:rsidR="00160CAE">
        <w:rPr>
          <w:rtl/>
        </w:rPr>
        <w:t xml:space="preserve">، </w:t>
      </w:r>
      <w:r>
        <w:rPr>
          <w:rtl/>
        </w:rPr>
        <w:t>قابل طرح است</w:t>
      </w:r>
      <w:r w:rsidR="00160CAE">
        <w:rPr>
          <w:rtl/>
        </w:rPr>
        <w:t xml:space="preserve">. </w:t>
      </w:r>
      <w:r>
        <w:rPr>
          <w:rtl/>
        </w:rPr>
        <w:t>ولى نمى توان به ا</w:t>
      </w:r>
      <w:r w:rsidR="008632FD">
        <w:rPr>
          <w:rtl/>
        </w:rPr>
        <w:t>ی</w:t>
      </w:r>
      <w:r>
        <w:rPr>
          <w:rtl/>
        </w:rPr>
        <w:t>ن پرسش</w:t>
      </w:r>
      <w:r w:rsidR="00160CAE">
        <w:rPr>
          <w:rtl/>
        </w:rPr>
        <w:t xml:space="preserve">، </w:t>
      </w:r>
      <w:r>
        <w:rPr>
          <w:rtl/>
        </w:rPr>
        <w:t>پاسخ صر</w:t>
      </w:r>
      <w:r w:rsidR="008632FD">
        <w:rPr>
          <w:rtl/>
        </w:rPr>
        <w:t>ی</w:t>
      </w:r>
      <w:r>
        <w:rPr>
          <w:rtl/>
        </w:rPr>
        <w:t>ح و قطعى داد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ز</w:t>
      </w:r>
      <w:r w:rsidR="008632FD">
        <w:rPr>
          <w:rtl/>
        </w:rPr>
        <w:t>ی</w:t>
      </w:r>
      <w:r>
        <w:rPr>
          <w:rtl/>
        </w:rPr>
        <w:t>را اولا</w:t>
      </w:r>
      <w:r w:rsidR="00160CAE">
        <w:rPr>
          <w:rtl/>
        </w:rPr>
        <w:t xml:space="preserve">،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موارد اوضاع و احوال و شرا</w:t>
      </w:r>
      <w:r w:rsidR="008632FD">
        <w:rPr>
          <w:rtl/>
        </w:rPr>
        <w:t>ی</w:t>
      </w:r>
      <w:r>
        <w:rPr>
          <w:rtl/>
        </w:rPr>
        <w:t xml:space="preserve">ط زمان و مكان </w:t>
      </w:r>
      <w:r w:rsidR="008632FD">
        <w:rPr>
          <w:rtl/>
        </w:rPr>
        <w:t>ی</w:t>
      </w:r>
      <w:r>
        <w:rPr>
          <w:rtl/>
        </w:rPr>
        <w:t>كسان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، </w:t>
      </w:r>
      <w:r>
        <w:rPr>
          <w:rtl/>
        </w:rPr>
        <w:t>ثان</w:t>
      </w:r>
      <w:r w:rsidR="008632FD">
        <w:rPr>
          <w:rtl/>
        </w:rPr>
        <w:t>ی</w:t>
      </w:r>
      <w:r>
        <w:rPr>
          <w:rtl/>
        </w:rPr>
        <w:t>ا</w:t>
      </w:r>
      <w:r w:rsidR="00160CAE">
        <w:rPr>
          <w:rtl/>
        </w:rPr>
        <w:t xml:space="preserve">، </w:t>
      </w:r>
      <w:r>
        <w:rPr>
          <w:rtl/>
        </w:rPr>
        <w:t>روح</w:t>
      </w:r>
      <w:r w:rsidR="008632FD">
        <w:rPr>
          <w:rtl/>
        </w:rPr>
        <w:t>ی</w:t>
      </w:r>
      <w:r>
        <w:rPr>
          <w:rtl/>
        </w:rPr>
        <w:t xml:space="preserve">ه و طرز تفكر افراد با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متفاوت است</w:t>
      </w:r>
      <w:r w:rsidR="00160CAE">
        <w:rPr>
          <w:rtl/>
        </w:rPr>
        <w:t xml:space="preserve">، </w:t>
      </w:r>
      <w:r>
        <w:rPr>
          <w:rtl/>
        </w:rPr>
        <w:t>بنابرا</w:t>
      </w:r>
      <w:r w:rsidR="008632FD">
        <w:rPr>
          <w:rtl/>
        </w:rPr>
        <w:t>ی</w:t>
      </w:r>
      <w:r>
        <w:rPr>
          <w:rtl/>
        </w:rPr>
        <w:t>ن در جواب با</w:t>
      </w:r>
      <w:r w:rsidR="008632FD">
        <w:rPr>
          <w:rtl/>
        </w:rPr>
        <w:t>ی</w:t>
      </w:r>
      <w:r>
        <w:rPr>
          <w:rtl/>
        </w:rPr>
        <w:t>د گفت</w:t>
      </w:r>
      <w:r w:rsidR="00160CAE">
        <w:rPr>
          <w:rtl/>
        </w:rPr>
        <w:t xml:space="preserve">: </w:t>
      </w:r>
      <w:r>
        <w:rPr>
          <w:rtl/>
        </w:rPr>
        <w:t>مردم در شرا</w:t>
      </w:r>
      <w:r w:rsidR="008632FD">
        <w:rPr>
          <w:rtl/>
        </w:rPr>
        <w:t>ی</w:t>
      </w:r>
      <w:r>
        <w:rPr>
          <w:rtl/>
        </w:rPr>
        <w:t>ط مختلف با داشتن افكار متفاوت عكس العمل هاى گوناگونى از خود نشان مى دهند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ممكن است بعضى از افراد با آن وضع رقت بار بسازند و خود را با شرا</w:t>
      </w:r>
      <w:r w:rsidR="008632FD">
        <w:rPr>
          <w:rtl/>
        </w:rPr>
        <w:t>ی</w:t>
      </w:r>
      <w:r>
        <w:rPr>
          <w:rtl/>
        </w:rPr>
        <w:t>ط زبونى و پستى منطبق كنند</w:t>
      </w:r>
      <w:r w:rsidR="00160CAE">
        <w:rPr>
          <w:rtl/>
        </w:rPr>
        <w:t xml:space="preserve">. </w:t>
      </w:r>
      <w:r>
        <w:rPr>
          <w:rtl/>
        </w:rPr>
        <w:t>به تعدى برترى طلب</w:t>
      </w:r>
      <w:r w:rsidR="00160CAE">
        <w:rPr>
          <w:rtl/>
        </w:rPr>
        <w:t xml:space="preserve">، </w:t>
      </w:r>
      <w:r>
        <w:rPr>
          <w:rtl/>
        </w:rPr>
        <w:t>تن دردهند و تمام عمر را با س</w:t>
      </w:r>
      <w:r w:rsidR="008632FD">
        <w:rPr>
          <w:rtl/>
        </w:rPr>
        <w:t>ی</w:t>
      </w:r>
      <w:r>
        <w:rPr>
          <w:rtl/>
        </w:rPr>
        <w:t>ه روزى و بدبختى بگذرانند و از خود عكس العملى نشان ندهند</w:t>
      </w:r>
      <w:r w:rsidR="00160CAE">
        <w:rPr>
          <w:rtl/>
        </w:rPr>
        <w:t xml:space="preserve">. </w:t>
      </w:r>
      <w:r>
        <w:rPr>
          <w:rtl/>
        </w:rPr>
        <w:t>ولى ب</w:t>
      </w:r>
      <w:r w:rsidR="008632FD">
        <w:rPr>
          <w:rtl/>
        </w:rPr>
        <w:t>ی</w:t>
      </w:r>
      <w:r>
        <w:rPr>
          <w:rtl/>
        </w:rPr>
        <w:t>شتر افراد از زورگو</w:t>
      </w:r>
      <w:r w:rsidR="008632FD">
        <w:rPr>
          <w:rtl/>
        </w:rPr>
        <w:t>ی</w:t>
      </w:r>
      <w:r>
        <w:rPr>
          <w:rtl/>
        </w:rPr>
        <w:t>ى برترى طلب ناراحت و خشمگ</w:t>
      </w:r>
      <w:r w:rsidR="008632FD">
        <w:rPr>
          <w:rtl/>
        </w:rPr>
        <w:t>ی</w:t>
      </w:r>
      <w:r>
        <w:rPr>
          <w:rtl/>
        </w:rPr>
        <w:t>ن مى شوند</w:t>
      </w:r>
      <w:r w:rsidR="00160CAE">
        <w:rPr>
          <w:rtl/>
        </w:rPr>
        <w:t xml:space="preserve">، </w:t>
      </w:r>
      <w:r>
        <w:rPr>
          <w:rtl/>
        </w:rPr>
        <w:t>ك</w:t>
      </w:r>
      <w:r w:rsidR="008632FD">
        <w:rPr>
          <w:rtl/>
        </w:rPr>
        <w:t>ی</w:t>
      </w:r>
      <w:r>
        <w:rPr>
          <w:rtl/>
        </w:rPr>
        <w:t>نه او را به دل مى گ</w:t>
      </w:r>
      <w:r w:rsidR="008632FD">
        <w:rPr>
          <w:rtl/>
        </w:rPr>
        <w:t>ی</w:t>
      </w:r>
      <w:r>
        <w:rPr>
          <w:rtl/>
        </w:rPr>
        <w:t>رند و با د</w:t>
      </w:r>
      <w:r w:rsidR="008632FD">
        <w:rPr>
          <w:rtl/>
        </w:rPr>
        <w:t>ی</w:t>
      </w:r>
      <w:r>
        <w:rPr>
          <w:rtl/>
        </w:rPr>
        <w:t>ده بغض به وى مى نگرند</w:t>
      </w:r>
      <w:r w:rsidR="00160CAE">
        <w:rPr>
          <w:rtl/>
        </w:rPr>
        <w:t xml:space="preserve">. </w:t>
      </w:r>
      <w:r>
        <w:rPr>
          <w:rtl/>
        </w:rPr>
        <w:t>در انتظار فرصت به سر مى برند تا با انتقام جو</w:t>
      </w:r>
      <w:r w:rsidR="008632FD">
        <w:rPr>
          <w:rtl/>
        </w:rPr>
        <w:t>ی</w:t>
      </w:r>
      <w:r>
        <w:rPr>
          <w:rtl/>
        </w:rPr>
        <w:t>ى</w:t>
      </w:r>
      <w:r w:rsidR="00160CAE">
        <w:rPr>
          <w:rtl/>
        </w:rPr>
        <w:t xml:space="preserve">، </w:t>
      </w:r>
      <w:r>
        <w:rPr>
          <w:rtl/>
        </w:rPr>
        <w:t>عقده درونى خود را بگشا</w:t>
      </w:r>
      <w:r w:rsidR="008632FD">
        <w:rPr>
          <w:rtl/>
        </w:rPr>
        <w:t>ی</w:t>
      </w:r>
      <w:r>
        <w:rPr>
          <w:rtl/>
        </w:rPr>
        <w:t>ند و خو</w:t>
      </w:r>
      <w:r w:rsidR="008632FD">
        <w:rPr>
          <w:rtl/>
        </w:rPr>
        <w:t>ی</w:t>
      </w:r>
      <w:r>
        <w:rPr>
          <w:rtl/>
        </w:rPr>
        <w:t>شتن را از ظلم او رها</w:t>
      </w:r>
      <w:r w:rsidR="008632FD">
        <w:rPr>
          <w:rtl/>
        </w:rPr>
        <w:t>ی</w:t>
      </w:r>
      <w:r>
        <w:rPr>
          <w:rtl/>
        </w:rPr>
        <w:t>ى بخشند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17" w:name="_Toc397245807"/>
      <w:r>
        <w:rPr>
          <w:rtl/>
        </w:rPr>
        <w:t>نقش غر</w:t>
      </w:r>
      <w:r w:rsidR="008632FD">
        <w:rPr>
          <w:rtl/>
        </w:rPr>
        <w:t>ی</w:t>
      </w:r>
      <w:r>
        <w:rPr>
          <w:rtl/>
        </w:rPr>
        <w:t>زه تخر</w:t>
      </w:r>
      <w:r w:rsidR="008632FD">
        <w:rPr>
          <w:rtl/>
        </w:rPr>
        <w:t>ی</w:t>
      </w:r>
      <w:r>
        <w:rPr>
          <w:rtl/>
        </w:rPr>
        <w:t>ب و تهاجم</w:t>
      </w:r>
      <w:bookmarkEnd w:id="41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قب</w:t>
      </w:r>
      <w:r w:rsidR="008632FD">
        <w:rPr>
          <w:rtl/>
        </w:rPr>
        <w:t>ی</w:t>
      </w:r>
      <w:r>
        <w:rPr>
          <w:rtl/>
        </w:rPr>
        <w:t>ل موارد</w:t>
      </w:r>
      <w:r w:rsidR="00160CAE">
        <w:rPr>
          <w:rtl/>
        </w:rPr>
        <w:t xml:space="preserve">، </w:t>
      </w: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و تهاجم نقش بس</w:t>
      </w:r>
      <w:r w:rsidR="008632FD">
        <w:rPr>
          <w:rtl/>
        </w:rPr>
        <w:t>ی</w:t>
      </w:r>
      <w:r>
        <w:rPr>
          <w:rtl/>
        </w:rPr>
        <w:t xml:space="preserve">ار </w:t>
      </w:r>
      <w:r w:rsidR="004A155B">
        <w:rPr>
          <w:rtl/>
        </w:rPr>
        <w:t>مؤثر</w:t>
      </w:r>
      <w:r>
        <w:rPr>
          <w:rtl/>
        </w:rPr>
        <w:t>ى ا</w:t>
      </w:r>
      <w:r w:rsidR="008632FD">
        <w:rPr>
          <w:rtl/>
        </w:rPr>
        <w:t>ی</w:t>
      </w:r>
      <w:r>
        <w:rPr>
          <w:rtl/>
        </w:rPr>
        <w:t>فا مى كند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غر</w:t>
      </w:r>
      <w:r w:rsidR="008632FD">
        <w:rPr>
          <w:rtl/>
        </w:rPr>
        <w:t>ی</w:t>
      </w:r>
      <w:r>
        <w:rPr>
          <w:rtl/>
        </w:rPr>
        <w:t>زه ن</w:t>
      </w:r>
      <w:r w:rsidR="008632FD">
        <w:rPr>
          <w:rtl/>
        </w:rPr>
        <w:t>ی</w:t>
      </w:r>
      <w:r>
        <w:rPr>
          <w:rtl/>
        </w:rPr>
        <w:t>رومند</w:t>
      </w:r>
      <w:r w:rsidR="00160CAE">
        <w:rPr>
          <w:rtl/>
        </w:rPr>
        <w:t xml:space="preserve">، </w:t>
      </w:r>
      <w:r>
        <w:rPr>
          <w:rtl/>
        </w:rPr>
        <w:t>در ضم</w:t>
      </w:r>
      <w:r w:rsidR="008632FD">
        <w:rPr>
          <w:rtl/>
        </w:rPr>
        <w:t>ی</w:t>
      </w:r>
      <w:r>
        <w:rPr>
          <w:rtl/>
        </w:rPr>
        <w:t>ر برترى طلبان متجاوز و همچن</w:t>
      </w:r>
      <w:r w:rsidR="008632FD">
        <w:rPr>
          <w:rtl/>
        </w:rPr>
        <w:t>ی</w:t>
      </w:r>
      <w:r>
        <w:rPr>
          <w:rtl/>
        </w:rPr>
        <w:t>ن در نهاد ضعفا</w:t>
      </w:r>
      <w:r w:rsidR="008632FD">
        <w:rPr>
          <w:rtl/>
        </w:rPr>
        <w:t>ی</w:t>
      </w:r>
      <w:r>
        <w:rPr>
          <w:rtl/>
        </w:rPr>
        <w:t>ى كه مورد تعدى و تحق</w:t>
      </w:r>
      <w:r w:rsidR="008632FD">
        <w:rPr>
          <w:rtl/>
        </w:rPr>
        <w:t>ی</w:t>
      </w:r>
      <w:r>
        <w:rPr>
          <w:rtl/>
        </w:rPr>
        <w:t>ر قرار مى 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 xml:space="preserve">دار مى شود و هر </w:t>
      </w:r>
      <w:r w:rsidR="008632FD">
        <w:rPr>
          <w:rtl/>
        </w:rPr>
        <w:t>ی</w:t>
      </w:r>
      <w:r>
        <w:rPr>
          <w:rtl/>
        </w:rPr>
        <w:t>ك از دو گروه را به خرابكارى و حمله به گروه د</w:t>
      </w:r>
      <w:r w:rsidR="008632FD">
        <w:rPr>
          <w:rtl/>
        </w:rPr>
        <w:t>ی</w:t>
      </w:r>
      <w:r>
        <w:rPr>
          <w:rtl/>
        </w:rPr>
        <w:t>گر تحر</w:t>
      </w:r>
      <w:r w:rsidR="008632FD">
        <w:rPr>
          <w:rtl/>
        </w:rPr>
        <w:t>ی</w:t>
      </w:r>
      <w:r>
        <w:rPr>
          <w:rtl/>
        </w:rPr>
        <w:t>ك مى كند و ممكن است خطرات بزرگ و ز</w:t>
      </w:r>
      <w:r w:rsidR="008632FD">
        <w:rPr>
          <w:rtl/>
        </w:rPr>
        <w:t>ی</w:t>
      </w:r>
      <w:r>
        <w:rPr>
          <w:rtl/>
        </w:rPr>
        <w:t>ان هاى غ</w:t>
      </w:r>
      <w:r w:rsidR="008632FD">
        <w:rPr>
          <w:rtl/>
        </w:rPr>
        <w:t>ی</w:t>
      </w:r>
      <w:r>
        <w:rPr>
          <w:rtl/>
        </w:rPr>
        <w:t>رقابل جبرانى به بار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براى روشن شدن مطلب</w:t>
      </w:r>
      <w:r w:rsidR="00160CAE">
        <w:rPr>
          <w:rtl/>
        </w:rPr>
        <w:t xml:space="preserve">، </w:t>
      </w:r>
      <w:r>
        <w:rPr>
          <w:rtl/>
        </w:rPr>
        <w:t>لازم است پ</w:t>
      </w:r>
      <w:r w:rsidR="008632FD">
        <w:rPr>
          <w:rtl/>
        </w:rPr>
        <w:t>ی</w:t>
      </w:r>
      <w:r>
        <w:rPr>
          <w:rtl/>
        </w:rPr>
        <w:t>رامون آن توض</w:t>
      </w:r>
      <w:r w:rsidR="008632FD">
        <w:rPr>
          <w:rtl/>
        </w:rPr>
        <w:t>ی</w:t>
      </w:r>
      <w:r>
        <w:rPr>
          <w:rtl/>
        </w:rPr>
        <w:t>حى داده شود</w:t>
      </w:r>
      <w:r w:rsidR="00160CAE">
        <w:rPr>
          <w:rtl/>
        </w:rPr>
        <w:t xml:space="preserve">. </w:t>
      </w:r>
    </w:p>
    <w:p w:rsidR="00516226" w:rsidRDefault="008632FD" w:rsidP="00516226">
      <w:pPr>
        <w:pStyle w:val="libNormal"/>
        <w:rPr>
          <w:rtl/>
        </w:rPr>
      </w:pPr>
      <w:r>
        <w:rPr>
          <w:rtl/>
        </w:rPr>
        <w:t>ی</w:t>
      </w:r>
      <w:r w:rsidR="00516226">
        <w:rPr>
          <w:rtl/>
        </w:rPr>
        <w:t>كى از غرا</w:t>
      </w:r>
      <w:r>
        <w:rPr>
          <w:rtl/>
        </w:rPr>
        <w:t>ی</w:t>
      </w:r>
      <w:r w:rsidR="00516226">
        <w:rPr>
          <w:rtl/>
        </w:rPr>
        <w:t>ز بشر</w:t>
      </w:r>
      <w:r w:rsidR="00160CAE">
        <w:rPr>
          <w:rtl/>
        </w:rPr>
        <w:t xml:space="preserve">، </w:t>
      </w:r>
      <w:r w:rsidR="00516226">
        <w:rPr>
          <w:rtl/>
        </w:rPr>
        <w:t>غر</w:t>
      </w:r>
      <w:r>
        <w:rPr>
          <w:rtl/>
        </w:rPr>
        <w:t>ی</w:t>
      </w:r>
      <w:r w:rsidR="00516226">
        <w:rPr>
          <w:rtl/>
        </w:rPr>
        <w:t>زه تخر</w:t>
      </w:r>
      <w:r>
        <w:rPr>
          <w:rtl/>
        </w:rPr>
        <w:t>ی</w:t>
      </w:r>
      <w:r w:rsidR="00516226">
        <w:rPr>
          <w:rtl/>
        </w:rPr>
        <w:t>ب و تهاجم است</w:t>
      </w:r>
      <w:r w:rsidR="00160CAE">
        <w:rPr>
          <w:rtl/>
        </w:rPr>
        <w:t xml:space="preserve">. </w:t>
      </w:r>
      <w:r w:rsidR="00516226">
        <w:rPr>
          <w:rtl/>
        </w:rPr>
        <w:t>ا</w:t>
      </w:r>
      <w:r>
        <w:rPr>
          <w:rtl/>
        </w:rPr>
        <w:t>ی</w:t>
      </w:r>
      <w:r w:rsidR="00516226">
        <w:rPr>
          <w:rtl/>
        </w:rPr>
        <w:t>ن غر</w:t>
      </w:r>
      <w:r>
        <w:rPr>
          <w:rtl/>
        </w:rPr>
        <w:t>ی</w:t>
      </w:r>
      <w:r w:rsidR="00516226">
        <w:rPr>
          <w:rtl/>
        </w:rPr>
        <w:t>زه</w:t>
      </w:r>
      <w:r w:rsidR="00160CAE">
        <w:rPr>
          <w:rtl/>
        </w:rPr>
        <w:t xml:space="preserve">، </w:t>
      </w:r>
      <w:r w:rsidR="00516226">
        <w:rPr>
          <w:rtl/>
        </w:rPr>
        <w:t>از دوران كودكى تا پا</w:t>
      </w:r>
      <w:r>
        <w:rPr>
          <w:rtl/>
        </w:rPr>
        <w:t>ی</w:t>
      </w:r>
      <w:r w:rsidR="00516226">
        <w:rPr>
          <w:rtl/>
        </w:rPr>
        <w:t>ان عمر در نهاد آدمى وجود دارد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كودكان كه در سن</w:t>
      </w:r>
      <w:r w:rsidR="008632FD">
        <w:rPr>
          <w:rtl/>
        </w:rPr>
        <w:t>ی</w:t>
      </w:r>
      <w:r>
        <w:rPr>
          <w:rtl/>
        </w:rPr>
        <w:t>ن اول زندگى به ق</w:t>
      </w:r>
      <w:r w:rsidR="008632FD">
        <w:rPr>
          <w:rtl/>
        </w:rPr>
        <w:t>ی</w:t>
      </w:r>
      <w:r>
        <w:rPr>
          <w:rtl/>
        </w:rPr>
        <w:t>ود ترب</w:t>
      </w:r>
      <w:r w:rsidR="008632FD">
        <w:rPr>
          <w:rtl/>
        </w:rPr>
        <w:t>ی</w:t>
      </w:r>
      <w:r>
        <w:rPr>
          <w:rtl/>
        </w:rPr>
        <w:t>تى و اخلاقى پابند نشده و آزادى عمل دارند</w:t>
      </w:r>
      <w:r w:rsidR="00160CAE">
        <w:rPr>
          <w:rtl/>
        </w:rPr>
        <w:t xml:space="preserve">، </w:t>
      </w:r>
      <w:r>
        <w:rPr>
          <w:rtl/>
        </w:rPr>
        <w:t>ضمن رفتار خود</w:t>
      </w:r>
      <w:r w:rsidR="00160CAE">
        <w:rPr>
          <w:rtl/>
        </w:rPr>
        <w:t xml:space="preserve">، </w:t>
      </w:r>
      <w:r>
        <w:rPr>
          <w:rtl/>
        </w:rPr>
        <w:t>به كارهاى و</w:t>
      </w:r>
      <w:r w:rsidR="008632FD">
        <w:rPr>
          <w:rtl/>
        </w:rPr>
        <w:t>ی</w:t>
      </w:r>
      <w:r>
        <w:rPr>
          <w:rtl/>
        </w:rPr>
        <w:t>ران كننده مخرب دسته مى زنند و از ا</w:t>
      </w:r>
      <w:r w:rsidR="008632FD">
        <w:rPr>
          <w:rtl/>
        </w:rPr>
        <w:t>ی</w:t>
      </w:r>
      <w:r>
        <w:rPr>
          <w:rtl/>
        </w:rPr>
        <w:t>ن راه خواهش غر</w:t>
      </w:r>
      <w:r w:rsidR="008632FD">
        <w:rPr>
          <w:rtl/>
        </w:rPr>
        <w:t>ی</w:t>
      </w:r>
      <w:r>
        <w:rPr>
          <w:rtl/>
        </w:rPr>
        <w:t>زى خود را برآورده مى سازند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18" w:name="_Toc397245808"/>
      <w:r>
        <w:rPr>
          <w:rtl/>
        </w:rPr>
        <w:t>كودكان و غر</w:t>
      </w:r>
      <w:r w:rsidR="008632FD">
        <w:rPr>
          <w:rtl/>
        </w:rPr>
        <w:t>ی</w:t>
      </w:r>
      <w:r>
        <w:rPr>
          <w:rtl/>
        </w:rPr>
        <w:t>زه تخر</w:t>
      </w:r>
      <w:r w:rsidR="008632FD">
        <w:rPr>
          <w:rtl/>
        </w:rPr>
        <w:t>ی</w:t>
      </w:r>
      <w:r>
        <w:rPr>
          <w:rtl/>
        </w:rPr>
        <w:t>ب</w:t>
      </w:r>
      <w:bookmarkEnd w:id="41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هر گاه كودكان </w:t>
      </w:r>
      <w:r w:rsidR="008632FD">
        <w:rPr>
          <w:rtl/>
        </w:rPr>
        <w:t>ی</w:t>
      </w:r>
      <w:r>
        <w:rPr>
          <w:rtl/>
        </w:rPr>
        <w:t xml:space="preserve">ك </w:t>
      </w:r>
      <w:r w:rsidR="008632FD">
        <w:rPr>
          <w:rtl/>
        </w:rPr>
        <w:t>ی</w:t>
      </w:r>
      <w:r>
        <w:rPr>
          <w:rtl/>
        </w:rPr>
        <w:t xml:space="preserve">ا دو ساله را با هم در </w:t>
      </w:r>
      <w:r w:rsidR="008632FD">
        <w:rPr>
          <w:rtl/>
        </w:rPr>
        <w:t>ی</w:t>
      </w:r>
      <w:r>
        <w:rPr>
          <w:rtl/>
        </w:rPr>
        <w:t>ك اطاق بازى قرار ده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مشاهده مى كن</w:t>
      </w:r>
      <w:r w:rsidR="008632FD">
        <w:rPr>
          <w:rtl/>
        </w:rPr>
        <w:t>ی</w:t>
      </w:r>
      <w:r>
        <w:rPr>
          <w:rtl/>
        </w:rPr>
        <w:t xml:space="preserve">م كه موهاى سر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را مى كشند و بدون توجه به واكنش ‍ و ناراحتى سا</w:t>
      </w:r>
      <w:r w:rsidR="008632FD">
        <w:rPr>
          <w:rtl/>
        </w:rPr>
        <w:t>ی</w:t>
      </w:r>
      <w:r>
        <w:rPr>
          <w:rtl/>
        </w:rPr>
        <w:t>ر كودكان</w:t>
      </w:r>
      <w:r w:rsidR="00160CAE">
        <w:rPr>
          <w:rtl/>
        </w:rPr>
        <w:t xml:space="preserve">، </w:t>
      </w:r>
      <w:r>
        <w:rPr>
          <w:rtl/>
        </w:rPr>
        <w:t>باز</w:t>
      </w:r>
      <w:r w:rsidR="008632FD">
        <w:rPr>
          <w:rtl/>
        </w:rPr>
        <w:t>ی</w:t>
      </w:r>
      <w:r>
        <w:rPr>
          <w:rtl/>
        </w:rPr>
        <w:t>چه هاى آنان را مى ربا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كودكان در مرحله هستند كه در آن</w:t>
      </w:r>
      <w:r w:rsidR="00160CAE">
        <w:rPr>
          <w:rtl/>
        </w:rPr>
        <w:t xml:space="preserve">، </w:t>
      </w: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تخر</w:t>
      </w:r>
      <w:r w:rsidR="008632FD">
        <w:rPr>
          <w:rtl/>
        </w:rPr>
        <w:t>ی</w:t>
      </w:r>
      <w:r>
        <w:rPr>
          <w:rtl/>
        </w:rPr>
        <w:t>ب و تهاجم نقش بزرگى بازى مى كند</w:t>
      </w:r>
      <w:r w:rsidR="00160CAE">
        <w:rPr>
          <w:rtl/>
        </w:rPr>
        <w:t xml:space="preserve">. </w:t>
      </w:r>
      <w:r>
        <w:rPr>
          <w:rtl/>
        </w:rPr>
        <w:t>هر گاه درست به كودكان خردسال هنگام بازى دق</w:t>
      </w:r>
      <w:r w:rsidR="008632FD">
        <w:rPr>
          <w:rtl/>
        </w:rPr>
        <w:t>ی</w:t>
      </w:r>
      <w:r>
        <w:rPr>
          <w:rtl/>
        </w:rPr>
        <w:t>ق شو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مشاهده مى كن</w:t>
      </w:r>
      <w:r w:rsidR="008632FD">
        <w:rPr>
          <w:rtl/>
        </w:rPr>
        <w:t>ی</w:t>
      </w:r>
      <w:r>
        <w:rPr>
          <w:rtl/>
        </w:rPr>
        <w:t>م كه باز</w:t>
      </w:r>
      <w:r w:rsidR="008632FD">
        <w:rPr>
          <w:rtl/>
        </w:rPr>
        <w:t>ی</w:t>
      </w:r>
      <w:r>
        <w:rPr>
          <w:rtl/>
        </w:rPr>
        <w:t>چه هاى خود را خراب مى كنند</w:t>
      </w:r>
      <w:r w:rsidR="00160CAE">
        <w:rPr>
          <w:rtl/>
        </w:rPr>
        <w:t xml:space="preserve">، </w:t>
      </w:r>
      <w:r>
        <w:rPr>
          <w:rtl/>
        </w:rPr>
        <w:t xml:space="preserve">دست و پاى عروسك ها و </w:t>
      </w:r>
      <w:r w:rsidR="008632FD">
        <w:rPr>
          <w:rtl/>
        </w:rPr>
        <w:t>ی</w:t>
      </w:r>
      <w:r>
        <w:rPr>
          <w:rtl/>
        </w:rPr>
        <w:t>ا سربازهاى خود را مى كنند</w:t>
      </w:r>
      <w:r w:rsidR="00160CAE">
        <w:rPr>
          <w:rtl/>
        </w:rPr>
        <w:t xml:space="preserve">، </w:t>
      </w:r>
      <w:r>
        <w:rPr>
          <w:rtl/>
        </w:rPr>
        <w:t>توپ هاى خو</w:t>
      </w:r>
      <w:r w:rsidR="008632FD">
        <w:rPr>
          <w:rtl/>
        </w:rPr>
        <w:t>ی</w:t>
      </w:r>
      <w:r>
        <w:rPr>
          <w:rtl/>
        </w:rPr>
        <w:t>ش را سوزن مى زنند</w:t>
      </w:r>
      <w:r w:rsidR="00160CAE">
        <w:rPr>
          <w:rtl/>
        </w:rPr>
        <w:t xml:space="preserve">، </w:t>
      </w:r>
      <w:r>
        <w:rPr>
          <w:rtl/>
        </w:rPr>
        <w:t>هر چ</w:t>
      </w:r>
      <w:r w:rsidR="008632FD">
        <w:rPr>
          <w:rtl/>
        </w:rPr>
        <w:t>ی</w:t>
      </w:r>
      <w:r>
        <w:rPr>
          <w:rtl/>
        </w:rPr>
        <w:t>ز شكستنى را خرد مى كنند</w:t>
      </w:r>
      <w:r w:rsidR="00160CAE">
        <w:rPr>
          <w:rtl/>
        </w:rPr>
        <w:t xml:space="preserve">، </w:t>
      </w:r>
      <w:r>
        <w:rPr>
          <w:rtl/>
        </w:rPr>
        <w:t>هر قدر آزادى و استقلال ب</w:t>
      </w:r>
      <w:r w:rsidR="008632FD">
        <w:rPr>
          <w:rtl/>
        </w:rPr>
        <w:t>ی</w:t>
      </w:r>
      <w:r>
        <w:rPr>
          <w:rtl/>
        </w:rPr>
        <w:t>شتر و ن</w:t>
      </w:r>
      <w:r w:rsidR="008632FD">
        <w:rPr>
          <w:rtl/>
        </w:rPr>
        <w:t>ی</w:t>
      </w:r>
      <w:r>
        <w:rPr>
          <w:rtl/>
        </w:rPr>
        <w:t>روى ز</w:t>
      </w:r>
      <w:r w:rsidR="008632FD">
        <w:rPr>
          <w:rtl/>
        </w:rPr>
        <w:t>ی</w:t>
      </w:r>
      <w:r>
        <w:rPr>
          <w:rtl/>
        </w:rPr>
        <w:t>ادترى كسب مى كنند</w:t>
      </w:r>
      <w:r w:rsidR="00160CAE">
        <w:rPr>
          <w:rtl/>
        </w:rPr>
        <w:t xml:space="preserve">، </w:t>
      </w:r>
      <w:r>
        <w:rPr>
          <w:rtl/>
        </w:rPr>
        <w:t>ضرور</w:t>
      </w:r>
      <w:r w:rsidR="008632FD">
        <w:rPr>
          <w:rtl/>
        </w:rPr>
        <w:t>ی</w:t>
      </w:r>
      <w:r>
        <w:rPr>
          <w:rtl/>
        </w:rPr>
        <w:t>ات مراقبت آنان براى جلوگ</w:t>
      </w:r>
      <w:r w:rsidR="008632FD">
        <w:rPr>
          <w:rtl/>
        </w:rPr>
        <w:t>ی</w:t>
      </w:r>
      <w:r>
        <w:rPr>
          <w:rtl/>
        </w:rPr>
        <w:t>رى از وارد كردن ز</w:t>
      </w:r>
      <w:r w:rsidR="008632FD">
        <w:rPr>
          <w:rtl/>
        </w:rPr>
        <w:t>ی</w:t>
      </w:r>
      <w:r>
        <w:rPr>
          <w:rtl/>
        </w:rPr>
        <w:t>ان هاى فاحش و آس</w:t>
      </w:r>
      <w:r w:rsidR="008632FD">
        <w:rPr>
          <w:rtl/>
        </w:rPr>
        <w:t>ی</w:t>
      </w:r>
      <w:r>
        <w:rPr>
          <w:rtl/>
        </w:rPr>
        <w:t xml:space="preserve">ب رساندن به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مخصوصا كتك زدن ناتوان تر</w:t>
      </w:r>
      <w:r w:rsidR="008632FD">
        <w:rPr>
          <w:rtl/>
        </w:rPr>
        <w:t>ی</w:t>
      </w:r>
      <w:r>
        <w:rPr>
          <w:rtl/>
        </w:rPr>
        <w:t>ن خودشان</w:t>
      </w:r>
      <w:r w:rsidR="00160CAE">
        <w:rPr>
          <w:rtl/>
        </w:rPr>
        <w:t xml:space="preserve">، </w:t>
      </w:r>
      <w:r>
        <w:rPr>
          <w:rtl/>
        </w:rPr>
        <w:t>افزون مى گردد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19" w:name="_Toc397245809"/>
      <w:r>
        <w:rPr>
          <w:rtl/>
        </w:rPr>
        <w:t>مادر و ترب</w:t>
      </w:r>
      <w:r w:rsidR="008632FD">
        <w:rPr>
          <w:rtl/>
        </w:rPr>
        <w:t>ی</w:t>
      </w:r>
      <w:r>
        <w:rPr>
          <w:rtl/>
        </w:rPr>
        <w:t>ت طفل</w:t>
      </w:r>
      <w:bookmarkEnd w:id="41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ما غالبا مى گو</w:t>
      </w:r>
      <w:r w:rsidR="008632FD">
        <w:rPr>
          <w:rtl/>
        </w:rPr>
        <w:t>یی</w:t>
      </w:r>
      <w:r>
        <w:rPr>
          <w:rtl/>
        </w:rPr>
        <w:t>م كه در اطاق بازى كودكان همواره جنگ و جدال برقرار است</w:t>
      </w:r>
      <w:r w:rsidR="00160CAE">
        <w:rPr>
          <w:rtl/>
        </w:rPr>
        <w:t xml:space="preserve">. </w:t>
      </w:r>
      <w:r>
        <w:rPr>
          <w:rtl/>
        </w:rPr>
        <w:t>منظورمان ا</w:t>
      </w:r>
      <w:r w:rsidR="008632FD">
        <w:rPr>
          <w:rtl/>
        </w:rPr>
        <w:t>ی</w:t>
      </w:r>
      <w:r>
        <w:rPr>
          <w:rtl/>
        </w:rPr>
        <w:t>ن است كه در ا</w:t>
      </w:r>
      <w:r w:rsidR="008632FD">
        <w:rPr>
          <w:rtl/>
        </w:rPr>
        <w:t>ی</w:t>
      </w:r>
      <w:r>
        <w:rPr>
          <w:rtl/>
        </w:rPr>
        <w:t>ن دوره زندگى</w:t>
      </w:r>
      <w:r w:rsidR="00160CAE">
        <w:rPr>
          <w:rtl/>
        </w:rPr>
        <w:t xml:space="preserve">، </w:t>
      </w: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تخر</w:t>
      </w:r>
      <w:r w:rsidR="008632FD">
        <w:rPr>
          <w:rtl/>
        </w:rPr>
        <w:t>ی</w:t>
      </w:r>
      <w:r>
        <w:rPr>
          <w:rtl/>
        </w:rPr>
        <w:t>ب و تهاجم چنان در كودكان شد</w:t>
      </w:r>
      <w:r w:rsidR="008632FD">
        <w:rPr>
          <w:rtl/>
        </w:rPr>
        <w:t>ی</w:t>
      </w:r>
      <w:r>
        <w:rPr>
          <w:rtl/>
        </w:rPr>
        <w:t>د است كه نظ</w:t>
      </w:r>
      <w:r w:rsidR="008632FD">
        <w:rPr>
          <w:rtl/>
        </w:rPr>
        <w:t>ی</w:t>
      </w:r>
      <w:r>
        <w:rPr>
          <w:rtl/>
        </w:rPr>
        <w:t>ر آن ها را تنها در بزرگسالان</w:t>
      </w:r>
      <w:r w:rsidR="00160CAE">
        <w:rPr>
          <w:rtl/>
        </w:rPr>
        <w:t xml:space="preserve">، </w:t>
      </w:r>
      <w:r>
        <w:rPr>
          <w:rtl/>
        </w:rPr>
        <w:t>هنگام اشتغال به جنگ حق</w:t>
      </w:r>
      <w:r w:rsidR="008632FD">
        <w:rPr>
          <w:rtl/>
        </w:rPr>
        <w:t>ی</w:t>
      </w:r>
      <w:r>
        <w:rPr>
          <w:rtl/>
        </w:rPr>
        <w:t xml:space="preserve">قى مى توان </w:t>
      </w:r>
      <w:r w:rsidR="008632FD">
        <w:rPr>
          <w:rtl/>
        </w:rPr>
        <w:t>ی</w:t>
      </w:r>
      <w:r>
        <w:rPr>
          <w:rtl/>
        </w:rPr>
        <w:t>افت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(285)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مادر </w:t>
      </w:r>
      <w:r w:rsidR="008632FD">
        <w:rPr>
          <w:rtl/>
        </w:rPr>
        <w:t>ی</w:t>
      </w:r>
      <w:r>
        <w:rPr>
          <w:rtl/>
        </w:rPr>
        <w:t>ا مربى به منظور ترب</w:t>
      </w:r>
      <w:r w:rsidR="008632FD">
        <w:rPr>
          <w:rtl/>
        </w:rPr>
        <w:t>ی</w:t>
      </w:r>
      <w:r>
        <w:rPr>
          <w:rtl/>
        </w:rPr>
        <w:t>ت طفل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وسته كودك را از آزار و اذ</w:t>
      </w:r>
      <w:r w:rsidR="008632FD">
        <w:rPr>
          <w:rtl/>
        </w:rPr>
        <w:t>ی</w:t>
      </w:r>
      <w:r>
        <w:rPr>
          <w:rtl/>
        </w:rPr>
        <w:t>ت سا</w:t>
      </w:r>
      <w:r w:rsidR="008632FD">
        <w:rPr>
          <w:rtl/>
        </w:rPr>
        <w:t>ی</w:t>
      </w:r>
      <w:r>
        <w:rPr>
          <w:rtl/>
        </w:rPr>
        <w:t>ر بچه ها نهى مى كند و مانع اعمال تخر</w:t>
      </w:r>
      <w:r w:rsidR="008632FD">
        <w:rPr>
          <w:rtl/>
        </w:rPr>
        <w:t>ی</w:t>
      </w:r>
      <w:r>
        <w:rPr>
          <w:rtl/>
        </w:rPr>
        <w:t>بى اش مى شود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رفته رفته تذكرات مداوم و پى گ</w:t>
      </w:r>
      <w:r w:rsidR="008632FD">
        <w:rPr>
          <w:rtl/>
        </w:rPr>
        <w:t>ی</w:t>
      </w:r>
      <w:r>
        <w:rPr>
          <w:rtl/>
        </w:rPr>
        <w:t>ر در روان طفل اثر مى گذارد و پس از چندى از ا</w:t>
      </w:r>
      <w:r w:rsidR="008632FD">
        <w:rPr>
          <w:rtl/>
        </w:rPr>
        <w:t>ی</w:t>
      </w:r>
      <w:r>
        <w:rPr>
          <w:rtl/>
        </w:rPr>
        <w:t>ذاى كودكان همبازى خود دست مى كشد</w:t>
      </w:r>
      <w:r w:rsidR="00160CAE">
        <w:rPr>
          <w:rtl/>
        </w:rPr>
        <w:t xml:space="preserve">، </w:t>
      </w:r>
      <w:r>
        <w:rPr>
          <w:rtl/>
        </w:rPr>
        <w:t>ولى غر</w:t>
      </w:r>
      <w:r w:rsidR="008632FD">
        <w:rPr>
          <w:rtl/>
        </w:rPr>
        <w:t>ی</w:t>
      </w:r>
      <w:r>
        <w:rPr>
          <w:rtl/>
        </w:rPr>
        <w:t>زه تخر</w:t>
      </w:r>
      <w:r w:rsidR="008632FD">
        <w:rPr>
          <w:rtl/>
        </w:rPr>
        <w:t>ی</w:t>
      </w:r>
      <w:r>
        <w:rPr>
          <w:rtl/>
        </w:rPr>
        <w:t>ب و تهاجم همچنان در نهادش زنده و فعال است و ارضاى خود را طلب مى كند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20" w:name="_Toc397245810"/>
      <w:r>
        <w:rPr>
          <w:rtl/>
        </w:rPr>
        <w:t>كودك و ا</w:t>
      </w:r>
      <w:r w:rsidR="008632FD">
        <w:rPr>
          <w:rtl/>
        </w:rPr>
        <w:t>ی</w:t>
      </w:r>
      <w:r>
        <w:rPr>
          <w:rtl/>
        </w:rPr>
        <w:t>ذاى حشرات</w:t>
      </w:r>
      <w:bookmarkEnd w:id="42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طفل بزرگ تر مى شود</w:t>
      </w:r>
      <w:r w:rsidR="00160CAE">
        <w:rPr>
          <w:rtl/>
        </w:rPr>
        <w:t xml:space="preserve">. </w:t>
      </w:r>
      <w:r>
        <w:rPr>
          <w:rtl/>
        </w:rPr>
        <w:t>از اطاق به صحن خانه و مح</w:t>
      </w:r>
      <w:r w:rsidR="008632FD">
        <w:rPr>
          <w:rtl/>
        </w:rPr>
        <w:t>ی</w:t>
      </w:r>
      <w:r>
        <w:rPr>
          <w:rtl/>
        </w:rPr>
        <w:t>ط باغ مى رود</w:t>
      </w:r>
      <w:r w:rsidR="00160CAE">
        <w:rPr>
          <w:rtl/>
        </w:rPr>
        <w:t xml:space="preserve">. </w:t>
      </w:r>
      <w:r>
        <w:rPr>
          <w:rtl/>
        </w:rPr>
        <w:t>تما</w:t>
      </w:r>
      <w:r w:rsidR="008632FD">
        <w:rPr>
          <w:rtl/>
        </w:rPr>
        <w:t>ی</w:t>
      </w:r>
      <w:r>
        <w:rPr>
          <w:rtl/>
        </w:rPr>
        <w:t>ل تخر</w:t>
      </w:r>
      <w:r w:rsidR="008632FD">
        <w:rPr>
          <w:rtl/>
        </w:rPr>
        <w:t>ی</w:t>
      </w:r>
      <w:r>
        <w:rPr>
          <w:rtl/>
        </w:rPr>
        <w:t>ب خود را متوجه گ</w:t>
      </w:r>
      <w:r w:rsidR="008632FD">
        <w:rPr>
          <w:rtl/>
        </w:rPr>
        <w:t>ی</w:t>
      </w:r>
      <w:r>
        <w:rPr>
          <w:rtl/>
        </w:rPr>
        <w:t>اهان و ح</w:t>
      </w:r>
      <w:r w:rsidR="008632FD">
        <w:rPr>
          <w:rtl/>
        </w:rPr>
        <w:t>ی</w:t>
      </w:r>
      <w:r>
        <w:rPr>
          <w:rtl/>
        </w:rPr>
        <w:t>وانات مى كند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شاخه درخت ها را مى شكند</w:t>
      </w:r>
      <w:r w:rsidR="00160CAE">
        <w:rPr>
          <w:rtl/>
        </w:rPr>
        <w:t xml:space="preserve">. </w:t>
      </w:r>
      <w:r>
        <w:rPr>
          <w:rtl/>
        </w:rPr>
        <w:t>گل ها را پرپر مى كند</w:t>
      </w:r>
      <w:r w:rsidR="00160CAE">
        <w:rPr>
          <w:rtl/>
        </w:rPr>
        <w:t xml:space="preserve">. </w:t>
      </w:r>
      <w:r>
        <w:rPr>
          <w:rtl/>
        </w:rPr>
        <w:t>آب در لانه مورچگان مى ر</w:t>
      </w:r>
      <w:r w:rsidR="008632FD">
        <w:rPr>
          <w:rtl/>
        </w:rPr>
        <w:t>ی</w:t>
      </w:r>
      <w:r>
        <w:rPr>
          <w:rtl/>
        </w:rPr>
        <w:t>زد و از تماشاى آشفتگى و اختلال زندگى آن ها خشنود مى گردد</w:t>
      </w:r>
      <w:r w:rsidR="00160CAE">
        <w:rPr>
          <w:rtl/>
        </w:rPr>
        <w:t xml:space="preserve">. </w:t>
      </w:r>
      <w:r>
        <w:rPr>
          <w:rtl/>
        </w:rPr>
        <w:t>آش</w:t>
      </w:r>
      <w:r w:rsidR="008632FD">
        <w:rPr>
          <w:rtl/>
        </w:rPr>
        <w:t>ی</w:t>
      </w:r>
      <w:r>
        <w:rPr>
          <w:rtl/>
        </w:rPr>
        <w:t>انه گنجشك ها را و</w:t>
      </w:r>
      <w:r w:rsidR="008632FD">
        <w:rPr>
          <w:rtl/>
        </w:rPr>
        <w:t>ی</w:t>
      </w:r>
      <w:r>
        <w:rPr>
          <w:rtl/>
        </w:rPr>
        <w:t>ران مى كند</w:t>
      </w:r>
      <w:r w:rsidR="00160CAE">
        <w:rPr>
          <w:rtl/>
        </w:rPr>
        <w:t xml:space="preserve">. </w:t>
      </w:r>
      <w:r>
        <w:rPr>
          <w:rtl/>
        </w:rPr>
        <w:t>توله سگ هاى ضع</w:t>
      </w:r>
      <w:r w:rsidR="008632FD">
        <w:rPr>
          <w:rtl/>
        </w:rPr>
        <w:t>ی</w:t>
      </w:r>
      <w:r>
        <w:rPr>
          <w:rtl/>
        </w:rPr>
        <w:t>ف و بچه گربه هاى ناتوان را مى زند و خلاصه با ا</w:t>
      </w:r>
      <w:r w:rsidR="008632FD">
        <w:rPr>
          <w:rtl/>
        </w:rPr>
        <w:t>ی</w:t>
      </w:r>
      <w:r>
        <w:rPr>
          <w:rtl/>
        </w:rPr>
        <w:t>ن قب</w:t>
      </w:r>
      <w:r w:rsidR="008632FD">
        <w:rPr>
          <w:rtl/>
        </w:rPr>
        <w:t>ی</w:t>
      </w:r>
      <w:r>
        <w:rPr>
          <w:rtl/>
        </w:rPr>
        <w:t>ل اعمال</w:t>
      </w:r>
      <w:r w:rsidR="00160CAE">
        <w:rPr>
          <w:rtl/>
        </w:rPr>
        <w:t xml:space="preserve">، </w:t>
      </w: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تخر</w:t>
      </w:r>
      <w:r w:rsidR="008632FD">
        <w:rPr>
          <w:rtl/>
        </w:rPr>
        <w:t>ی</w:t>
      </w:r>
      <w:r>
        <w:rPr>
          <w:rtl/>
        </w:rPr>
        <w:t>ب و تهاجم خود را ارضا مى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كودك در ا</w:t>
      </w:r>
      <w:r w:rsidR="008632FD">
        <w:rPr>
          <w:rtl/>
        </w:rPr>
        <w:t>ی</w:t>
      </w:r>
      <w:r>
        <w:rPr>
          <w:rtl/>
        </w:rPr>
        <w:t>ن كارها</w:t>
      </w:r>
      <w:r w:rsidR="00160CAE">
        <w:rPr>
          <w:rtl/>
        </w:rPr>
        <w:t xml:space="preserve">، 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ز با تذكرات تند و ملامت آم</w:t>
      </w:r>
      <w:r w:rsidR="008632FD">
        <w:rPr>
          <w:rtl/>
        </w:rPr>
        <w:t>ی</w:t>
      </w:r>
      <w:r>
        <w:rPr>
          <w:rtl/>
        </w:rPr>
        <w:t>ز بزرگسالان مواجه مى گردد</w:t>
      </w:r>
      <w:r w:rsidR="00160CAE">
        <w:rPr>
          <w:rtl/>
        </w:rPr>
        <w:t xml:space="preserve">، </w:t>
      </w:r>
      <w:r>
        <w:rPr>
          <w:rtl/>
        </w:rPr>
        <w:t>پدر و مادر</w:t>
      </w:r>
      <w:r w:rsidR="00160CAE">
        <w:rPr>
          <w:rtl/>
        </w:rPr>
        <w:t xml:space="preserve">، </w:t>
      </w:r>
      <w:r>
        <w:rPr>
          <w:rtl/>
        </w:rPr>
        <w:t>مربى و پرستار</w:t>
      </w:r>
      <w:r w:rsidR="00160CAE">
        <w:rPr>
          <w:rtl/>
        </w:rPr>
        <w:t xml:space="preserve">، </w:t>
      </w:r>
      <w:r>
        <w:rPr>
          <w:rtl/>
        </w:rPr>
        <w:t>باغبان و آب</w:t>
      </w:r>
      <w:r w:rsidR="008632FD">
        <w:rPr>
          <w:rtl/>
        </w:rPr>
        <w:t>ی</w:t>
      </w:r>
      <w:r>
        <w:rPr>
          <w:rtl/>
        </w:rPr>
        <w:t>ار</w:t>
      </w:r>
      <w:r w:rsidR="00160CAE">
        <w:rPr>
          <w:rtl/>
        </w:rPr>
        <w:t xml:space="preserve">، </w:t>
      </w:r>
      <w:r>
        <w:rPr>
          <w:rtl/>
        </w:rPr>
        <w:t>نوكر و كلفت و د</w:t>
      </w:r>
      <w:r w:rsidR="008632FD">
        <w:rPr>
          <w:rtl/>
        </w:rPr>
        <w:t>ی</w:t>
      </w:r>
      <w:r>
        <w:rPr>
          <w:rtl/>
        </w:rPr>
        <w:t>گر افراد</w:t>
      </w:r>
      <w:r w:rsidR="00160CAE">
        <w:rPr>
          <w:rtl/>
        </w:rPr>
        <w:t xml:space="preserve">، </w:t>
      </w:r>
      <w:r>
        <w:rPr>
          <w:rtl/>
        </w:rPr>
        <w:t>او را سرزنش مى كنند و از تكرار ا</w:t>
      </w:r>
      <w:r w:rsidR="008632FD">
        <w:rPr>
          <w:rtl/>
        </w:rPr>
        <w:t>ی</w:t>
      </w:r>
      <w:r>
        <w:rPr>
          <w:rtl/>
        </w:rPr>
        <w:t>ن اعمال زشت و خلاف ترب</w:t>
      </w:r>
      <w:r w:rsidR="008632FD">
        <w:rPr>
          <w:rtl/>
        </w:rPr>
        <w:t>ی</w:t>
      </w:r>
      <w:r>
        <w:rPr>
          <w:rtl/>
        </w:rPr>
        <w:t>ت و اخلاق مى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تذكرات خشن و توب</w:t>
      </w:r>
      <w:r w:rsidR="008632FD">
        <w:rPr>
          <w:rtl/>
        </w:rPr>
        <w:t>ی</w:t>
      </w:r>
      <w:r>
        <w:rPr>
          <w:rtl/>
        </w:rPr>
        <w:t xml:space="preserve">خ </w:t>
      </w:r>
      <w:r w:rsidR="009A67A3">
        <w:rPr>
          <w:rtl/>
        </w:rPr>
        <w:t xml:space="preserve"> </w:t>
      </w:r>
      <w:r>
        <w:rPr>
          <w:rtl/>
        </w:rPr>
        <w:t>هاى مكرر بزرگسالان</w:t>
      </w:r>
      <w:r w:rsidR="00160CAE">
        <w:rPr>
          <w:rtl/>
        </w:rPr>
        <w:t xml:space="preserve">، </w:t>
      </w:r>
      <w:r>
        <w:rPr>
          <w:rtl/>
        </w:rPr>
        <w:t xml:space="preserve">كودك را تحت </w:t>
      </w:r>
      <w:r w:rsidR="001175FD">
        <w:rPr>
          <w:rtl/>
        </w:rPr>
        <w:t>تأثیر</w:t>
      </w:r>
      <w:r>
        <w:rPr>
          <w:rtl/>
        </w:rPr>
        <w:t xml:space="preserve"> قرار مى دهد</w:t>
      </w:r>
      <w:r w:rsidR="00160CAE">
        <w:rPr>
          <w:rtl/>
        </w:rPr>
        <w:t xml:space="preserve">. </w:t>
      </w:r>
      <w:r>
        <w:rPr>
          <w:rtl/>
        </w:rPr>
        <w:t>تدر</w:t>
      </w:r>
      <w:r w:rsidR="008632FD">
        <w:rPr>
          <w:rtl/>
        </w:rPr>
        <w:t>ی</w:t>
      </w:r>
      <w:r>
        <w:rPr>
          <w:rtl/>
        </w:rPr>
        <w:t>جا به قبح اعمال خود مى برد و پس از چندى مى فهمد كه نمى تواند با ا</w:t>
      </w:r>
      <w:r w:rsidR="008632FD">
        <w:rPr>
          <w:rtl/>
        </w:rPr>
        <w:t>ی</w:t>
      </w:r>
      <w:r>
        <w:rPr>
          <w:rtl/>
        </w:rPr>
        <w:t>ن قب</w:t>
      </w:r>
      <w:r w:rsidR="008632FD">
        <w:rPr>
          <w:rtl/>
        </w:rPr>
        <w:t>ی</w:t>
      </w:r>
      <w:r>
        <w:rPr>
          <w:rtl/>
        </w:rPr>
        <w:t>ل كارهاى تخر</w:t>
      </w:r>
      <w:r w:rsidR="008632FD">
        <w:rPr>
          <w:rtl/>
        </w:rPr>
        <w:t>ی</w:t>
      </w:r>
      <w:r>
        <w:rPr>
          <w:rtl/>
        </w:rPr>
        <w:t>بى</w:t>
      </w:r>
      <w:r w:rsidR="00160CAE">
        <w:rPr>
          <w:rtl/>
        </w:rPr>
        <w:t xml:space="preserve">، </w:t>
      </w:r>
      <w:r>
        <w:rPr>
          <w:rtl/>
        </w:rPr>
        <w:t>تما</w:t>
      </w:r>
      <w:r w:rsidR="008632FD">
        <w:rPr>
          <w:rtl/>
        </w:rPr>
        <w:t>ی</w:t>
      </w:r>
      <w:r>
        <w:rPr>
          <w:rtl/>
        </w:rPr>
        <w:t>ل خود را ارضا نما</w:t>
      </w:r>
      <w:r w:rsidR="008632FD">
        <w:rPr>
          <w:rtl/>
        </w:rPr>
        <w:t>ی</w:t>
      </w:r>
      <w:r>
        <w:rPr>
          <w:rtl/>
        </w:rPr>
        <w:t>د و خواهش ‍ نفسانى خو</w:t>
      </w:r>
      <w:r w:rsidR="008632FD">
        <w:rPr>
          <w:rtl/>
        </w:rPr>
        <w:t>ی</w:t>
      </w:r>
      <w:r>
        <w:rPr>
          <w:rtl/>
        </w:rPr>
        <w:t>ش را برآورده مى سازد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ناچار آن ها را ن</w:t>
      </w:r>
      <w:r w:rsidR="008632FD">
        <w:rPr>
          <w:rtl/>
        </w:rPr>
        <w:t>ی</w:t>
      </w:r>
      <w:r>
        <w:rPr>
          <w:rtl/>
        </w:rPr>
        <w:t>ز ترك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ولى غر</w:t>
      </w:r>
      <w:r w:rsidR="008632FD">
        <w:rPr>
          <w:rtl/>
        </w:rPr>
        <w:t>ی</w:t>
      </w:r>
      <w:r>
        <w:rPr>
          <w:rtl/>
        </w:rPr>
        <w:t>زه تخر</w:t>
      </w:r>
      <w:r w:rsidR="008632FD">
        <w:rPr>
          <w:rtl/>
        </w:rPr>
        <w:t>ی</w:t>
      </w:r>
      <w:r>
        <w:rPr>
          <w:rtl/>
        </w:rPr>
        <w:t>ب و تهاجم همچنان در ضم</w:t>
      </w:r>
      <w:r w:rsidR="008632FD">
        <w:rPr>
          <w:rtl/>
        </w:rPr>
        <w:t>ی</w:t>
      </w:r>
      <w:r>
        <w:rPr>
          <w:rtl/>
        </w:rPr>
        <w:t>رش فعال و ب</w:t>
      </w:r>
      <w:r w:rsidR="008632FD">
        <w:rPr>
          <w:rtl/>
        </w:rPr>
        <w:t>ی</w:t>
      </w:r>
      <w:r>
        <w:rPr>
          <w:rtl/>
        </w:rPr>
        <w:t>دار است و هجوم و خرابكارى تحر</w:t>
      </w:r>
      <w:r w:rsidR="008632FD">
        <w:rPr>
          <w:rtl/>
        </w:rPr>
        <w:t>ی</w:t>
      </w:r>
      <w:r>
        <w:rPr>
          <w:rtl/>
        </w:rPr>
        <w:t>كش مى كند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21" w:name="_Toc397245811"/>
      <w:r>
        <w:rPr>
          <w:rtl/>
        </w:rPr>
        <w:lastRenderedPageBreak/>
        <w:t>جوان و غر</w:t>
      </w:r>
      <w:r w:rsidR="008632FD">
        <w:rPr>
          <w:rtl/>
        </w:rPr>
        <w:t>ی</w:t>
      </w:r>
      <w:r>
        <w:rPr>
          <w:rtl/>
        </w:rPr>
        <w:t>زه تهاجم</w:t>
      </w:r>
      <w:bookmarkEnd w:id="42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طفل بزرگ تر مى شود</w:t>
      </w:r>
      <w:r w:rsidR="00160CAE">
        <w:rPr>
          <w:rtl/>
        </w:rPr>
        <w:t xml:space="preserve">. </w:t>
      </w:r>
      <w:r>
        <w:rPr>
          <w:rtl/>
        </w:rPr>
        <w:t>به دوران بلوغ و جوانى مى رسد و در جامعه قدم مى گذارد</w:t>
      </w:r>
      <w:r w:rsidR="00160CAE">
        <w:rPr>
          <w:rtl/>
        </w:rPr>
        <w:t xml:space="preserve">. </w:t>
      </w: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تخر</w:t>
      </w:r>
      <w:r w:rsidR="008632FD">
        <w:rPr>
          <w:rtl/>
        </w:rPr>
        <w:t>ی</w:t>
      </w:r>
      <w:r>
        <w:rPr>
          <w:rtl/>
        </w:rPr>
        <w:t>ب و تهاجم در وجود جوان شكفته تر مى گردد و براى زد و خورد</w:t>
      </w:r>
      <w:r w:rsidR="00160CAE">
        <w:rPr>
          <w:rtl/>
        </w:rPr>
        <w:t xml:space="preserve">، </w:t>
      </w:r>
      <w:r>
        <w:rPr>
          <w:rtl/>
        </w:rPr>
        <w:t>نزاع و تشاجر</w:t>
      </w:r>
      <w:r w:rsidR="00160CAE">
        <w:rPr>
          <w:rtl/>
        </w:rPr>
        <w:t xml:space="preserve">، </w:t>
      </w:r>
      <w:r>
        <w:rPr>
          <w:rtl/>
        </w:rPr>
        <w:t>اخلال و و</w:t>
      </w:r>
      <w:r w:rsidR="008632FD">
        <w:rPr>
          <w:rtl/>
        </w:rPr>
        <w:t>ی</w:t>
      </w:r>
      <w:r>
        <w:rPr>
          <w:rtl/>
        </w:rPr>
        <w:t>رانى و د</w:t>
      </w:r>
      <w:r w:rsidR="008632FD">
        <w:rPr>
          <w:rtl/>
        </w:rPr>
        <w:t>ی</w:t>
      </w:r>
      <w:r>
        <w:rPr>
          <w:rtl/>
        </w:rPr>
        <w:t>گر اعمال تهاجمى آمادگى ب</w:t>
      </w:r>
      <w:r w:rsidR="008632FD">
        <w:rPr>
          <w:rtl/>
        </w:rPr>
        <w:t>ی</w:t>
      </w:r>
      <w:r>
        <w:rPr>
          <w:rtl/>
        </w:rPr>
        <w:t>شترى پ</w:t>
      </w:r>
      <w:r w:rsidR="008632FD">
        <w:rPr>
          <w:rtl/>
        </w:rPr>
        <w:t>ی</w:t>
      </w:r>
      <w:r>
        <w:rPr>
          <w:rtl/>
        </w:rPr>
        <w:t>دا مى كند</w:t>
      </w:r>
      <w:r w:rsidR="00160CAE">
        <w:rPr>
          <w:rtl/>
        </w:rPr>
        <w:t xml:space="preserve">. </w:t>
      </w:r>
      <w:r>
        <w:rPr>
          <w:rtl/>
        </w:rPr>
        <w:t>ولى حتى المقدور پ</w:t>
      </w:r>
      <w:r w:rsidR="008632FD">
        <w:rPr>
          <w:rtl/>
        </w:rPr>
        <w:t>ی</w:t>
      </w:r>
      <w:r>
        <w:rPr>
          <w:rtl/>
        </w:rPr>
        <w:t>رامون ها كارهاى مخرب نمى گردد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 xml:space="preserve">را مى داند اكنون </w:t>
      </w:r>
      <w:r w:rsidR="008632FD">
        <w:rPr>
          <w:rtl/>
        </w:rPr>
        <w:t>ی</w:t>
      </w:r>
      <w:r>
        <w:rPr>
          <w:rtl/>
        </w:rPr>
        <w:t xml:space="preserve">ك فرد بالغ و </w:t>
      </w:r>
      <w:r w:rsidR="009F6AED">
        <w:rPr>
          <w:rtl/>
        </w:rPr>
        <w:t>مسئول</w:t>
      </w:r>
      <w:r>
        <w:rPr>
          <w:rtl/>
        </w:rPr>
        <w:t xml:space="preserve"> اجتماع است و اگر به تخر</w:t>
      </w:r>
      <w:r w:rsidR="008632FD">
        <w:rPr>
          <w:rtl/>
        </w:rPr>
        <w:t>ی</w:t>
      </w:r>
      <w:r>
        <w:rPr>
          <w:rtl/>
        </w:rPr>
        <w:t>ب و تهاجم دست بزند</w:t>
      </w:r>
      <w:r w:rsidR="00160CAE">
        <w:rPr>
          <w:rtl/>
        </w:rPr>
        <w:t xml:space="preserve">، </w:t>
      </w:r>
      <w:r>
        <w:rPr>
          <w:rtl/>
        </w:rPr>
        <w:t>سر و كارش با محاكم قضا</w:t>
      </w:r>
      <w:r w:rsidR="008632FD">
        <w:rPr>
          <w:rtl/>
        </w:rPr>
        <w:t>ی</w:t>
      </w:r>
      <w:r>
        <w:rPr>
          <w:rtl/>
        </w:rPr>
        <w:t>ى و مقررات ك</w:t>
      </w:r>
      <w:r w:rsidR="008632FD">
        <w:rPr>
          <w:rtl/>
        </w:rPr>
        <w:t>ی</w:t>
      </w:r>
      <w:r>
        <w:rPr>
          <w:rtl/>
        </w:rPr>
        <w:t>فرى و مجازات هاى قانونى خواهد بود</w:t>
      </w:r>
      <w:r w:rsidR="00160CAE">
        <w:rPr>
          <w:rtl/>
        </w:rPr>
        <w:t xml:space="preserve">، </w:t>
      </w:r>
      <w:r>
        <w:rPr>
          <w:rtl/>
        </w:rPr>
        <w:t>ناچار از اعمال تما</w:t>
      </w:r>
      <w:r w:rsidR="008632FD">
        <w:rPr>
          <w:rtl/>
        </w:rPr>
        <w:t>ی</w:t>
      </w:r>
      <w:r>
        <w:rPr>
          <w:rtl/>
        </w:rPr>
        <w:t>ل غر</w:t>
      </w:r>
      <w:r w:rsidR="008632FD">
        <w:rPr>
          <w:rtl/>
        </w:rPr>
        <w:t>ی</w:t>
      </w:r>
      <w:r>
        <w:rPr>
          <w:rtl/>
        </w:rPr>
        <w:t>زى خود چشم پوشى مى كند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22" w:name="_Toc397245812"/>
      <w:r>
        <w:rPr>
          <w:rtl/>
        </w:rPr>
        <w:t>فشار ترب</w:t>
      </w:r>
      <w:r w:rsidR="008632FD">
        <w:rPr>
          <w:rtl/>
        </w:rPr>
        <w:t>ی</w:t>
      </w:r>
      <w:r>
        <w:rPr>
          <w:rtl/>
        </w:rPr>
        <w:t>ت و سركوبى غر</w:t>
      </w:r>
      <w:r w:rsidR="008632FD">
        <w:rPr>
          <w:rtl/>
        </w:rPr>
        <w:t>ی</w:t>
      </w:r>
      <w:r>
        <w:rPr>
          <w:rtl/>
        </w:rPr>
        <w:t>زه</w:t>
      </w:r>
      <w:bookmarkEnd w:id="42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طول سال</w:t>
      </w:r>
      <w:r w:rsidR="008632FD">
        <w:rPr>
          <w:rtl/>
        </w:rPr>
        <w:t>ی</w:t>
      </w:r>
      <w:r>
        <w:rPr>
          <w:rtl/>
        </w:rPr>
        <w:t>ان دراز</w:t>
      </w:r>
      <w:r w:rsidR="00160CAE">
        <w:rPr>
          <w:rtl/>
        </w:rPr>
        <w:t xml:space="preserve">، </w:t>
      </w:r>
      <w:r>
        <w:rPr>
          <w:rtl/>
        </w:rPr>
        <w:t>بر اثر فشارهاى ترب</w:t>
      </w:r>
      <w:r w:rsidR="008632FD">
        <w:rPr>
          <w:rtl/>
        </w:rPr>
        <w:t>ی</w:t>
      </w:r>
      <w:r>
        <w:rPr>
          <w:rtl/>
        </w:rPr>
        <w:t>ت خانوادگى و نظارت اجتماعى و مقررات اجتماعى و مقررات قانونى</w:t>
      </w:r>
      <w:r w:rsidR="00160CAE">
        <w:rPr>
          <w:rtl/>
        </w:rPr>
        <w:t xml:space="preserve">، </w:t>
      </w: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تخر</w:t>
      </w:r>
      <w:r w:rsidR="008632FD">
        <w:rPr>
          <w:rtl/>
        </w:rPr>
        <w:t>ی</w:t>
      </w:r>
      <w:r>
        <w:rPr>
          <w:rtl/>
        </w:rPr>
        <w:t>ب و تهاجم سركوب مى گردد و از ضم</w:t>
      </w:r>
      <w:r w:rsidR="008632FD">
        <w:rPr>
          <w:rtl/>
        </w:rPr>
        <w:t>ی</w:t>
      </w:r>
      <w:r>
        <w:rPr>
          <w:rtl/>
        </w:rPr>
        <w:t>ر آشكار رانده مى شود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بدان معنى ن</w:t>
      </w:r>
      <w:r w:rsidR="008632FD">
        <w:rPr>
          <w:rtl/>
        </w:rPr>
        <w:t>ی</w:t>
      </w:r>
      <w:r>
        <w:rPr>
          <w:rtl/>
        </w:rPr>
        <w:t>ست كه غر</w:t>
      </w:r>
      <w:r w:rsidR="008632FD">
        <w:rPr>
          <w:rtl/>
        </w:rPr>
        <w:t>ی</w:t>
      </w:r>
      <w:r>
        <w:rPr>
          <w:rtl/>
        </w:rPr>
        <w:t>زه نابود گرد</w:t>
      </w:r>
      <w:r w:rsidR="008632FD">
        <w:rPr>
          <w:rtl/>
        </w:rPr>
        <w:t>ی</w:t>
      </w:r>
      <w:r>
        <w:rPr>
          <w:rtl/>
        </w:rPr>
        <w:t>ده و از م</w:t>
      </w:r>
      <w:r w:rsidR="008632FD">
        <w:rPr>
          <w:rtl/>
        </w:rPr>
        <w:t>ی</w:t>
      </w:r>
      <w:r>
        <w:rPr>
          <w:rtl/>
        </w:rPr>
        <w:t>ان رفته است</w:t>
      </w:r>
      <w:r w:rsidR="00160CAE">
        <w:rPr>
          <w:rtl/>
        </w:rPr>
        <w:t xml:space="preserve">، </w:t>
      </w:r>
      <w:r>
        <w:rPr>
          <w:rtl/>
        </w:rPr>
        <w:t>بلكه تغ</w:t>
      </w:r>
      <w:r w:rsidR="008632FD">
        <w:rPr>
          <w:rtl/>
        </w:rPr>
        <w:t>یی</w:t>
      </w:r>
      <w:r>
        <w:rPr>
          <w:rtl/>
        </w:rPr>
        <w:t>ر مكان داده و در ضم</w:t>
      </w:r>
      <w:r w:rsidR="008632FD">
        <w:rPr>
          <w:rtl/>
        </w:rPr>
        <w:t>ی</w:t>
      </w:r>
      <w:r>
        <w:rPr>
          <w:rtl/>
        </w:rPr>
        <w:t>ر باطن پنهان شده است</w:t>
      </w:r>
      <w:r w:rsidR="00160CAE">
        <w:rPr>
          <w:rtl/>
        </w:rPr>
        <w:t xml:space="preserve">. </w:t>
      </w:r>
      <w:r>
        <w:rPr>
          <w:rtl/>
        </w:rPr>
        <w:t>در انتظار فرصت به سر مى برد تا هر جا زم</w:t>
      </w:r>
      <w:r w:rsidR="008632FD">
        <w:rPr>
          <w:rtl/>
        </w:rPr>
        <w:t>ی</w:t>
      </w:r>
      <w:r>
        <w:rPr>
          <w:rtl/>
        </w:rPr>
        <w:t>نه مساعد و شرا</w:t>
      </w:r>
      <w:r w:rsidR="008632FD">
        <w:rPr>
          <w:rtl/>
        </w:rPr>
        <w:t>ی</w:t>
      </w:r>
      <w:r>
        <w:rPr>
          <w:rtl/>
        </w:rPr>
        <w:t>ط موافق ب</w:t>
      </w:r>
      <w:r w:rsidR="008632FD">
        <w:rPr>
          <w:rtl/>
        </w:rPr>
        <w:t>ی</w:t>
      </w:r>
      <w:r>
        <w:rPr>
          <w:rtl/>
        </w:rPr>
        <w:t>ابد</w:t>
      </w:r>
      <w:r w:rsidR="00160CAE">
        <w:rPr>
          <w:rtl/>
        </w:rPr>
        <w:t xml:space="preserve">، </w:t>
      </w:r>
      <w:r>
        <w:rPr>
          <w:rtl/>
        </w:rPr>
        <w:t>فعال</w:t>
      </w:r>
      <w:r w:rsidR="008632FD">
        <w:rPr>
          <w:rtl/>
        </w:rPr>
        <w:t>ی</w:t>
      </w:r>
      <w:r>
        <w:rPr>
          <w:rtl/>
        </w:rPr>
        <w:t>ت خود را از سر بگ</w:t>
      </w:r>
      <w:r w:rsidR="008632FD">
        <w:rPr>
          <w:rtl/>
        </w:rPr>
        <w:t>ی</w:t>
      </w:r>
      <w:r>
        <w:rPr>
          <w:rtl/>
        </w:rPr>
        <w:t>رد و تحر</w:t>
      </w:r>
      <w:r w:rsidR="008632FD">
        <w:rPr>
          <w:rtl/>
        </w:rPr>
        <w:t>ی</w:t>
      </w:r>
      <w:r>
        <w:rPr>
          <w:rtl/>
        </w:rPr>
        <w:t>كات تخر</w:t>
      </w:r>
      <w:r w:rsidR="008632FD">
        <w:rPr>
          <w:rtl/>
        </w:rPr>
        <w:t>ی</w:t>
      </w:r>
      <w:r>
        <w:rPr>
          <w:rtl/>
        </w:rPr>
        <w:t>بى خود را دوباره آغاز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كسى كه عاشق ر</w:t>
      </w:r>
      <w:r w:rsidR="008632FD">
        <w:rPr>
          <w:rtl/>
        </w:rPr>
        <w:t>ی</w:t>
      </w:r>
      <w:r>
        <w:rPr>
          <w:rtl/>
        </w:rPr>
        <w:t>است است و مى خواهد عطش قدرت را با حكمرانى بر دگران فرو نشاند</w:t>
      </w:r>
      <w:r w:rsidR="00160CAE">
        <w:rPr>
          <w:rtl/>
        </w:rPr>
        <w:t xml:space="preserve">، </w:t>
      </w:r>
      <w:r>
        <w:rPr>
          <w:rtl/>
        </w:rPr>
        <w:t>براى ن</w:t>
      </w:r>
      <w:r w:rsidR="008632FD">
        <w:rPr>
          <w:rtl/>
        </w:rPr>
        <w:t>ی</w:t>
      </w:r>
      <w:r>
        <w:rPr>
          <w:rtl/>
        </w:rPr>
        <w:t>ل به مقصود خود فعال</w:t>
      </w:r>
      <w:r w:rsidR="008632FD">
        <w:rPr>
          <w:rtl/>
        </w:rPr>
        <w:t>ی</w:t>
      </w:r>
      <w:r>
        <w:rPr>
          <w:rtl/>
        </w:rPr>
        <w:t>ت مى كند</w:t>
      </w:r>
      <w:r w:rsidR="00160CAE">
        <w:rPr>
          <w:rtl/>
        </w:rPr>
        <w:t xml:space="preserve">. </w:t>
      </w:r>
      <w:r>
        <w:rPr>
          <w:rtl/>
        </w:rPr>
        <w:t>اگر در راه رس</w:t>
      </w:r>
      <w:r w:rsidR="008632FD">
        <w:rPr>
          <w:rtl/>
        </w:rPr>
        <w:t>ی</w:t>
      </w:r>
      <w:r>
        <w:rPr>
          <w:rtl/>
        </w:rPr>
        <w:t>دن به هدف</w:t>
      </w:r>
      <w:r w:rsidR="00160CAE">
        <w:rPr>
          <w:rtl/>
        </w:rPr>
        <w:t xml:space="preserve">، </w:t>
      </w:r>
      <w:r>
        <w:rPr>
          <w:rtl/>
        </w:rPr>
        <w:t>با مانعى مواجه نشود</w:t>
      </w:r>
      <w:r w:rsidR="00160CAE">
        <w:rPr>
          <w:rtl/>
        </w:rPr>
        <w:t xml:space="preserve">، </w:t>
      </w:r>
      <w:r>
        <w:rPr>
          <w:rtl/>
        </w:rPr>
        <w:t>به پ</w:t>
      </w:r>
      <w:r w:rsidR="008632FD">
        <w:rPr>
          <w:rtl/>
        </w:rPr>
        <w:t>ی</w:t>
      </w:r>
      <w:r>
        <w:rPr>
          <w:rtl/>
        </w:rPr>
        <w:t>شروى ادامه مى دهد و خواهش خود را برآورده مى سازد</w:t>
      </w:r>
      <w:r w:rsidR="00160CAE">
        <w:rPr>
          <w:rtl/>
        </w:rPr>
        <w:t xml:space="preserve">. </w:t>
      </w:r>
      <w:r>
        <w:rPr>
          <w:rtl/>
        </w:rPr>
        <w:t xml:space="preserve">اگر كسانى </w:t>
      </w:r>
      <w:r w:rsidR="008632FD">
        <w:rPr>
          <w:rtl/>
        </w:rPr>
        <w:t>ی</w:t>
      </w:r>
      <w:r>
        <w:rPr>
          <w:rtl/>
        </w:rPr>
        <w:t>ا چ</w:t>
      </w:r>
      <w:r w:rsidR="008632FD">
        <w:rPr>
          <w:rtl/>
        </w:rPr>
        <w:t>ی</w:t>
      </w:r>
      <w:r>
        <w:rPr>
          <w:rtl/>
        </w:rPr>
        <w:t>زها</w:t>
      </w:r>
      <w:r w:rsidR="008632FD">
        <w:rPr>
          <w:rtl/>
        </w:rPr>
        <w:t>ی</w:t>
      </w:r>
      <w:r>
        <w:rPr>
          <w:rtl/>
        </w:rPr>
        <w:t>ى سد راهش شوند و مانع پ</w:t>
      </w:r>
      <w:r w:rsidR="008632FD">
        <w:rPr>
          <w:rtl/>
        </w:rPr>
        <w:t>ی</w:t>
      </w:r>
      <w:r>
        <w:rPr>
          <w:rtl/>
        </w:rPr>
        <w:t>شرفتش گردند</w:t>
      </w:r>
      <w:r w:rsidR="00160CAE">
        <w:rPr>
          <w:rtl/>
        </w:rPr>
        <w:t xml:space="preserve">، </w:t>
      </w:r>
      <w:r>
        <w:rPr>
          <w:rtl/>
        </w:rPr>
        <w:t>ناراحت مى شود</w:t>
      </w:r>
      <w:r w:rsidR="00160CAE">
        <w:rPr>
          <w:rtl/>
        </w:rPr>
        <w:t xml:space="preserve">. </w:t>
      </w:r>
      <w:r>
        <w:rPr>
          <w:rtl/>
        </w:rPr>
        <w:t>خشمگ</w:t>
      </w:r>
      <w:r w:rsidR="008632FD">
        <w:rPr>
          <w:rtl/>
        </w:rPr>
        <w:t>ی</w:t>
      </w:r>
      <w:r>
        <w:rPr>
          <w:rtl/>
        </w:rPr>
        <w:t>ن مى گردد</w:t>
      </w:r>
      <w:r w:rsidR="00160CAE">
        <w:rPr>
          <w:rtl/>
        </w:rPr>
        <w:t xml:space="preserve">. </w:t>
      </w:r>
      <w:r>
        <w:rPr>
          <w:rtl/>
        </w:rPr>
        <w:t>به مبارزه برمى خ</w:t>
      </w:r>
      <w:r w:rsidR="008632FD">
        <w:rPr>
          <w:rtl/>
        </w:rPr>
        <w:t>ی</w:t>
      </w:r>
      <w:r>
        <w:rPr>
          <w:rtl/>
        </w:rPr>
        <w:t>زد</w:t>
      </w:r>
      <w:r w:rsidR="00160CAE">
        <w:rPr>
          <w:rtl/>
        </w:rPr>
        <w:t xml:space="preserve">. </w:t>
      </w:r>
      <w:r>
        <w:rPr>
          <w:rtl/>
        </w:rPr>
        <w:t xml:space="preserve">با تمام </w:t>
      </w:r>
      <w:r>
        <w:rPr>
          <w:rtl/>
        </w:rPr>
        <w:lastRenderedPageBreak/>
        <w:t>قدرت مى كوشد و به همه وسا</w:t>
      </w:r>
      <w:r w:rsidR="008632FD">
        <w:rPr>
          <w:rtl/>
        </w:rPr>
        <w:t>ی</w:t>
      </w:r>
      <w:r>
        <w:rPr>
          <w:rtl/>
        </w:rPr>
        <w:t>ل دست مى زند تا به مقصود برسد و بر كرسى ر</w:t>
      </w:r>
      <w:r w:rsidR="008632FD">
        <w:rPr>
          <w:rtl/>
        </w:rPr>
        <w:t>ی</w:t>
      </w:r>
      <w:r>
        <w:rPr>
          <w:rtl/>
        </w:rPr>
        <w:t>است تك</w:t>
      </w:r>
      <w:r w:rsidR="008632FD">
        <w:rPr>
          <w:rtl/>
        </w:rPr>
        <w:t>ی</w:t>
      </w:r>
      <w:r>
        <w:rPr>
          <w:rtl/>
        </w:rPr>
        <w:t>ه بزند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23" w:name="_Toc397245813"/>
      <w:r>
        <w:rPr>
          <w:rtl/>
        </w:rPr>
        <w:t>بروز غر</w:t>
      </w:r>
      <w:r w:rsidR="008632FD">
        <w:rPr>
          <w:rtl/>
        </w:rPr>
        <w:t>ی</w:t>
      </w:r>
      <w:r>
        <w:rPr>
          <w:rtl/>
        </w:rPr>
        <w:t>زه تخر</w:t>
      </w:r>
      <w:r w:rsidR="008632FD">
        <w:rPr>
          <w:rtl/>
        </w:rPr>
        <w:t>ی</w:t>
      </w:r>
      <w:r>
        <w:rPr>
          <w:rtl/>
        </w:rPr>
        <w:t>ب</w:t>
      </w:r>
      <w:bookmarkEnd w:id="42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</w:t>
      </w:r>
      <w:r w:rsidR="008632FD">
        <w:rPr>
          <w:rtl/>
        </w:rPr>
        <w:t>ی</w:t>
      </w:r>
      <w:r>
        <w:rPr>
          <w:rtl/>
        </w:rPr>
        <w:t>جان روحى و خشم درونى ر</w:t>
      </w:r>
      <w:r w:rsidR="008632FD">
        <w:rPr>
          <w:rtl/>
        </w:rPr>
        <w:t>ی</w:t>
      </w:r>
      <w:r>
        <w:rPr>
          <w:rtl/>
        </w:rPr>
        <w:t>است طلب</w:t>
      </w:r>
      <w:r w:rsidR="00160CAE">
        <w:rPr>
          <w:rtl/>
        </w:rPr>
        <w:t xml:space="preserve">، </w:t>
      </w:r>
      <w:r>
        <w:rPr>
          <w:rtl/>
        </w:rPr>
        <w:t>براى غر</w:t>
      </w:r>
      <w:r w:rsidR="008632FD">
        <w:rPr>
          <w:rtl/>
        </w:rPr>
        <w:t>ی</w:t>
      </w:r>
      <w:r>
        <w:rPr>
          <w:rtl/>
        </w:rPr>
        <w:t>زه تخر</w:t>
      </w:r>
      <w:r w:rsidR="008632FD">
        <w:rPr>
          <w:rtl/>
        </w:rPr>
        <w:t>ی</w:t>
      </w:r>
      <w:r>
        <w:rPr>
          <w:rtl/>
        </w:rPr>
        <w:t>ب و تهاجم</w:t>
      </w:r>
      <w:r w:rsidR="00160CAE">
        <w:rPr>
          <w:rtl/>
        </w:rPr>
        <w:t xml:space="preserve">، </w:t>
      </w:r>
      <w:r>
        <w:rPr>
          <w:rtl/>
        </w:rPr>
        <w:t>فرصت بس</w:t>
      </w:r>
      <w:r w:rsidR="008632FD">
        <w:rPr>
          <w:rtl/>
        </w:rPr>
        <w:t>ی</w:t>
      </w:r>
      <w:r>
        <w:rPr>
          <w:rtl/>
        </w:rPr>
        <w:t>ار مناسبى است كه از ضم</w:t>
      </w:r>
      <w:r w:rsidR="008632FD">
        <w:rPr>
          <w:rtl/>
        </w:rPr>
        <w:t>ی</w:t>
      </w:r>
      <w:r>
        <w:rPr>
          <w:rtl/>
        </w:rPr>
        <w:t>ر پنهان خارج شود و به غر</w:t>
      </w:r>
      <w:r w:rsidR="008632FD">
        <w:rPr>
          <w:rtl/>
        </w:rPr>
        <w:t>ی</w:t>
      </w:r>
      <w:r>
        <w:rPr>
          <w:rtl/>
        </w:rPr>
        <w:t>زه قدرت طلبى وى بپ</w:t>
      </w:r>
      <w:r w:rsidR="008632FD">
        <w:rPr>
          <w:rtl/>
        </w:rPr>
        <w:t>ی</w:t>
      </w:r>
      <w:r>
        <w:rPr>
          <w:rtl/>
        </w:rPr>
        <w:t>وندد و تحر</w:t>
      </w:r>
      <w:r w:rsidR="008632FD">
        <w:rPr>
          <w:rtl/>
        </w:rPr>
        <w:t>ی</w:t>
      </w:r>
      <w:r>
        <w:rPr>
          <w:rtl/>
        </w:rPr>
        <w:t>كات تخر</w:t>
      </w:r>
      <w:r w:rsidR="008632FD">
        <w:rPr>
          <w:rtl/>
        </w:rPr>
        <w:t>ی</w:t>
      </w:r>
      <w:r>
        <w:rPr>
          <w:rtl/>
        </w:rPr>
        <w:t>بى خود را آغاز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موقع است كه برترى طلب وضع عادى خود را از دست مى دهد و در معرض قانون شكنى و انحراف هاى اخلاقى قرار مى گ</w:t>
      </w:r>
      <w:r w:rsidR="008632FD">
        <w:rPr>
          <w:rtl/>
        </w:rPr>
        <w:t>ی</w:t>
      </w:r>
      <w:r>
        <w:rPr>
          <w:rtl/>
        </w:rPr>
        <w:t>رد و ممكن است مرتكب گناهان بزرگ شود و ز</w:t>
      </w:r>
      <w:r w:rsidR="008632FD">
        <w:rPr>
          <w:rtl/>
        </w:rPr>
        <w:t>ی</w:t>
      </w:r>
      <w:r>
        <w:rPr>
          <w:rtl/>
        </w:rPr>
        <w:t>ان هاى غ</w:t>
      </w:r>
      <w:r w:rsidR="008632FD">
        <w:rPr>
          <w:rtl/>
        </w:rPr>
        <w:t>ی</w:t>
      </w:r>
      <w:r>
        <w:rPr>
          <w:rtl/>
        </w:rPr>
        <w:t>رقابل جبرانى به بار ب</w:t>
      </w:r>
      <w:r w:rsidR="008632FD">
        <w:rPr>
          <w:rtl/>
        </w:rPr>
        <w:t>ی</w:t>
      </w:r>
      <w:r>
        <w:rPr>
          <w:rtl/>
        </w:rPr>
        <w:t>اورد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24" w:name="_Toc397245814"/>
      <w:r>
        <w:rPr>
          <w:rtl/>
        </w:rPr>
        <w:t>دفاع از استقلال</w:t>
      </w:r>
      <w:bookmarkEnd w:id="42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كسانى كه مورد تعدى ر</w:t>
      </w:r>
      <w:r w:rsidR="008632FD">
        <w:rPr>
          <w:rtl/>
        </w:rPr>
        <w:t>ی</w:t>
      </w:r>
      <w:r>
        <w:rPr>
          <w:rtl/>
        </w:rPr>
        <w:t>است طلب خودخواهى واقع مى شوند</w:t>
      </w:r>
      <w:r w:rsidR="00160CAE">
        <w:rPr>
          <w:rtl/>
        </w:rPr>
        <w:t xml:space="preserve">، </w:t>
      </w:r>
      <w:r>
        <w:rPr>
          <w:rtl/>
        </w:rPr>
        <w:t>براى دفاع از آزادى و استقلال خو</w:t>
      </w:r>
      <w:r w:rsidR="008632FD">
        <w:rPr>
          <w:rtl/>
        </w:rPr>
        <w:t>ی</w:t>
      </w:r>
      <w:r>
        <w:rPr>
          <w:rtl/>
        </w:rPr>
        <w:t>ش</w:t>
      </w:r>
      <w:r w:rsidR="00160CAE">
        <w:rPr>
          <w:rtl/>
        </w:rPr>
        <w:t xml:space="preserve">، </w:t>
      </w:r>
      <w:r>
        <w:rPr>
          <w:rtl/>
        </w:rPr>
        <w:t>به مقابله بر مى خ</w:t>
      </w:r>
      <w:r w:rsidR="008632FD">
        <w:rPr>
          <w:rtl/>
        </w:rPr>
        <w:t>ی</w:t>
      </w:r>
      <w:r>
        <w:rPr>
          <w:rtl/>
        </w:rPr>
        <w:t>زند</w:t>
      </w:r>
      <w:r w:rsidR="00160CAE">
        <w:rPr>
          <w:rtl/>
        </w:rPr>
        <w:t xml:space="preserve">. </w:t>
      </w:r>
      <w:r>
        <w:rPr>
          <w:rtl/>
        </w:rPr>
        <w:t>در مرحله اول</w:t>
      </w:r>
      <w:r w:rsidR="00160CAE">
        <w:rPr>
          <w:rtl/>
        </w:rPr>
        <w:t xml:space="preserve">، </w:t>
      </w:r>
      <w:r>
        <w:rPr>
          <w:rtl/>
        </w:rPr>
        <w:t>از راه تذكرات عادى و سپس استمداد از قدرت حكومت اقدام مى كنند تا مگر او را از توقعات خودپرستانه و اعمال ظالمانه اش باز دارند</w:t>
      </w:r>
      <w:r w:rsidR="00160CAE">
        <w:rPr>
          <w:rtl/>
        </w:rPr>
        <w:t xml:space="preserve">. </w:t>
      </w:r>
      <w:r>
        <w:rPr>
          <w:rtl/>
        </w:rPr>
        <w:t>اگر تذكراتشان مف</w:t>
      </w:r>
      <w:r w:rsidR="008632FD">
        <w:rPr>
          <w:rtl/>
        </w:rPr>
        <w:t>ی</w:t>
      </w:r>
      <w:r>
        <w:rPr>
          <w:rtl/>
        </w:rPr>
        <w:t>د ن</w:t>
      </w:r>
      <w:r w:rsidR="008632FD">
        <w:rPr>
          <w:rtl/>
        </w:rPr>
        <w:t>ی</w:t>
      </w:r>
      <w:r>
        <w:rPr>
          <w:rtl/>
        </w:rPr>
        <w:t>فتاد و حكومت از آنان حما</w:t>
      </w:r>
      <w:r w:rsidR="008632FD">
        <w:rPr>
          <w:rtl/>
        </w:rPr>
        <w:t>ی</w:t>
      </w:r>
      <w:r>
        <w:rPr>
          <w:rtl/>
        </w:rPr>
        <w:t>ت ننمود و برترى طلب همچنان با سرسختى به كارهاى نارواى خو</w:t>
      </w:r>
      <w:r w:rsidR="008632FD">
        <w:rPr>
          <w:rtl/>
        </w:rPr>
        <w:t>ی</w:t>
      </w:r>
      <w:r>
        <w:rPr>
          <w:rtl/>
        </w:rPr>
        <w:t>ش ادامه داد</w:t>
      </w:r>
      <w:r w:rsidR="00160CAE">
        <w:rPr>
          <w:rtl/>
        </w:rPr>
        <w:t xml:space="preserve">، </w:t>
      </w:r>
      <w:r>
        <w:rPr>
          <w:rtl/>
        </w:rPr>
        <w:t>آتش خشم در نهادشان به شدت مشتعل مى گردد و براى انتقامجو</w:t>
      </w:r>
      <w:r w:rsidR="008632FD">
        <w:rPr>
          <w:rtl/>
        </w:rPr>
        <w:t>ی</w:t>
      </w:r>
      <w:r>
        <w:rPr>
          <w:rtl/>
        </w:rPr>
        <w:t>ى و در هم شكستن قدرت برترى طلب</w:t>
      </w:r>
      <w:r w:rsidR="00160CAE">
        <w:rPr>
          <w:rtl/>
        </w:rPr>
        <w:t xml:space="preserve">، </w:t>
      </w:r>
      <w:r>
        <w:rPr>
          <w:rtl/>
        </w:rPr>
        <w:t>مه</w:t>
      </w:r>
      <w:r w:rsidR="008632FD">
        <w:rPr>
          <w:rtl/>
        </w:rPr>
        <w:t>ی</w:t>
      </w:r>
      <w:r>
        <w:rPr>
          <w:rtl/>
        </w:rPr>
        <w:t>اى هر عمل تند و خشنى مى شوند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فرصت مناسب</w:t>
      </w:r>
      <w:r w:rsidR="00160CAE">
        <w:rPr>
          <w:rtl/>
        </w:rPr>
        <w:t xml:space="preserve">، </w:t>
      </w:r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تخر</w:t>
      </w:r>
      <w:r w:rsidR="008632FD">
        <w:rPr>
          <w:rtl/>
        </w:rPr>
        <w:t>ی</w:t>
      </w:r>
      <w:r>
        <w:rPr>
          <w:rtl/>
        </w:rPr>
        <w:t>ب و تهاجم به ضم</w:t>
      </w:r>
      <w:r w:rsidR="008632FD">
        <w:rPr>
          <w:rtl/>
        </w:rPr>
        <w:t>ی</w:t>
      </w:r>
      <w:r>
        <w:rPr>
          <w:rtl/>
        </w:rPr>
        <w:t>ر آشكار منتقل مى گردد و به غر</w:t>
      </w:r>
      <w:r w:rsidR="008632FD">
        <w:rPr>
          <w:rtl/>
        </w:rPr>
        <w:t>ی</w:t>
      </w:r>
      <w:r>
        <w:rPr>
          <w:rtl/>
        </w:rPr>
        <w:t>زه حب ذاتشان مى پ</w:t>
      </w:r>
      <w:r w:rsidR="008632FD">
        <w:rPr>
          <w:rtl/>
        </w:rPr>
        <w:t>ی</w:t>
      </w:r>
      <w:r>
        <w:rPr>
          <w:rtl/>
        </w:rPr>
        <w:t>وندد و تحر</w:t>
      </w:r>
      <w:r w:rsidR="008632FD">
        <w:rPr>
          <w:rtl/>
        </w:rPr>
        <w:t>ی</w:t>
      </w:r>
      <w:r>
        <w:rPr>
          <w:rtl/>
        </w:rPr>
        <w:t>كات و</w:t>
      </w:r>
      <w:r w:rsidR="008632FD">
        <w:rPr>
          <w:rtl/>
        </w:rPr>
        <w:t>ی</w:t>
      </w:r>
      <w:r>
        <w:rPr>
          <w:rtl/>
        </w:rPr>
        <w:t>ران كننده و تهاجمى شروع مى شود</w:t>
      </w:r>
      <w:r w:rsidR="00160CAE">
        <w:rPr>
          <w:rtl/>
        </w:rPr>
        <w:t xml:space="preserve">. </w:t>
      </w:r>
      <w:r>
        <w:rPr>
          <w:rtl/>
        </w:rPr>
        <w:t>معلوم ن</w:t>
      </w:r>
      <w:r w:rsidR="008632FD">
        <w:rPr>
          <w:rtl/>
        </w:rPr>
        <w:t>ی</w:t>
      </w:r>
      <w:r>
        <w:rPr>
          <w:rtl/>
        </w:rPr>
        <w:t>ست ا</w:t>
      </w:r>
      <w:r w:rsidR="008632FD">
        <w:rPr>
          <w:rtl/>
        </w:rPr>
        <w:t>ی</w:t>
      </w:r>
      <w:r>
        <w:rPr>
          <w:rtl/>
        </w:rPr>
        <w:t>ن جنگ و ست</w:t>
      </w:r>
      <w:r w:rsidR="008632FD">
        <w:rPr>
          <w:rtl/>
        </w:rPr>
        <w:t>ی</w:t>
      </w:r>
      <w:r>
        <w:rPr>
          <w:rtl/>
        </w:rPr>
        <w:t>ز</w:t>
      </w:r>
      <w:r w:rsidR="00160CAE">
        <w:rPr>
          <w:rtl/>
        </w:rPr>
        <w:t xml:space="preserve">، </w:t>
      </w:r>
      <w:r>
        <w:rPr>
          <w:rtl/>
        </w:rPr>
        <w:t>چگونه پا</w:t>
      </w:r>
      <w:r w:rsidR="008632FD">
        <w:rPr>
          <w:rtl/>
        </w:rPr>
        <w:t>ی</w:t>
      </w:r>
      <w:r>
        <w:rPr>
          <w:rtl/>
        </w:rPr>
        <w:t xml:space="preserve">ان مى </w:t>
      </w:r>
      <w:r w:rsidR="008632FD">
        <w:rPr>
          <w:rtl/>
        </w:rPr>
        <w:t>ی</w:t>
      </w:r>
      <w:r>
        <w:rPr>
          <w:rtl/>
        </w:rPr>
        <w:t>ابد و باعث چه مفاسد بزرگى در خانواده و اجتماع مى گردد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25" w:name="_Toc397245815"/>
      <w:r>
        <w:rPr>
          <w:rtl/>
        </w:rPr>
        <w:lastRenderedPageBreak/>
        <w:t>برترى طلبى و ناسازگارى</w:t>
      </w:r>
      <w:bookmarkEnd w:id="42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از مجموع بحث ا</w:t>
      </w:r>
      <w:r w:rsidR="008632FD">
        <w:rPr>
          <w:rtl/>
        </w:rPr>
        <w:t>ی</w:t>
      </w:r>
      <w:r>
        <w:rPr>
          <w:rtl/>
        </w:rPr>
        <w:t>ن نت</w:t>
      </w:r>
      <w:r w:rsidR="008632FD">
        <w:rPr>
          <w:rtl/>
        </w:rPr>
        <w:t>ی</w:t>
      </w:r>
      <w:r>
        <w:rPr>
          <w:rtl/>
        </w:rPr>
        <w:t>جه به دست مى آ</w:t>
      </w:r>
      <w:r w:rsidR="008632FD">
        <w:rPr>
          <w:rtl/>
        </w:rPr>
        <w:t>ی</w:t>
      </w:r>
      <w:r>
        <w:rPr>
          <w:rtl/>
        </w:rPr>
        <w:t>د كه برترى طلبى و تفوق جو</w:t>
      </w:r>
      <w:r w:rsidR="008632FD">
        <w:rPr>
          <w:rtl/>
        </w:rPr>
        <w:t>ی</w:t>
      </w:r>
      <w:r>
        <w:rPr>
          <w:rtl/>
        </w:rPr>
        <w:t>ى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كى از عوامل مهم ناسازگارى و اختلاف بزرگسالان و جوانان است</w:t>
      </w:r>
      <w:r w:rsidR="00160CAE">
        <w:rPr>
          <w:rtl/>
        </w:rPr>
        <w:t xml:space="preserve">. </w:t>
      </w:r>
      <w:r>
        <w:rPr>
          <w:rtl/>
        </w:rPr>
        <w:t>قدرت طلبان خودپسند</w:t>
      </w:r>
      <w:r w:rsidR="00160CAE">
        <w:rPr>
          <w:rtl/>
        </w:rPr>
        <w:t xml:space="preserve">، </w:t>
      </w:r>
      <w:r>
        <w:rPr>
          <w:rtl/>
        </w:rPr>
        <w:t>براى آن كه برترى خو</w:t>
      </w:r>
      <w:r w:rsidR="008632FD">
        <w:rPr>
          <w:rtl/>
        </w:rPr>
        <w:t>ی</w:t>
      </w:r>
      <w:r>
        <w:rPr>
          <w:rtl/>
        </w:rPr>
        <w:t>ش را بر دگران تحم</w:t>
      </w:r>
      <w:r w:rsidR="008632FD">
        <w:rPr>
          <w:rtl/>
        </w:rPr>
        <w:t>ی</w:t>
      </w:r>
      <w:r>
        <w:rPr>
          <w:rtl/>
        </w:rPr>
        <w:t>ل نما</w:t>
      </w:r>
      <w:r w:rsidR="008632FD">
        <w:rPr>
          <w:rtl/>
        </w:rPr>
        <w:t>ی</w:t>
      </w:r>
      <w:r>
        <w:rPr>
          <w:rtl/>
        </w:rPr>
        <w:t>ند و به تما</w:t>
      </w:r>
      <w:r w:rsidR="008632FD">
        <w:rPr>
          <w:rtl/>
        </w:rPr>
        <w:t>ی</w:t>
      </w:r>
      <w:r>
        <w:rPr>
          <w:rtl/>
        </w:rPr>
        <w:t>ل خود جامه عمل بپوشانند</w:t>
      </w:r>
      <w:r w:rsidR="00160CAE">
        <w:rPr>
          <w:rtl/>
        </w:rPr>
        <w:t xml:space="preserve">، </w:t>
      </w:r>
      <w:r>
        <w:rPr>
          <w:rtl/>
        </w:rPr>
        <w:t>شخص</w:t>
      </w:r>
      <w:r w:rsidR="008632FD">
        <w:rPr>
          <w:rtl/>
        </w:rPr>
        <w:t>ی</w:t>
      </w:r>
      <w:r>
        <w:rPr>
          <w:rtl/>
        </w:rPr>
        <w:t>ت و استقلال دگران را ناد</w:t>
      </w:r>
      <w:r w:rsidR="008632FD">
        <w:rPr>
          <w:rtl/>
        </w:rPr>
        <w:t>ی</w:t>
      </w:r>
      <w:r>
        <w:rPr>
          <w:rtl/>
        </w:rPr>
        <w:t>ده مى گ</w:t>
      </w:r>
      <w:r w:rsidR="008632FD">
        <w:rPr>
          <w:rtl/>
        </w:rPr>
        <w:t>ی</w:t>
      </w:r>
      <w:r>
        <w:rPr>
          <w:rtl/>
        </w:rPr>
        <w:t>رند و با كارهاى نارواى خود</w:t>
      </w:r>
      <w:r w:rsidR="00160CAE">
        <w:rPr>
          <w:rtl/>
        </w:rPr>
        <w:t xml:space="preserve">، </w:t>
      </w:r>
      <w:r>
        <w:rPr>
          <w:rtl/>
        </w:rPr>
        <w:t>آنان را تحق</w:t>
      </w:r>
      <w:r w:rsidR="008632FD">
        <w:rPr>
          <w:rtl/>
        </w:rPr>
        <w:t>ی</w:t>
      </w:r>
      <w:r>
        <w:rPr>
          <w:rtl/>
        </w:rPr>
        <w:t>ر مى كنند و به حقوقشان تجاوز مى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واضح است كه چن</w:t>
      </w:r>
      <w:r w:rsidR="008632FD">
        <w:rPr>
          <w:rtl/>
        </w:rPr>
        <w:t>ی</w:t>
      </w:r>
      <w:r>
        <w:rPr>
          <w:rtl/>
        </w:rPr>
        <w:t>ن روشى ك</w:t>
      </w:r>
      <w:r w:rsidR="008632FD">
        <w:rPr>
          <w:rtl/>
        </w:rPr>
        <w:t>ی</w:t>
      </w:r>
      <w:r>
        <w:rPr>
          <w:rtl/>
        </w:rPr>
        <w:t>نه و دشمنى به بار مى آورد و افراد مورد اهانت را ناراحت و خشمگ</w:t>
      </w:r>
      <w:r w:rsidR="008632FD">
        <w:rPr>
          <w:rtl/>
        </w:rPr>
        <w:t>ی</w:t>
      </w:r>
      <w:r>
        <w:rPr>
          <w:rtl/>
        </w:rPr>
        <w:t>ن مى كند و آنان را مه</w:t>
      </w:r>
      <w:r w:rsidR="008632FD">
        <w:rPr>
          <w:rtl/>
        </w:rPr>
        <w:t>ی</w:t>
      </w:r>
      <w:r>
        <w:rPr>
          <w:rtl/>
        </w:rPr>
        <w:t>اى آس</w:t>
      </w:r>
      <w:r w:rsidR="008632FD">
        <w:rPr>
          <w:rtl/>
        </w:rPr>
        <w:t>ی</w:t>
      </w:r>
      <w:r>
        <w:rPr>
          <w:rtl/>
        </w:rPr>
        <w:t>ب رسانى و انتقامجو</w:t>
      </w:r>
      <w:r w:rsidR="008632FD">
        <w:rPr>
          <w:rtl/>
        </w:rPr>
        <w:t>ی</w:t>
      </w:r>
      <w:r>
        <w:rPr>
          <w:rtl/>
        </w:rPr>
        <w:t>ى مى نما</w:t>
      </w:r>
      <w:r w:rsidR="008632FD">
        <w:rPr>
          <w:rtl/>
        </w:rPr>
        <w:t>ی</w:t>
      </w:r>
      <w:r>
        <w:rPr>
          <w:rtl/>
        </w:rPr>
        <w:t>د و در نت</w:t>
      </w:r>
      <w:r w:rsidR="008632FD">
        <w:rPr>
          <w:rtl/>
        </w:rPr>
        <w:t>ی</w:t>
      </w:r>
      <w:r>
        <w:rPr>
          <w:rtl/>
        </w:rPr>
        <w:t>جه خانواده و اجتماع</w:t>
      </w:r>
      <w:r w:rsidR="00160CAE">
        <w:rPr>
          <w:rtl/>
        </w:rPr>
        <w:t xml:space="preserve">، </w:t>
      </w:r>
      <w:r>
        <w:rPr>
          <w:rtl/>
        </w:rPr>
        <w:t>كانون اختلاف و تضاد و صحنه جنگ و ست</w:t>
      </w:r>
      <w:r w:rsidR="008632FD">
        <w:rPr>
          <w:rtl/>
        </w:rPr>
        <w:t>ی</w:t>
      </w:r>
      <w:r>
        <w:rPr>
          <w:rtl/>
        </w:rPr>
        <w:t>ز خواهد شد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26" w:name="_Toc397245816"/>
      <w:r>
        <w:rPr>
          <w:rtl/>
        </w:rPr>
        <w:t>اندزه گ</w:t>
      </w:r>
      <w:r w:rsidR="008632FD">
        <w:rPr>
          <w:rtl/>
        </w:rPr>
        <w:t>ی</w:t>
      </w:r>
      <w:r>
        <w:rPr>
          <w:rtl/>
        </w:rPr>
        <w:t>رى ام</w:t>
      </w:r>
      <w:r w:rsidR="008632FD">
        <w:rPr>
          <w:rtl/>
        </w:rPr>
        <w:t>ی</w:t>
      </w:r>
      <w:r>
        <w:rPr>
          <w:rtl/>
        </w:rPr>
        <w:t>ال</w:t>
      </w:r>
      <w:bookmarkEnd w:id="42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دختران و پسران جوان</w:t>
      </w:r>
      <w:r w:rsidR="00160CAE">
        <w:rPr>
          <w:rtl/>
        </w:rPr>
        <w:t xml:space="preserve">، </w:t>
      </w:r>
      <w:r>
        <w:rPr>
          <w:rtl/>
        </w:rPr>
        <w:t>پدران و مادران م</w:t>
      </w:r>
      <w:r w:rsidR="008632FD">
        <w:rPr>
          <w:rtl/>
        </w:rPr>
        <w:t>ی</w:t>
      </w:r>
      <w:r>
        <w:rPr>
          <w:rtl/>
        </w:rPr>
        <w:t>انسال</w:t>
      </w:r>
      <w:r w:rsidR="00160CAE">
        <w:rPr>
          <w:rtl/>
        </w:rPr>
        <w:t xml:space="preserve">، </w:t>
      </w:r>
      <w:r>
        <w:rPr>
          <w:rtl/>
        </w:rPr>
        <w:t>پدربزرگ ها و مادربزرگ هاى كهنسال</w:t>
      </w:r>
      <w:r w:rsidR="00160CAE">
        <w:rPr>
          <w:rtl/>
        </w:rPr>
        <w:t xml:space="preserve">، </w:t>
      </w:r>
      <w:r>
        <w:rPr>
          <w:rtl/>
        </w:rPr>
        <w:t>زنان و شوهران</w:t>
      </w:r>
      <w:r w:rsidR="00160CAE">
        <w:rPr>
          <w:rtl/>
        </w:rPr>
        <w:t xml:space="preserve">، </w:t>
      </w:r>
      <w:r>
        <w:rPr>
          <w:rtl/>
        </w:rPr>
        <w:t>خواهران و برادران</w:t>
      </w:r>
      <w:r w:rsidR="00160CAE">
        <w:rPr>
          <w:rtl/>
        </w:rPr>
        <w:t xml:space="preserve">، </w:t>
      </w:r>
      <w:r>
        <w:rPr>
          <w:rtl/>
        </w:rPr>
        <w:t>و خلاصه تمام اعضاى خانواده ها</w:t>
      </w:r>
      <w:r w:rsidR="00160CAE">
        <w:rPr>
          <w:rtl/>
        </w:rPr>
        <w:t xml:space="preserve">، </w:t>
      </w:r>
      <w:r>
        <w:rPr>
          <w:rtl/>
        </w:rPr>
        <w:t>ام</w:t>
      </w:r>
      <w:r w:rsidR="008632FD">
        <w:rPr>
          <w:rtl/>
        </w:rPr>
        <w:t>ی</w:t>
      </w:r>
      <w:r>
        <w:rPr>
          <w:rtl/>
        </w:rPr>
        <w:t>ال خود را با مع</w:t>
      </w:r>
      <w:r w:rsidR="008632FD">
        <w:rPr>
          <w:rtl/>
        </w:rPr>
        <w:t>ی</w:t>
      </w:r>
      <w:r>
        <w:rPr>
          <w:rtl/>
        </w:rPr>
        <w:t>ارهاى قانون و اخلاق اندازه گ</w:t>
      </w:r>
      <w:r w:rsidR="008632FD">
        <w:rPr>
          <w:rtl/>
        </w:rPr>
        <w:t>ی</w:t>
      </w:r>
      <w:r>
        <w:rPr>
          <w:rtl/>
        </w:rPr>
        <w:t>رى كنند</w:t>
      </w:r>
      <w:r w:rsidR="00160CAE">
        <w:rPr>
          <w:rtl/>
        </w:rPr>
        <w:t xml:space="preserve">، </w:t>
      </w:r>
      <w:r>
        <w:rPr>
          <w:rtl/>
        </w:rPr>
        <w:t>خودپرستى را ترك گو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از برترى طلبى و بلندپروازى بپره</w:t>
      </w:r>
      <w:r w:rsidR="008632FD">
        <w:rPr>
          <w:rtl/>
        </w:rPr>
        <w:t>ی</w:t>
      </w:r>
      <w:r>
        <w:rPr>
          <w:rtl/>
        </w:rPr>
        <w:t>زند تا مح</w:t>
      </w:r>
      <w:r w:rsidR="008632FD">
        <w:rPr>
          <w:rtl/>
        </w:rPr>
        <w:t>ی</w:t>
      </w:r>
      <w:r>
        <w:rPr>
          <w:rtl/>
        </w:rPr>
        <w:t>ط خانه از سازگارى و حسن تفاهم برخوردار گردد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كارفرما</w:t>
      </w:r>
      <w:r w:rsidR="008632FD">
        <w:rPr>
          <w:rtl/>
        </w:rPr>
        <w:t>ی</w:t>
      </w:r>
      <w:r>
        <w:rPr>
          <w:rtl/>
        </w:rPr>
        <w:t>ان و كارگران</w:t>
      </w:r>
      <w:r w:rsidR="00160CAE">
        <w:rPr>
          <w:rtl/>
        </w:rPr>
        <w:t xml:space="preserve">، </w:t>
      </w:r>
      <w:r>
        <w:rPr>
          <w:rtl/>
        </w:rPr>
        <w:t>مد</w:t>
      </w:r>
      <w:r w:rsidR="008632FD">
        <w:rPr>
          <w:rtl/>
        </w:rPr>
        <w:t>ی</w:t>
      </w:r>
      <w:r>
        <w:rPr>
          <w:rtl/>
        </w:rPr>
        <w:t>ران و كارمندان</w:t>
      </w:r>
      <w:r w:rsidR="00160CAE">
        <w:rPr>
          <w:rtl/>
        </w:rPr>
        <w:t xml:space="preserve">، </w:t>
      </w:r>
      <w:r>
        <w:rPr>
          <w:rtl/>
        </w:rPr>
        <w:t>رؤ سا و اعضا و خلاصه همه طبقات اجتماع حد خود را با م</w:t>
      </w:r>
      <w:r w:rsidR="008632FD">
        <w:rPr>
          <w:rtl/>
        </w:rPr>
        <w:t>ی</w:t>
      </w:r>
      <w:r>
        <w:rPr>
          <w:rtl/>
        </w:rPr>
        <w:t>زان عقل و شرع تع</w:t>
      </w:r>
      <w:r w:rsidR="008632FD">
        <w:rPr>
          <w:rtl/>
        </w:rPr>
        <w:t>یی</w:t>
      </w:r>
      <w:r>
        <w:rPr>
          <w:rtl/>
        </w:rPr>
        <w:t>ن كنند</w:t>
      </w:r>
      <w:r w:rsidR="00160CAE">
        <w:rPr>
          <w:rtl/>
        </w:rPr>
        <w:t xml:space="preserve">. </w:t>
      </w:r>
      <w:r>
        <w:rPr>
          <w:rtl/>
        </w:rPr>
        <w:t>از تفوق طلبى چشم پوشى نما</w:t>
      </w:r>
      <w:r w:rsidR="008632FD">
        <w:rPr>
          <w:rtl/>
        </w:rPr>
        <w:t>ی</w:t>
      </w:r>
      <w:r>
        <w:rPr>
          <w:rtl/>
        </w:rPr>
        <w:t>ند و حقوق تمام اعضاى جامعه را محترم شمارند تا مح</w:t>
      </w:r>
      <w:r w:rsidR="008632FD">
        <w:rPr>
          <w:rtl/>
        </w:rPr>
        <w:t>ی</w:t>
      </w:r>
      <w:r>
        <w:rPr>
          <w:rtl/>
        </w:rPr>
        <w:t>ط اجتماع از ناسازگارى جنگ و ست</w:t>
      </w:r>
      <w:r w:rsidR="008632FD">
        <w:rPr>
          <w:rtl/>
        </w:rPr>
        <w:t>ی</w:t>
      </w:r>
      <w:r>
        <w:rPr>
          <w:rtl/>
        </w:rPr>
        <w:t>ز مصون بماند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1Center"/>
        <w:rPr>
          <w:rtl/>
        </w:rPr>
      </w:pPr>
      <w:r>
        <w:rPr>
          <w:rtl/>
        </w:rPr>
        <w:br w:type="page"/>
      </w:r>
      <w:bookmarkStart w:id="427" w:name="_Toc397245817"/>
      <w:r>
        <w:rPr>
          <w:rtl/>
        </w:rPr>
        <w:lastRenderedPageBreak/>
        <w:t xml:space="preserve">8 </w:t>
      </w:r>
      <w:r w:rsidR="00ED3926">
        <w:rPr>
          <w:rtl/>
        </w:rPr>
        <w:t xml:space="preserve">- </w:t>
      </w:r>
      <w:r>
        <w:rPr>
          <w:rtl/>
        </w:rPr>
        <w:t>نقش اقتصاد در خانواده و اجتماع</w:t>
      </w:r>
      <w:bookmarkEnd w:id="427"/>
      <w:r>
        <w:rPr>
          <w:rtl/>
        </w:rPr>
        <w:t xml:space="preserve"> </w:t>
      </w:r>
    </w:p>
    <w:p w:rsidR="00516226" w:rsidRDefault="00911D74" w:rsidP="00911D74">
      <w:pPr>
        <w:pStyle w:val="libAie"/>
        <w:rPr>
          <w:rtl/>
        </w:rPr>
      </w:pPr>
      <w:r w:rsidRPr="00911D74">
        <w:rPr>
          <w:rStyle w:val="libAlaemChar"/>
          <w:rFonts w:hint="cs"/>
          <w:rtl/>
        </w:rPr>
        <w:t>(</w:t>
      </w:r>
      <w:r w:rsidR="00516226">
        <w:rPr>
          <w:rtl/>
        </w:rPr>
        <w:t>و انه لحب الخ</w:t>
      </w:r>
      <w:r w:rsidR="008632FD">
        <w:rPr>
          <w:rtl/>
        </w:rPr>
        <w:t>ی</w:t>
      </w:r>
      <w:r w:rsidR="00516226">
        <w:rPr>
          <w:rtl/>
        </w:rPr>
        <w:t>ر لشد</w:t>
      </w:r>
      <w:r w:rsidR="008632FD">
        <w:rPr>
          <w:rtl/>
        </w:rPr>
        <w:t>ی</w:t>
      </w:r>
      <w:r w:rsidR="00516226">
        <w:rPr>
          <w:rtl/>
        </w:rPr>
        <w:t>د</w:t>
      </w:r>
      <w:r w:rsidRPr="00911D74">
        <w:rPr>
          <w:rStyle w:val="libAlaemChar"/>
          <w:rFonts w:hint="cs"/>
          <w:rtl/>
        </w:rPr>
        <w:t>)</w:t>
      </w:r>
    </w:p>
    <w:p w:rsidR="00516226" w:rsidRPr="00911D74" w:rsidRDefault="00EF6399" w:rsidP="00911D74">
      <w:pPr>
        <w:pStyle w:val="libNormal"/>
        <w:rPr>
          <w:rtl/>
        </w:rPr>
      </w:pPr>
      <w:r w:rsidRPr="00911D74">
        <w:rPr>
          <w:rFonts w:eastAsia="KFGQPC Uthman Taha Naskh"/>
          <w:rtl/>
        </w:rPr>
        <w:t>قرآن كر</w:t>
      </w:r>
      <w:r w:rsidR="008632FD" w:rsidRPr="00911D74">
        <w:rPr>
          <w:rFonts w:eastAsia="KFGQPC Uthman Taha Naskh"/>
          <w:rtl/>
        </w:rPr>
        <w:t>ی</w:t>
      </w:r>
      <w:r w:rsidRPr="00911D74">
        <w:rPr>
          <w:rFonts w:eastAsia="KFGQPC Uthman Taha Naskh"/>
          <w:rtl/>
        </w:rPr>
        <w:t>م</w:t>
      </w:r>
    </w:p>
    <w:p w:rsidR="00516226" w:rsidRDefault="00EF6399" w:rsidP="00EF6399">
      <w:pPr>
        <w:pStyle w:val="Heading2"/>
        <w:rPr>
          <w:rtl/>
        </w:rPr>
      </w:pPr>
      <w:bookmarkStart w:id="428" w:name="_Toc397245818"/>
      <w:r>
        <w:rPr>
          <w:rtl/>
        </w:rPr>
        <w:t>نقش اقتصاد در زندگى بشر</w:t>
      </w:r>
      <w:bookmarkEnd w:id="42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مسئله اقتصاد </w:t>
      </w:r>
      <w:r w:rsidR="008632FD">
        <w:rPr>
          <w:rtl/>
        </w:rPr>
        <w:t>ی</w:t>
      </w:r>
      <w:r>
        <w:rPr>
          <w:rtl/>
        </w:rPr>
        <w:t>كى از اركان اساسى در ح</w:t>
      </w:r>
      <w:r w:rsidR="008632FD">
        <w:rPr>
          <w:rtl/>
        </w:rPr>
        <w:t>ی</w:t>
      </w:r>
      <w:r>
        <w:rPr>
          <w:rtl/>
        </w:rPr>
        <w:t>ات فردى و اجتماعى بشر است</w:t>
      </w:r>
      <w:r w:rsidR="00160CAE">
        <w:rPr>
          <w:rtl/>
        </w:rPr>
        <w:t xml:space="preserve">. </w:t>
      </w:r>
      <w:r>
        <w:rPr>
          <w:rtl/>
        </w:rPr>
        <w:t>اقتصاد در شئون علمى و اخلاقى</w:t>
      </w:r>
      <w:r w:rsidR="00160CAE">
        <w:rPr>
          <w:rtl/>
        </w:rPr>
        <w:t xml:space="preserve">، </w:t>
      </w:r>
      <w:r>
        <w:rPr>
          <w:rtl/>
        </w:rPr>
        <w:t>فرهنگى و ترب</w:t>
      </w:r>
      <w:r w:rsidR="008632FD">
        <w:rPr>
          <w:rtl/>
        </w:rPr>
        <w:t>ی</w:t>
      </w:r>
      <w:r>
        <w:rPr>
          <w:rtl/>
        </w:rPr>
        <w:t>تى</w:t>
      </w:r>
      <w:r w:rsidR="00160CAE">
        <w:rPr>
          <w:rtl/>
        </w:rPr>
        <w:t xml:space="preserve">، </w:t>
      </w:r>
      <w:r>
        <w:rPr>
          <w:rtl/>
        </w:rPr>
        <w:t>اجتماعى و س</w:t>
      </w:r>
      <w:r w:rsidR="008632FD">
        <w:rPr>
          <w:rtl/>
        </w:rPr>
        <w:t>ی</w:t>
      </w:r>
      <w:r>
        <w:rPr>
          <w:rtl/>
        </w:rPr>
        <w:t>اسى</w:t>
      </w:r>
      <w:r w:rsidR="00160CAE">
        <w:rPr>
          <w:rtl/>
        </w:rPr>
        <w:t xml:space="preserve">، </w:t>
      </w:r>
      <w:r>
        <w:rPr>
          <w:rtl/>
        </w:rPr>
        <w:t>و د</w:t>
      </w:r>
      <w:r w:rsidR="008632FD">
        <w:rPr>
          <w:rtl/>
        </w:rPr>
        <w:t>ی</w:t>
      </w:r>
      <w:r>
        <w:rPr>
          <w:rtl/>
        </w:rPr>
        <w:t>گر امور مربوط به چگونگى زندگى مردم</w:t>
      </w:r>
      <w:r w:rsidR="00160CAE">
        <w:rPr>
          <w:rtl/>
        </w:rPr>
        <w:t xml:space="preserve">، </w:t>
      </w:r>
      <w:r>
        <w:rPr>
          <w:rtl/>
        </w:rPr>
        <w:t>نقش بزرگى را ا</w:t>
      </w:r>
      <w:r w:rsidR="008632FD">
        <w:rPr>
          <w:rtl/>
        </w:rPr>
        <w:t>ی</w:t>
      </w:r>
      <w:r>
        <w:rPr>
          <w:rtl/>
        </w:rPr>
        <w:t>فا مى كند</w:t>
      </w:r>
      <w:r w:rsidR="00160CAE">
        <w:rPr>
          <w:rtl/>
        </w:rPr>
        <w:t xml:space="preserve">. </w:t>
      </w:r>
      <w:r>
        <w:rPr>
          <w:rtl/>
        </w:rPr>
        <w:t>اقتصاد در خوش بختى و بدبختى</w:t>
      </w:r>
      <w:r w:rsidR="00160CAE">
        <w:rPr>
          <w:rtl/>
        </w:rPr>
        <w:t xml:space="preserve">، </w:t>
      </w:r>
      <w:r>
        <w:rPr>
          <w:rtl/>
        </w:rPr>
        <w:t>ترقى و انحطاط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روزى و شكست</w:t>
      </w:r>
      <w:r w:rsidR="00160CAE">
        <w:rPr>
          <w:rtl/>
        </w:rPr>
        <w:t xml:space="preserve">، </w:t>
      </w:r>
      <w:r>
        <w:rPr>
          <w:rtl/>
        </w:rPr>
        <w:t>و عزت و ذلت انسان ها اثر عم</w:t>
      </w:r>
      <w:r w:rsidR="008632FD">
        <w:rPr>
          <w:rtl/>
        </w:rPr>
        <w:t>ی</w:t>
      </w:r>
      <w:r>
        <w:rPr>
          <w:rtl/>
        </w:rPr>
        <w:t>ق دارد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ك قسم مهم از ناسازگارى ها و اختلافات</w:t>
      </w:r>
      <w:r w:rsidR="00160CAE">
        <w:rPr>
          <w:rtl/>
        </w:rPr>
        <w:t xml:space="preserve">، </w:t>
      </w:r>
      <w:r>
        <w:rPr>
          <w:rtl/>
        </w:rPr>
        <w:t>تضاد و تشاجر</w:t>
      </w:r>
      <w:r w:rsidR="00160CAE">
        <w:rPr>
          <w:rtl/>
        </w:rPr>
        <w:t xml:space="preserve">، </w:t>
      </w:r>
      <w:r>
        <w:rPr>
          <w:rtl/>
        </w:rPr>
        <w:t>جنگ و ست</w:t>
      </w:r>
      <w:r w:rsidR="008632FD">
        <w:rPr>
          <w:rtl/>
        </w:rPr>
        <w:t>ی</w:t>
      </w:r>
      <w:r>
        <w:rPr>
          <w:rtl/>
        </w:rPr>
        <w:t>ز</w:t>
      </w:r>
      <w:r w:rsidR="00160CAE">
        <w:rPr>
          <w:rtl/>
        </w:rPr>
        <w:t xml:space="preserve">، </w:t>
      </w:r>
      <w:r>
        <w:rPr>
          <w:rtl/>
        </w:rPr>
        <w:t>و جرم و جنا</w:t>
      </w:r>
      <w:r w:rsidR="008632FD">
        <w:rPr>
          <w:rtl/>
        </w:rPr>
        <w:t>ی</w:t>
      </w:r>
      <w:r>
        <w:rPr>
          <w:rtl/>
        </w:rPr>
        <w:t>ت كه در خانواده ها و جوامع بشرى به وقوع مى پ</w:t>
      </w:r>
      <w:r w:rsidR="008632FD">
        <w:rPr>
          <w:rtl/>
        </w:rPr>
        <w:t>ی</w:t>
      </w:r>
      <w:r>
        <w:rPr>
          <w:rtl/>
        </w:rPr>
        <w:t>وندد و گاهى مفاسد عظ</w:t>
      </w:r>
      <w:r w:rsidR="008632FD">
        <w:rPr>
          <w:rtl/>
        </w:rPr>
        <w:t>ی</w:t>
      </w:r>
      <w:r>
        <w:rPr>
          <w:rtl/>
        </w:rPr>
        <w:t>م و غ</w:t>
      </w:r>
      <w:r w:rsidR="008632FD">
        <w:rPr>
          <w:rtl/>
        </w:rPr>
        <w:t>ی</w:t>
      </w:r>
      <w:r>
        <w:rPr>
          <w:rtl/>
        </w:rPr>
        <w:t>رقابل جبرانى به بار مى آورد</w:t>
      </w:r>
      <w:r w:rsidR="00160CAE">
        <w:rPr>
          <w:rtl/>
        </w:rPr>
        <w:t xml:space="preserve">، </w:t>
      </w:r>
      <w:r>
        <w:rPr>
          <w:rtl/>
        </w:rPr>
        <w:t>از مسائل اقتصادى سرچشمه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 اثر امور مالى</w:t>
      </w:r>
      <w:r w:rsidR="00160CAE">
        <w:rPr>
          <w:rtl/>
        </w:rPr>
        <w:t xml:space="preserve">، </w:t>
      </w:r>
      <w:r>
        <w:rPr>
          <w:rtl/>
        </w:rPr>
        <w:t>چه بس</w:t>
      </w:r>
      <w:r w:rsidR="008632FD">
        <w:rPr>
          <w:rtl/>
        </w:rPr>
        <w:t>ی</w:t>
      </w:r>
      <w:r>
        <w:rPr>
          <w:rtl/>
        </w:rPr>
        <w:t>ار زنان از شوهران جدا مى شوند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فرزندان</w:t>
      </w:r>
      <w:r w:rsidR="00160CAE">
        <w:rPr>
          <w:rtl/>
        </w:rPr>
        <w:t xml:space="preserve">، </w:t>
      </w:r>
      <w:r>
        <w:rPr>
          <w:rtl/>
        </w:rPr>
        <w:t>والد</w:t>
      </w:r>
      <w:r w:rsidR="008632FD">
        <w:rPr>
          <w:rtl/>
        </w:rPr>
        <w:t>ی</w:t>
      </w:r>
      <w:r>
        <w:rPr>
          <w:rtl/>
        </w:rPr>
        <w:t>ن را ترك مى گو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 xml:space="preserve">برادران و خواهران از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قطع رابطه مى كنند</w:t>
      </w:r>
      <w:r w:rsidR="00160CAE">
        <w:rPr>
          <w:rtl/>
        </w:rPr>
        <w:t xml:space="preserve">. </w:t>
      </w:r>
      <w:r>
        <w:rPr>
          <w:rtl/>
        </w:rPr>
        <w:t>خانواده ها بهم مى ر</w:t>
      </w:r>
      <w:r w:rsidR="008632FD">
        <w:rPr>
          <w:rtl/>
        </w:rPr>
        <w:t>ی</w:t>
      </w:r>
      <w:r>
        <w:rPr>
          <w:rtl/>
        </w:rPr>
        <w:t>زند و كودكان بى سرپرست مى شوند</w:t>
      </w:r>
      <w:r w:rsidR="00160CAE">
        <w:rPr>
          <w:rtl/>
        </w:rPr>
        <w:t xml:space="preserve">. </w:t>
      </w:r>
      <w:r>
        <w:rPr>
          <w:rtl/>
        </w:rPr>
        <w:t>خلاصه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كى از علل اختلاف و تضاد در خانواده ها مسائل اقتصادى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29" w:name="_Toc397245819"/>
      <w:r>
        <w:rPr>
          <w:rtl/>
        </w:rPr>
        <w:t>اقتصاد و جنگ</w:t>
      </w:r>
      <w:bookmarkEnd w:id="42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جامعه ن</w:t>
      </w:r>
      <w:r w:rsidR="008632FD">
        <w:rPr>
          <w:rtl/>
        </w:rPr>
        <w:t>ی</w:t>
      </w:r>
      <w:r>
        <w:rPr>
          <w:rtl/>
        </w:rPr>
        <w:t xml:space="preserve">ز </w:t>
      </w:r>
      <w:r w:rsidR="008632FD">
        <w:rPr>
          <w:rtl/>
        </w:rPr>
        <w:t>ی</w:t>
      </w:r>
      <w:r>
        <w:rPr>
          <w:rtl/>
        </w:rPr>
        <w:t>ك قسمت قابل ملاحظه از كشمكش ها و اختلاف كه ب</w:t>
      </w:r>
      <w:r w:rsidR="008632FD">
        <w:rPr>
          <w:rtl/>
        </w:rPr>
        <w:t>ی</w:t>
      </w:r>
      <w:r>
        <w:rPr>
          <w:rtl/>
        </w:rPr>
        <w:t xml:space="preserve">ن افراد </w:t>
      </w:r>
      <w:r w:rsidR="008632FD">
        <w:rPr>
          <w:rtl/>
        </w:rPr>
        <w:t>ی</w:t>
      </w:r>
      <w:r>
        <w:rPr>
          <w:rtl/>
        </w:rPr>
        <w:t>ا گروه ها اتفاق مى افتد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 xml:space="preserve">ا ملل و اقوام بشرى را رو در روى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قرار مى دهد و آتش جنگ را مشتعل مى سازد</w:t>
      </w:r>
      <w:r w:rsidR="00160CAE">
        <w:rPr>
          <w:rtl/>
        </w:rPr>
        <w:t xml:space="preserve">، </w:t>
      </w:r>
      <w:r>
        <w:rPr>
          <w:rtl/>
        </w:rPr>
        <w:t>منشاء اقتصادى دارد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اگر سئوال شود كه در جامعه چه چ</w:t>
      </w:r>
      <w:r w:rsidR="008632FD">
        <w:rPr>
          <w:rtl/>
        </w:rPr>
        <w:t>ی</w:t>
      </w:r>
      <w:r>
        <w:rPr>
          <w:rtl/>
        </w:rPr>
        <w:t>ز سبب جنگ مى گردد</w:t>
      </w:r>
      <w:r w:rsidR="00160CAE">
        <w:rPr>
          <w:rtl/>
        </w:rPr>
        <w:t xml:space="preserve">، </w:t>
      </w:r>
      <w:r>
        <w:rPr>
          <w:rtl/>
        </w:rPr>
        <w:t>پاسخ قطعى دادن كار آسانى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  <w:r>
        <w:rPr>
          <w:rtl/>
        </w:rPr>
        <w:t>اعتقاد به ا</w:t>
      </w:r>
      <w:r w:rsidR="008632FD">
        <w:rPr>
          <w:rtl/>
        </w:rPr>
        <w:t>ی</w:t>
      </w:r>
      <w:r>
        <w:rPr>
          <w:rtl/>
        </w:rPr>
        <w:t>ن كه عامل اقتصادى سهم به سزا</w:t>
      </w:r>
      <w:r w:rsidR="008632FD">
        <w:rPr>
          <w:rtl/>
        </w:rPr>
        <w:t>ی</w:t>
      </w:r>
      <w:r>
        <w:rPr>
          <w:rtl/>
        </w:rPr>
        <w:t>ى در ا</w:t>
      </w:r>
      <w:r w:rsidR="008632FD">
        <w:rPr>
          <w:rtl/>
        </w:rPr>
        <w:t>ی</w:t>
      </w:r>
      <w:r>
        <w:rPr>
          <w:rtl/>
        </w:rPr>
        <w:t xml:space="preserve">جاد </w:t>
      </w:r>
      <w:r>
        <w:rPr>
          <w:rtl/>
        </w:rPr>
        <w:lastRenderedPageBreak/>
        <w:t>جنگ دارد و دلا</w:t>
      </w:r>
      <w:r w:rsidR="008632FD">
        <w:rPr>
          <w:rtl/>
        </w:rPr>
        <w:t>ی</w:t>
      </w:r>
      <w:r>
        <w:rPr>
          <w:rtl/>
        </w:rPr>
        <w:t>ل ع</w:t>
      </w:r>
      <w:r w:rsidR="008632FD">
        <w:rPr>
          <w:rtl/>
        </w:rPr>
        <w:t>ی</w:t>
      </w:r>
      <w:r>
        <w:rPr>
          <w:rtl/>
        </w:rPr>
        <w:t>نى فراوانى ن</w:t>
      </w:r>
      <w:r w:rsidR="008632FD">
        <w:rPr>
          <w:rtl/>
        </w:rPr>
        <w:t>ی</w:t>
      </w:r>
      <w:r>
        <w:rPr>
          <w:rtl/>
        </w:rPr>
        <w:t>ز آن را تاء</w:t>
      </w:r>
      <w:r w:rsidR="008632FD">
        <w:rPr>
          <w:rtl/>
        </w:rPr>
        <w:t>یی</w:t>
      </w:r>
      <w:r>
        <w:rPr>
          <w:rtl/>
        </w:rPr>
        <w:t>د مى كند</w:t>
      </w:r>
      <w:r w:rsidR="00160CAE">
        <w:rPr>
          <w:rtl/>
        </w:rPr>
        <w:t xml:space="preserve">، </w:t>
      </w:r>
      <w:r>
        <w:rPr>
          <w:rtl/>
        </w:rPr>
        <w:t>روز به روز ب</w:t>
      </w:r>
      <w:r w:rsidR="008632FD">
        <w:rPr>
          <w:rtl/>
        </w:rPr>
        <w:t>ی</w:t>
      </w:r>
      <w:r>
        <w:rPr>
          <w:rtl/>
        </w:rPr>
        <w:t>شتر مى شود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(286)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جامعه شناسان و پا</w:t>
      </w:r>
      <w:r w:rsidR="008632FD">
        <w:rPr>
          <w:rtl/>
        </w:rPr>
        <w:t>ی</w:t>
      </w:r>
      <w:r>
        <w:rPr>
          <w:rtl/>
        </w:rPr>
        <w:t>ه گذاران مكاتب فلسفى پ</w:t>
      </w:r>
      <w:r w:rsidR="008632FD">
        <w:rPr>
          <w:rtl/>
        </w:rPr>
        <w:t>ی</w:t>
      </w:r>
      <w:r>
        <w:rPr>
          <w:rtl/>
        </w:rPr>
        <w:t>رامون مسائل اقتصادى بحث و گفت و گوى بس</w:t>
      </w:r>
      <w:r w:rsidR="008632FD">
        <w:rPr>
          <w:rtl/>
        </w:rPr>
        <w:t>ی</w:t>
      </w:r>
      <w:r>
        <w:rPr>
          <w:rtl/>
        </w:rPr>
        <w:t>ار نموده و نقش آن را در جوامع بشرى و اداره امور زندگى توض</w:t>
      </w:r>
      <w:r w:rsidR="008632FD">
        <w:rPr>
          <w:rtl/>
        </w:rPr>
        <w:t>ی</w:t>
      </w:r>
      <w:r>
        <w:rPr>
          <w:rtl/>
        </w:rPr>
        <w:t>ح داده اند</w:t>
      </w:r>
      <w:r w:rsidR="00160CAE">
        <w:rPr>
          <w:rtl/>
        </w:rPr>
        <w:t xml:space="preserve">. </w:t>
      </w:r>
      <w:r>
        <w:rPr>
          <w:rtl/>
        </w:rPr>
        <w:t>بعضى از آنان</w:t>
      </w:r>
      <w:r w:rsidR="00160CAE">
        <w:rPr>
          <w:rtl/>
        </w:rPr>
        <w:t xml:space="preserve">، </w:t>
      </w:r>
      <w:r>
        <w:rPr>
          <w:rtl/>
        </w:rPr>
        <w:t>در شناخت ارزش هاى اقتصادى</w:t>
      </w:r>
      <w:r w:rsidR="00160CAE">
        <w:rPr>
          <w:rtl/>
        </w:rPr>
        <w:t xml:space="preserve">، </w:t>
      </w:r>
      <w:r>
        <w:rPr>
          <w:rtl/>
        </w:rPr>
        <w:t>از واقع ب</w:t>
      </w:r>
      <w:r w:rsidR="008632FD">
        <w:rPr>
          <w:rtl/>
        </w:rPr>
        <w:t>ی</w:t>
      </w:r>
      <w:r>
        <w:rPr>
          <w:rtl/>
        </w:rPr>
        <w:t>نى بازمانده و به راه مبالغه و افراط گرا</w:t>
      </w:r>
      <w:r w:rsidR="008632FD">
        <w:rPr>
          <w:rtl/>
        </w:rPr>
        <w:t>یی</w:t>
      </w:r>
      <w:r>
        <w:rPr>
          <w:rtl/>
        </w:rPr>
        <w:t>ده اند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30" w:name="_Toc397245820"/>
      <w:r>
        <w:rPr>
          <w:rtl/>
        </w:rPr>
        <w:t>مكتب كمون</w:t>
      </w:r>
      <w:r w:rsidR="008632FD">
        <w:rPr>
          <w:rtl/>
        </w:rPr>
        <w:t>ی</w:t>
      </w:r>
      <w:r>
        <w:rPr>
          <w:rtl/>
        </w:rPr>
        <w:t>سم و نظر</w:t>
      </w:r>
      <w:r w:rsidR="008632FD">
        <w:rPr>
          <w:rtl/>
        </w:rPr>
        <w:t>ی</w:t>
      </w:r>
      <w:r>
        <w:rPr>
          <w:rtl/>
        </w:rPr>
        <w:t>ه افراطى</w:t>
      </w:r>
      <w:bookmarkEnd w:id="43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مكتب كمون</w:t>
      </w:r>
      <w:r w:rsidR="008632FD">
        <w:rPr>
          <w:rtl/>
        </w:rPr>
        <w:t>ی</w:t>
      </w:r>
      <w:r>
        <w:rPr>
          <w:rtl/>
        </w:rPr>
        <w:t>سم امر اقتصاد را ب</w:t>
      </w:r>
      <w:r w:rsidR="008632FD">
        <w:rPr>
          <w:rtl/>
        </w:rPr>
        <w:t>ی</w:t>
      </w:r>
      <w:r>
        <w:rPr>
          <w:rtl/>
        </w:rPr>
        <w:t xml:space="preserve">ش از حد واقعى اش مهم شمرده و درباره </w:t>
      </w:r>
      <w:r w:rsidR="001175FD">
        <w:rPr>
          <w:rtl/>
        </w:rPr>
        <w:t>تأثیر</w:t>
      </w:r>
      <w:r>
        <w:rPr>
          <w:rtl/>
        </w:rPr>
        <w:t xml:space="preserve"> آن در مظاهر مختلف زندگى ز</w:t>
      </w:r>
      <w:r w:rsidR="008632FD">
        <w:rPr>
          <w:rtl/>
        </w:rPr>
        <w:t>ی</w:t>
      </w:r>
      <w:r>
        <w:rPr>
          <w:rtl/>
        </w:rPr>
        <w:t>اده روى كرده است</w:t>
      </w:r>
      <w:r w:rsidR="00160CAE">
        <w:rPr>
          <w:rtl/>
        </w:rPr>
        <w:t xml:space="preserve">.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روان ا</w:t>
      </w:r>
      <w:r w:rsidR="008632FD">
        <w:rPr>
          <w:rtl/>
        </w:rPr>
        <w:t>ی</w:t>
      </w:r>
      <w:r>
        <w:rPr>
          <w:rtl/>
        </w:rPr>
        <w:t>ن مكتب تصور نموده اند كه اقتصاد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گانه عامل اساسى تطورات اجتماعى و منشاء تمام دگرگونى هاى مادى و معنوى در جوامع بشرى است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عق</w:t>
      </w:r>
      <w:r w:rsidR="008632FD">
        <w:rPr>
          <w:rtl/>
        </w:rPr>
        <w:t>ی</w:t>
      </w:r>
      <w:r>
        <w:rPr>
          <w:rtl/>
        </w:rPr>
        <w:t>ده دارند كه چگونگى روبناهاى اجتماعى</w:t>
      </w:r>
      <w:r w:rsidR="00160CAE">
        <w:rPr>
          <w:rtl/>
        </w:rPr>
        <w:t xml:space="preserve">، </w:t>
      </w:r>
      <w:r>
        <w:rPr>
          <w:rtl/>
        </w:rPr>
        <w:t>از قب</w:t>
      </w:r>
      <w:r w:rsidR="008632FD">
        <w:rPr>
          <w:rtl/>
        </w:rPr>
        <w:t>ی</w:t>
      </w:r>
      <w:r>
        <w:rPr>
          <w:rtl/>
        </w:rPr>
        <w:t>ل مذهب</w:t>
      </w:r>
      <w:r w:rsidR="00160CAE">
        <w:rPr>
          <w:rtl/>
        </w:rPr>
        <w:t xml:space="preserve">، </w:t>
      </w:r>
      <w:r>
        <w:rPr>
          <w:rtl/>
        </w:rPr>
        <w:t>حكومت</w:t>
      </w:r>
      <w:r w:rsidR="00160CAE">
        <w:rPr>
          <w:rtl/>
        </w:rPr>
        <w:t xml:space="preserve">، </w:t>
      </w:r>
      <w:r>
        <w:rPr>
          <w:rtl/>
        </w:rPr>
        <w:t>قانون</w:t>
      </w:r>
      <w:r w:rsidR="00160CAE">
        <w:rPr>
          <w:rtl/>
        </w:rPr>
        <w:t xml:space="preserve">، </w:t>
      </w:r>
      <w:r>
        <w:rPr>
          <w:rtl/>
        </w:rPr>
        <w:t>اخلاق</w:t>
      </w:r>
      <w:r w:rsidR="00160CAE">
        <w:rPr>
          <w:rtl/>
        </w:rPr>
        <w:t xml:space="preserve">، </w:t>
      </w:r>
      <w:r>
        <w:rPr>
          <w:rtl/>
        </w:rPr>
        <w:t>عقا</w:t>
      </w:r>
      <w:r w:rsidR="008632FD">
        <w:rPr>
          <w:rtl/>
        </w:rPr>
        <w:t>ی</w:t>
      </w:r>
      <w:r>
        <w:rPr>
          <w:rtl/>
        </w:rPr>
        <w:t>د و افكار</w:t>
      </w:r>
      <w:r w:rsidR="00160CAE">
        <w:rPr>
          <w:rtl/>
        </w:rPr>
        <w:t xml:space="preserve">، </w:t>
      </w:r>
      <w:r>
        <w:rPr>
          <w:rtl/>
        </w:rPr>
        <w:t>و نظا</w:t>
      </w:r>
      <w:r w:rsidR="008632FD">
        <w:rPr>
          <w:rtl/>
        </w:rPr>
        <w:t>ی</w:t>
      </w:r>
      <w:r>
        <w:rPr>
          <w:rtl/>
        </w:rPr>
        <w:t>ر ا</w:t>
      </w:r>
      <w:r w:rsidR="008632FD">
        <w:rPr>
          <w:rtl/>
        </w:rPr>
        <w:t>ی</w:t>
      </w:r>
      <w:r>
        <w:rPr>
          <w:rtl/>
        </w:rPr>
        <w:t>ن ها ناشى از چگونگى تول</w:t>
      </w:r>
      <w:r w:rsidR="008632FD">
        <w:rPr>
          <w:rtl/>
        </w:rPr>
        <w:t>ی</w:t>
      </w:r>
      <w:r>
        <w:rPr>
          <w:rtl/>
        </w:rPr>
        <w:t>د است و عامل د</w:t>
      </w:r>
      <w:r w:rsidR="008632FD">
        <w:rPr>
          <w:rtl/>
        </w:rPr>
        <w:t>ی</w:t>
      </w:r>
      <w:r>
        <w:rPr>
          <w:rtl/>
        </w:rPr>
        <w:t>گرى در آن ها نقش اساسى ندارد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31" w:name="_Toc397245821"/>
      <w:r>
        <w:rPr>
          <w:rtl/>
        </w:rPr>
        <w:t>اقتصاد و روبناهاى اجتماعى</w:t>
      </w:r>
      <w:bookmarkEnd w:id="43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عامل تع</w:t>
      </w:r>
      <w:r w:rsidR="008632FD">
        <w:rPr>
          <w:rtl/>
        </w:rPr>
        <w:t>یی</w:t>
      </w:r>
      <w:r>
        <w:rPr>
          <w:rtl/>
        </w:rPr>
        <w:t>ن كننده هر عصرى</w:t>
      </w:r>
      <w:r w:rsidR="00160CAE">
        <w:rPr>
          <w:rtl/>
        </w:rPr>
        <w:t xml:space="preserve">، </w:t>
      </w:r>
      <w:r>
        <w:rPr>
          <w:rtl/>
        </w:rPr>
        <w:t>چگونگى تول</w:t>
      </w:r>
      <w:r w:rsidR="008632FD">
        <w:rPr>
          <w:rtl/>
        </w:rPr>
        <w:t>ی</w:t>
      </w:r>
      <w:r>
        <w:rPr>
          <w:rtl/>
        </w:rPr>
        <w:t>د همان عصر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تاءس</w:t>
      </w:r>
      <w:r w:rsidR="008632FD">
        <w:rPr>
          <w:rtl/>
        </w:rPr>
        <w:t>ی</w:t>
      </w:r>
      <w:r>
        <w:rPr>
          <w:rtl/>
        </w:rPr>
        <w:t>سات اجتماعى هر زمان بر پا</w:t>
      </w:r>
      <w:r w:rsidR="008632FD">
        <w:rPr>
          <w:rtl/>
        </w:rPr>
        <w:t>ی</w:t>
      </w:r>
      <w:r>
        <w:rPr>
          <w:rtl/>
        </w:rPr>
        <w:t>ه اقتصادى همان زمان بنا شده است</w:t>
      </w:r>
      <w:r w:rsidR="00160CAE">
        <w:rPr>
          <w:rtl/>
        </w:rPr>
        <w:t xml:space="preserve">. </w:t>
      </w:r>
      <w:r>
        <w:rPr>
          <w:rtl/>
        </w:rPr>
        <w:t>به زبان علمى تر</w:t>
      </w:r>
      <w:r w:rsidR="00160CAE">
        <w:rPr>
          <w:rtl/>
        </w:rPr>
        <w:t xml:space="preserve">، </w:t>
      </w:r>
      <w:r>
        <w:rPr>
          <w:rtl/>
        </w:rPr>
        <w:t>روبناهاى هر دوره</w:t>
      </w:r>
      <w:r w:rsidR="00160CAE">
        <w:rPr>
          <w:rtl/>
        </w:rPr>
        <w:t xml:space="preserve">، </w:t>
      </w:r>
      <w:r>
        <w:rPr>
          <w:rtl/>
        </w:rPr>
        <w:t>مولود مناسبات اقتصادى و بالاخره چگونگى تول</w:t>
      </w:r>
      <w:r w:rsidR="008632FD">
        <w:rPr>
          <w:rtl/>
        </w:rPr>
        <w:t>ی</w:t>
      </w:r>
      <w:r>
        <w:rPr>
          <w:rtl/>
        </w:rPr>
        <w:t>د همان دوره مى باشد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مذهب</w:t>
      </w:r>
      <w:r w:rsidR="00160CAE">
        <w:rPr>
          <w:rtl/>
        </w:rPr>
        <w:t xml:space="preserve">، </w:t>
      </w:r>
      <w:r>
        <w:rPr>
          <w:rtl/>
        </w:rPr>
        <w:t>س</w:t>
      </w:r>
      <w:r w:rsidR="008632FD">
        <w:rPr>
          <w:rtl/>
        </w:rPr>
        <w:t>ی</w:t>
      </w:r>
      <w:r>
        <w:rPr>
          <w:rtl/>
        </w:rPr>
        <w:t>است</w:t>
      </w:r>
      <w:r w:rsidR="00160CAE">
        <w:rPr>
          <w:rtl/>
        </w:rPr>
        <w:t xml:space="preserve">، </w:t>
      </w:r>
      <w:r>
        <w:rPr>
          <w:rtl/>
        </w:rPr>
        <w:t>حقوق</w:t>
      </w:r>
      <w:r w:rsidR="00160CAE">
        <w:rPr>
          <w:rtl/>
        </w:rPr>
        <w:t xml:space="preserve">، </w:t>
      </w:r>
      <w:r>
        <w:rPr>
          <w:rtl/>
        </w:rPr>
        <w:t>هنر</w:t>
      </w:r>
      <w:r w:rsidR="00160CAE">
        <w:rPr>
          <w:rtl/>
        </w:rPr>
        <w:t xml:space="preserve">، </w:t>
      </w:r>
      <w:r>
        <w:rPr>
          <w:rtl/>
        </w:rPr>
        <w:t>آداب</w:t>
      </w:r>
      <w:r w:rsidR="00160CAE">
        <w:rPr>
          <w:rtl/>
        </w:rPr>
        <w:t xml:space="preserve">، </w:t>
      </w:r>
      <w:r>
        <w:rPr>
          <w:rtl/>
        </w:rPr>
        <w:t>و امثال آن ها</w:t>
      </w:r>
      <w:r w:rsidR="00160CAE">
        <w:rPr>
          <w:rtl/>
        </w:rPr>
        <w:t xml:space="preserve">، </w:t>
      </w:r>
      <w:r>
        <w:rPr>
          <w:rtl/>
        </w:rPr>
        <w:t>همه محصول وضع اقتصادى و چگونگى تول</w:t>
      </w:r>
      <w:r w:rsidR="008632FD">
        <w:rPr>
          <w:rtl/>
        </w:rPr>
        <w:t>ی</w:t>
      </w:r>
      <w:r>
        <w:rPr>
          <w:rtl/>
        </w:rPr>
        <w:t>د است و اگر در طى قرون</w:t>
      </w:r>
      <w:r w:rsidR="00160CAE">
        <w:rPr>
          <w:rtl/>
        </w:rPr>
        <w:t xml:space="preserve">، </w:t>
      </w:r>
      <w:r>
        <w:rPr>
          <w:rtl/>
        </w:rPr>
        <w:t>آداب و س</w:t>
      </w:r>
      <w:r w:rsidR="008632FD">
        <w:rPr>
          <w:rtl/>
        </w:rPr>
        <w:t>ی</w:t>
      </w:r>
      <w:r>
        <w:rPr>
          <w:rtl/>
        </w:rPr>
        <w:t xml:space="preserve">است و هنر و </w:t>
      </w:r>
      <w:r>
        <w:rPr>
          <w:rtl/>
        </w:rPr>
        <w:lastRenderedPageBreak/>
        <w:t>قوان</w:t>
      </w:r>
      <w:r w:rsidR="008632FD">
        <w:rPr>
          <w:rtl/>
        </w:rPr>
        <w:t>ی</w:t>
      </w:r>
      <w:r>
        <w:rPr>
          <w:rtl/>
        </w:rPr>
        <w:t>ن تغ</w:t>
      </w:r>
      <w:r w:rsidR="008632FD">
        <w:rPr>
          <w:rtl/>
        </w:rPr>
        <w:t>یی</w:t>
      </w:r>
      <w:r>
        <w:rPr>
          <w:rtl/>
        </w:rPr>
        <w:t xml:space="preserve">ر مى </w:t>
      </w:r>
      <w:r w:rsidR="008632FD">
        <w:rPr>
          <w:rtl/>
        </w:rPr>
        <w:t>ی</w:t>
      </w:r>
      <w:r>
        <w:rPr>
          <w:rtl/>
        </w:rPr>
        <w:t>ابد و رو به تكامل مى رود</w:t>
      </w:r>
      <w:r w:rsidR="00160CAE">
        <w:rPr>
          <w:rtl/>
        </w:rPr>
        <w:t xml:space="preserve">، </w:t>
      </w:r>
      <w:r>
        <w:rPr>
          <w:rtl/>
        </w:rPr>
        <w:t>جز ا</w:t>
      </w:r>
      <w:r w:rsidR="008632FD">
        <w:rPr>
          <w:rtl/>
        </w:rPr>
        <w:t>ی</w:t>
      </w:r>
      <w:r>
        <w:rPr>
          <w:rtl/>
        </w:rPr>
        <w:t>ن ن</w:t>
      </w:r>
      <w:r w:rsidR="008632FD">
        <w:rPr>
          <w:rtl/>
        </w:rPr>
        <w:t>ی</w:t>
      </w:r>
      <w:r>
        <w:rPr>
          <w:rtl/>
        </w:rPr>
        <w:t>ست كه قواى تول</w:t>
      </w:r>
      <w:r w:rsidR="008632FD">
        <w:rPr>
          <w:rtl/>
        </w:rPr>
        <w:t>ی</w:t>
      </w:r>
      <w:r>
        <w:rPr>
          <w:rtl/>
        </w:rPr>
        <w:t>دى و روابط اقتصادى</w:t>
      </w:r>
      <w:r w:rsidR="00160CAE">
        <w:rPr>
          <w:rtl/>
        </w:rPr>
        <w:t xml:space="preserve">، </w:t>
      </w:r>
      <w:r>
        <w:rPr>
          <w:rtl/>
        </w:rPr>
        <w:t>طى زمان</w:t>
      </w:r>
      <w:r w:rsidR="00160CAE">
        <w:rPr>
          <w:rtl/>
        </w:rPr>
        <w:t xml:space="preserve">، </w:t>
      </w:r>
      <w:r>
        <w:rPr>
          <w:rtl/>
        </w:rPr>
        <w:t>رو به تغ</w:t>
      </w:r>
      <w:r w:rsidR="008632FD">
        <w:rPr>
          <w:rtl/>
        </w:rPr>
        <w:t>یی</w:t>
      </w:r>
      <w:r>
        <w:rPr>
          <w:rtl/>
        </w:rPr>
        <w:t>ر و در حال تكامل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(287)</w:t>
      </w:r>
    </w:p>
    <w:p w:rsidR="00516226" w:rsidRDefault="00EF6399" w:rsidP="00EF6399">
      <w:pPr>
        <w:pStyle w:val="Heading2"/>
        <w:rPr>
          <w:rtl/>
        </w:rPr>
      </w:pPr>
      <w:bookmarkStart w:id="432" w:name="_Toc397245822"/>
      <w:r>
        <w:rPr>
          <w:rtl/>
        </w:rPr>
        <w:t>رابطه تكامل و اجتماعى و تكامل تول</w:t>
      </w:r>
      <w:r w:rsidR="008632FD">
        <w:rPr>
          <w:rtl/>
        </w:rPr>
        <w:t>ی</w:t>
      </w:r>
      <w:r>
        <w:rPr>
          <w:rtl/>
        </w:rPr>
        <w:t>د</w:t>
      </w:r>
      <w:bookmarkEnd w:id="43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مكتب كمون</w:t>
      </w:r>
      <w:r w:rsidR="008632FD">
        <w:rPr>
          <w:rtl/>
        </w:rPr>
        <w:t>ی</w:t>
      </w:r>
      <w:r>
        <w:rPr>
          <w:rtl/>
        </w:rPr>
        <w:t>سم</w:t>
      </w:r>
      <w:r w:rsidR="00160CAE">
        <w:rPr>
          <w:rtl/>
        </w:rPr>
        <w:t xml:space="preserve">، </w:t>
      </w:r>
      <w:r>
        <w:rPr>
          <w:rtl/>
        </w:rPr>
        <w:t>بر پا</w:t>
      </w:r>
      <w:r w:rsidR="008632FD">
        <w:rPr>
          <w:rtl/>
        </w:rPr>
        <w:t>ی</w:t>
      </w:r>
      <w:r>
        <w:rPr>
          <w:rtl/>
        </w:rPr>
        <w:t>ه اصالت اقتصاد بن</w:t>
      </w:r>
      <w:r w:rsidR="008632FD">
        <w:rPr>
          <w:rtl/>
        </w:rPr>
        <w:t>ی</w:t>
      </w:r>
      <w:r>
        <w:rPr>
          <w:rtl/>
        </w:rPr>
        <w:t>ان گذارى شده است</w:t>
      </w:r>
      <w:r w:rsidR="00160CAE">
        <w:rPr>
          <w:rtl/>
        </w:rPr>
        <w:t xml:space="preserve">. </w:t>
      </w:r>
      <w:r>
        <w:rPr>
          <w:rtl/>
        </w:rPr>
        <w:t>طرفداران ا</w:t>
      </w:r>
      <w:r w:rsidR="008632FD">
        <w:rPr>
          <w:rtl/>
        </w:rPr>
        <w:t>ی</w:t>
      </w:r>
      <w:r>
        <w:rPr>
          <w:rtl/>
        </w:rPr>
        <w:t>ن مكتب تمام توجه خود را به مسئله اقتصاد معطوف داشته و از سا</w:t>
      </w:r>
      <w:r w:rsidR="008632FD">
        <w:rPr>
          <w:rtl/>
        </w:rPr>
        <w:t>ی</w:t>
      </w:r>
      <w:r>
        <w:rPr>
          <w:rtl/>
        </w:rPr>
        <w:t>ر ذخا</w:t>
      </w:r>
      <w:r w:rsidR="008632FD">
        <w:rPr>
          <w:rtl/>
        </w:rPr>
        <w:t>ی</w:t>
      </w:r>
      <w:r>
        <w:rPr>
          <w:rtl/>
        </w:rPr>
        <w:t>ر فطرى و سرما</w:t>
      </w:r>
      <w:r w:rsidR="008632FD">
        <w:rPr>
          <w:rtl/>
        </w:rPr>
        <w:t>ی</w:t>
      </w:r>
      <w:r>
        <w:rPr>
          <w:rtl/>
        </w:rPr>
        <w:t>ه هاى طب</w:t>
      </w:r>
      <w:r w:rsidR="008632FD">
        <w:rPr>
          <w:rtl/>
        </w:rPr>
        <w:t>ی</w:t>
      </w:r>
      <w:r>
        <w:rPr>
          <w:rtl/>
        </w:rPr>
        <w:t>عى انسان</w:t>
      </w:r>
      <w:r w:rsidR="00160CAE">
        <w:rPr>
          <w:rtl/>
        </w:rPr>
        <w:t xml:space="preserve">، </w:t>
      </w:r>
      <w:r>
        <w:rPr>
          <w:rtl/>
        </w:rPr>
        <w:t>كه منشاء بس</w:t>
      </w:r>
      <w:r w:rsidR="008632FD">
        <w:rPr>
          <w:rtl/>
        </w:rPr>
        <w:t>ی</w:t>
      </w:r>
      <w:r>
        <w:rPr>
          <w:rtl/>
        </w:rPr>
        <w:t>ارى از فعال</w:t>
      </w:r>
      <w:r w:rsidR="008632FD">
        <w:rPr>
          <w:rtl/>
        </w:rPr>
        <w:t>ی</w:t>
      </w:r>
      <w:r>
        <w:rPr>
          <w:rtl/>
        </w:rPr>
        <w:t>ت هاى فردى و اجتماعى است</w:t>
      </w:r>
      <w:r w:rsidR="00160CAE">
        <w:rPr>
          <w:rtl/>
        </w:rPr>
        <w:t xml:space="preserve">، </w:t>
      </w:r>
      <w:r>
        <w:rPr>
          <w:rtl/>
        </w:rPr>
        <w:t>غافل مانده اند</w:t>
      </w:r>
      <w:r w:rsidR="00160CAE">
        <w:rPr>
          <w:rtl/>
        </w:rPr>
        <w:t xml:space="preserve">.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مكتب</w:t>
      </w:r>
      <w:r w:rsidR="00160CAE">
        <w:rPr>
          <w:rtl/>
        </w:rPr>
        <w:t xml:space="preserve">، </w:t>
      </w:r>
      <w:r>
        <w:rPr>
          <w:rtl/>
        </w:rPr>
        <w:t>اقتصاد ز</w:t>
      </w:r>
      <w:r w:rsidR="008632FD">
        <w:rPr>
          <w:rtl/>
        </w:rPr>
        <w:t>ی</w:t>
      </w:r>
      <w:r>
        <w:rPr>
          <w:rtl/>
        </w:rPr>
        <w:t>ربناى تمام امور اجتماعى و عامل تع</w:t>
      </w:r>
      <w:r w:rsidR="008632FD">
        <w:rPr>
          <w:rtl/>
        </w:rPr>
        <w:t>یی</w:t>
      </w:r>
      <w:r>
        <w:rPr>
          <w:rtl/>
        </w:rPr>
        <w:t>ن كننده شئون بشرى در همه مظاهر زندگى شناخته شده است</w:t>
      </w:r>
      <w:r w:rsidR="00160CAE">
        <w:rPr>
          <w:rtl/>
        </w:rPr>
        <w:t xml:space="preserve">. </w:t>
      </w:r>
      <w:r>
        <w:rPr>
          <w:rtl/>
        </w:rPr>
        <w:t>طبق ا</w:t>
      </w:r>
      <w:r w:rsidR="008632FD">
        <w:rPr>
          <w:rtl/>
        </w:rPr>
        <w:t>ی</w:t>
      </w:r>
      <w:r>
        <w:rPr>
          <w:rtl/>
        </w:rPr>
        <w:t>ن نظر</w:t>
      </w:r>
      <w:r w:rsidR="008632FD">
        <w:rPr>
          <w:rtl/>
        </w:rPr>
        <w:t>ی</w:t>
      </w:r>
      <w:r>
        <w:rPr>
          <w:rtl/>
        </w:rPr>
        <w:t>ه</w:t>
      </w:r>
      <w:r w:rsidR="00160CAE">
        <w:rPr>
          <w:rtl/>
        </w:rPr>
        <w:t xml:space="preserve">، </w:t>
      </w:r>
      <w:r>
        <w:rPr>
          <w:rtl/>
        </w:rPr>
        <w:t>تكامل اجتماعى از تمام جهات و جوانب تابع تكامل تكامل تول</w:t>
      </w:r>
      <w:r w:rsidR="008632FD">
        <w:rPr>
          <w:rtl/>
        </w:rPr>
        <w:t>ی</w:t>
      </w:r>
      <w:r>
        <w:rPr>
          <w:rtl/>
        </w:rPr>
        <w:t>د است و حاكم مطلق در زندگى انسان ها اقتصاد است</w:t>
      </w:r>
      <w:r w:rsidR="00160CAE">
        <w:rPr>
          <w:rtl/>
        </w:rPr>
        <w:t xml:space="preserve">. </w:t>
      </w:r>
      <w:r>
        <w:rPr>
          <w:rtl/>
        </w:rPr>
        <w:t>بر ا</w:t>
      </w:r>
      <w:r w:rsidR="008632FD">
        <w:rPr>
          <w:rtl/>
        </w:rPr>
        <w:t>ی</w:t>
      </w:r>
      <w:r>
        <w:rPr>
          <w:rtl/>
        </w:rPr>
        <w:t>ن اساس</w:t>
      </w:r>
      <w:r w:rsidR="00160CAE">
        <w:rPr>
          <w:rtl/>
        </w:rPr>
        <w:t xml:space="preserve">، </w:t>
      </w:r>
      <w:r>
        <w:rPr>
          <w:rtl/>
        </w:rPr>
        <w:t>تمام افكار اجتماعى</w:t>
      </w:r>
      <w:r w:rsidR="00160CAE">
        <w:rPr>
          <w:rtl/>
        </w:rPr>
        <w:t xml:space="preserve">، </w:t>
      </w:r>
      <w:r>
        <w:rPr>
          <w:rtl/>
        </w:rPr>
        <w:t>سجا</w:t>
      </w:r>
      <w:r w:rsidR="008632FD">
        <w:rPr>
          <w:rtl/>
        </w:rPr>
        <w:t>ی</w:t>
      </w:r>
      <w:r>
        <w:rPr>
          <w:rtl/>
        </w:rPr>
        <w:t>اى انسانى</w:t>
      </w:r>
      <w:r w:rsidR="00160CAE">
        <w:rPr>
          <w:rtl/>
        </w:rPr>
        <w:t xml:space="preserve">، </w:t>
      </w:r>
      <w:r>
        <w:rPr>
          <w:rtl/>
        </w:rPr>
        <w:t>مكارم اخلاقى</w:t>
      </w:r>
      <w:r w:rsidR="00160CAE">
        <w:rPr>
          <w:rtl/>
        </w:rPr>
        <w:t xml:space="preserve">، </w:t>
      </w:r>
      <w:r>
        <w:rPr>
          <w:rtl/>
        </w:rPr>
        <w:t>عقا</w:t>
      </w:r>
      <w:r w:rsidR="008632FD">
        <w:rPr>
          <w:rtl/>
        </w:rPr>
        <w:t>ی</w:t>
      </w:r>
      <w:r>
        <w:rPr>
          <w:rtl/>
        </w:rPr>
        <w:t>د مذهبى و مقررات قانونى در همه جوامع بشرى به اوضاع و احوال اقتصادى و چگونگى تول</w:t>
      </w:r>
      <w:r w:rsidR="008632FD">
        <w:rPr>
          <w:rtl/>
        </w:rPr>
        <w:t>ی</w:t>
      </w:r>
      <w:r>
        <w:rPr>
          <w:rtl/>
        </w:rPr>
        <w:t>دشان بستگى دارد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حق</w:t>
      </w:r>
      <w:r w:rsidR="008632FD">
        <w:rPr>
          <w:rtl/>
        </w:rPr>
        <w:t>ی</w:t>
      </w:r>
      <w:r>
        <w:rPr>
          <w:rtl/>
        </w:rPr>
        <w:t>قت ا</w:t>
      </w:r>
      <w:r w:rsidR="008632FD">
        <w:rPr>
          <w:rtl/>
        </w:rPr>
        <w:t>ی</w:t>
      </w:r>
      <w:r>
        <w:rPr>
          <w:rtl/>
        </w:rPr>
        <w:t>ن است كه اقتصاد در زندگى انسان ها نقش بس</w:t>
      </w:r>
      <w:r w:rsidR="008632FD">
        <w:rPr>
          <w:rtl/>
        </w:rPr>
        <w:t>ی</w:t>
      </w:r>
      <w:r>
        <w:rPr>
          <w:rtl/>
        </w:rPr>
        <w:t>ار مهمى را ا</w:t>
      </w:r>
      <w:r w:rsidR="008632FD">
        <w:rPr>
          <w:rtl/>
        </w:rPr>
        <w:t>ی</w:t>
      </w:r>
      <w:r>
        <w:rPr>
          <w:rtl/>
        </w:rPr>
        <w:t>فا مى كند و بس</w:t>
      </w:r>
      <w:r w:rsidR="008632FD">
        <w:rPr>
          <w:rtl/>
        </w:rPr>
        <w:t>ی</w:t>
      </w:r>
      <w:r>
        <w:rPr>
          <w:rtl/>
        </w:rPr>
        <w:t>ارى از امور اجتماعى وابسته به شاءن اقتصادى است</w:t>
      </w:r>
      <w:r w:rsidR="00160CAE">
        <w:rPr>
          <w:rtl/>
        </w:rPr>
        <w:t xml:space="preserve">. </w:t>
      </w:r>
      <w:r>
        <w:rPr>
          <w:rtl/>
        </w:rPr>
        <w:t>ولى ا</w:t>
      </w:r>
      <w:r w:rsidR="008632FD">
        <w:rPr>
          <w:rtl/>
        </w:rPr>
        <w:t>ی</w:t>
      </w:r>
      <w:r>
        <w:rPr>
          <w:rtl/>
        </w:rPr>
        <w:t>ن بدان معنى ن</w:t>
      </w:r>
      <w:r w:rsidR="008632FD">
        <w:rPr>
          <w:rtl/>
        </w:rPr>
        <w:t>ی</w:t>
      </w:r>
      <w:r>
        <w:rPr>
          <w:rtl/>
        </w:rPr>
        <w:t>ست كه تمام سا</w:t>
      </w:r>
      <w:r w:rsidR="008632FD">
        <w:rPr>
          <w:rtl/>
        </w:rPr>
        <w:t>ی</w:t>
      </w:r>
      <w:r>
        <w:rPr>
          <w:rtl/>
        </w:rPr>
        <w:t>ر تحولات اجتماعى را معلول چگونگى هاى تول</w:t>
      </w:r>
      <w:r w:rsidR="008632FD">
        <w:rPr>
          <w:rtl/>
        </w:rPr>
        <w:t>ی</w:t>
      </w:r>
      <w:r>
        <w:rPr>
          <w:rtl/>
        </w:rPr>
        <w:t>د بدان</w:t>
      </w:r>
      <w:r w:rsidR="008632FD">
        <w:rPr>
          <w:rtl/>
        </w:rPr>
        <w:t>ی</w:t>
      </w:r>
      <w:r>
        <w:rPr>
          <w:rtl/>
        </w:rPr>
        <w:t>م و سا</w:t>
      </w:r>
      <w:r w:rsidR="008632FD">
        <w:rPr>
          <w:rtl/>
        </w:rPr>
        <w:t>ی</w:t>
      </w:r>
      <w:r>
        <w:rPr>
          <w:rtl/>
        </w:rPr>
        <w:t>ر عوامل را بى اثر پنداشته و به دست فراموشى بسپار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33" w:name="_Toc397245823"/>
      <w:r>
        <w:rPr>
          <w:rtl/>
        </w:rPr>
        <w:t>اشتباه مكتب كمون</w:t>
      </w:r>
      <w:r w:rsidR="008632FD">
        <w:rPr>
          <w:rtl/>
        </w:rPr>
        <w:t>ی</w:t>
      </w:r>
      <w:r>
        <w:rPr>
          <w:rtl/>
        </w:rPr>
        <w:t>سم</w:t>
      </w:r>
      <w:bookmarkEnd w:id="43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اشتباه بزرگى كه پا</w:t>
      </w:r>
      <w:r w:rsidR="008632FD">
        <w:rPr>
          <w:rtl/>
        </w:rPr>
        <w:t>ی</w:t>
      </w:r>
      <w:r>
        <w:rPr>
          <w:rtl/>
        </w:rPr>
        <w:t>ه گذاران مكتب كمون</w:t>
      </w:r>
      <w:r w:rsidR="008632FD">
        <w:rPr>
          <w:rtl/>
        </w:rPr>
        <w:t>ی</w:t>
      </w:r>
      <w:r>
        <w:rPr>
          <w:rtl/>
        </w:rPr>
        <w:t>سم مرتكب شده اند ا</w:t>
      </w:r>
      <w:r w:rsidR="008632FD">
        <w:rPr>
          <w:rtl/>
        </w:rPr>
        <w:t>ی</w:t>
      </w:r>
      <w:r>
        <w:rPr>
          <w:rtl/>
        </w:rPr>
        <w:t>ن است كه در ب</w:t>
      </w:r>
      <w:r w:rsidR="008632FD">
        <w:rPr>
          <w:rtl/>
        </w:rPr>
        <w:t>ی</w:t>
      </w:r>
      <w:r>
        <w:rPr>
          <w:rtl/>
        </w:rPr>
        <w:t>ان ارزش هاى اقتصادى از واقع گو</w:t>
      </w:r>
      <w:r w:rsidR="008632FD">
        <w:rPr>
          <w:rtl/>
        </w:rPr>
        <w:t>ی</w:t>
      </w:r>
      <w:r>
        <w:rPr>
          <w:rtl/>
        </w:rPr>
        <w:t>ى بازمانده اند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در نظر</w:t>
      </w:r>
      <w:r w:rsidR="008632FD">
        <w:rPr>
          <w:rtl/>
        </w:rPr>
        <w:t>ی</w:t>
      </w:r>
      <w:r>
        <w:rPr>
          <w:rtl/>
        </w:rPr>
        <w:t xml:space="preserve">ه خود نسبت به </w:t>
      </w:r>
      <w:r w:rsidR="001175FD">
        <w:rPr>
          <w:rtl/>
        </w:rPr>
        <w:t>تأثیر</w:t>
      </w:r>
      <w:r>
        <w:rPr>
          <w:rtl/>
        </w:rPr>
        <w:t xml:space="preserve"> اقتصاد در شئون مختلف زندگى بشر مبالغه كرده و آن را </w:t>
      </w:r>
      <w:r w:rsidR="008632FD">
        <w:rPr>
          <w:rtl/>
        </w:rPr>
        <w:t>ی</w:t>
      </w:r>
      <w:r>
        <w:rPr>
          <w:rtl/>
        </w:rPr>
        <w:t>گانه عامل سازنده تمام مظاهر اجتماعى تصور كرده اند</w:t>
      </w:r>
      <w:r w:rsidR="00160CAE">
        <w:rPr>
          <w:rtl/>
        </w:rPr>
        <w:t xml:space="preserve">. </w:t>
      </w:r>
      <w:r>
        <w:rPr>
          <w:rtl/>
        </w:rPr>
        <w:t>به هم</w:t>
      </w:r>
      <w:r w:rsidR="008632FD">
        <w:rPr>
          <w:rtl/>
        </w:rPr>
        <w:t>ی</w:t>
      </w:r>
      <w:r>
        <w:rPr>
          <w:rtl/>
        </w:rPr>
        <w:t>ن جهت</w:t>
      </w:r>
      <w:r w:rsidR="00160CAE">
        <w:rPr>
          <w:rtl/>
        </w:rPr>
        <w:t xml:space="preserve">، </w:t>
      </w:r>
      <w:r>
        <w:rPr>
          <w:rtl/>
        </w:rPr>
        <w:t>بس</w:t>
      </w:r>
      <w:r w:rsidR="008632FD">
        <w:rPr>
          <w:rtl/>
        </w:rPr>
        <w:t>ی</w:t>
      </w:r>
      <w:r>
        <w:rPr>
          <w:rtl/>
        </w:rPr>
        <w:t xml:space="preserve">ارى از </w:t>
      </w:r>
      <w:r>
        <w:rPr>
          <w:rtl/>
        </w:rPr>
        <w:lastRenderedPageBreak/>
        <w:t>دانشمندان محقق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نظر</w:t>
      </w:r>
      <w:r w:rsidR="008632FD">
        <w:rPr>
          <w:rtl/>
        </w:rPr>
        <w:t>ی</w:t>
      </w:r>
      <w:r>
        <w:rPr>
          <w:rtl/>
        </w:rPr>
        <w:t>ه را نادرست خوانده و از جهات متعدد آن را مورد انتقاد قرار داده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دكتر كارل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كسانى براى ماده اولو</w:t>
      </w:r>
      <w:r w:rsidR="008632FD">
        <w:rPr>
          <w:rtl/>
        </w:rPr>
        <w:t>ی</w:t>
      </w:r>
      <w:r>
        <w:rPr>
          <w:rtl/>
        </w:rPr>
        <w:t>ت قائل شدند و امور معنوى را در برابر امور اقتصادى قربانى كردند</w:t>
      </w:r>
      <w:r w:rsidR="00160CAE">
        <w:rPr>
          <w:rtl/>
        </w:rPr>
        <w:t xml:space="preserve">. </w:t>
      </w:r>
      <w:r>
        <w:rPr>
          <w:rtl/>
        </w:rPr>
        <w:t>انسان فقط براى ا</w:t>
      </w:r>
      <w:r w:rsidR="008632FD">
        <w:rPr>
          <w:rtl/>
        </w:rPr>
        <w:t>ی</w:t>
      </w:r>
      <w:r>
        <w:rPr>
          <w:rtl/>
        </w:rPr>
        <w:t>جاد و مصرف ساخته نشده</w:t>
      </w:r>
      <w:r w:rsidR="00160CAE">
        <w:rPr>
          <w:rtl/>
        </w:rPr>
        <w:t xml:space="preserve">، </w:t>
      </w:r>
      <w:r>
        <w:rPr>
          <w:rtl/>
        </w:rPr>
        <w:t>بلكه از آغاز تكاملش به عشق جمال و حس مذهبى و كنجكاوى فكرى و تصور خلاقه و حس فداكارى و زندگى قهرمانى اقبال كرده است</w:t>
      </w:r>
      <w:r w:rsidR="00160CAE">
        <w:rPr>
          <w:rtl/>
        </w:rPr>
        <w:t xml:space="preserve">. </w:t>
      </w:r>
      <w:r>
        <w:rPr>
          <w:rtl/>
        </w:rPr>
        <w:t>اگر انسان را فقط به فعال</w:t>
      </w:r>
      <w:r w:rsidR="008632FD">
        <w:rPr>
          <w:rtl/>
        </w:rPr>
        <w:t>ی</w:t>
      </w:r>
      <w:r>
        <w:rPr>
          <w:rtl/>
        </w:rPr>
        <w:t>ت اقتصادى اش منحصر كنند</w:t>
      </w:r>
      <w:r w:rsidR="00160CAE">
        <w:rPr>
          <w:rtl/>
        </w:rPr>
        <w:t xml:space="preserve">، </w:t>
      </w:r>
      <w:r>
        <w:rPr>
          <w:rtl/>
        </w:rPr>
        <w:t>مانند آن است كه قسمت بزرگى را از وى بر</w:t>
      </w:r>
      <w:r w:rsidR="008632FD">
        <w:rPr>
          <w:rtl/>
        </w:rPr>
        <w:t>ی</w:t>
      </w:r>
      <w:r>
        <w:rPr>
          <w:rtl/>
        </w:rPr>
        <w:t>ده باشند</w:t>
      </w:r>
      <w:r w:rsidR="00160CAE">
        <w:rPr>
          <w:rtl/>
        </w:rPr>
        <w:t xml:space="preserve">. </w:t>
      </w:r>
      <w:r>
        <w:rPr>
          <w:rtl/>
        </w:rPr>
        <w:t>بنابرا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>برال</w:t>
      </w:r>
      <w:r w:rsidR="008632FD">
        <w:rPr>
          <w:rtl/>
        </w:rPr>
        <w:t>ی</w:t>
      </w:r>
      <w:r>
        <w:rPr>
          <w:rtl/>
        </w:rPr>
        <w:t>سم و ماركس</w:t>
      </w:r>
      <w:r w:rsidR="008632FD">
        <w:rPr>
          <w:rtl/>
        </w:rPr>
        <w:t>ی</w:t>
      </w:r>
      <w:r>
        <w:rPr>
          <w:rtl/>
        </w:rPr>
        <w:t>سم</w:t>
      </w:r>
      <w:r w:rsidR="00160CAE">
        <w:rPr>
          <w:rtl/>
        </w:rPr>
        <w:t xml:space="preserve">، </w:t>
      </w:r>
      <w:r>
        <w:rPr>
          <w:rtl/>
        </w:rPr>
        <w:t>هر دو</w:t>
      </w:r>
      <w:r w:rsidR="00160CAE">
        <w:rPr>
          <w:rtl/>
        </w:rPr>
        <w:t xml:space="preserve">، </w:t>
      </w:r>
      <w:r>
        <w:rPr>
          <w:rtl/>
        </w:rPr>
        <w:t>تما</w:t>
      </w:r>
      <w:r w:rsidR="008632FD">
        <w:rPr>
          <w:rtl/>
        </w:rPr>
        <w:t>ی</w:t>
      </w:r>
      <w:r>
        <w:rPr>
          <w:rtl/>
        </w:rPr>
        <w:t>لات اصلى و طب</w:t>
      </w:r>
      <w:r w:rsidR="008632FD">
        <w:rPr>
          <w:rtl/>
        </w:rPr>
        <w:t>ی</w:t>
      </w:r>
      <w:r>
        <w:rPr>
          <w:rtl/>
        </w:rPr>
        <w:t>عى را پا</w:t>
      </w:r>
      <w:r w:rsidR="008632FD">
        <w:rPr>
          <w:rtl/>
        </w:rPr>
        <w:t>ی</w:t>
      </w:r>
      <w:r>
        <w:rPr>
          <w:rtl/>
        </w:rPr>
        <w:t>مال مى كنند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(288)</w:t>
      </w:r>
    </w:p>
    <w:p w:rsidR="00516226" w:rsidRDefault="00EF6399" w:rsidP="00EF6399">
      <w:pPr>
        <w:pStyle w:val="Heading2"/>
        <w:rPr>
          <w:rtl/>
        </w:rPr>
      </w:pPr>
      <w:bookmarkStart w:id="434" w:name="_Toc397245824"/>
      <w:r>
        <w:rPr>
          <w:rtl/>
        </w:rPr>
        <w:t>راسل و اقتصاد بودن</w:t>
      </w:r>
      <w:bookmarkEnd w:id="43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راسل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اقتصاد</w:t>
      </w:r>
      <w:r w:rsidR="008632FD">
        <w:rPr>
          <w:rtl/>
        </w:rPr>
        <w:t>ی</w:t>
      </w:r>
      <w:r>
        <w:rPr>
          <w:rtl/>
        </w:rPr>
        <w:t>ون مرتكب اشتباه گرد</w:t>
      </w:r>
      <w:r w:rsidR="008632FD">
        <w:rPr>
          <w:rtl/>
        </w:rPr>
        <w:t>ی</w:t>
      </w:r>
      <w:r>
        <w:rPr>
          <w:rtl/>
        </w:rPr>
        <w:t>ده و تصور نموده اند كه محرك اصلى در جامعه شناسى مسئله اقتصاد است</w:t>
      </w:r>
      <w:r w:rsidR="00160CAE">
        <w:rPr>
          <w:rtl/>
        </w:rPr>
        <w:t xml:space="preserve">. </w:t>
      </w:r>
      <w:r>
        <w:rPr>
          <w:rtl/>
        </w:rPr>
        <w:t>هنگامى كه آسا</w:t>
      </w:r>
      <w:r w:rsidR="008632FD">
        <w:rPr>
          <w:rtl/>
        </w:rPr>
        <w:t>ی</w:t>
      </w:r>
      <w:r>
        <w:rPr>
          <w:rtl/>
        </w:rPr>
        <w:t xml:space="preserve">ش با درجه معتدلى </w:t>
      </w:r>
      <w:r w:rsidR="00E51826">
        <w:rPr>
          <w:rtl/>
        </w:rPr>
        <w:t>تأمین</w:t>
      </w:r>
      <w:r>
        <w:rPr>
          <w:rtl/>
        </w:rPr>
        <w:t xml:space="preserve"> مى گردد</w:t>
      </w:r>
      <w:r w:rsidR="00160CAE">
        <w:rPr>
          <w:rtl/>
        </w:rPr>
        <w:t xml:space="preserve">، </w:t>
      </w:r>
      <w:r>
        <w:rPr>
          <w:rtl/>
        </w:rPr>
        <w:t>فرد و جامعه</w:t>
      </w:r>
      <w:r w:rsidR="00160CAE">
        <w:rPr>
          <w:rtl/>
        </w:rPr>
        <w:t xml:space="preserve">، </w:t>
      </w:r>
      <w:r>
        <w:rPr>
          <w:rtl/>
        </w:rPr>
        <w:t>به جاى گردآورى ثروت و انباشتن سرما</w:t>
      </w:r>
      <w:r w:rsidR="008632FD">
        <w:rPr>
          <w:rtl/>
        </w:rPr>
        <w:t>ی</w:t>
      </w:r>
      <w:r>
        <w:rPr>
          <w:rtl/>
        </w:rPr>
        <w:t>ه به دنبال قدرت رهسپار مى شوند</w:t>
      </w:r>
      <w:r w:rsidR="00160CAE">
        <w:rPr>
          <w:rtl/>
        </w:rPr>
        <w:t xml:space="preserve">. </w:t>
      </w:r>
      <w:r>
        <w:rPr>
          <w:rtl/>
        </w:rPr>
        <w:t>حتى اغلب</w:t>
      </w:r>
      <w:r w:rsidR="00160CAE">
        <w:rPr>
          <w:rtl/>
        </w:rPr>
        <w:t xml:space="preserve">، </w:t>
      </w:r>
      <w:r>
        <w:rPr>
          <w:rtl/>
        </w:rPr>
        <w:t>تمول</w:t>
      </w:r>
      <w:r w:rsidR="00160CAE">
        <w:rPr>
          <w:rtl/>
        </w:rPr>
        <w:t xml:space="preserve">، </w:t>
      </w:r>
      <w:r>
        <w:rPr>
          <w:rtl/>
        </w:rPr>
        <w:t>به عنوان وس</w:t>
      </w:r>
      <w:r w:rsidR="008632FD">
        <w:rPr>
          <w:rtl/>
        </w:rPr>
        <w:t>ی</w:t>
      </w:r>
      <w:r>
        <w:rPr>
          <w:rtl/>
        </w:rPr>
        <w:t>له اى جهت كسب قدرت به كار مى رود</w:t>
      </w:r>
      <w:r w:rsidR="00160CAE">
        <w:rPr>
          <w:rtl/>
        </w:rPr>
        <w:t xml:space="preserve">. </w:t>
      </w:r>
      <w:r>
        <w:rPr>
          <w:rtl/>
        </w:rPr>
        <w:t>همچن</w:t>
      </w:r>
      <w:r w:rsidR="008632FD">
        <w:rPr>
          <w:rtl/>
        </w:rPr>
        <w:t>ی</w:t>
      </w:r>
      <w:r>
        <w:rPr>
          <w:rtl/>
        </w:rPr>
        <w:t>ن اتفاق مى افتد كه در راه تحص</w:t>
      </w:r>
      <w:r w:rsidR="008632FD">
        <w:rPr>
          <w:rtl/>
        </w:rPr>
        <w:t>ی</w:t>
      </w:r>
      <w:r>
        <w:rPr>
          <w:rtl/>
        </w:rPr>
        <w:t>ل قدرت از جمع آورى مال صرف نظر مى شود</w:t>
      </w:r>
      <w:r w:rsidR="00160CAE">
        <w:rPr>
          <w:rtl/>
        </w:rPr>
        <w:t xml:space="preserve">. </w:t>
      </w:r>
      <w:r>
        <w:rPr>
          <w:rtl/>
        </w:rPr>
        <w:t>در تمام امور ملاحظه مى كن</w:t>
      </w:r>
      <w:r w:rsidR="008632FD">
        <w:rPr>
          <w:rtl/>
        </w:rPr>
        <w:t>ی</w:t>
      </w:r>
      <w:r>
        <w:rPr>
          <w:rtl/>
        </w:rPr>
        <w:t>م كه محرك اساسى</w:t>
      </w:r>
      <w:r w:rsidR="00160CAE">
        <w:rPr>
          <w:rtl/>
        </w:rPr>
        <w:t xml:space="preserve">، </w:t>
      </w:r>
      <w:r>
        <w:rPr>
          <w:rtl/>
        </w:rPr>
        <w:t>مسائل اقتصادى نبوده و عوامل روانى</w:t>
      </w:r>
      <w:r w:rsidR="00160CAE">
        <w:rPr>
          <w:rtl/>
        </w:rPr>
        <w:t xml:space="preserve">، </w:t>
      </w:r>
      <w:r>
        <w:rPr>
          <w:rtl/>
        </w:rPr>
        <w:t>نظ</w:t>
      </w:r>
      <w:r w:rsidR="008632FD">
        <w:rPr>
          <w:rtl/>
        </w:rPr>
        <w:t>ی</w:t>
      </w:r>
      <w:r>
        <w:rPr>
          <w:rtl/>
        </w:rPr>
        <w:t>ر قدرت طلبى</w:t>
      </w:r>
      <w:r w:rsidR="00160CAE">
        <w:rPr>
          <w:rtl/>
        </w:rPr>
        <w:t xml:space="preserve">، </w:t>
      </w:r>
      <w:r>
        <w:rPr>
          <w:rtl/>
        </w:rPr>
        <w:t>انگ</w:t>
      </w:r>
      <w:r w:rsidR="008632FD">
        <w:rPr>
          <w:rtl/>
        </w:rPr>
        <w:t>ی</w:t>
      </w:r>
      <w:r>
        <w:rPr>
          <w:rtl/>
        </w:rPr>
        <w:t>زه اصلى را تشك</w:t>
      </w:r>
      <w:r w:rsidR="008632FD">
        <w:rPr>
          <w:rtl/>
        </w:rPr>
        <w:t>ی</w:t>
      </w:r>
      <w:r>
        <w:rPr>
          <w:rtl/>
        </w:rPr>
        <w:t>ل مى دهند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(289)</w:t>
      </w:r>
    </w:p>
    <w:p w:rsidR="00516226" w:rsidRDefault="00EF6399" w:rsidP="00EF6399">
      <w:pPr>
        <w:pStyle w:val="Heading2"/>
        <w:rPr>
          <w:rtl/>
        </w:rPr>
      </w:pPr>
      <w:bookmarkStart w:id="435" w:name="_Toc397245825"/>
      <w:r>
        <w:rPr>
          <w:rtl/>
        </w:rPr>
        <w:t>نظر</w:t>
      </w:r>
      <w:r w:rsidR="008632FD">
        <w:rPr>
          <w:rtl/>
        </w:rPr>
        <w:t>ی</w:t>
      </w:r>
      <w:r>
        <w:rPr>
          <w:rtl/>
        </w:rPr>
        <w:t>ه ماركس و جامعه شناسان</w:t>
      </w:r>
      <w:bookmarkEnd w:id="43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ساموئل ك</w:t>
      </w:r>
      <w:r w:rsidR="008632FD">
        <w:rPr>
          <w:rtl/>
        </w:rPr>
        <w:t>ی</w:t>
      </w:r>
      <w:r>
        <w:rPr>
          <w:rtl/>
        </w:rPr>
        <w:t>نگ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نظر</w:t>
      </w:r>
      <w:r w:rsidR="008632FD">
        <w:rPr>
          <w:rtl/>
        </w:rPr>
        <w:t>ی</w:t>
      </w:r>
      <w:r>
        <w:rPr>
          <w:rtl/>
        </w:rPr>
        <w:t>ه ماركس</w:t>
      </w:r>
      <w:r w:rsidR="00160CAE">
        <w:rPr>
          <w:rtl/>
        </w:rPr>
        <w:t xml:space="preserve">، </w:t>
      </w:r>
      <w:r>
        <w:rPr>
          <w:rtl/>
        </w:rPr>
        <w:t>مبنى بر ا</w:t>
      </w:r>
      <w:r w:rsidR="008632FD">
        <w:rPr>
          <w:rtl/>
        </w:rPr>
        <w:t>ی</w:t>
      </w:r>
      <w:r>
        <w:rPr>
          <w:rtl/>
        </w:rPr>
        <w:t>ن كه قواى اقتصادى كل</w:t>
      </w:r>
      <w:r w:rsidR="008632FD">
        <w:rPr>
          <w:rtl/>
        </w:rPr>
        <w:t>ی</w:t>
      </w:r>
      <w:r>
        <w:rPr>
          <w:rtl/>
        </w:rPr>
        <w:t>ه جنبه هاى د</w:t>
      </w:r>
      <w:r w:rsidR="008632FD">
        <w:rPr>
          <w:rtl/>
        </w:rPr>
        <w:t>ی</w:t>
      </w:r>
      <w:r>
        <w:rPr>
          <w:rtl/>
        </w:rPr>
        <w:t>گر زندگى را تحت الشعاع قرار مى دهد</w:t>
      </w:r>
      <w:r w:rsidR="00160CAE">
        <w:rPr>
          <w:rtl/>
        </w:rPr>
        <w:t xml:space="preserve">، </w:t>
      </w:r>
      <w:r>
        <w:rPr>
          <w:rtl/>
        </w:rPr>
        <w:t>مبتنى بر حق</w:t>
      </w:r>
      <w:r w:rsidR="008632FD">
        <w:rPr>
          <w:rtl/>
        </w:rPr>
        <w:t>ی</w:t>
      </w:r>
      <w:r>
        <w:rPr>
          <w:rtl/>
        </w:rPr>
        <w:t>قت كامل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حقا</w:t>
      </w:r>
      <w:r w:rsidR="008632FD">
        <w:rPr>
          <w:rtl/>
        </w:rPr>
        <w:t>ی</w:t>
      </w:r>
      <w:r>
        <w:rPr>
          <w:rtl/>
        </w:rPr>
        <w:t>ق بى شمارى كه جامعه شناسان و مردم شناسان و بس</w:t>
      </w:r>
      <w:r w:rsidR="008632FD">
        <w:rPr>
          <w:rtl/>
        </w:rPr>
        <w:t>ی</w:t>
      </w:r>
      <w:r>
        <w:rPr>
          <w:rtl/>
        </w:rPr>
        <w:t>ارى از دانشمندان درباره سازمان جوامع اول</w:t>
      </w:r>
      <w:r w:rsidR="008632FD">
        <w:rPr>
          <w:rtl/>
        </w:rPr>
        <w:t>ی</w:t>
      </w:r>
      <w:r>
        <w:rPr>
          <w:rtl/>
        </w:rPr>
        <w:t>ه و همچن</w:t>
      </w:r>
      <w:r w:rsidR="008632FD">
        <w:rPr>
          <w:rtl/>
        </w:rPr>
        <w:t>ی</w:t>
      </w:r>
      <w:r>
        <w:rPr>
          <w:rtl/>
        </w:rPr>
        <w:t>ن اجتماعات متمدن به دست آورده اند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نظر را كه فعال</w:t>
      </w:r>
      <w:r w:rsidR="008632FD">
        <w:rPr>
          <w:rtl/>
        </w:rPr>
        <w:t>ی</w:t>
      </w:r>
      <w:r>
        <w:rPr>
          <w:rtl/>
        </w:rPr>
        <w:t>ت اقتصادى هر گونه فعال</w:t>
      </w:r>
      <w:r w:rsidR="008632FD">
        <w:rPr>
          <w:rtl/>
        </w:rPr>
        <w:t>ی</w:t>
      </w:r>
      <w:r>
        <w:rPr>
          <w:rtl/>
        </w:rPr>
        <w:t>ت د</w:t>
      </w:r>
      <w:r w:rsidR="008632FD">
        <w:rPr>
          <w:rtl/>
        </w:rPr>
        <w:t>ی</w:t>
      </w:r>
      <w:r>
        <w:rPr>
          <w:rtl/>
        </w:rPr>
        <w:t>گرى را در جامعه تحت الشاع قرار مى دهد</w:t>
      </w:r>
      <w:r w:rsidR="00160CAE">
        <w:rPr>
          <w:rtl/>
        </w:rPr>
        <w:t xml:space="preserve">، </w:t>
      </w:r>
      <w:r>
        <w:rPr>
          <w:rtl/>
        </w:rPr>
        <w:t xml:space="preserve">نفى و </w:t>
      </w:r>
      <w:r w:rsidR="008632FD">
        <w:rPr>
          <w:rtl/>
        </w:rPr>
        <w:t>ی</w:t>
      </w:r>
      <w:r>
        <w:rPr>
          <w:rtl/>
        </w:rPr>
        <w:t>ا دست كم به طور محسوس ‍ تعد</w:t>
      </w:r>
      <w:r w:rsidR="008632FD">
        <w:rPr>
          <w:rtl/>
        </w:rPr>
        <w:t>ی</w:t>
      </w:r>
      <w:r>
        <w:rPr>
          <w:rtl/>
        </w:rPr>
        <w:t>ل مى كند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نكته كه فعال</w:t>
      </w:r>
      <w:r w:rsidR="008632FD">
        <w:rPr>
          <w:rtl/>
        </w:rPr>
        <w:t>ی</w:t>
      </w:r>
      <w:r>
        <w:rPr>
          <w:rtl/>
        </w:rPr>
        <w:t>ت اقتصادى در هر جامعه نقش بزرگى بازى مى كند</w:t>
      </w:r>
      <w:r w:rsidR="00160CAE">
        <w:rPr>
          <w:rtl/>
        </w:rPr>
        <w:t xml:space="preserve">، </w:t>
      </w:r>
      <w:r>
        <w:rPr>
          <w:rtl/>
        </w:rPr>
        <w:t>قابل انكار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ز ا</w:t>
      </w:r>
      <w:r w:rsidR="008632FD">
        <w:rPr>
          <w:rtl/>
        </w:rPr>
        <w:t>ی</w:t>
      </w:r>
      <w:r>
        <w:rPr>
          <w:rtl/>
        </w:rPr>
        <w:t>ن ادعا كه اقتصاد</w:t>
      </w:r>
      <w:r w:rsidR="00160CAE">
        <w:rPr>
          <w:rtl/>
        </w:rPr>
        <w:t xml:space="preserve">، </w:t>
      </w:r>
      <w:r>
        <w:rPr>
          <w:rtl/>
        </w:rPr>
        <w:t>كم و ب</w:t>
      </w:r>
      <w:r w:rsidR="008632FD">
        <w:rPr>
          <w:rtl/>
        </w:rPr>
        <w:t>ی</w:t>
      </w:r>
      <w:r>
        <w:rPr>
          <w:rtl/>
        </w:rPr>
        <w:t>ش كل</w:t>
      </w:r>
      <w:r w:rsidR="008632FD">
        <w:rPr>
          <w:rtl/>
        </w:rPr>
        <w:t>ی</w:t>
      </w:r>
      <w:r>
        <w:rPr>
          <w:rtl/>
        </w:rPr>
        <w:t>ه جنبه هاى د</w:t>
      </w:r>
      <w:r w:rsidR="008632FD">
        <w:rPr>
          <w:rtl/>
        </w:rPr>
        <w:t>ی</w:t>
      </w:r>
      <w:r>
        <w:rPr>
          <w:rtl/>
        </w:rPr>
        <w:t>گر زندگى را تحت نفوذ قرار مى دهد</w:t>
      </w:r>
      <w:r w:rsidR="00160CAE">
        <w:rPr>
          <w:rtl/>
        </w:rPr>
        <w:t xml:space="preserve">، </w:t>
      </w:r>
      <w:r>
        <w:rPr>
          <w:rtl/>
        </w:rPr>
        <w:t>قابل قبول است</w:t>
      </w:r>
      <w:r w:rsidR="00160CAE">
        <w:rPr>
          <w:rtl/>
        </w:rPr>
        <w:t xml:space="preserve">، </w:t>
      </w:r>
      <w:r>
        <w:rPr>
          <w:rtl/>
        </w:rPr>
        <w:t>لكن با</w:t>
      </w:r>
      <w:r w:rsidR="008632FD">
        <w:rPr>
          <w:rtl/>
        </w:rPr>
        <w:t>ی</w:t>
      </w:r>
      <w:r>
        <w:rPr>
          <w:rtl/>
        </w:rPr>
        <w:t>د همواره به خاطر داشت كه فعال</w:t>
      </w:r>
      <w:r w:rsidR="008632FD">
        <w:rPr>
          <w:rtl/>
        </w:rPr>
        <w:t>ی</w:t>
      </w:r>
      <w:r>
        <w:rPr>
          <w:rtl/>
        </w:rPr>
        <w:t>ت هاى اقتصادى</w:t>
      </w:r>
      <w:r w:rsidR="00160CAE">
        <w:rPr>
          <w:rtl/>
        </w:rPr>
        <w:t xml:space="preserve">، </w:t>
      </w:r>
      <w:r>
        <w:rPr>
          <w:rtl/>
        </w:rPr>
        <w:t>چنان كه به ثبوت رس</w:t>
      </w:r>
      <w:r w:rsidR="008632FD">
        <w:rPr>
          <w:rtl/>
        </w:rPr>
        <w:t>ی</w:t>
      </w:r>
      <w:r>
        <w:rPr>
          <w:rtl/>
        </w:rPr>
        <w:t>ده است</w:t>
      </w:r>
      <w:r w:rsidR="00160CAE">
        <w:rPr>
          <w:rtl/>
        </w:rPr>
        <w:t xml:space="preserve">، </w:t>
      </w:r>
      <w:r>
        <w:rPr>
          <w:rtl/>
        </w:rPr>
        <w:t>خود ن</w:t>
      </w:r>
      <w:r w:rsidR="008632FD">
        <w:rPr>
          <w:rtl/>
        </w:rPr>
        <w:t>ی</w:t>
      </w:r>
      <w:r>
        <w:rPr>
          <w:rtl/>
        </w:rPr>
        <w:t>ز تحت نفوذ عوامل غ</w:t>
      </w:r>
      <w:r w:rsidR="008632FD">
        <w:rPr>
          <w:rtl/>
        </w:rPr>
        <w:t>ی</w:t>
      </w:r>
      <w:r>
        <w:rPr>
          <w:rtl/>
        </w:rPr>
        <w:t>راقتصادى د</w:t>
      </w:r>
      <w:r w:rsidR="008632FD">
        <w:rPr>
          <w:rtl/>
        </w:rPr>
        <w:t>ی</w:t>
      </w:r>
      <w:r>
        <w:rPr>
          <w:rtl/>
        </w:rPr>
        <w:t>گر جامعه قرار دارند</w:t>
      </w:r>
      <w:r w:rsidR="00160CAE">
        <w:rPr>
          <w:rtl/>
        </w:rPr>
        <w:t xml:space="preserve">، </w:t>
      </w:r>
      <w:r>
        <w:rPr>
          <w:rtl/>
        </w:rPr>
        <w:t>به طور كه گاهى غ</w:t>
      </w:r>
      <w:r w:rsidR="008632FD">
        <w:rPr>
          <w:rtl/>
        </w:rPr>
        <w:t>ی</w:t>
      </w:r>
      <w:r>
        <w:rPr>
          <w:rtl/>
        </w:rPr>
        <w:t>رممكن است تشخ</w:t>
      </w:r>
      <w:r w:rsidR="008632FD">
        <w:rPr>
          <w:rtl/>
        </w:rPr>
        <w:t>ی</w:t>
      </w:r>
      <w:r>
        <w:rPr>
          <w:rtl/>
        </w:rPr>
        <w:t>ص داد علت چ</w:t>
      </w:r>
      <w:r w:rsidR="008632FD">
        <w:rPr>
          <w:rtl/>
        </w:rPr>
        <w:t>ی</w:t>
      </w:r>
      <w:r>
        <w:rPr>
          <w:rtl/>
        </w:rPr>
        <w:t>ست و معلول كدام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36" w:name="_Toc397245826"/>
      <w:r>
        <w:rPr>
          <w:rtl/>
        </w:rPr>
        <w:t>مح</w:t>
      </w:r>
      <w:r w:rsidR="008632FD">
        <w:rPr>
          <w:rtl/>
        </w:rPr>
        <w:t>ی</w:t>
      </w:r>
      <w:r>
        <w:rPr>
          <w:rtl/>
        </w:rPr>
        <w:t>ط طب</w:t>
      </w:r>
      <w:r w:rsidR="008632FD">
        <w:rPr>
          <w:rtl/>
        </w:rPr>
        <w:t>ی</w:t>
      </w:r>
      <w:r>
        <w:rPr>
          <w:rtl/>
        </w:rPr>
        <w:t>عى و فعال</w:t>
      </w:r>
      <w:r w:rsidR="008632FD">
        <w:rPr>
          <w:rtl/>
        </w:rPr>
        <w:t>ی</w:t>
      </w:r>
      <w:r>
        <w:rPr>
          <w:rtl/>
        </w:rPr>
        <w:t>ت هاى اقتصادى</w:t>
      </w:r>
      <w:bookmarkEnd w:id="43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حق</w:t>
      </w:r>
      <w:r w:rsidR="008632FD">
        <w:rPr>
          <w:rtl/>
        </w:rPr>
        <w:t>ی</w:t>
      </w:r>
      <w:r>
        <w:rPr>
          <w:rtl/>
        </w:rPr>
        <w:t>قت</w:t>
      </w:r>
      <w:r w:rsidR="00160CAE">
        <w:rPr>
          <w:rtl/>
        </w:rPr>
        <w:t xml:space="preserve">، </w:t>
      </w:r>
      <w:r>
        <w:rPr>
          <w:rtl/>
        </w:rPr>
        <w:t>ه</w:t>
      </w:r>
      <w:r w:rsidR="008632FD">
        <w:rPr>
          <w:rtl/>
        </w:rPr>
        <w:t>ی</w:t>
      </w:r>
      <w:r>
        <w:rPr>
          <w:rtl/>
        </w:rPr>
        <w:t>چ گونه ترد</w:t>
      </w:r>
      <w:r w:rsidR="008632FD">
        <w:rPr>
          <w:rtl/>
        </w:rPr>
        <w:t>ی</w:t>
      </w:r>
      <w:r>
        <w:rPr>
          <w:rtl/>
        </w:rPr>
        <w:t>دى ن</w:t>
      </w:r>
      <w:r w:rsidR="008632FD">
        <w:rPr>
          <w:rtl/>
        </w:rPr>
        <w:t>ی</w:t>
      </w:r>
      <w:r>
        <w:rPr>
          <w:rtl/>
        </w:rPr>
        <w:t>ست كه مح</w:t>
      </w:r>
      <w:r w:rsidR="008632FD">
        <w:rPr>
          <w:rtl/>
        </w:rPr>
        <w:t>ی</w:t>
      </w:r>
      <w:r>
        <w:rPr>
          <w:rtl/>
        </w:rPr>
        <w:t>ط طب</w:t>
      </w:r>
      <w:r w:rsidR="008632FD">
        <w:rPr>
          <w:rtl/>
        </w:rPr>
        <w:t>ی</w:t>
      </w:r>
      <w:r>
        <w:rPr>
          <w:rtl/>
        </w:rPr>
        <w:t xml:space="preserve">عى </w:t>
      </w:r>
      <w:r w:rsidR="008632FD">
        <w:rPr>
          <w:rtl/>
        </w:rPr>
        <w:t>ی</w:t>
      </w:r>
      <w:r>
        <w:rPr>
          <w:rtl/>
        </w:rPr>
        <w:t>ك جامعه در فعال</w:t>
      </w:r>
      <w:r w:rsidR="008632FD">
        <w:rPr>
          <w:rtl/>
        </w:rPr>
        <w:t>ی</w:t>
      </w:r>
      <w:r>
        <w:rPr>
          <w:rtl/>
        </w:rPr>
        <w:t xml:space="preserve">ت هاى اقتصادى آن </w:t>
      </w:r>
      <w:r w:rsidR="004A155B">
        <w:rPr>
          <w:rtl/>
        </w:rPr>
        <w:t>مؤثر</w:t>
      </w:r>
      <w:r>
        <w:rPr>
          <w:rtl/>
        </w:rPr>
        <w:t xml:space="preserve"> است</w:t>
      </w:r>
      <w:r w:rsidR="00160CAE">
        <w:rPr>
          <w:rtl/>
        </w:rPr>
        <w:t xml:space="preserve">. </w:t>
      </w:r>
      <w:r>
        <w:rPr>
          <w:rtl/>
        </w:rPr>
        <w:t>همچن</w:t>
      </w:r>
      <w:r w:rsidR="008632FD">
        <w:rPr>
          <w:rtl/>
        </w:rPr>
        <w:t>ی</w:t>
      </w:r>
      <w:r>
        <w:rPr>
          <w:rtl/>
        </w:rPr>
        <w:t>ن م</w:t>
      </w:r>
      <w:r w:rsidR="008632FD">
        <w:rPr>
          <w:rtl/>
        </w:rPr>
        <w:t>ی</w:t>
      </w:r>
      <w:r>
        <w:rPr>
          <w:rtl/>
        </w:rPr>
        <w:t>زان پ</w:t>
      </w:r>
      <w:r w:rsidR="008632FD">
        <w:rPr>
          <w:rtl/>
        </w:rPr>
        <w:t>ی</w:t>
      </w:r>
      <w:r>
        <w:rPr>
          <w:rtl/>
        </w:rPr>
        <w:t xml:space="preserve">شرفت فنون و علوم </w:t>
      </w:r>
      <w:r w:rsidR="008632FD">
        <w:rPr>
          <w:rtl/>
        </w:rPr>
        <w:t>ی</w:t>
      </w:r>
      <w:r>
        <w:rPr>
          <w:rtl/>
        </w:rPr>
        <w:t>ك جامعه در فعال</w:t>
      </w:r>
      <w:r w:rsidR="008632FD">
        <w:rPr>
          <w:rtl/>
        </w:rPr>
        <w:t>ی</w:t>
      </w:r>
      <w:r>
        <w:rPr>
          <w:rtl/>
        </w:rPr>
        <w:t>ت هاى اقتصادى آن جامعه اثر فراوان دارد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گذشته از ا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تاءس</w:t>
      </w:r>
      <w:r w:rsidR="008632FD">
        <w:rPr>
          <w:rtl/>
        </w:rPr>
        <w:t>ی</w:t>
      </w:r>
      <w:r>
        <w:rPr>
          <w:rtl/>
        </w:rPr>
        <w:t>سات مذهبى و س</w:t>
      </w:r>
      <w:r w:rsidR="008632FD">
        <w:rPr>
          <w:rtl/>
        </w:rPr>
        <w:t>ی</w:t>
      </w:r>
      <w:r>
        <w:rPr>
          <w:rtl/>
        </w:rPr>
        <w:t xml:space="preserve">اسى و به طور كلى سازمان اجتماعى در نوع اقتصاد </w:t>
      </w:r>
      <w:r w:rsidR="008632FD">
        <w:rPr>
          <w:rtl/>
        </w:rPr>
        <w:t>ی</w:t>
      </w:r>
      <w:r>
        <w:rPr>
          <w:rtl/>
        </w:rPr>
        <w:t>ك جامعه اثر ز</w:t>
      </w:r>
      <w:r w:rsidR="008632FD">
        <w:rPr>
          <w:rtl/>
        </w:rPr>
        <w:t>ی</w:t>
      </w:r>
      <w:r>
        <w:rPr>
          <w:rtl/>
        </w:rPr>
        <w:t>اد مى كند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(290)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نظر</w:t>
      </w:r>
      <w:r w:rsidR="008632FD">
        <w:rPr>
          <w:rtl/>
        </w:rPr>
        <w:t>ی</w:t>
      </w:r>
      <w:r>
        <w:rPr>
          <w:rtl/>
        </w:rPr>
        <w:t xml:space="preserve">ه هاى افراطى </w:t>
      </w:r>
      <w:r w:rsidR="008632FD">
        <w:rPr>
          <w:rtl/>
        </w:rPr>
        <w:t>ی</w:t>
      </w:r>
      <w:r>
        <w:rPr>
          <w:rtl/>
        </w:rPr>
        <w:t>ا تفر</w:t>
      </w:r>
      <w:r w:rsidR="008632FD">
        <w:rPr>
          <w:rtl/>
        </w:rPr>
        <w:t>ی</w:t>
      </w:r>
      <w:r>
        <w:rPr>
          <w:rtl/>
        </w:rPr>
        <w:t>حى در هر مورد ناشى از نارسا</w:t>
      </w:r>
      <w:r w:rsidR="008632FD">
        <w:rPr>
          <w:rtl/>
        </w:rPr>
        <w:t>ی</w:t>
      </w:r>
      <w:r>
        <w:rPr>
          <w:rtl/>
        </w:rPr>
        <w:t>ى فكر صاحب نظر است</w:t>
      </w:r>
      <w:r w:rsidR="00160CAE">
        <w:rPr>
          <w:rtl/>
        </w:rPr>
        <w:t xml:space="preserve">.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در ا</w:t>
      </w:r>
      <w:r w:rsidR="008632FD">
        <w:rPr>
          <w:rtl/>
        </w:rPr>
        <w:t>ی</w:t>
      </w:r>
      <w:r>
        <w:rPr>
          <w:rtl/>
        </w:rPr>
        <w:t>ن جهان حساب شده و منظم</w:t>
      </w:r>
      <w:r w:rsidR="00160CAE">
        <w:rPr>
          <w:rtl/>
        </w:rPr>
        <w:t xml:space="preserve">، </w:t>
      </w:r>
      <w:r>
        <w:rPr>
          <w:rtl/>
        </w:rPr>
        <w:t>هر موجودى داراى اندازه مخصوص و حد مع</w:t>
      </w:r>
      <w:r w:rsidR="008632FD">
        <w:rPr>
          <w:rtl/>
        </w:rPr>
        <w:t>ی</w:t>
      </w:r>
      <w:r>
        <w:rPr>
          <w:rtl/>
        </w:rPr>
        <w:t>نى است</w:t>
      </w:r>
      <w:r w:rsidR="00160CAE">
        <w:rPr>
          <w:rtl/>
        </w:rPr>
        <w:t xml:space="preserve">. </w:t>
      </w:r>
      <w:r>
        <w:rPr>
          <w:rtl/>
        </w:rPr>
        <w:t>كسى كه به ارزش حق</w:t>
      </w:r>
      <w:r w:rsidR="008632FD">
        <w:rPr>
          <w:rtl/>
        </w:rPr>
        <w:t>ی</w:t>
      </w:r>
      <w:r>
        <w:rPr>
          <w:rtl/>
        </w:rPr>
        <w:t>قى موجودى پى برده و حد واقعى آن را درك كرده است</w:t>
      </w:r>
      <w:r w:rsidR="00160CAE">
        <w:rPr>
          <w:rtl/>
        </w:rPr>
        <w:t xml:space="preserve">، </w:t>
      </w:r>
      <w:r>
        <w:rPr>
          <w:rtl/>
        </w:rPr>
        <w:t xml:space="preserve">هرگز درباره آن دچار افراط </w:t>
      </w:r>
      <w:r w:rsidR="008632FD">
        <w:rPr>
          <w:rtl/>
        </w:rPr>
        <w:t>ی</w:t>
      </w:r>
      <w:r>
        <w:rPr>
          <w:rtl/>
        </w:rPr>
        <w:t>ا تفر</w:t>
      </w:r>
      <w:r w:rsidR="008632FD">
        <w:rPr>
          <w:rtl/>
        </w:rPr>
        <w:t>ی</w:t>
      </w:r>
      <w:r>
        <w:rPr>
          <w:rtl/>
        </w:rPr>
        <w:t>ط نمى شود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lastRenderedPageBreak/>
        <w:t>(</w:t>
      </w:r>
      <w:r w:rsidRPr="00EF6399">
        <w:rPr>
          <w:rStyle w:val="libHadeesChar"/>
          <w:rtl/>
        </w:rPr>
        <w:t>قال الصادق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ما من شى ء الا وله حد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(291)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</w:t>
      </w:r>
      <w:r w:rsidR="00160CAE">
        <w:rPr>
          <w:rtl/>
        </w:rPr>
        <w:t xml:space="preserve">: </w:t>
      </w:r>
      <w:r>
        <w:rPr>
          <w:rtl/>
        </w:rPr>
        <w:t>ه</w:t>
      </w:r>
      <w:r w:rsidR="008632FD">
        <w:rPr>
          <w:rtl/>
        </w:rPr>
        <w:t>ی</w:t>
      </w:r>
      <w:r>
        <w:rPr>
          <w:rtl/>
        </w:rPr>
        <w:t>چ موجودى ن</w:t>
      </w:r>
      <w:r w:rsidR="008632FD">
        <w:rPr>
          <w:rtl/>
        </w:rPr>
        <w:t>ی</w:t>
      </w:r>
      <w:r>
        <w:rPr>
          <w:rtl/>
        </w:rPr>
        <w:t>ست مگر ا</w:t>
      </w:r>
      <w:r w:rsidR="008632FD">
        <w:rPr>
          <w:rtl/>
        </w:rPr>
        <w:t>ی</w:t>
      </w:r>
      <w:r>
        <w:rPr>
          <w:rtl/>
        </w:rPr>
        <w:t>ن كه براى آن حد مخصوصى مقرر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37" w:name="_Toc397245827"/>
      <w:r>
        <w:rPr>
          <w:rtl/>
        </w:rPr>
        <w:t>اسلام و مسائل اقتصادى</w:t>
      </w:r>
      <w:bookmarkEnd w:id="43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مكتب آسمانى اسلام</w:t>
      </w:r>
      <w:r w:rsidR="00160CAE">
        <w:rPr>
          <w:rtl/>
        </w:rPr>
        <w:t xml:space="preserve">، </w:t>
      </w:r>
      <w:r>
        <w:rPr>
          <w:rtl/>
        </w:rPr>
        <w:t>مسائل اقتصادى</w:t>
      </w:r>
      <w:r w:rsidR="00160CAE">
        <w:rPr>
          <w:rtl/>
        </w:rPr>
        <w:t xml:space="preserve">، </w:t>
      </w:r>
      <w:r>
        <w:rPr>
          <w:rtl/>
        </w:rPr>
        <w:t>به عناو</w:t>
      </w:r>
      <w:r w:rsidR="008632FD">
        <w:rPr>
          <w:rtl/>
        </w:rPr>
        <w:t>ی</w:t>
      </w:r>
      <w:r>
        <w:rPr>
          <w:rtl/>
        </w:rPr>
        <w:t>ن مختلف</w:t>
      </w:r>
      <w:r w:rsidR="00160CAE">
        <w:rPr>
          <w:rtl/>
        </w:rPr>
        <w:t xml:space="preserve">، </w:t>
      </w:r>
      <w:r>
        <w:rPr>
          <w:rtl/>
        </w:rPr>
        <w:t xml:space="preserve">مورد توجه قرار گرفته و حدود واقعى هر قسمتى بر اساس مصالح مادى و معنوى و </w:t>
      </w:r>
      <w:r w:rsidR="00E51826">
        <w:rPr>
          <w:rtl/>
        </w:rPr>
        <w:t>تأمین</w:t>
      </w:r>
      <w:r>
        <w:rPr>
          <w:rtl/>
        </w:rPr>
        <w:t xml:space="preserve"> سعادت فردى و اجتماعى مع</w:t>
      </w:r>
      <w:r w:rsidR="008632FD">
        <w:rPr>
          <w:rtl/>
        </w:rPr>
        <w:t>ی</w:t>
      </w:r>
      <w:r>
        <w:rPr>
          <w:rtl/>
        </w:rPr>
        <w:t>ن شده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مقررات اسلامى</w:t>
      </w:r>
      <w:r w:rsidR="00160CAE">
        <w:rPr>
          <w:rtl/>
        </w:rPr>
        <w:t xml:space="preserve">، </w:t>
      </w:r>
      <w:r>
        <w:rPr>
          <w:rtl/>
        </w:rPr>
        <w:t>نارسا</w:t>
      </w:r>
      <w:r w:rsidR="008632FD">
        <w:rPr>
          <w:rtl/>
        </w:rPr>
        <w:t>ی</w:t>
      </w:r>
      <w:r>
        <w:rPr>
          <w:rtl/>
        </w:rPr>
        <w:t xml:space="preserve">ى </w:t>
      </w:r>
      <w:r w:rsidR="008632FD">
        <w:rPr>
          <w:rtl/>
        </w:rPr>
        <w:t>ی</w:t>
      </w:r>
      <w:r>
        <w:rPr>
          <w:rtl/>
        </w:rPr>
        <w:t>ا ز</w:t>
      </w:r>
      <w:r w:rsidR="008632FD">
        <w:rPr>
          <w:rtl/>
        </w:rPr>
        <w:t>ی</w:t>
      </w:r>
      <w:r>
        <w:rPr>
          <w:rtl/>
        </w:rPr>
        <w:t>اده روى وجود ندارد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قانون گزار</w:t>
      </w:r>
      <w:r w:rsidR="00160CAE">
        <w:rPr>
          <w:rtl/>
        </w:rPr>
        <w:t xml:space="preserve">، </w:t>
      </w:r>
      <w:r>
        <w:rPr>
          <w:rtl/>
        </w:rPr>
        <w:t>در شرع مقدس</w:t>
      </w:r>
      <w:r w:rsidR="00160CAE">
        <w:rPr>
          <w:rtl/>
        </w:rPr>
        <w:t xml:space="preserve">، </w:t>
      </w:r>
      <w:r>
        <w:rPr>
          <w:rtl/>
        </w:rPr>
        <w:t>خداوند خالق است</w:t>
      </w:r>
      <w:r w:rsidR="00160CAE">
        <w:rPr>
          <w:rtl/>
        </w:rPr>
        <w:t xml:space="preserve">. </w:t>
      </w:r>
      <w:r>
        <w:rPr>
          <w:rtl/>
        </w:rPr>
        <w:t>خداوندى كه جهان را آفر</w:t>
      </w:r>
      <w:r w:rsidR="008632FD">
        <w:rPr>
          <w:rtl/>
        </w:rPr>
        <w:t>ی</w:t>
      </w:r>
      <w:r>
        <w:rPr>
          <w:rtl/>
        </w:rPr>
        <w:t>ده و از تمام حقا</w:t>
      </w:r>
      <w:r w:rsidR="008632FD">
        <w:rPr>
          <w:rtl/>
        </w:rPr>
        <w:t>ی</w:t>
      </w:r>
      <w:r>
        <w:rPr>
          <w:rtl/>
        </w:rPr>
        <w:t>ق آن آگاه و باخبر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همان طور كه قوان</w:t>
      </w:r>
      <w:r w:rsidR="008632FD">
        <w:rPr>
          <w:rtl/>
        </w:rPr>
        <w:t>ی</w:t>
      </w:r>
      <w:r>
        <w:rPr>
          <w:rtl/>
        </w:rPr>
        <w:t>ن تكو</w:t>
      </w:r>
      <w:r w:rsidR="008632FD">
        <w:rPr>
          <w:rtl/>
        </w:rPr>
        <w:t>ی</w:t>
      </w:r>
      <w:r>
        <w:rPr>
          <w:rtl/>
        </w:rPr>
        <w:t>نى در نظام آفر</w:t>
      </w:r>
      <w:r w:rsidR="008632FD">
        <w:rPr>
          <w:rtl/>
        </w:rPr>
        <w:t>ی</w:t>
      </w:r>
      <w:r>
        <w:rPr>
          <w:rtl/>
        </w:rPr>
        <w:t>نش منزه از افراط و تفر</w:t>
      </w:r>
      <w:r w:rsidR="008632FD">
        <w:rPr>
          <w:rtl/>
        </w:rPr>
        <w:t>ی</w:t>
      </w:r>
      <w:r>
        <w:rPr>
          <w:rtl/>
        </w:rPr>
        <w:t>ط است و خداوند حد واقعى هر موجودى را آن طور كه هست</w:t>
      </w:r>
      <w:r w:rsidR="00160CAE">
        <w:rPr>
          <w:rtl/>
        </w:rPr>
        <w:t xml:space="preserve">، </w:t>
      </w:r>
      <w:r>
        <w:rPr>
          <w:rtl/>
        </w:rPr>
        <w:t>مع</w:t>
      </w:r>
      <w:r w:rsidR="008632FD">
        <w:rPr>
          <w:rtl/>
        </w:rPr>
        <w:t>ی</w:t>
      </w:r>
      <w:r>
        <w:rPr>
          <w:rtl/>
        </w:rPr>
        <w:t>ن كرده و آن را در جاى خودش قرار داده است</w:t>
      </w:r>
      <w:r w:rsidR="00160CAE">
        <w:rPr>
          <w:rtl/>
        </w:rPr>
        <w:t xml:space="preserve">، </w:t>
      </w:r>
      <w:r>
        <w:rPr>
          <w:rtl/>
        </w:rPr>
        <w:t>همچن</w:t>
      </w:r>
      <w:r w:rsidR="008632FD">
        <w:rPr>
          <w:rtl/>
        </w:rPr>
        <w:t>ی</w:t>
      </w:r>
      <w:r>
        <w:rPr>
          <w:rtl/>
        </w:rPr>
        <w:t>ن در قوان</w:t>
      </w:r>
      <w:r w:rsidR="008632FD">
        <w:rPr>
          <w:rtl/>
        </w:rPr>
        <w:t>ی</w:t>
      </w:r>
      <w:r>
        <w:rPr>
          <w:rtl/>
        </w:rPr>
        <w:t>ن تشر</w:t>
      </w:r>
      <w:r w:rsidR="008632FD">
        <w:rPr>
          <w:rtl/>
        </w:rPr>
        <w:t>ی</w:t>
      </w:r>
      <w:r>
        <w:rPr>
          <w:rtl/>
        </w:rPr>
        <w:t>عى ن</w:t>
      </w:r>
      <w:r w:rsidR="008632FD">
        <w:rPr>
          <w:rtl/>
        </w:rPr>
        <w:t>ی</w:t>
      </w:r>
      <w:r>
        <w:rPr>
          <w:rtl/>
        </w:rPr>
        <w:t>ز افراط و تفر</w:t>
      </w:r>
      <w:r w:rsidR="008632FD">
        <w:rPr>
          <w:rtl/>
        </w:rPr>
        <w:t>ی</w:t>
      </w:r>
      <w:r>
        <w:rPr>
          <w:rtl/>
        </w:rPr>
        <w:t>ط وجود ندارد و حد واقعى هر چ</w:t>
      </w:r>
      <w:r w:rsidR="008632FD">
        <w:rPr>
          <w:rtl/>
        </w:rPr>
        <w:t>ی</w:t>
      </w:r>
      <w:r>
        <w:rPr>
          <w:rtl/>
        </w:rPr>
        <w:t>زى در شرع مقدس با واقع ب</w:t>
      </w:r>
      <w:r w:rsidR="008632FD">
        <w:rPr>
          <w:rtl/>
        </w:rPr>
        <w:t>ی</w:t>
      </w:r>
      <w:r>
        <w:rPr>
          <w:rtl/>
        </w:rPr>
        <w:t>نى مع</w:t>
      </w:r>
      <w:r w:rsidR="008632FD">
        <w:rPr>
          <w:rtl/>
        </w:rPr>
        <w:t>ی</w:t>
      </w:r>
      <w:r>
        <w:rPr>
          <w:rtl/>
        </w:rPr>
        <w:t>ن شده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38" w:name="_Toc397245828"/>
      <w:r>
        <w:rPr>
          <w:rtl/>
        </w:rPr>
        <w:t>مقررات منزه از افراط و تفر</w:t>
      </w:r>
      <w:r w:rsidR="008632FD">
        <w:rPr>
          <w:rtl/>
        </w:rPr>
        <w:t>ی</w:t>
      </w:r>
      <w:r>
        <w:rPr>
          <w:rtl/>
        </w:rPr>
        <w:t>ط</w:t>
      </w:r>
      <w:bookmarkEnd w:id="43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قوان</w:t>
      </w:r>
      <w:r w:rsidR="008632FD">
        <w:rPr>
          <w:rtl/>
        </w:rPr>
        <w:t>ی</w:t>
      </w:r>
      <w:r>
        <w:rPr>
          <w:rtl/>
        </w:rPr>
        <w:t>ن تكو</w:t>
      </w:r>
      <w:r w:rsidR="008632FD">
        <w:rPr>
          <w:rtl/>
        </w:rPr>
        <w:t>ی</w:t>
      </w:r>
      <w:r>
        <w:rPr>
          <w:rtl/>
        </w:rPr>
        <w:t>نى خداوند به جبر اجرا مى شود و بر اثر آن</w:t>
      </w:r>
      <w:r w:rsidR="00160CAE">
        <w:rPr>
          <w:rtl/>
        </w:rPr>
        <w:t xml:space="preserve">، </w:t>
      </w:r>
      <w:r>
        <w:rPr>
          <w:rtl/>
        </w:rPr>
        <w:t>كاخ با عظمت خلقت با نظم حك</w:t>
      </w:r>
      <w:r w:rsidR="008632FD">
        <w:rPr>
          <w:rtl/>
        </w:rPr>
        <w:t>ی</w:t>
      </w:r>
      <w:r>
        <w:rPr>
          <w:rtl/>
        </w:rPr>
        <w:t>مانه خود پابرجا و استوار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ولى اجراى</w:t>
      </w:r>
      <w:r w:rsidR="00160CAE">
        <w:rPr>
          <w:rtl/>
        </w:rPr>
        <w:t xml:space="preserve">، </w:t>
      </w:r>
      <w:r>
        <w:rPr>
          <w:rtl/>
        </w:rPr>
        <w:t>قوان</w:t>
      </w:r>
      <w:r w:rsidR="008632FD">
        <w:rPr>
          <w:rtl/>
        </w:rPr>
        <w:t>ی</w:t>
      </w:r>
      <w:r>
        <w:rPr>
          <w:rtl/>
        </w:rPr>
        <w:t>ن تشر</w:t>
      </w:r>
      <w:r w:rsidR="008632FD">
        <w:rPr>
          <w:rtl/>
        </w:rPr>
        <w:t>ی</w:t>
      </w:r>
      <w:r>
        <w:rPr>
          <w:rtl/>
        </w:rPr>
        <w:t>عى پروردگار در اخت</w:t>
      </w:r>
      <w:r w:rsidR="008632FD">
        <w:rPr>
          <w:rtl/>
        </w:rPr>
        <w:t>ی</w:t>
      </w:r>
      <w:r>
        <w:rPr>
          <w:rtl/>
        </w:rPr>
        <w:t>ار بشر است</w:t>
      </w:r>
      <w:r w:rsidR="00160CAE">
        <w:rPr>
          <w:rtl/>
        </w:rPr>
        <w:t xml:space="preserve">. </w:t>
      </w:r>
      <w:r>
        <w:rPr>
          <w:rtl/>
        </w:rPr>
        <w:t>اگر مردم مقررات اقتصادى و سا</w:t>
      </w:r>
      <w:r w:rsidR="008632FD">
        <w:rPr>
          <w:rtl/>
        </w:rPr>
        <w:t>ی</w:t>
      </w:r>
      <w:r>
        <w:rPr>
          <w:rtl/>
        </w:rPr>
        <w:t>ر تعال</w:t>
      </w:r>
      <w:r w:rsidR="008632FD">
        <w:rPr>
          <w:rtl/>
        </w:rPr>
        <w:t>ی</w:t>
      </w:r>
      <w:r>
        <w:rPr>
          <w:rtl/>
        </w:rPr>
        <w:t>م الهى را درست به كار بندند</w:t>
      </w:r>
      <w:r w:rsidR="00160CAE">
        <w:rPr>
          <w:rtl/>
        </w:rPr>
        <w:t xml:space="preserve">، </w:t>
      </w:r>
      <w:r>
        <w:rPr>
          <w:rtl/>
        </w:rPr>
        <w:t>فرد و جامعه در كمال خوش بختى و سعادت راه خود را مى پ</w:t>
      </w:r>
      <w:r w:rsidR="008632FD">
        <w:rPr>
          <w:rtl/>
        </w:rPr>
        <w:t>ی</w:t>
      </w:r>
      <w:r>
        <w:rPr>
          <w:rtl/>
        </w:rPr>
        <w:t>ما</w:t>
      </w:r>
      <w:r w:rsidR="008632FD">
        <w:rPr>
          <w:rtl/>
        </w:rPr>
        <w:t>ی</w:t>
      </w:r>
      <w:r>
        <w:rPr>
          <w:rtl/>
        </w:rPr>
        <w:t>د و به كمال لا</w:t>
      </w:r>
      <w:r w:rsidR="008632FD">
        <w:rPr>
          <w:rtl/>
        </w:rPr>
        <w:t>ی</w:t>
      </w:r>
      <w:r>
        <w:rPr>
          <w:rtl/>
        </w:rPr>
        <w:t>ق خو</w:t>
      </w:r>
      <w:r w:rsidR="008632FD">
        <w:rPr>
          <w:rtl/>
        </w:rPr>
        <w:t>ی</w:t>
      </w:r>
      <w:r>
        <w:rPr>
          <w:rtl/>
        </w:rPr>
        <w:t>ش ‍ مى رسد و اگر از آن مقررات سرپ</w:t>
      </w:r>
      <w:r w:rsidR="008632FD">
        <w:rPr>
          <w:rtl/>
        </w:rPr>
        <w:t>ی</w:t>
      </w:r>
      <w:r>
        <w:rPr>
          <w:rtl/>
        </w:rPr>
        <w:t>چى و تخلف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سعادت فرد و اجتماع به همان نسبت آس</w:t>
      </w:r>
      <w:r w:rsidR="008632FD">
        <w:rPr>
          <w:rtl/>
        </w:rPr>
        <w:t>ی</w:t>
      </w:r>
      <w:r>
        <w:rPr>
          <w:rtl/>
        </w:rPr>
        <w:t>ب مى ب</w:t>
      </w:r>
      <w:r w:rsidR="008632FD">
        <w:rPr>
          <w:rtl/>
        </w:rPr>
        <w:t>ی</w:t>
      </w:r>
      <w:r>
        <w:rPr>
          <w:rtl/>
        </w:rPr>
        <w:t>ند و سازش و هم آهنگى خانواده و اجتماع متزلزل مى گردد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مسائل اقتصادى در اسلام بس</w:t>
      </w:r>
      <w:r w:rsidR="008632FD">
        <w:rPr>
          <w:rtl/>
        </w:rPr>
        <w:t>ی</w:t>
      </w:r>
      <w:r>
        <w:rPr>
          <w:rtl/>
        </w:rPr>
        <w:t>ار وس</w:t>
      </w:r>
      <w:r w:rsidR="008632FD">
        <w:rPr>
          <w:rtl/>
        </w:rPr>
        <w:t>ی</w:t>
      </w:r>
      <w:r>
        <w:rPr>
          <w:rtl/>
        </w:rPr>
        <w:t>ع و پردامنه است و از جهات متعدد ممكن است مورد بحث قرار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  <w:r>
        <w:rPr>
          <w:rtl/>
        </w:rPr>
        <w:t>ولى در ا</w:t>
      </w:r>
      <w:r w:rsidR="008632FD">
        <w:rPr>
          <w:rtl/>
        </w:rPr>
        <w:t>ی</w:t>
      </w:r>
      <w:r>
        <w:rPr>
          <w:rtl/>
        </w:rPr>
        <w:t>ن فصل به مناسبت موضوع كتاب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رامون بعضى از قسمت ها</w:t>
      </w:r>
      <w:r w:rsidR="008632FD">
        <w:rPr>
          <w:rtl/>
        </w:rPr>
        <w:t>ی</w:t>
      </w:r>
      <w:r>
        <w:rPr>
          <w:rtl/>
        </w:rPr>
        <w:t xml:space="preserve">ى گفت و گو مى شود كه چگونگى آن ها در سازگارى </w:t>
      </w:r>
      <w:r w:rsidR="008632FD">
        <w:rPr>
          <w:rtl/>
        </w:rPr>
        <w:t>ی</w:t>
      </w:r>
      <w:r>
        <w:rPr>
          <w:rtl/>
        </w:rPr>
        <w:t xml:space="preserve">ا ناسازگارى خانواده و اجتماع نقش </w:t>
      </w:r>
      <w:r w:rsidR="004A155B">
        <w:rPr>
          <w:rtl/>
        </w:rPr>
        <w:t>مؤثر</w:t>
      </w:r>
      <w:r>
        <w:rPr>
          <w:rtl/>
        </w:rPr>
        <w:t xml:space="preserve"> دارد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39" w:name="_Toc397245829"/>
      <w:r>
        <w:rPr>
          <w:rtl/>
        </w:rPr>
        <w:t>نقش اقتصاد در خانواده و اجتماع</w:t>
      </w:r>
      <w:bookmarkEnd w:id="43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مى دان</w:t>
      </w:r>
      <w:r w:rsidR="008632FD">
        <w:rPr>
          <w:rtl/>
        </w:rPr>
        <w:t>ی</w:t>
      </w:r>
      <w:r>
        <w:rPr>
          <w:rtl/>
        </w:rPr>
        <w:t>م اقتصاد سالم و متوازن به نوبه خود مى تواند در كشور كوچك خانواده و در خانواده بزرگ كشور اثر بگذارد و آن دو مح</w:t>
      </w:r>
      <w:r w:rsidR="008632FD">
        <w:rPr>
          <w:rtl/>
        </w:rPr>
        <w:t>ی</w:t>
      </w:r>
      <w:r>
        <w:rPr>
          <w:rtl/>
        </w:rPr>
        <w:t>ط را از نعمت امن</w:t>
      </w:r>
      <w:r w:rsidR="008632FD">
        <w:rPr>
          <w:rtl/>
        </w:rPr>
        <w:t>ی</w:t>
      </w:r>
      <w:r>
        <w:rPr>
          <w:rtl/>
        </w:rPr>
        <w:t>ت و آسا</w:t>
      </w:r>
      <w:r w:rsidR="008632FD">
        <w:rPr>
          <w:rtl/>
        </w:rPr>
        <w:t>ی</w:t>
      </w:r>
      <w:r>
        <w:rPr>
          <w:rtl/>
        </w:rPr>
        <w:t>ش برخوردار سازد</w:t>
      </w:r>
      <w:r w:rsidR="00160CAE">
        <w:rPr>
          <w:rtl/>
        </w:rPr>
        <w:t xml:space="preserve">. </w:t>
      </w:r>
      <w:r>
        <w:rPr>
          <w:rtl/>
        </w:rPr>
        <w:t>اقتصاد ناسالم و غ</w:t>
      </w:r>
      <w:r w:rsidR="008632FD">
        <w:rPr>
          <w:rtl/>
        </w:rPr>
        <w:t>ی</w:t>
      </w:r>
      <w:r>
        <w:rPr>
          <w:rtl/>
        </w:rPr>
        <w:t>رمتعادل ن</w:t>
      </w:r>
      <w:r w:rsidR="008632FD">
        <w:rPr>
          <w:rtl/>
        </w:rPr>
        <w:t>ی</w:t>
      </w:r>
      <w:r>
        <w:rPr>
          <w:rtl/>
        </w:rPr>
        <w:t xml:space="preserve">ز مى تواند اعضاى خانواده و اجتماع را رو در روى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قرار دهد و مح</w:t>
      </w:r>
      <w:r w:rsidR="008632FD">
        <w:rPr>
          <w:rtl/>
        </w:rPr>
        <w:t>ی</w:t>
      </w:r>
      <w:r>
        <w:rPr>
          <w:rtl/>
        </w:rPr>
        <w:t>ط سازش و صفا را به م</w:t>
      </w:r>
      <w:r w:rsidR="008632FD">
        <w:rPr>
          <w:rtl/>
        </w:rPr>
        <w:t>ی</w:t>
      </w:r>
      <w:r>
        <w:rPr>
          <w:rtl/>
        </w:rPr>
        <w:t>دان جنگ و ست</w:t>
      </w:r>
      <w:r w:rsidR="008632FD">
        <w:rPr>
          <w:rtl/>
        </w:rPr>
        <w:t>ی</w:t>
      </w:r>
      <w:r>
        <w:rPr>
          <w:rtl/>
        </w:rPr>
        <w:t>ز مبدل سازد</w:t>
      </w:r>
      <w:r w:rsidR="00160CAE">
        <w:rPr>
          <w:rtl/>
        </w:rPr>
        <w:t xml:space="preserve">. </w:t>
      </w:r>
    </w:p>
    <w:p w:rsidR="00911D74" w:rsidRDefault="00516226" w:rsidP="00516226">
      <w:pPr>
        <w:pStyle w:val="libNormal"/>
        <w:rPr>
          <w:rFonts w:hint="cs"/>
          <w:rtl/>
        </w:rPr>
      </w:pPr>
      <w:r>
        <w:rPr>
          <w:rtl/>
        </w:rPr>
        <w:t>مجموع مطالب ا</w:t>
      </w:r>
      <w:r w:rsidR="008632FD">
        <w:rPr>
          <w:rtl/>
        </w:rPr>
        <w:t>ی</w:t>
      </w:r>
      <w:r>
        <w:rPr>
          <w:rtl/>
        </w:rPr>
        <w:t>ن فصل</w:t>
      </w:r>
      <w:r w:rsidR="00160CAE">
        <w:rPr>
          <w:rtl/>
        </w:rPr>
        <w:t xml:space="preserve">، </w:t>
      </w:r>
      <w:r>
        <w:rPr>
          <w:rtl/>
        </w:rPr>
        <w:t>تحت سه عنوان خلاصه مى شود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اول</w:t>
      </w:r>
      <w:r w:rsidR="00160CAE">
        <w:rPr>
          <w:rtl/>
        </w:rPr>
        <w:t xml:space="preserve">، </w:t>
      </w:r>
      <w:r>
        <w:rPr>
          <w:rtl/>
        </w:rPr>
        <w:t>حب مال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دوم</w:t>
      </w:r>
      <w:r w:rsidR="00160CAE">
        <w:rPr>
          <w:rtl/>
        </w:rPr>
        <w:t xml:space="preserve">، </w:t>
      </w:r>
      <w:r>
        <w:rPr>
          <w:rtl/>
        </w:rPr>
        <w:t>كسب مال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سوم</w:t>
      </w:r>
      <w:r w:rsidR="00160CAE">
        <w:rPr>
          <w:rtl/>
        </w:rPr>
        <w:t xml:space="preserve">، </w:t>
      </w:r>
      <w:r>
        <w:rPr>
          <w:rtl/>
        </w:rPr>
        <w:t>صرف مال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ضمن هر عنوان</w:t>
      </w:r>
      <w:r w:rsidR="00160CAE">
        <w:rPr>
          <w:rtl/>
        </w:rPr>
        <w:t xml:space="preserve">، </w:t>
      </w:r>
      <w:r>
        <w:rPr>
          <w:rtl/>
        </w:rPr>
        <w:t xml:space="preserve">از طرفى روش معتدل اسلام درباره هر </w:t>
      </w:r>
      <w:r w:rsidR="008632FD">
        <w:rPr>
          <w:rtl/>
        </w:rPr>
        <w:t>ی</w:t>
      </w:r>
      <w:r>
        <w:rPr>
          <w:rtl/>
        </w:rPr>
        <w:t>ك از آن ها توض</w:t>
      </w:r>
      <w:r w:rsidR="008632FD">
        <w:rPr>
          <w:rtl/>
        </w:rPr>
        <w:t>ی</w:t>
      </w:r>
      <w:r>
        <w:rPr>
          <w:rtl/>
        </w:rPr>
        <w:t>ح داده مى شود و از طرف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 xml:space="preserve">آثار نامطلوب افراط </w:t>
      </w:r>
      <w:r w:rsidR="008632FD">
        <w:rPr>
          <w:rtl/>
        </w:rPr>
        <w:t>ی</w:t>
      </w:r>
      <w:r>
        <w:rPr>
          <w:rtl/>
        </w:rPr>
        <w:t>ا تفر</w:t>
      </w:r>
      <w:r w:rsidR="008632FD">
        <w:rPr>
          <w:rtl/>
        </w:rPr>
        <w:t>ی</w:t>
      </w:r>
      <w:r>
        <w:rPr>
          <w:rtl/>
        </w:rPr>
        <w:t>ط در مورد آن ها آشكار مى گردد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40" w:name="_Toc397245830"/>
      <w:r>
        <w:rPr>
          <w:rtl/>
        </w:rPr>
        <w:t>بشر و حب مال</w:t>
      </w:r>
      <w:bookmarkEnd w:id="44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حب مال</w:t>
      </w:r>
      <w:r w:rsidR="00160CAE">
        <w:rPr>
          <w:rtl/>
        </w:rPr>
        <w:t xml:space="preserve">: </w:t>
      </w:r>
      <w:r>
        <w:rPr>
          <w:rtl/>
        </w:rPr>
        <w:t>تمام مردم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ش و كم</w:t>
      </w:r>
      <w:r w:rsidR="00160CAE">
        <w:rPr>
          <w:rtl/>
        </w:rPr>
        <w:t xml:space="preserve">، </w:t>
      </w:r>
      <w:r>
        <w:rPr>
          <w:rtl/>
        </w:rPr>
        <w:t>به مال علاقه دارند</w:t>
      </w:r>
      <w:r w:rsidR="00160CAE">
        <w:rPr>
          <w:rtl/>
        </w:rPr>
        <w:t xml:space="preserve">، </w:t>
      </w:r>
      <w:r>
        <w:rPr>
          <w:rtl/>
        </w:rPr>
        <w:t>ولى ا</w:t>
      </w:r>
      <w:r w:rsidR="008632FD">
        <w:rPr>
          <w:rtl/>
        </w:rPr>
        <w:t>ی</w:t>
      </w:r>
      <w:r>
        <w:rPr>
          <w:rtl/>
        </w:rPr>
        <w:t>ن موضوع مورد بحث قرار گرفته است كه آ</w:t>
      </w:r>
      <w:r w:rsidR="008632FD">
        <w:rPr>
          <w:rtl/>
        </w:rPr>
        <w:t>ی</w:t>
      </w:r>
      <w:r>
        <w:rPr>
          <w:rtl/>
        </w:rPr>
        <w:t>ا علاقه به مال و انگ</w:t>
      </w:r>
      <w:r w:rsidR="008632FD">
        <w:rPr>
          <w:rtl/>
        </w:rPr>
        <w:t>ی</w:t>
      </w:r>
      <w:r>
        <w:rPr>
          <w:rtl/>
        </w:rPr>
        <w:t>زه تملك</w:t>
      </w:r>
      <w:r w:rsidR="00160CAE">
        <w:rPr>
          <w:rtl/>
        </w:rPr>
        <w:t xml:space="preserve">، </w:t>
      </w:r>
      <w:r>
        <w:rPr>
          <w:rtl/>
        </w:rPr>
        <w:t>فطرى و طب</w:t>
      </w:r>
      <w:r w:rsidR="008632FD">
        <w:rPr>
          <w:rtl/>
        </w:rPr>
        <w:t>ی</w:t>
      </w:r>
      <w:r>
        <w:rPr>
          <w:rtl/>
        </w:rPr>
        <w:t xml:space="preserve">عى است </w:t>
      </w:r>
      <w:r w:rsidR="008632FD">
        <w:rPr>
          <w:rtl/>
        </w:rPr>
        <w:t>ی</w:t>
      </w:r>
      <w:r>
        <w:rPr>
          <w:rtl/>
        </w:rPr>
        <w:t>ا عارضى و اكتسابى است</w:t>
      </w:r>
      <w:r w:rsidR="00160CAE">
        <w:rPr>
          <w:rtl/>
        </w:rPr>
        <w:t xml:space="preserve">. </w:t>
      </w:r>
      <w:r>
        <w:rPr>
          <w:rtl/>
        </w:rPr>
        <w:t>بعضى عق</w:t>
      </w:r>
      <w:r w:rsidR="008632FD">
        <w:rPr>
          <w:rtl/>
        </w:rPr>
        <w:t>ی</w:t>
      </w:r>
      <w:r>
        <w:rPr>
          <w:rtl/>
        </w:rPr>
        <w:t xml:space="preserve">ده دارند كه مسئله تملك </w:t>
      </w:r>
      <w:r w:rsidR="008632FD">
        <w:rPr>
          <w:rtl/>
        </w:rPr>
        <w:t>ی</w:t>
      </w:r>
      <w:r>
        <w:rPr>
          <w:rtl/>
        </w:rPr>
        <w:t>ك عمل غر</w:t>
      </w:r>
      <w:r w:rsidR="008632FD">
        <w:rPr>
          <w:rtl/>
        </w:rPr>
        <w:t>ی</w:t>
      </w:r>
      <w:r>
        <w:rPr>
          <w:rtl/>
        </w:rPr>
        <w:t>زى است و در نهاد آدم</w:t>
      </w:r>
      <w:r w:rsidR="008632FD">
        <w:rPr>
          <w:rtl/>
        </w:rPr>
        <w:t>ی</w:t>
      </w:r>
      <w:r>
        <w:rPr>
          <w:rtl/>
        </w:rPr>
        <w:t>ان ر</w:t>
      </w:r>
      <w:r w:rsidR="008632FD">
        <w:rPr>
          <w:rtl/>
        </w:rPr>
        <w:t>ی</w:t>
      </w:r>
      <w:r>
        <w:rPr>
          <w:rtl/>
        </w:rPr>
        <w:t>شه طب</w:t>
      </w:r>
      <w:r w:rsidR="008632FD">
        <w:rPr>
          <w:rtl/>
        </w:rPr>
        <w:t>ی</w:t>
      </w:r>
      <w:r>
        <w:rPr>
          <w:rtl/>
        </w:rPr>
        <w:t>عى و ز</w:t>
      </w:r>
      <w:r w:rsidR="008632FD">
        <w:rPr>
          <w:rtl/>
        </w:rPr>
        <w:t>ی</w:t>
      </w:r>
      <w:r>
        <w:rPr>
          <w:rtl/>
        </w:rPr>
        <w:t>ستى دارد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مى گو</w:t>
      </w:r>
      <w:r w:rsidR="008632FD">
        <w:rPr>
          <w:rtl/>
        </w:rPr>
        <w:t>ی</w:t>
      </w:r>
      <w:r>
        <w:rPr>
          <w:rtl/>
        </w:rPr>
        <w:t xml:space="preserve">ند نه </w:t>
      </w:r>
      <w:r>
        <w:rPr>
          <w:rtl/>
        </w:rPr>
        <w:lastRenderedPageBreak/>
        <w:t>تنها بشر</w:t>
      </w:r>
      <w:r w:rsidR="00160CAE">
        <w:rPr>
          <w:rtl/>
        </w:rPr>
        <w:t xml:space="preserve">، </w:t>
      </w:r>
      <w:r>
        <w:rPr>
          <w:rtl/>
        </w:rPr>
        <w:t>بلكه ح</w:t>
      </w:r>
      <w:r w:rsidR="008632FD">
        <w:rPr>
          <w:rtl/>
        </w:rPr>
        <w:t>ی</w:t>
      </w:r>
      <w:r>
        <w:rPr>
          <w:rtl/>
        </w:rPr>
        <w:t>وانات ن</w:t>
      </w:r>
      <w:r w:rsidR="008632FD">
        <w:rPr>
          <w:rtl/>
        </w:rPr>
        <w:t>ی</w:t>
      </w:r>
      <w:r>
        <w:rPr>
          <w:rtl/>
        </w:rPr>
        <w:t>ز به كشش غر</w:t>
      </w:r>
      <w:r w:rsidR="008632FD">
        <w:rPr>
          <w:rtl/>
        </w:rPr>
        <w:t>ی</w:t>
      </w:r>
      <w:r>
        <w:rPr>
          <w:rtl/>
        </w:rPr>
        <w:t>زى داراى رفتار تملكى هستند و بعضى از چ</w:t>
      </w:r>
      <w:r w:rsidR="008632FD">
        <w:rPr>
          <w:rtl/>
        </w:rPr>
        <w:t>ی</w:t>
      </w:r>
      <w:r>
        <w:rPr>
          <w:rtl/>
        </w:rPr>
        <w:t>زها را گردآورى مى كنند و آن ها را ملك اختصاصى خود تلقى مى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41" w:name="_Toc397245831"/>
      <w:r>
        <w:rPr>
          <w:rtl/>
        </w:rPr>
        <w:t>وس</w:t>
      </w:r>
      <w:r w:rsidR="008632FD">
        <w:rPr>
          <w:rtl/>
        </w:rPr>
        <w:t>ی</w:t>
      </w:r>
      <w:r>
        <w:rPr>
          <w:rtl/>
        </w:rPr>
        <w:t>له ارضا غرا</w:t>
      </w:r>
      <w:r w:rsidR="008632FD">
        <w:rPr>
          <w:rtl/>
        </w:rPr>
        <w:t>ی</w:t>
      </w:r>
      <w:r>
        <w:rPr>
          <w:rtl/>
        </w:rPr>
        <w:t>ز</w:t>
      </w:r>
      <w:bookmarkEnd w:id="44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نظر دانشمندان محقق</w:t>
      </w:r>
      <w:r w:rsidR="00160CAE">
        <w:rPr>
          <w:rtl/>
        </w:rPr>
        <w:t xml:space="preserve">، </w:t>
      </w:r>
      <w:r>
        <w:rPr>
          <w:rtl/>
        </w:rPr>
        <w:t>علاقه به مال و انگ</w:t>
      </w:r>
      <w:r w:rsidR="008632FD">
        <w:rPr>
          <w:rtl/>
        </w:rPr>
        <w:t>ی</w:t>
      </w:r>
      <w:r>
        <w:rPr>
          <w:rtl/>
        </w:rPr>
        <w:t>زه تملك</w:t>
      </w:r>
      <w:r w:rsidR="00160CAE">
        <w:rPr>
          <w:rtl/>
        </w:rPr>
        <w:t xml:space="preserve">، </w:t>
      </w:r>
      <w:r>
        <w:rPr>
          <w:rtl/>
        </w:rPr>
        <w:t xml:space="preserve">خود مستقلا </w:t>
      </w:r>
      <w:r w:rsidR="008632FD">
        <w:rPr>
          <w:rtl/>
        </w:rPr>
        <w:t>ی</w:t>
      </w:r>
      <w:r>
        <w:rPr>
          <w:rtl/>
        </w:rPr>
        <w:t>ك كشش طب</w:t>
      </w:r>
      <w:r w:rsidR="008632FD">
        <w:rPr>
          <w:rtl/>
        </w:rPr>
        <w:t>ی</w:t>
      </w:r>
      <w:r>
        <w:rPr>
          <w:rtl/>
        </w:rPr>
        <w:t>عى ن</w:t>
      </w:r>
      <w:r w:rsidR="008632FD">
        <w:rPr>
          <w:rtl/>
        </w:rPr>
        <w:t>ی</w:t>
      </w:r>
      <w:r>
        <w:rPr>
          <w:rtl/>
        </w:rPr>
        <w:t>ست و در وجود انسان ر</w:t>
      </w:r>
      <w:r w:rsidR="008632FD">
        <w:rPr>
          <w:rtl/>
        </w:rPr>
        <w:t>ی</w:t>
      </w:r>
      <w:r>
        <w:rPr>
          <w:rtl/>
        </w:rPr>
        <w:t>شه فطرى ندارد</w:t>
      </w:r>
      <w:r w:rsidR="00160CAE">
        <w:rPr>
          <w:rtl/>
        </w:rPr>
        <w:t xml:space="preserve">، </w:t>
      </w:r>
      <w:r>
        <w:rPr>
          <w:rtl/>
        </w:rPr>
        <w:t>بلكه وس</w:t>
      </w:r>
      <w:r w:rsidR="008632FD">
        <w:rPr>
          <w:rtl/>
        </w:rPr>
        <w:t>ی</w:t>
      </w:r>
      <w:r>
        <w:rPr>
          <w:rtl/>
        </w:rPr>
        <w:t>له اى براى ارضاى غرا</w:t>
      </w:r>
      <w:r w:rsidR="008632FD">
        <w:rPr>
          <w:rtl/>
        </w:rPr>
        <w:t>ی</w:t>
      </w:r>
      <w:r>
        <w:rPr>
          <w:rtl/>
        </w:rPr>
        <w:t>ز و ن</w:t>
      </w:r>
      <w:r w:rsidR="008632FD">
        <w:rPr>
          <w:rtl/>
        </w:rPr>
        <w:t>ی</w:t>
      </w:r>
      <w:r>
        <w:rPr>
          <w:rtl/>
        </w:rPr>
        <w:t>ل به تما</w:t>
      </w:r>
      <w:r w:rsidR="008632FD">
        <w:rPr>
          <w:rtl/>
        </w:rPr>
        <w:t>ی</w:t>
      </w:r>
      <w:r>
        <w:rPr>
          <w:rtl/>
        </w:rPr>
        <w:t>لات طب</w:t>
      </w:r>
      <w:r w:rsidR="008632FD">
        <w:rPr>
          <w:rtl/>
        </w:rPr>
        <w:t>ی</w:t>
      </w:r>
      <w:r>
        <w:rPr>
          <w:rtl/>
        </w:rPr>
        <w:t>عى خواهش هاى نفسانى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بشر</w:t>
      </w:r>
      <w:r w:rsidR="00160CAE">
        <w:rPr>
          <w:rtl/>
        </w:rPr>
        <w:t xml:space="preserve">، </w:t>
      </w:r>
      <w:r>
        <w:rPr>
          <w:rtl/>
        </w:rPr>
        <w:t>با تملك ثروت قادر است ن</w:t>
      </w:r>
      <w:r w:rsidR="008632FD">
        <w:rPr>
          <w:rtl/>
        </w:rPr>
        <w:t>ی</w:t>
      </w:r>
      <w:r>
        <w:rPr>
          <w:rtl/>
        </w:rPr>
        <w:t>ازمندى هاى زندگى و ضرور</w:t>
      </w:r>
      <w:r w:rsidR="008632FD">
        <w:rPr>
          <w:rtl/>
        </w:rPr>
        <w:t>ی</w:t>
      </w:r>
      <w:r>
        <w:rPr>
          <w:rtl/>
        </w:rPr>
        <w:t>ات ح</w:t>
      </w:r>
      <w:r w:rsidR="008632FD">
        <w:rPr>
          <w:rtl/>
        </w:rPr>
        <w:t>ی</w:t>
      </w:r>
      <w:r>
        <w:rPr>
          <w:rtl/>
        </w:rPr>
        <w:t>اتى از قب</w:t>
      </w:r>
      <w:r w:rsidR="008632FD">
        <w:rPr>
          <w:rtl/>
        </w:rPr>
        <w:t>ی</w:t>
      </w:r>
      <w:r>
        <w:rPr>
          <w:rtl/>
        </w:rPr>
        <w:t>ل غذا</w:t>
      </w:r>
      <w:r w:rsidR="00160CAE">
        <w:rPr>
          <w:rtl/>
        </w:rPr>
        <w:t xml:space="preserve">، </w:t>
      </w:r>
      <w:r>
        <w:rPr>
          <w:rtl/>
        </w:rPr>
        <w:t>لباس</w:t>
      </w:r>
      <w:r w:rsidR="00160CAE">
        <w:rPr>
          <w:rtl/>
        </w:rPr>
        <w:t xml:space="preserve">، </w:t>
      </w:r>
      <w:r>
        <w:rPr>
          <w:rtl/>
        </w:rPr>
        <w:t>مسكن</w:t>
      </w:r>
      <w:r w:rsidR="00160CAE">
        <w:rPr>
          <w:rtl/>
        </w:rPr>
        <w:t xml:space="preserve">، </w:t>
      </w:r>
      <w:r>
        <w:rPr>
          <w:rtl/>
        </w:rPr>
        <w:t>و د</w:t>
      </w:r>
      <w:r w:rsidR="008632FD">
        <w:rPr>
          <w:rtl/>
        </w:rPr>
        <w:t>ی</w:t>
      </w:r>
      <w:r>
        <w:rPr>
          <w:rtl/>
        </w:rPr>
        <w:t>گر شرا</w:t>
      </w:r>
      <w:r w:rsidR="008632FD">
        <w:rPr>
          <w:rtl/>
        </w:rPr>
        <w:t>ی</w:t>
      </w:r>
      <w:r>
        <w:rPr>
          <w:rtl/>
        </w:rPr>
        <w:t>ط رفاه خود را با شا</w:t>
      </w:r>
      <w:r w:rsidR="008632FD">
        <w:rPr>
          <w:rtl/>
        </w:rPr>
        <w:t>ی</w:t>
      </w:r>
      <w:r>
        <w:rPr>
          <w:rtl/>
        </w:rPr>
        <w:t xml:space="preserve">ستگى </w:t>
      </w:r>
      <w:r w:rsidR="00E51826">
        <w:rPr>
          <w:rtl/>
        </w:rPr>
        <w:t>تأمین</w:t>
      </w:r>
      <w:r>
        <w:rPr>
          <w:rtl/>
        </w:rPr>
        <w:t xml:space="preserve"> نما</w:t>
      </w:r>
      <w:r w:rsidR="008632FD">
        <w:rPr>
          <w:rtl/>
        </w:rPr>
        <w:t>ی</w:t>
      </w:r>
      <w:r>
        <w:rPr>
          <w:rtl/>
        </w:rPr>
        <w:t>د و از ا</w:t>
      </w:r>
      <w:r w:rsidR="008632FD">
        <w:rPr>
          <w:rtl/>
        </w:rPr>
        <w:t>ی</w:t>
      </w:r>
      <w:r>
        <w:rPr>
          <w:rtl/>
        </w:rPr>
        <w:t>ن راه غر</w:t>
      </w:r>
      <w:r w:rsidR="008632FD">
        <w:rPr>
          <w:rtl/>
        </w:rPr>
        <w:t>ی</w:t>
      </w:r>
      <w:r>
        <w:rPr>
          <w:rtl/>
        </w:rPr>
        <w:t>زه ص</w:t>
      </w:r>
      <w:r w:rsidR="008632FD">
        <w:rPr>
          <w:rtl/>
        </w:rPr>
        <w:t>ی</w:t>
      </w:r>
      <w:r>
        <w:rPr>
          <w:rtl/>
        </w:rPr>
        <w:t>انت ذات و حب ح</w:t>
      </w:r>
      <w:r w:rsidR="008632FD">
        <w:rPr>
          <w:rtl/>
        </w:rPr>
        <w:t>ی</w:t>
      </w:r>
      <w:r>
        <w:rPr>
          <w:rtl/>
        </w:rPr>
        <w:t>ات خو</w:t>
      </w:r>
      <w:r w:rsidR="008632FD">
        <w:rPr>
          <w:rtl/>
        </w:rPr>
        <w:t>ی</w:t>
      </w:r>
      <w:r>
        <w:rPr>
          <w:rtl/>
        </w:rPr>
        <w:t>ش را اقناع كند و در كمال آسا</w:t>
      </w:r>
      <w:r w:rsidR="008632FD">
        <w:rPr>
          <w:rtl/>
        </w:rPr>
        <w:t>ی</w:t>
      </w:r>
      <w:r>
        <w:rPr>
          <w:rtl/>
        </w:rPr>
        <w:t>ش به زندگى ادامه دهد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آدمى با به دست آوردن مال مى تواند تمناى التذاذ خو</w:t>
      </w:r>
      <w:r w:rsidR="008632FD">
        <w:rPr>
          <w:rtl/>
        </w:rPr>
        <w:t>ی</w:t>
      </w:r>
      <w:r>
        <w:rPr>
          <w:rtl/>
        </w:rPr>
        <w:t>ش را آن طور كه مى خواهد عملى كند</w:t>
      </w:r>
      <w:r w:rsidR="00160CAE">
        <w:rPr>
          <w:rtl/>
        </w:rPr>
        <w:t xml:space="preserve">. </w:t>
      </w:r>
      <w:r>
        <w:rPr>
          <w:rtl/>
        </w:rPr>
        <w:t>به كام</w:t>
      </w:r>
      <w:r w:rsidR="008632FD">
        <w:rPr>
          <w:rtl/>
        </w:rPr>
        <w:t>ی</w:t>
      </w:r>
      <w:r>
        <w:rPr>
          <w:rtl/>
        </w:rPr>
        <w:t xml:space="preserve">ابى و خشنودى خاطر دست </w:t>
      </w:r>
      <w:r w:rsidR="008632FD">
        <w:rPr>
          <w:rtl/>
        </w:rPr>
        <w:t>ی</w:t>
      </w:r>
      <w:r>
        <w:rPr>
          <w:rtl/>
        </w:rPr>
        <w:t>ابد</w:t>
      </w:r>
      <w:r w:rsidR="00160CAE">
        <w:rPr>
          <w:rtl/>
        </w:rPr>
        <w:t xml:space="preserve">، </w:t>
      </w:r>
      <w:r>
        <w:rPr>
          <w:rtl/>
        </w:rPr>
        <w:t>و از ا</w:t>
      </w:r>
      <w:r w:rsidR="008632FD">
        <w:rPr>
          <w:rtl/>
        </w:rPr>
        <w:t>ی</w:t>
      </w:r>
      <w:r>
        <w:rPr>
          <w:rtl/>
        </w:rPr>
        <w:t>ن رهگذر غر</w:t>
      </w:r>
      <w:r w:rsidR="008632FD">
        <w:rPr>
          <w:rtl/>
        </w:rPr>
        <w:t>ی</w:t>
      </w:r>
      <w:r>
        <w:rPr>
          <w:rtl/>
        </w:rPr>
        <w:t>زه جنسى خود را به شا</w:t>
      </w:r>
      <w:r w:rsidR="008632FD">
        <w:rPr>
          <w:rtl/>
        </w:rPr>
        <w:t>ی</w:t>
      </w:r>
      <w:r>
        <w:rPr>
          <w:rtl/>
        </w:rPr>
        <w:t>ستگى ارضا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بشر مى تواند از راه تملك و گردآورى مال</w:t>
      </w:r>
      <w:r w:rsidR="00160CAE">
        <w:rPr>
          <w:rtl/>
        </w:rPr>
        <w:t xml:space="preserve">، </w:t>
      </w:r>
      <w:r>
        <w:rPr>
          <w:rtl/>
        </w:rPr>
        <w:t>وسا</w:t>
      </w:r>
      <w:r w:rsidR="008632FD">
        <w:rPr>
          <w:rtl/>
        </w:rPr>
        <w:t>ی</w:t>
      </w:r>
      <w:r>
        <w:rPr>
          <w:rtl/>
        </w:rPr>
        <w:t>ل نگاهدارى فرزند خو</w:t>
      </w:r>
      <w:r w:rsidR="008632FD">
        <w:rPr>
          <w:rtl/>
        </w:rPr>
        <w:t>ی</w:t>
      </w:r>
      <w:r>
        <w:rPr>
          <w:rtl/>
        </w:rPr>
        <w:t>ش ‍ را فراهم آورد و موجبات پرورش او را طبق خواسته خود آماده نما</w:t>
      </w:r>
      <w:r w:rsidR="008632FD">
        <w:rPr>
          <w:rtl/>
        </w:rPr>
        <w:t>ی</w:t>
      </w:r>
      <w:r>
        <w:rPr>
          <w:rtl/>
        </w:rPr>
        <w:t>د و خواهش طب</w:t>
      </w:r>
      <w:r w:rsidR="008632FD">
        <w:rPr>
          <w:rtl/>
        </w:rPr>
        <w:t>ی</w:t>
      </w:r>
      <w:r>
        <w:rPr>
          <w:rtl/>
        </w:rPr>
        <w:t>عى حب فرزند را برآورده سازد</w:t>
      </w:r>
      <w:r w:rsidR="00160CAE">
        <w:rPr>
          <w:rtl/>
        </w:rPr>
        <w:t xml:space="preserve">. </w:t>
      </w:r>
      <w:r>
        <w:rPr>
          <w:rtl/>
        </w:rPr>
        <w:t>خلاصه</w:t>
      </w:r>
      <w:r w:rsidR="00160CAE">
        <w:rPr>
          <w:rtl/>
        </w:rPr>
        <w:t xml:space="preserve">، </w:t>
      </w:r>
      <w:r>
        <w:rPr>
          <w:rtl/>
        </w:rPr>
        <w:t>ثروت قادر است بس</w:t>
      </w:r>
      <w:r w:rsidR="008632FD">
        <w:rPr>
          <w:rtl/>
        </w:rPr>
        <w:t>ی</w:t>
      </w:r>
      <w:r>
        <w:rPr>
          <w:rtl/>
        </w:rPr>
        <w:t>ارى از خواهش هاى فطرى و تما</w:t>
      </w:r>
      <w:r w:rsidR="008632FD">
        <w:rPr>
          <w:rtl/>
        </w:rPr>
        <w:t>ی</w:t>
      </w:r>
      <w:r>
        <w:rPr>
          <w:rtl/>
        </w:rPr>
        <w:t>لات غر</w:t>
      </w:r>
      <w:r w:rsidR="008632FD">
        <w:rPr>
          <w:rtl/>
        </w:rPr>
        <w:t>ی</w:t>
      </w:r>
      <w:r>
        <w:rPr>
          <w:rtl/>
        </w:rPr>
        <w:t>زى ما را عملى كند و به آن ها جامه تحقق بپوشاند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42" w:name="_Toc397245832"/>
      <w:r>
        <w:rPr>
          <w:rtl/>
        </w:rPr>
        <w:lastRenderedPageBreak/>
        <w:t>رفتار تملكى در حشرات</w:t>
      </w:r>
      <w:bookmarkEnd w:id="44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رفتار تملكى در ساختمان حشرات و ح</w:t>
      </w:r>
      <w:r w:rsidR="008632FD">
        <w:rPr>
          <w:rtl/>
        </w:rPr>
        <w:t>ی</w:t>
      </w:r>
      <w:r>
        <w:rPr>
          <w:rtl/>
        </w:rPr>
        <w:t>وانات ن</w:t>
      </w:r>
      <w:r w:rsidR="008632FD">
        <w:rPr>
          <w:rtl/>
        </w:rPr>
        <w:t>ی</w:t>
      </w:r>
      <w:r>
        <w:rPr>
          <w:rtl/>
        </w:rPr>
        <w:t>ز ر</w:t>
      </w:r>
      <w:r w:rsidR="008632FD">
        <w:rPr>
          <w:rtl/>
        </w:rPr>
        <w:t>ی</w:t>
      </w:r>
      <w:r>
        <w:rPr>
          <w:rtl/>
        </w:rPr>
        <w:t>شه مستقل ز</w:t>
      </w:r>
      <w:r w:rsidR="008632FD">
        <w:rPr>
          <w:rtl/>
        </w:rPr>
        <w:t>ی</w:t>
      </w:r>
      <w:r>
        <w:rPr>
          <w:rtl/>
        </w:rPr>
        <w:t>ستى و فطرى ندارد و بر اساس كشش غر</w:t>
      </w:r>
      <w:r w:rsidR="008632FD">
        <w:rPr>
          <w:rtl/>
        </w:rPr>
        <w:t>ی</w:t>
      </w:r>
      <w:r>
        <w:rPr>
          <w:rtl/>
        </w:rPr>
        <w:t>زى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، </w:t>
      </w:r>
      <w:r>
        <w:rPr>
          <w:rtl/>
        </w:rPr>
        <w:t>بلكه انگ</w:t>
      </w:r>
      <w:r w:rsidR="008632FD">
        <w:rPr>
          <w:rtl/>
        </w:rPr>
        <w:t>ی</w:t>
      </w:r>
      <w:r>
        <w:rPr>
          <w:rtl/>
        </w:rPr>
        <w:t>زه تملك در آن ها هم مانند انسان وس</w:t>
      </w:r>
      <w:r w:rsidR="008632FD">
        <w:rPr>
          <w:rtl/>
        </w:rPr>
        <w:t>ی</w:t>
      </w:r>
      <w:r>
        <w:rPr>
          <w:rtl/>
        </w:rPr>
        <w:t>له اى براى ارضاى غرا</w:t>
      </w:r>
      <w:r w:rsidR="008632FD">
        <w:rPr>
          <w:rtl/>
        </w:rPr>
        <w:t>ی</w:t>
      </w:r>
      <w:r>
        <w:rPr>
          <w:rtl/>
        </w:rPr>
        <w:t>ز طب</w:t>
      </w:r>
      <w:r w:rsidR="008632FD">
        <w:rPr>
          <w:rtl/>
        </w:rPr>
        <w:t>ی</w:t>
      </w:r>
      <w:r>
        <w:rPr>
          <w:rtl/>
        </w:rPr>
        <w:t>عى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43" w:name="_Toc397245833"/>
      <w:r>
        <w:rPr>
          <w:rtl/>
        </w:rPr>
        <w:t>تملك بر اساس احت</w:t>
      </w:r>
      <w:r w:rsidR="008632FD">
        <w:rPr>
          <w:rtl/>
        </w:rPr>
        <w:t>ی</w:t>
      </w:r>
      <w:r>
        <w:rPr>
          <w:rtl/>
        </w:rPr>
        <w:t>اج</w:t>
      </w:r>
      <w:bookmarkEnd w:id="44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گل هول</w:t>
      </w:r>
      <w:r w:rsidR="00160CAE">
        <w:rPr>
          <w:rtl/>
        </w:rPr>
        <w:t xml:space="preserve">، </w:t>
      </w:r>
      <w:r>
        <w:rPr>
          <w:rtl/>
        </w:rPr>
        <w:t>كار خود را با بررسى دلا</w:t>
      </w:r>
      <w:r w:rsidR="008632FD">
        <w:rPr>
          <w:rtl/>
        </w:rPr>
        <w:t>ی</w:t>
      </w:r>
      <w:r>
        <w:rPr>
          <w:rtl/>
        </w:rPr>
        <w:t>ل تملك در انواع جانوران و حشرات آغاز كرد و سرانجام به ا</w:t>
      </w:r>
      <w:r w:rsidR="008632FD">
        <w:rPr>
          <w:rtl/>
        </w:rPr>
        <w:t>ی</w:t>
      </w:r>
      <w:r>
        <w:rPr>
          <w:rtl/>
        </w:rPr>
        <w:t>ن نت</w:t>
      </w:r>
      <w:r w:rsidR="008632FD">
        <w:rPr>
          <w:rtl/>
        </w:rPr>
        <w:t>ی</w:t>
      </w:r>
      <w:r>
        <w:rPr>
          <w:rtl/>
        </w:rPr>
        <w:t>جه كلى رس</w:t>
      </w:r>
      <w:r w:rsidR="008632FD">
        <w:rPr>
          <w:rtl/>
        </w:rPr>
        <w:t>ی</w:t>
      </w:r>
      <w:r>
        <w:rPr>
          <w:rtl/>
        </w:rPr>
        <w:t>د كه هر چند رفتار تملكى در آن ها بس</w:t>
      </w:r>
      <w:r w:rsidR="008632FD">
        <w:rPr>
          <w:rtl/>
        </w:rPr>
        <w:t>ی</w:t>
      </w:r>
      <w:r>
        <w:rPr>
          <w:rtl/>
        </w:rPr>
        <w:t>ار فراوان است</w:t>
      </w:r>
      <w:r w:rsidR="00160CAE">
        <w:rPr>
          <w:rtl/>
        </w:rPr>
        <w:t xml:space="preserve">، </w:t>
      </w:r>
      <w:r>
        <w:rPr>
          <w:rtl/>
        </w:rPr>
        <w:t>اما نمى توان آن را غرض مستقلى شمرد و به تب</w:t>
      </w:r>
      <w:r w:rsidR="008632FD">
        <w:rPr>
          <w:rtl/>
        </w:rPr>
        <w:t>یی</w:t>
      </w:r>
      <w:r>
        <w:rPr>
          <w:rtl/>
        </w:rPr>
        <w:t>ن آن پرداخت</w:t>
      </w:r>
      <w:r w:rsidR="00160CAE">
        <w:rPr>
          <w:rtl/>
        </w:rPr>
        <w:t xml:space="preserve">، </w:t>
      </w:r>
      <w:r>
        <w:rPr>
          <w:rtl/>
        </w:rPr>
        <w:t>بلكه به عنوان وس</w:t>
      </w:r>
      <w:r w:rsidR="008632FD">
        <w:rPr>
          <w:rtl/>
        </w:rPr>
        <w:t>ی</w:t>
      </w:r>
      <w:r>
        <w:rPr>
          <w:rtl/>
        </w:rPr>
        <w:t>له ارضاى عمده تر</w:t>
      </w:r>
      <w:r w:rsidR="008632FD">
        <w:rPr>
          <w:rtl/>
        </w:rPr>
        <w:t>ی</w:t>
      </w:r>
      <w:r>
        <w:rPr>
          <w:rtl/>
        </w:rPr>
        <w:t>ن احت</w:t>
      </w:r>
      <w:r w:rsidR="008632FD">
        <w:rPr>
          <w:rtl/>
        </w:rPr>
        <w:t>ی</w:t>
      </w:r>
      <w:r>
        <w:rPr>
          <w:rtl/>
        </w:rPr>
        <w:t>اج بدن است كه مى تواند تب</w:t>
      </w:r>
      <w:r w:rsidR="008632FD">
        <w:rPr>
          <w:rtl/>
        </w:rPr>
        <w:t>یی</w:t>
      </w:r>
      <w:r>
        <w:rPr>
          <w:rtl/>
        </w:rPr>
        <w:t>ن شود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جانوران</w:t>
      </w:r>
      <w:r w:rsidR="00160CAE">
        <w:rPr>
          <w:rtl/>
        </w:rPr>
        <w:t xml:space="preserve">، </w:t>
      </w:r>
      <w:r>
        <w:rPr>
          <w:rtl/>
        </w:rPr>
        <w:t>اش</w:t>
      </w:r>
      <w:r w:rsidR="008632FD">
        <w:rPr>
          <w:rtl/>
        </w:rPr>
        <w:t>ی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ى را كه براى هدف هاى مع</w:t>
      </w:r>
      <w:r w:rsidR="008632FD">
        <w:rPr>
          <w:rtl/>
        </w:rPr>
        <w:t>ی</w:t>
      </w:r>
      <w:r>
        <w:rPr>
          <w:rtl/>
        </w:rPr>
        <w:t>نى به آن ها اح</w:t>
      </w:r>
      <w:r w:rsidR="008632FD">
        <w:rPr>
          <w:rtl/>
        </w:rPr>
        <w:t>ی</w:t>
      </w:r>
      <w:r>
        <w:rPr>
          <w:rtl/>
        </w:rPr>
        <w:t>تاج دارند</w:t>
      </w:r>
      <w:r w:rsidR="00160CAE">
        <w:rPr>
          <w:rtl/>
        </w:rPr>
        <w:t xml:space="preserve">، </w:t>
      </w:r>
      <w:r>
        <w:rPr>
          <w:rtl/>
        </w:rPr>
        <w:t>به تملك خود در مى آورند</w:t>
      </w:r>
      <w:r w:rsidR="00160CAE">
        <w:rPr>
          <w:rtl/>
        </w:rPr>
        <w:t xml:space="preserve">. </w:t>
      </w:r>
      <w:r>
        <w:rPr>
          <w:rtl/>
        </w:rPr>
        <w:t>صور عمده عمل تملك</w:t>
      </w:r>
      <w:r w:rsidR="00160CAE">
        <w:rPr>
          <w:rtl/>
        </w:rPr>
        <w:t xml:space="preserve">، </w:t>
      </w:r>
      <w:r>
        <w:rPr>
          <w:rtl/>
        </w:rPr>
        <w:t>مربوط به غذا و همدم و آش</w:t>
      </w:r>
      <w:r w:rsidR="008632FD">
        <w:rPr>
          <w:rtl/>
        </w:rPr>
        <w:t>ی</w:t>
      </w:r>
      <w:r>
        <w:rPr>
          <w:rtl/>
        </w:rPr>
        <w:t>انه و وطن است</w:t>
      </w:r>
      <w:r w:rsidR="00160CAE">
        <w:rPr>
          <w:rtl/>
        </w:rPr>
        <w:t xml:space="preserve">. </w:t>
      </w: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ل به تملك در جانوران غالبا مربوط به عمل كشش هاى ن</w:t>
      </w:r>
      <w:r w:rsidR="008632FD">
        <w:rPr>
          <w:rtl/>
        </w:rPr>
        <w:t>ی</w:t>
      </w:r>
      <w:r>
        <w:rPr>
          <w:rtl/>
        </w:rPr>
        <w:t>رومندتر گرسنگى و م</w:t>
      </w:r>
      <w:r w:rsidR="008632FD">
        <w:rPr>
          <w:rtl/>
        </w:rPr>
        <w:t>ی</w:t>
      </w:r>
      <w:r>
        <w:rPr>
          <w:rtl/>
        </w:rPr>
        <w:t>ل تناسلى و مواظبت از نوزاد خو</w:t>
      </w:r>
      <w:r w:rsidR="008632FD">
        <w:rPr>
          <w:rtl/>
        </w:rPr>
        <w:t>ی</w:t>
      </w:r>
      <w:r>
        <w:rPr>
          <w:rtl/>
        </w:rPr>
        <w:t>ش ‍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(292)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گذشته از غرا</w:t>
      </w:r>
      <w:r w:rsidR="008632FD">
        <w:rPr>
          <w:rtl/>
        </w:rPr>
        <w:t>ی</w:t>
      </w:r>
      <w:r>
        <w:rPr>
          <w:rtl/>
        </w:rPr>
        <w:t>ز و تما</w:t>
      </w:r>
      <w:r w:rsidR="008632FD">
        <w:rPr>
          <w:rtl/>
        </w:rPr>
        <w:t>ی</w:t>
      </w:r>
      <w:r>
        <w:rPr>
          <w:rtl/>
        </w:rPr>
        <w:t>لاتى كه مشترك ب</w:t>
      </w:r>
      <w:r w:rsidR="008632FD">
        <w:rPr>
          <w:rtl/>
        </w:rPr>
        <w:t>ی</w:t>
      </w:r>
      <w:r>
        <w:rPr>
          <w:rtl/>
        </w:rPr>
        <w:t>ن انسان و ح</w:t>
      </w:r>
      <w:r w:rsidR="008632FD">
        <w:rPr>
          <w:rtl/>
        </w:rPr>
        <w:t>ی</w:t>
      </w:r>
      <w:r>
        <w:rPr>
          <w:rtl/>
        </w:rPr>
        <w:t>وان است و به وس</w:t>
      </w:r>
      <w:r w:rsidR="008632FD">
        <w:rPr>
          <w:rtl/>
        </w:rPr>
        <w:t>ی</w:t>
      </w:r>
      <w:r>
        <w:rPr>
          <w:rtl/>
        </w:rPr>
        <w:t>له تملك اش</w:t>
      </w:r>
      <w:r w:rsidR="008632FD">
        <w:rPr>
          <w:rtl/>
        </w:rPr>
        <w:t>ی</w:t>
      </w:r>
      <w:r>
        <w:rPr>
          <w:rtl/>
        </w:rPr>
        <w:t>ا و اموال ارضا مى شوند</w:t>
      </w:r>
      <w:r w:rsidR="00160CAE">
        <w:rPr>
          <w:rtl/>
        </w:rPr>
        <w:t xml:space="preserve">، </w:t>
      </w:r>
      <w:r>
        <w:rPr>
          <w:rtl/>
        </w:rPr>
        <w:t>در آدمى پاره اى از خواهش ها و كشش هاى اختصاصى وجود دارد كه آن ها ن</w:t>
      </w:r>
      <w:r w:rsidR="008632FD">
        <w:rPr>
          <w:rtl/>
        </w:rPr>
        <w:t>ی</w:t>
      </w:r>
      <w:r>
        <w:rPr>
          <w:rtl/>
        </w:rPr>
        <w:t>ز از راه تملك ثروت برآورده مى شوند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بشر داراى غر</w:t>
      </w:r>
      <w:r w:rsidR="008632FD">
        <w:rPr>
          <w:rtl/>
        </w:rPr>
        <w:t>ی</w:t>
      </w:r>
      <w:r>
        <w:rPr>
          <w:rtl/>
        </w:rPr>
        <w:t>زه قدرت طلبى است و مى تواند با جمع ثروت</w:t>
      </w:r>
      <w:r w:rsidR="00160CAE">
        <w:rPr>
          <w:rtl/>
        </w:rPr>
        <w:t xml:space="preserve">، </w:t>
      </w:r>
      <w:r>
        <w:rPr>
          <w:rtl/>
        </w:rPr>
        <w:t>خود را قوى و ن</w:t>
      </w:r>
      <w:r w:rsidR="008632FD">
        <w:rPr>
          <w:rtl/>
        </w:rPr>
        <w:t>ی</w:t>
      </w:r>
      <w:r>
        <w:rPr>
          <w:rtl/>
        </w:rPr>
        <w:t>رومند كند</w:t>
      </w:r>
      <w:r w:rsidR="00160CAE">
        <w:rPr>
          <w:rtl/>
        </w:rPr>
        <w:t xml:space="preserve">، </w:t>
      </w:r>
      <w:r>
        <w:rPr>
          <w:rtl/>
        </w:rPr>
        <w:t xml:space="preserve">بر افراد عادى جامعه برترى </w:t>
      </w:r>
      <w:r w:rsidR="008632FD">
        <w:rPr>
          <w:rtl/>
        </w:rPr>
        <w:t>ی</w:t>
      </w:r>
      <w:r>
        <w:rPr>
          <w:rtl/>
        </w:rPr>
        <w:t>ابد و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تما</w:t>
      </w:r>
      <w:r w:rsidR="008632FD">
        <w:rPr>
          <w:rtl/>
        </w:rPr>
        <w:t>ی</w:t>
      </w:r>
      <w:r>
        <w:rPr>
          <w:rtl/>
        </w:rPr>
        <w:t>ل تفوق جو</w:t>
      </w:r>
      <w:r w:rsidR="008632FD">
        <w:rPr>
          <w:rtl/>
        </w:rPr>
        <w:t>ی</w:t>
      </w:r>
      <w:r>
        <w:rPr>
          <w:rtl/>
        </w:rPr>
        <w:t>ى خو</w:t>
      </w:r>
      <w:r w:rsidR="008632FD">
        <w:rPr>
          <w:rtl/>
        </w:rPr>
        <w:t>ی</w:t>
      </w:r>
      <w:r>
        <w:rPr>
          <w:rtl/>
        </w:rPr>
        <w:t>ش را اقناع نما</w:t>
      </w:r>
      <w:r w:rsidR="008632FD">
        <w:rPr>
          <w:rtl/>
        </w:rPr>
        <w:t>ی</w:t>
      </w:r>
      <w:r>
        <w:rPr>
          <w:rtl/>
        </w:rPr>
        <w:t>د و به غر</w:t>
      </w:r>
      <w:r w:rsidR="008632FD">
        <w:rPr>
          <w:rtl/>
        </w:rPr>
        <w:t>ی</w:t>
      </w:r>
      <w:r>
        <w:rPr>
          <w:rtl/>
        </w:rPr>
        <w:t>زه قدرت طلبى خود جواب مثبت بدهد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آدمى به ز</w:t>
      </w:r>
      <w:r w:rsidR="008632FD">
        <w:rPr>
          <w:rtl/>
        </w:rPr>
        <w:t>ی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ى و محبوب</w:t>
      </w:r>
      <w:r w:rsidR="008632FD">
        <w:rPr>
          <w:rtl/>
        </w:rPr>
        <w:t>ی</w:t>
      </w:r>
      <w:r>
        <w:rPr>
          <w:rtl/>
        </w:rPr>
        <w:t>ت و كسب افتخار علاقه شد</w:t>
      </w:r>
      <w:r w:rsidR="008632FD">
        <w:rPr>
          <w:rtl/>
        </w:rPr>
        <w:t>ی</w:t>
      </w:r>
      <w:r>
        <w:rPr>
          <w:rtl/>
        </w:rPr>
        <w:t>د دارد و ثروت به مقدار قابل ملاحظه اى مى تواند ا</w:t>
      </w:r>
      <w:r w:rsidR="008632FD">
        <w:rPr>
          <w:rtl/>
        </w:rPr>
        <w:t>ی</w:t>
      </w:r>
      <w:r>
        <w:rPr>
          <w:rtl/>
        </w:rPr>
        <w:t>ن خواهش ها را برآروده سازد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44" w:name="_Toc397245834"/>
      <w:r>
        <w:rPr>
          <w:rtl/>
        </w:rPr>
        <w:lastRenderedPageBreak/>
        <w:t>ثروت و سربلندى</w:t>
      </w:r>
      <w:bookmarkEnd w:id="44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نظر بس</w:t>
      </w:r>
      <w:r w:rsidR="008632FD">
        <w:rPr>
          <w:rtl/>
        </w:rPr>
        <w:t>ی</w:t>
      </w:r>
      <w:r>
        <w:rPr>
          <w:rtl/>
        </w:rPr>
        <w:t>ارى از مردم</w:t>
      </w:r>
      <w:r w:rsidR="00160CAE">
        <w:rPr>
          <w:rtl/>
        </w:rPr>
        <w:t xml:space="preserve">، </w:t>
      </w:r>
      <w:r>
        <w:rPr>
          <w:rtl/>
        </w:rPr>
        <w:t>ثروت ما</w:t>
      </w:r>
      <w:r w:rsidR="008632FD">
        <w:rPr>
          <w:rtl/>
        </w:rPr>
        <w:t>ی</w:t>
      </w:r>
      <w:r>
        <w:rPr>
          <w:rtl/>
        </w:rPr>
        <w:t>ه ز</w:t>
      </w:r>
      <w:r w:rsidR="008632FD">
        <w:rPr>
          <w:rtl/>
        </w:rPr>
        <w:t>ی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ى و جمال اجتماعى است و به صاحبش شخص</w:t>
      </w:r>
      <w:r w:rsidR="008632FD">
        <w:rPr>
          <w:rtl/>
        </w:rPr>
        <w:t>ی</w:t>
      </w:r>
      <w:r>
        <w:rPr>
          <w:rtl/>
        </w:rPr>
        <w:t>ت و عظمت مى بخشد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ثروتمندان افزا</w:t>
      </w:r>
      <w:r w:rsidR="008632FD">
        <w:rPr>
          <w:rtl/>
        </w:rPr>
        <w:t>ی</w:t>
      </w:r>
      <w:r>
        <w:rPr>
          <w:rtl/>
        </w:rPr>
        <w:t>ش مال را باعث افتخار و سربلندى خو</w:t>
      </w:r>
      <w:r w:rsidR="008632FD">
        <w:rPr>
          <w:rtl/>
        </w:rPr>
        <w:t>ی</w:t>
      </w:r>
      <w:r>
        <w:rPr>
          <w:rtl/>
        </w:rPr>
        <w:t>ش مى دانند و نقصان آن را براى خو</w:t>
      </w:r>
      <w:r w:rsidR="008632FD">
        <w:rPr>
          <w:rtl/>
        </w:rPr>
        <w:t>ی</w:t>
      </w:r>
      <w:r>
        <w:rPr>
          <w:rtl/>
        </w:rPr>
        <w:t>شتن شكست و حقارت مى پندارند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45" w:name="_Toc397245835"/>
      <w:r>
        <w:rPr>
          <w:rtl/>
        </w:rPr>
        <w:t>مالك</w:t>
      </w:r>
      <w:r w:rsidR="008632FD">
        <w:rPr>
          <w:rtl/>
        </w:rPr>
        <w:t>ی</w:t>
      </w:r>
      <w:r>
        <w:rPr>
          <w:rtl/>
        </w:rPr>
        <w:t>ت و گسترش شخص</w:t>
      </w:r>
      <w:r w:rsidR="008632FD">
        <w:rPr>
          <w:rtl/>
        </w:rPr>
        <w:t>ی</w:t>
      </w:r>
      <w:r>
        <w:rPr>
          <w:rtl/>
        </w:rPr>
        <w:t>ت</w:t>
      </w:r>
      <w:bookmarkEnd w:id="44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</w:t>
      </w:r>
      <w:r w:rsidR="008632FD">
        <w:rPr>
          <w:rtl/>
        </w:rPr>
        <w:t>ی</w:t>
      </w: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>ام ج</w:t>
      </w:r>
      <w:r w:rsidR="008632FD">
        <w:rPr>
          <w:rtl/>
        </w:rPr>
        <w:t>ی</w:t>
      </w:r>
      <w:r>
        <w:rPr>
          <w:rtl/>
        </w:rPr>
        <w:t>مز مالك</w:t>
      </w:r>
      <w:r w:rsidR="008632FD">
        <w:rPr>
          <w:rtl/>
        </w:rPr>
        <w:t>ی</w:t>
      </w:r>
      <w:r>
        <w:rPr>
          <w:rtl/>
        </w:rPr>
        <w:t>ت را در جامعه به منزله گسترش شخص</w:t>
      </w:r>
      <w:r w:rsidR="008632FD">
        <w:rPr>
          <w:rtl/>
        </w:rPr>
        <w:t>ی</w:t>
      </w:r>
      <w:r>
        <w:rPr>
          <w:rtl/>
        </w:rPr>
        <w:t xml:space="preserve">ت </w:t>
      </w:r>
      <w:r w:rsidR="008632FD">
        <w:rPr>
          <w:rtl/>
        </w:rPr>
        <w:t>ی</w:t>
      </w:r>
      <w:r>
        <w:rPr>
          <w:rtl/>
        </w:rPr>
        <w:t>ا نوعى افزا</w:t>
      </w:r>
      <w:r w:rsidR="008632FD">
        <w:rPr>
          <w:rtl/>
        </w:rPr>
        <w:t>ی</w:t>
      </w:r>
      <w:r>
        <w:rPr>
          <w:rtl/>
        </w:rPr>
        <w:t>ش حجم روانى تلقى مى كرد</w:t>
      </w:r>
      <w:r w:rsidR="00160CAE">
        <w:rPr>
          <w:rtl/>
        </w:rPr>
        <w:t xml:space="preserve">. </w:t>
      </w:r>
      <w:r>
        <w:rPr>
          <w:rtl/>
        </w:rPr>
        <w:t>او مى گفت</w:t>
      </w:r>
      <w:r w:rsidR="00160CAE">
        <w:rPr>
          <w:rtl/>
        </w:rPr>
        <w:t xml:space="preserve">: </w:t>
      </w:r>
      <w:r>
        <w:rPr>
          <w:rtl/>
        </w:rPr>
        <w:t>من هر كس</w:t>
      </w:r>
      <w:r w:rsidR="00160CAE">
        <w:rPr>
          <w:rtl/>
        </w:rPr>
        <w:t xml:space="preserve">، </w:t>
      </w:r>
      <w:r>
        <w:rPr>
          <w:rtl/>
        </w:rPr>
        <w:t>به وس</w:t>
      </w:r>
      <w:r w:rsidR="008632FD">
        <w:rPr>
          <w:rtl/>
        </w:rPr>
        <w:t>ی</w:t>
      </w:r>
      <w:r>
        <w:rPr>
          <w:rtl/>
        </w:rPr>
        <w:t>ع تر</w:t>
      </w:r>
      <w:r w:rsidR="008632FD">
        <w:rPr>
          <w:rtl/>
        </w:rPr>
        <w:t>ی</w:t>
      </w:r>
      <w:r>
        <w:rPr>
          <w:rtl/>
        </w:rPr>
        <w:t>ن معنى آن</w:t>
      </w:r>
      <w:r w:rsidR="00160CAE">
        <w:rPr>
          <w:rtl/>
        </w:rPr>
        <w:t xml:space="preserve">، </w:t>
      </w:r>
      <w:r>
        <w:rPr>
          <w:rtl/>
        </w:rPr>
        <w:t>مجموعه چ</w:t>
      </w:r>
      <w:r w:rsidR="008632FD">
        <w:rPr>
          <w:rtl/>
        </w:rPr>
        <w:t>ی</w:t>
      </w:r>
      <w:r>
        <w:rPr>
          <w:rtl/>
        </w:rPr>
        <w:t>زها</w:t>
      </w:r>
      <w:r w:rsidR="008632FD">
        <w:rPr>
          <w:rtl/>
        </w:rPr>
        <w:t>ی</w:t>
      </w:r>
      <w:r>
        <w:rPr>
          <w:rtl/>
        </w:rPr>
        <w:t>ى است كه او مى تواند آن ها را مال خود بداند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چ</w:t>
      </w:r>
      <w:r w:rsidR="008632FD">
        <w:rPr>
          <w:rtl/>
        </w:rPr>
        <w:t>ی</w:t>
      </w:r>
      <w:r>
        <w:rPr>
          <w:rtl/>
        </w:rPr>
        <w:t>زها تنها شامل تن و ن</w:t>
      </w:r>
      <w:r w:rsidR="008632FD">
        <w:rPr>
          <w:rtl/>
        </w:rPr>
        <w:t>ی</w:t>
      </w:r>
      <w:r>
        <w:rPr>
          <w:rtl/>
        </w:rPr>
        <w:t>روى روانى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</w:p>
    <w:p w:rsidR="00911D74" w:rsidRDefault="00516226" w:rsidP="00911D74">
      <w:pPr>
        <w:pStyle w:val="libNormal"/>
        <w:rPr>
          <w:rFonts w:hint="cs"/>
          <w:rtl/>
        </w:rPr>
      </w:pPr>
      <w:r>
        <w:rPr>
          <w:rtl/>
        </w:rPr>
        <w:t>لباس ها و خانه و زم</w:t>
      </w:r>
      <w:r w:rsidR="008632FD">
        <w:rPr>
          <w:rtl/>
        </w:rPr>
        <w:t>ی</w:t>
      </w:r>
      <w:r>
        <w:rPr>
          <w:rtl/>
        </w:rPr>
        <w:t>ن ملكى و مركب و حساب او در بانك را ن</w:t>
      </w:r>
      <w:r w:rsidR="008632FD">
        <w:rPr>
          <w:rtl/>
        </w:rPr>
        <w:t>ی</w:t>
      </w:r>
      <w:r>
        <w:rPr>
          <w:rtl/>
        </w:rPr>
        <w:t>ز شامل مى شود و تمام ا</w:t>
      </w:r>
      <w:r w:rsidR="008632FD">
        <w:rPr>
          <w:rtl/>
        </w:rPr>
        <w:t>ی</w:t>
      </w:r>
      <w:r>
        <w:rPr>
          <w:rtl/>
        </w:rPr>
        <w:t>ن چ</w:t>
      </w:r>
      <w:r w:rsidR="008632FD">
        <w:rPr>
          <w:rtl/>
        </w:rPr>
        <w:t>ی</w:t>
      </w:r>
      <w:r>
        <w:rPr>
          <w:rtl/>
        </w:rPr>
        <w:t>زها</w:t>
      </w:r>
      <w:r w:rsidR="00160CAE">
        <w:rPr>
          <w:rtl/>
        </w:rPr>
        <w:t xml:space="preserve">، </w:t>
      </w:r>
      <w:r>
        <w:rPr>
          <w:rtl/>
        </w:rPr>
        <w:t>عواطف واحدى را در وى ا</w:t>
      </w:r>
      <w:r w:rsidR="008632FD">
        <w:rPr>
          <w:rtl/>
        </w:rPr>
        <w:t>ی</w:t>
      </w:r>
      <w:r>
        <w:rPr>
          <w:rtl/>
        </w:rPr>
        <w:t>جاد مى كنند و اگر رو به وفور گذارند</w:t>
      </w:r>
      <w:r w:rsidR="00160CAE">
        <w:rPr>
          <w:rtl/>
        </w:rPr>
        <w:t xml:space="preserve">، </w:t>
      </w:r>
      <w:r>
        <w:rPr>
          <w:rtl/>
        </w:rPr>
        <w:t>شخص خود را پ</w:t>
      </w:r>
      <w:r w:rsidR="008632FD">
        <w:rPr>
          <w:rtl/>
        </w:rPr>
        <w:t>ی</w:t>
      </w:r>
      <w:r>
        <w:rPr>
          <w:rtl/>
        </w:rPr>
        <w:t>روزمند حس مى كند و اگر رو به كاهش ‍ روند و بابود شوند</w:t>
      </w:r>
      <w:r w:rsidR="00160CAE">
        <w:rPr>
          <w:rtl/>
        </w:rPr>
        <w:t xml:space="preserve">، </w:t>
      </w:r>
      <w:r>
        <w:rPr>
          <w:rtl/>
        </w:rPr>
        <w:t>او خود را سرافكنده و كوچك مى پندارد</w:t>
      </w:r>
      <w:r w:rsidR="00160CAE">
        <w:rPr>
          <w:rtl/>
        </w:rPr>
        <w:t xml:space="preserve">. </w:t>
      </w:r>
    </w:p>
    <w:p w:rsidR="00516226" w:rsidRDefault="00516226" w:rsidP="00911D74">
      <w:pPr>
        <w:pStyle w:val="libNormal"/>
        <w:rPr>
          <w:rtl/>
        </w:rPr>
      </w:pPr>
      <w:r>
        <w:rPr>
          <w:rtl/>
        </w:rPr>
        <w:t>با ا</w:t>
      </w:r>
      <w:r w:rsidR="008632FD">
        <w:rPr>
          <w:rtl/>
        </w:rPr>
        <w:t>ی</w:t>
      </w:r>
      <w:r>
        <w:rPr>
          <w:rtl/>
        </w:rPr>
        <w:t>ن همه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ا</w:t>
      </w:r>
      <w:r w:rsidR="008632FD">
        <w:rPr>
          <w:rtl/>
        </w:rPr>
        <w:t>ی</w:t>
      </w:r>
      <w:r>
        <w:rPr>
          <w:rtl/>
        </w:rPr>
        <w:t>ن نكته را ن</w:t>
      </w:r>
      <w:r w:rsidR="008632FD">
        <w:rPr>
          <w:rtl/>
        </w:rPr>
        <w:t>ی</w:t>
      </w:r>
      <w:r>
        <w:rPr>
          <w:rtl/>
        </w:rPr>
        <w:t xml:space="preserve">ز </w:t>
      </w:r>
      <w:r w:rsidR="008632FD">
        <w:rPr>
          <w:rtl/>
        </w:rPr>
        <w:t>ی</w:t>
      </w:r>
      <w:r>
        <w:rPr>
          <w:rtl/>
        </w:rPr>
        <w:t>ادآور شد كه رابطه م</w:t>
      </w:r>
      <w:r w:rsidR="008632FD">
        <w:rPr>
          <w:rtl/>
        </w:rPr>
        <w:t>ی</w:t>
      </w:r>
      <w:r>
        <w:rPr>
          <w:rtl/>
        </w:rPr>
        <w:t>ان شخص و دارا</w:t>
      </w:r>
      <w:r w:rsidR="008632FD">
        <w:rPr>
          <w:rtl/>
        </w:rPr>
        <w:t>ی</w:t>
      </w:r>
      <w:r>
        <w:rPr>
          <w:rtl/>
        </w:rPr>
        <w:t>ى اش</w:t>
      </w:r>
      <w:r w:rsidR="00160CAE">
        <w:rPr>
          <w:rtl/>
        </w:rPr>
        <w:t xml:space="preserve">، </w:t>
      </w:r>
      <w:r>
        <w:rPr>
          <w:rtl/>
        </w:rPr>
        <w:t>تنها آدام و رسوم گروه است و اگر مردم حس مى كند كه شخص</w:t>
      </w:r>
      <w:r w:rsidR="008632FD">
        <w:rPr>
          <w:rtl/>
        </w:rPr>
        <w:t>ی</w:t>
      </w:r>
      <w:r>
        <w:rPr>
          <w:rtl/>
        </w:rPr>
        <w:t>ت آنان همراه با مالشان كم و ب</w:t>
      </w:r>
      <w:r w:rsidR="008632FD">
        <w:rPr>
          <w:rtl/>
        </w:rPr>
        <w:t>ی</w:t>
      </w:r>
      <w:r>
        <w:rPr>
          <w:rtl/>
        </w:rPr>
        <w:t>ش مى شود</w:t>
      </w:r>
      <w:r w:rsidR="00160CAE">
        <w:rPr>
          <w:rtl/>
        </w:rPr>
        <w:t xml:space="preserve">، </w:t>
      </w:r>
      <w:r>
        <w:rPr>
          <w:rtl/>
        </w:rPr>
        <w:t>براى ا</w:t>
      </w:r>
      <w:r w:rsidR="008632FD">
        <w:rPr>
          <w:rtl/>
        </w:rPr>
        <w:t>ی</w:t>
      </w:r>
      <w:r>
        <w:rPr>
          <w:rtl/>
        </w:rPr>
        <w:t>ن است كه جامعه براى مالك</w:t>
      </w:r>
      <w:r w:rsidR="008632FD">
        <w:rPr>
          <w:rtl/>
        </w:rPr>
        <w:t>ی</w:t>
      </w:r>
      <w:r>
        <w:rPr>
          <w:rtl/>
        </w:rPr>
        <w:t>ت اهم</w:t>
      </w:r>
      <w:r w:rsidR="008632FD">
        <w:rPr>
          <w:rtl/>
        </w:rPr>
        <w:t>ی</w:t>
      </w:r>
      <w:r>
        <w:rPr>
          <w:rtl/>
        </w:rPr>
        <w:t>ت قائل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(293)</w:t>
      </w:r>
    </w:p>
    <w:p w:rsidR="00516226" w:rsidRDefault="00EF6399" w:rsidP="00EF6399">
      <w:pPr>
        <w:pStyle w:val="Heading2"/>
        <w:rPr>
          <w:rtl/>
        </w:rPr>
      </w:pPr>
      <w:bookmarkStart w:id="446" w:name="_Toc397245836"/>
      <w:r>
        <w:rPr>
          <w:rtl/>
        </w:rPr>
        <w:t>مال و محبوب</w:t>
      </w:r>
      <w:r w:rsidR="008632FD">
        <w:rPr>
          <w:rtl/>
        </w:rPr>
        <w:t>ی</w:t>
      </w:r>
      <w:r>
        <w:rPr>
          <w:rtl/>
        </w:rPr>
        <w:t>ت</w:t>
      </w:r>
      <w:bookmarkEnd w:id="44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گر چه محبوب</w:t>
      </w:r>
      <w:r w:rsidR="008632FD">
        <w:rPr>
          <w:rtl/>
        </w:rPr>
        <w:t>ی</w:t>
      </w:r>
      <w:r>
        <w:rPr>
          <w:rtl/>
        </w:rPr>
        <w:t>ت و مقبول</w:t>
      </w:r>
      <w:r w:rsidR="008632FD">
        <w:rPr>
          <w:rtl/>
        </w:rPr>
        <w:t>ی</w:t>
      </w:r>
      <w:r>
        <w:rPr>
          <w:rtl/>
        </w:rPr>
        <w:t>ت مال</w:t>
      </w:r>
      <w:r w:rsidR="00160CAE">
        <w:rPr>
          <w:rtl/>
        </w:rPr>
        <w:t xml:space="preserve">، </w:t>
      </w:r>
      <w:r>
        <w:rPr>
          <w:rtl/>
        </w:rPr>
        <w:t>فطرى و غر</w:t>
      </w:r>
      <w:r w:rsidR="008632FD">
        <w:rPr>
          <w:rtl/>
        </w:rPr>
        <w:t>ی</w:t>
      </w:r>
      <w:r>
        <w:rPr>
          <w:rtl/>
        </w:rPr>
        <w:t>زى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، </w:t>
      </w:r>
      <w:r>
        <w:rPr>
          <w:rtl/>
        </w:rPr>
        <w:t>ولى از ا</w:t>
      </w:r>
      <w:r w:rsidR="008632FD">
        <w:rPr>
          <w:rtl/>
        </w:rPr>
        <w:t>ی</w:t>
      </w:r>
      <w:r>
        <w:rPr>
          <w:rtl/>
        </w:rPr>
        <w:t xml:space="preserve">ن جهت كه عامل </w:t>
      </w:r>
      <w:r w:rsidR="004A155B">
        <w:rPr>
          <w:rtl/>
        </w:rPr>
        <w:t>مؤثر</w:t>
      </w:r>
      <w:r>
        <w:rPr>
          <w:rtl/>
        </w:rPr>
        <w:t>ى در اداره زندگى و ارضاى غرا</w:t>
      </w:r>
      <w:r w:rsidR="008632FD">
        <w:rPr>
          <w:rtl/>
        </w:rPr>
        <w:t>ی</w:t>
      </w:r>
      <w:r>
        <w:rPr>
          <w:rtl/>
        </w:rPr>
        <w:t>ز و كسب قدرت است و مى تواند بس</w:t>
      </w:r>
      <w:r w:rsidR="008632FD">
        <w:rPr>
          <w:rtl/>
        </w:rPr>
        <w:t>ی</w:t>
      </w:r>
      <w:r>
        <w:rPr>
          <w:rtl/>
        </w:rPr>
        <w:t>ارى از تمن</w:t>
      </w:r>
      <w:r w:rsidR="008632FD">
        <w:rPr>
          <w:rtl/>
        </w:rPr>
        <w:t>ی</w:t>
      </w:r>
      <w:r>
        <w:rPr>
          <w:rtl/>
        </w:rPr>
        <w:t>ات انسان را برآورده سازد و به شخص</w:t>
      </w:r>
      <w:r w:rsidR="008632FD">
        <w:rPr>
          <w:rtl/>
        </w:rPr>
        <w:t>ی</w:t>
      </w:r>
      <w:r>
        <w:rPr>
          <w:rtl/>
        </w:rPr>
        <w:t xml:space="preserve">ت آدمى توسعه و </w:t>
      </w:r>
      <w:r>
        <w:rPr>
          <w:rtl/>
        </w:rPr>
        <w:lastRenderedPageBreak/>
        <w:t>تحك</w:t>
      </w:r>
      <w:r w:rsidR="008632FD">
        <w:rPr>
          <w:rtl/>
        </w:rPr>
        <w:t>ی</w:t>
      </w:r>
      <w:r>
        <w:rPr>
          <w:rtl/>
        </w:rPr>
        <w:t>م بخشد</w:t>
      </w:r>
      <w:r w:rsidR="00160CAE">
        <w:rPr>
          <w:rtl/>
        </w:rPr>
        <w:t xml:space="preserve">، </w:t>
      </w:r>
      <w:r>
        <w:rPr>
          <w:rtl/>
        </w:rPr>
        <w:t>رفته رفته در نظر مردم محبوب</w:t>
      </w:r>
      <w:r w:rsidR="008632FD">
        <w:rPr>
          <w:rtl/>
        </w:rPr>
        <w:t>ی</w:t>
      </w:r>
      <w:r>
        <w:rPr>
          <w:rtl/>
        </w:rPr>
        <w:t xml:space="preserve">ت </w:t>
      </w:r>
      <w:r w:rsidR="008632FD">
        <w:rPr>
          <w:rtl/>
        </w:rPr>
        <w:t>ی</w:t>
      </w:r>
      <w:r>
        <w:rPr>
          <w:rtl/>
        </w:rPr>
        <w:t>افته و خود اصالتا مورد علاقه شد</w:t>
      </w:r>
      <w:r w:rsidR="008632FD">
        <w:rPr>
          <w:rtl/>
        </w:rPr>
        <w:t>ی</w:t>
      </w:r>
      <w:r>
        <w:rPr>
          <w:rtl/>
        </w:rPr>
        <w:t>د انسان ها واقع شده است</w:t>
      </w:r>
      <w:r w:rsidR="00160CAE">
        <w:rPr>
          <w:rtl/>
        </w:rPr>
        <w:t xml:space="preserve">. </w:t>
      </w:r>
      <w:r>
        <w:rPr>
          <w:rtl/>
        </w:rPr>
        <w:t>قرآن شر</w:t>
      </w:r>
      <w:r w:rsidR="008632FD">
        <w:rPr>
          <w:rtl/>
        </w:rPr>
        <w:t>ی</w:t>
      </w:r>
      <w:r>
        <w:rPr>
          <w:rtl/>
        </w:rPr>
        <w:t>ف در ا</w:t>
      </w:r>
      <w:r w:rsidR="008632FD">
        <w:rPr>
          <w:rtl/>
        </w:rPr>
        <w:t>ی</w:t>
      </w:r>
      <w:r>
        <w:rPr>
          <w:rtl/>
        </w:rPr>
        <w:t>ن باره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9F6AED" w:rsidP="00516226">
      <w:pPr>
        <w:pStyle w:val="libNormal"/>
        <w:rPr>
          <w:rtl/>
        </w:rPr>
      </w:pPr>
      <w:r w:rsidRPr="009F6AED">
        <w:rPr>
          <w:rStyle w:val="libAlaemChar"/>
          <w:rFonts w:eastAsia="KFGQPC Uthman Taha Naskh" w:hint="cs"/>
          <w:rtl/>
        </w:rPr>
        <w:t>(</w:t>
      </w:r>
      <w:r w:rsidR="00516226" w:rsidRPr="009F6AED">
        <w:rPr>
          <w:rStyle w:val="libAieChar"/>
          <w:rtl/>
        </w:rPr>
        <w:t>و انه لحب الخ</w:t>
      </w:r>
      <w:r w:rsidR="008632FD" w:rsidRPr="009F6AED">
        <w:rPr>
          <w:rStyle w:val="libAieChar"/>
          <w:rtl/>
        </w:rPr>
        <w:t>ی</w:t>
      </w:r>
      <w:r w:rsidR="00516226" w:rsidRPr="009F6AED">
        <w:rPr>
          <w:rStyle w:val="libAieChar"/>
          <w:rtl/>
        </w:rPr>
        <w:t>ر لشد</w:t>
      </w:r>
      <w:r w:rsidR="008632FD" w:rsidRPr="009F6AED">
        <w:rPr>
          <w:rStyle w:val="libAieChar"/>
          <w:rtl/>
        </w:rPr>
        <w:t>ی</w:t>
      </w:r>
      <w:r w:rsidR="00516226" w:rsidRPr="009F6AED">
        <w:rPr>
          <w:rStyle w:val="libAieChar"/>
          <w:rtl/>
        </w:rPr>
        <w:t>د</w:t>
      </w:r>
      <w:r w:rsidR="00160CAE">
        <w:rPr>
          <w:rtl/>
        </w:rPr>
        <w:t>.</w:t>
      </w:r>
      <w:r w:rsidRPr="009F6AED">
        <w:rPr>
          <w:rStyle w:val="libAlaemChar"/>
          <w:rFonts w:hint="cs"/>
          <w:rtl/>
        </w:rPr>
        <w:t>)</w:t>
      </w:r>
      <w:r w:rsidR="00160CAE">
        <w:rPr>
          <w:rtl/>
        </w:rPr>
        <w:t xml:space="preserve"> </w:t>
      </w:r>
      <w:r w:rsidR="00516226" w:rsidRPr="00EF6399">
        <w:rPr>
          <w:rStyle w:val="libFootnotenumChar"/>
          <w:rtl/>
        </w:rPr>
        <w:t>(294)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وند باطنى و علاقه درونى انسان به مال بس</w:t>
      </w:r>
      <w:r w:rsidR="008632FD">
        <w:rPr>
          <w:rtl/>
        </w:rPr>
        <w:t>ی</w:t>
      </w:r>
      <w:r>
        <w:rPr>
          <w:rtl/>
        </w:rPr>
        <w:t>ار محكم و شد</w:t>
      </w:r>
      <w:r w:rsidR="008632FD">
        <w:rPr>
          <w:rtl/>
        </w:rPr>
        <w:t>ی</w:t>
      </w:r>
      <w:r>
        <w:rPr>
          <w:rtl/>
        </w:rPr>
        <w:t>د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47" w:name="_Toc397245837"/>
      <w:r>
        <w:rPr>
          <w:rtl/>
        </w:rPr>
        <w:t>علاقه به مال و تحرك اجتماعى</w:t>
      </w:r>
      <w:bookmarkEnd w:id="44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علاقه به مال</w:t>
      </w:r>
      <w:r w:rsidR="00160CAE">
        <w:rPr>
          <w:rtl/>
        </w:rPr>
        <w:t xml:space="preserve">، </w:t>
      </w:r>
      <w:r>
        <w:rPr>
          <w:rtl/>
        </w:rPr>
        <w:t xml:space="preserve">منشاء تحرك اجتماعى و گرداننده چرخ </w:t>
      </w:r>
      <w:r w:rsidR="009A67A3">
        <w:rPr>
          <w:rtl/>
        </w:rPr>
        <w:t xml:space="preserve"> </w:t>
      </w:r>
      <w:r>
        <w:rPr>
          <w:rtl/>
        </w:rPr>
        <w:t>هاى اقتصادى است</w:t>
      </w:r>
      <w:r w:rsidR="00160CAE">
        <w:rPr>
          <w:rtl/>
        </w:rPr>
        <w:t xml:space="preserve">. </w:t>
      </w:r>
      <w:r>
        <w:rPr>
          <w:rtl/>
        </w:rPr>
        <w:t xml:space="preserve">علاقه به مال آدمى را به تلاش معاش و </w:t>
      </w:r>
      <w:r w:rsidR="00E51826">
        <w:rPr>
          <w:rtl/>
        </w:rPr>
        <w:t>تأمین</w:t>
      </w:r>
      <w:r>
        <w:rPr>
          <w:rtl/>
        </w:rPr>
        <w:t xml:space="preserve"> زندگى و حفظ شرف انسانى</w:t>
      </w:r>
      <w:r w:rsidR="00160CAE">
        <w:rPr>
          <w:rtl/>
        </w:rPr>
        <w:t xml:space="preserve">، </w:t>
      </w:r>
      <w:r>
        <w:rPr>
          <w:rtl/>
        </w:rPr>
        <w:t>كه از وظا</w:t>
      </w:r>
      <w:r w:rsidR="008632FD">
        <w:rPr>
          <w:rtl/>
        </w:rPr>
        <w:t>ی</w:t>
      </w:r>
      <w:r>
        <w:rPr>
          <w:rtl/>
        </w:rPr>
        <w:t>ف مقدس د</w:t>
      </w:r>
      <w:r w:rsidR="008632FD">
        <w:rPr>
          <w:rtl/>
        </w:rPr>
        <w:t>ی</w:t>
      </w:r>
      <w:r>
        <w:rPr>
          <w:rtl/>
        </w:rPr>
        <w:t>نى و عقلى است</w:t>
      </w:r>
      <w:r w:rsidR="00160CAE">
        <w:rPr>
          <w:rtl/>
        </w:rPr>
        <w:t xml:space="preserve">، </w:t>
      </w:r>
      <w:r>
        <w:rPr>
          <w:rtl/>
        </w:rPr>
        <w:t>وادار مى كند</w:t>
      </w:r>
      <w:r w:rsidR="00160CAE">
        <w:rPr>
          <w:rtl/>
        </w:rPr>
        <w:t xml:space="preserve">. </w:t>
      </w:r>
      <w:r>
        <w:rPr>
          <w:rtl/>
        </w:rPr>
        <w:t>اگر ا</w:t>
      </w:r>
      <w:r w:rsidR="008632FD">
        <w:rPr>
          <w:rtl/>
        </w:rPr>
        <w:t>ی</w:t>
      </w:r>
      <w:r>
        <w:rPr>
          <w:rtl/>
        </w:rPr>
        <w:t>ن علاقه معتدل و به اندازه صح</w:t>
      </w:r>
      <w:r w:rsidR="008632FD">
        <w:rPr>
          <w:rtl/>
        </w:rPr>
        <w:t>ی</w:t>
      </w:r>
      <w:r>
        <w:rPr>
          <w:rtl/>
        </w:rPr>
        <w:t>ح باشد و از حدود مصلحت فردى و اجتماعى تجاوز ننما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در نظر اول</w:t>
      </w:r>
      <w:r w:rsidR="008632FD">
        <w:rPr>
          <w:rtl/>
        </w:rPr>
        <w:t>ی</w:t>
      </w:r>
      <w:r>
        <w:rPr>
          <w:rtl/>
        </w:rPr>
        <w:t>اى گرامى اسلام پسند</w:t>
      </w:r>
      <w:r w:rsidR="008632FD">
        <w:rPr>
          <w:rtl/>
        </w:rPr>
        <w:t>ی</w:t>
      </w:r>
      <w:r>
        <w:rPr>
          <w:rtl/>
        </w:rPr>
        <w:t>ده و ممدوح است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عن عمرو بن جم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ع قال سمعت ابا عبدالله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قول: لا خ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 ف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من لا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حب جمع المال من حلال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كف به وجهه و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قضى به د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نه و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صل به رحمه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(295)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</w:t>
      </w:r>
      <w:r w:rsidR="00160CAE">
        <w:rPr>
          <w:rtl/>
        </w:rPr>
        <w:t xml:space="preserve">: </w:t>
      </w:r>
      <w:r>
        <w:rPr>
          <w:rtl/>
        </w:rPr>
        <w:t>خ</w:t>
      </w:r>
      <w:r w:rsidR="008632FD">
        <w:rPr>
          <w:rtl/>
        </w:rPr>
        <w:t>ی</w:t>
      </w:r>
      <w:r>
        <w:rPr>
          <w:rtl/>
        </w:rPr>
        <w:t>ر و خوبى در آن كس ن</w:t>
      </w:r>
      <w:r w:rsidR="008632FD">
        <w:rPr>
          <w:rtl/>
        </w:rPr>
        <w:t>ی</w:t>
      </w:r>
      <w:r>
        <w:rPr>
          <w:rtl/>
        </w:rPr>
        <w:t>ست كه علاقه ندارد از راه حلال جمع مال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تا بدان وس</w:t>
      </w:r>
      <w:r w:rsidR="008632FD">
        <w:rPr>
          <w:rtl/>
        </w:rPr>
        <w:t>ی</w:t>
      </w:r>
      <w:r>
        <w:rPr>
          <w:rtl/>
        </w:rPr>
        <w:t>له</w:t>
      </w:r>
      <w:r w:rsidR="00160CAE">
        <w:rPr>
          <w:rtl/>
        </w:rPr>
        <w:t xml:space="preserve">، </w:t>
      </w:r>
      <w:r>
        <w:rPr>
          <w:rtl/>
        </w:rPr>
        <w:t>آبروى خود را محافظت كند</w:t>
      </w:r>
      <w:r w:rsidR="00160CAE">
        <w:rPr>
          <w:rtl/>
        </w:rPr>
        <w:t xml:space="preserve">، </w:t>
      </w:r>
      <w:r>
        <w:rPr>
          <w:rtl/>
        </w:rPr>
        <w:t>د</w:t>
      </w:r>
      <w:r w:rsidR="008632FD">
        <w:rPr>
          <w:rtl/>
        </w:rPr>
        <w:t>ی</w:t>
      </w:r>
      <w:r>
        <w:rPr>
          <w:rtl/>
        </w:rPr>
        <w:t>ن خود را بپردازد</w:t>
      </w:r>
      <w:r w:rsidR="00160CAE">
        <w:rPr>
          <w:rtl/>
        </w:rPr>
        <w:t xml:space="preserve">، </w:t>
      </w:r>
      <w:r>
        <w:rPr>
          <w:rtl/>
        </w:rPr>
        <w:t>وصله رحم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48" w:name="_Toc397245838"/>
      <w:r>
        <w:rPr>
          <w:rtl/>
        </w:rPr>
        <w:t xml:space="preserve">علاقه افراطى </w:t>
      </w:r>
      <w:r w:rsidR="008632FD">
        <w:rPr>
          <w:rtl/>
        </w:rPr>
        <w:t>ی</w:t>
      </w:r>
      <w:r>
        <w:rPr>
          <w:rtl/>
        </w:rPr>
        <w:t>ا تما</w:t>
      </w:r>
      <w:r w:rsidR="008632FD">
        <w:rPr>
          <w:rtl/>
        </w:rPr>
        <w:t>ی</w:t>
      </w:r>
      <w:r>
        <w:rPr>
          <w:rtl/>
        </w:rPr>
        <w:t>ل عصبى</w:t>
      </w:r>
      <w:bookmarkEnd w:id="44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اگر علاقه به مال از حد مصلحت تجاوز نما</w:t>
      </w:r>
      <w:r w:rsidR="008632FD">
        <w:rPr>
          <w:rtl/>
        </w:rPr>
        <w:t>ی</w:t>
      </w:r>
      <w:r>
        <w:rPr>
          <w:rtl/>
        </w:rPr>
        <w:t>د و به صورت تما</w:t>
      </w:r>
      <w:r w:rsidR="008632FD">
        <w:rPr>
          <w:rtl/>
        </w:rPr>
        <w:t>ی</w:t>
      </w:r>
      <w:r>
        <w:rPr>
          <w:rtl/>
        </w:rPr>
        <w:t>ل عصبى در آ</w:t>
      </w:r>
      <w:r w:rsidR="008632FD">
        <w:rPr>
          <w:rtl/>
        </w:rPr>
        <w:t>ی</w:t>
      </w:r>
      <w:r>
        <w:rPr>
          <w:rtl/>
        </w:rPr>
        <w:t>د و مانند عشق سوزانى در نهاد آدمى مستقر شود و شخص را دلباخته و مجذوب خود سازد</w:t>
      </w:r>
      <w:r w:rsidR="00160CAE">
        <w:rPr>
          <w:rtl/>
        </w:rPr>
        <w:t xml:space="preserve">، </w:t>
      </w:r>
      <w:r>
        <w:rPr>
          <w:rtl/>
        </w:rPr>
        <w:t>در نظر اول</w:t>
      </w:r>
      <w:r w:rsidR="008632FD">
        <w:rPr>
          <w:rtl/>
        </w:rPr>
        <w:t>ی</w:t>
      </w:r>
      <w:r>
        <w:rPr>
          <w:rtl/>
        </w:rPr>
        <w:t>اى گرامى اسلام</w:t>
      </w:r>
      <w:r w:rsidR="00160CAE">
        <w:rPr>
          <w:rtl/>
        </w:rPr>
        <w:t xml:space="preserve">، </w:t>
      </w:r>
      <w:r>
        <w:rPr>
          <w:rtl/>
        </w:rPr>
        <w:t>ناپسند و مذموم است</w:t>
      </w:r>
      <w:r w:rsidR="00160CAE">
        <w:rPr>
          <w:rtl/>
        </w:rPr>
        <w:t xml:space="preserve">. </w:t>
      </w:r>
      <w:r>
        <w:rPr>
          <w:rtl/>
        </w:rPr>
        <w:t>چن</w:t>
      </w:r>
      <w:r w:rsidR="008632FD">
        <w:rPr>
          <w:rtl/>
        </w:rPr>
        <w:t>ی</w:t>
      </w:r>
      <w:r>
        <w:rPr>
          <w:rtl/>
        </w:rPr>
        <w:t>ن علاقه اى مى تواند عقل را ت</w:t>
      </w:r>
      <w:r w:rsidR="008632FD">
        <w:rPr>
          <w:rtl/>
        </w:rPr>
        <w:t>ی</w:t>
      </w:r>
      <w:r>
        <w:rPr>
          <w:rtl/>
        </w:rPr>
        <w:t>ره كند</w:t>
      </w:r>
      <w:r w:rsidR="00160CAE">
        <w:rPr>
          <w:rtl/>
        </w:rPr>
        <w:t xml:space="preserve">. </w:t>
      </w:r>
      <w:r>
        <w:rPr>
          <w:rtl/>
        </w:rPr>
        <w:t>د</w:t>
      </w:r>
      <w:r w:rsidR="008632FD">
        <w:rPr>
          <w:rtl/>
        </w:rPr>
        <w:t>ی</w:t>
      </w:r>
      <w:r>
        <w:rPr>
          <w:rtl/>
        </w:rPr>
        <w:t>ده دل را ناب</w:t>
      </w:r>
      <w:r w:rsidR="008632FD">
        <w:rPr>
          <w:rtl/>
        </w:rPr>
        <w:t>ی</w:t>
      </w:r>
      <w:r>
        <w:rPr>
          <w:rtl/>
        </w:rPr>
        <w:t>نا و گوش دل را ناشنوا سازد</w:t>
      </w:r>
      <w:r w:rsidR="00160CAE">
        <w:rPr>
          <w:rtl/>
        </w:rPr>
        <w:t xml:space="preserve">، </w:t>
      </w:r>
      <w:r>
        <w:rPr>
          <w:rtl/>
        </w:rPr>
        <w:t>و آدمى را به پرتگاه سقوط و تباهى بكشاند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lastRenderedPageBreak/>
        <w:t>(</w:t>
      </w:r>
      <w:r w:rsidRPr="00EF6399">
        <w:rPr>
          <w:rStyle w:val="libHadeesChar"/>
          <w:rtl/>
        </w:rPr>
        <w:t>قال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حب الدن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فسد العقل و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صم القلب عن سماع الحكمة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(296)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محبت دن</w:t>
      </w:r>
      <w:r w:rsidR="008632FD">
        <w:rPr>
          <w:rtl/>
        </w:rPr>
        <w:t>ی</w:t>
      </w:r>
      <w:r>
        <w:rPr>
          <w:rtl/>
        </w:rPr>
        <w:t>ا عقل را فاسد مى كند و گوش دل را از شن</w:t>
      </w:r>
      <w:r w:rsidR="008632FD">
        <w:rPr>
          <w:rtl/>
        </w:rPr>
        <w:t>ی</w:t>
      </w:r>
      <w:r>
        <w:rPr>
          <w:rtl/>
        </w:rPr>
        <w:t>دن مطالب حك</w:t>
      </w:r>
      <w:r w:rsidR="008632FD">
        <w:rPr>
          <w:rtl/>
        </w:rPr>
        <w:t>ی</w:t>
      </w:r>
      <w:r>
        <w:rPr>
          <w:rtl/>
        </w:rPr>
        <w:t>مانه ناشنوا مى سازد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49" w:name="_Toc397245839"/>
      <w:r>
        <w:rPr>
          <w:rtl/>
        </w:rPr>
        <w:t>مع</w:t>
      </w:r>
      <w:r w:rsidR="008632FD">
        <w:rPr>
          <w:rtl/>
        </w:rPr>
        <w:t>ی</w:t>
      </w:r>
      <w:r>
        <w:rPr>
          <w:rtl/>
        </w:rPr>
        <w:t>ار برترى</w:t>
      </w:r>
      <w:bookmarkEnd w:id="44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علاقه شد</w:t>
      </w:r>
      <w:r w:rsidR="008632FD">
        <w:rPr>
          <w:rtl/>
        </w:rPr>
        <w:t>ی</w:t>
      </w:r>
      <w:r>
        <w:rPr>
          <w:rtl/>
        </w:rPr>
        <w:t>د به مال</w:t>
      </w:r>
      <w:r w:rsidR="00160CAE">
        <w:rPr>
          <w:rtl/>
        </w:rPr>
        <w:t xml:space="preserve">، </w:t>
      </w:r>
      <w:r>
        <w:rPr>
          <w:rtl/>
        </w:rPr>
        <w:t>حجاب عقل مى شود</w:t>
      </w:r>
      <w:r w:rsidR="00160CAE">
        <w:rPr>
          <w:rtl/>
        </w:rPr>
        <w:t xml:space="preserve">. </w:t>
      </w:r>
      <w:r>
        <w:rPr>
          <w:rtl/>
        </w:rPr>
        <w:t>آدمى را از واقع ب</w:t>
      </w:r>
      <w:r w:rsidR="008632FD">
        <w:rPr>
          <w:rtl/>
        </w:rPr>
        <w:t>ی</w:t>
      </w:r>
      <w:r>
        <w:rPr>
          <w:rtl/>
        </w:rPr>
        <w:t>نى و درك حقا</w:t>
      </w:r>
      <w:r w:rsidR="008632FD">
        <w:rPr>
          <w:rtl/>
        </w:rPr>
        <w:t>ی</w:t>
      </w:r>
      <w:r>
        <w:rPr>
          <w:rtl/>
        </w:rPr>
        <w:t>ق باز مى دارد</w:t>
      </w:r>
      <w:r w:rsidR="00160CAE">
        <w:rPr>
          <w:rtl/>
        </w:rPr>
        <w:t xml:space="preserve">. </w:t>
      </w:r>
      <w:r>
        <w:rPr>
          <w:rtl/>
        </w:rPr>
        <w:t>عاشقان ثروت</w:t>
      </w:r>
      <w:r w:rsidR="00160CAE">
        <w:rPr>
          <w:rtl/>
        </w:rPr>
        <w:t xml:space="preserve">، </w:t>
      </w:r>
      <w:r>
        <w:rPr>
          <w:rtl/>
        </w:rPr>
        <w:t>به مكارم اخلاقى و فضا</w:t>
      </w:r>
      <w:r w:rsidR="008632FD">
        <w:rPr>
          <w:rtl/>
        </w:rPr>
        <w:t>ی</w:t>
      </w:r>
      <w:r>
        <w:rPr>
          <w:rtl/>
        </w:rPr>
        <w:t>ل انسانى توجهى نمى كنند و آن ها را م</w:t>
      </w:r>
      <w:r w:rsidR="008632FD">
        <w:rPr>
          <w:rtl/>
        </w:rPr>
        <w:t>ی</w:t>
      </w:r>
      <w:r>
        <w:rPr>
          <w:rtl/>
        </w:rPr>
        <w:t>زان شخص</w:t>
      </w:r>
      <w:r w:rsidR="008632FD">
        <w:rPr>
          <w:rtl/>
        </w:rPr>
        <w:t>ی</w:t>
      </w:r>
      <w:r>
        <w:rPr>
          <w:rtl/>
        </w:rPr>
        <w:t>ت و بزرگوارى نمى دانند</w:t>
      </w:r>
      <w:r w:rsidR="00160CAE">
        <w:rPr>
          <w:rtl/>
        </w:rPr>
        <w:t xml:space="preserve">. </w:t>
      </w:r>
      <w:r>
        <w:rPr>
          <w:rtl/>
        </w:rPr>
        <w:t>در نظر آنان</w:t>
      </w:r>
      <w:r w:rsidR="00160CAE">
        <w:rPr>
          <w:rtl/>
        </w:rPr>
        <w:t xml:space="preserve">، </w:t>
      </w:r>
      <w:r>
        <w:rPr>
          <w:rtl/>
        </w:rPr>
        <w:t>مال</w:t>
      </w:r>
      <w:r w:rsidR="00160CAE">
        <w:rPr>
          <w:rtl/>
        </w:rPr>
        <w:t xml:space="preserve">، </w:t>
      </w:r>
      <w:r>
        <w:rPr>
          <w:rtl/>
        </w:rPr>
        <w:t>تنها مع</w:t>
      </w:r>
      <w:r w:rsidR="008632FD">
        <w:rPr>
          <w:rtl/>
        </w:rPr>
        <w:t>ی</w:t>
      </w:r>
      <w:r>
        <w:rPr>
          <w:rtl/>
        </w:rPr>
        <w:t xml:space="preserve">ار برترى و عظمت و </w:t>
      </w:r>
      <w:r w:rsidR="008632FD">
        <w:rPr>
          <w:rtl/>
        </w:rPr>
        <w:t>ی</w:t>
      </w:r>
      <w:r>
        <w:rPr>
          <w:rtl/>
        </w:rPr>
        <w:t>گانه مق</w:t>
      </w:r>
      <w:r w:rsidR="008632FD">
        <w:rPr>
          <w:rtl/>
        </w:rPr>
        <w:t>ی</w:t>
      </w:r>
      <w:r>
        <w:rPr>
          <w:rtl/>
        </w:rPr>
        <w:t>اس ارزش و احترام اجتماعى است</w:t>
      </w:r>
      <w:r w:rsidR="00160CAE">
        <w:rPr>
          <w:rtl/>
        </w:rPr>
        <w:t xml:space="preserve">. </w:t>
      </w:r>
      <w:r>
        <w:rPr>
          <w:rtl/>
        </w:rPr>
        <w:t>هر كه ثروت ب</w:t>
      </w:r>
      <w:r w:rsidR="008632FD">
        <w:rPr>
          <w:rtl/>
        </w:rPr>
        <w:t>ی</w:t>
      </w:r>
      <w:r>
        <w:rPr>
          <w:rtl/>
        </w:rPr>
        <w:t>شتر و درآمد ز</w:t>
      </w:r>
      <w:r w:rsidR="008632FD">
        <w:rPr>
          <w:rtl/>
        </w:rPr>
        <w:t>ی</w:t>
      </w:r>
      <w:r>
        <w:rPr>
          <w:rtl/>
        </w:rPr>
        <w:t>ادتر دارد</w:t>
      </w:r>
      <w:r w:rsidR="00160CAE">
        <w:rPr>
          <w:rtl/>
        </w:rPr>
        <w:t xml:space="preserve">، </w:t>
      </w:r>
      <w:r>
        <w:rPr>
          <w:rtl/>
        </w:rPr>
        <w:t>او را بزرگ تر و محترم تر مى پندارند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بدبختانه</w:t>
      </w:r>
      <w:r w:rsidR="00160CAE">
        <w:rPr>
          <w:rtl/>
        </w:rPr>
        <w:t xml:space="preserve">، </w:t>
      </w:r>
      <w:r>
        <w:rPr>
          <w:rtl/>
        </w:rPr>
        <w:t>عاشقان ثروت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ب</w:t>
      </w:r>
      <w:r w:rsidR="008632FD">
        <w:rPr>
          <w:rtl/>
        </w:rPr>
        <w:t>ی</w:t>
      </w:r>
      <w:r>
        <w:rPr>
          <w:rtl/>
        </w:rPr>
        <w:t>مارى روحى را به فرزندان خو</w:t>
      </w:r>
      <w:r w:rsidR="008632FD">
        <w:rPr>
          <w:rtl/>
        </w:rPr>
        <w:t>ی</w:t>
      </w:r>
      <w:r>
        <w:rPr>
          <w:rtl/>
        </w:rPr>
        <w:t>ش ن</w:t>
      </w:r>
      <w:r w:rsidR="008632FD">
        <w:rPr>
          <w:rtl/>
        </w:rPr>
        <w:t>ی</w:t>
      </w:r>
      <w:r>
        <w:rPr>
          <w:rtl/>
        </w:rPr>
        <w:t>ز منتقل مى كنند و مى كوشند آنان را مانند خود بار ب</w:t>
      </w:r>
      <w:r w:rsidR="008632FD">
        <w:rPr>
          <w:rtl/>
        </w:rPr>
        <w:t>ی</w:t>
      </w:r>
      <w:r>
        <w:rPr>
          <w:rtl/>
        </w:rPr>
        <w:t>اورند و تمام توجهشان را به درآمدهاى مالى و جمع ثروت معطوف دارند و از سا</w:t>
      </w:r>
      <w:r w:rsidR="008632FD">
        <w:rPr>
          <w:rtl/>
        </w:rPr>
        <w:t>ی</w:t>
      </w:r>
      <w:r>
        <w:rPr>
          <w:rtl/>
        </w:rPr>
        <w:t>ر سرما</w:t>
      </w:r>
      <w:r w:rsidR="008632FD">
        <w:rPr>
          <w:rtl/>
        </w:rPr>
        <w:t>ی</w:t>
      </w:r>
      <w:r>
        <w:rPr>
          <w:rtl/>
        </w:rPr>
        <w:t>ه هاى انسانى غافل و بى نص</w:t>
      </w:r>
      <w:r w:rsidR="008632FD">
        <w:rPr>
          <w:rtl/>
        </w:rPr>
        <w:t>ی</w:t>
      </w:r>
      <w:r>
        <w:rPr>
          <w:rtl/>
        </w:rPr>
        <w:t>ب بمانند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روى عن النبى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انه نظر الى بعض الاطفال فقال: و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ل لاولاد آخر الزمان من آبائهم. فق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ل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 رسول الله من آبائهم المشرك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</w:t>
      </w:r>
      <w:r w:rsidR="0086352E">
        <w:rPr>
          <w:rStyle w:val="libHadeesChar"/>
          <w:rtl/>
        </w:rPr>
        <w:t>؟</w:t>
      </w:r>
      <w:r w:rsidRPr="00EF6399">
        <w:rPr>
          <w:rStyle w:val="libHadeesChar"/>
          <w:rtl/>
        </w:rPr>
        <w:t xml:space="preserve"> فقال لا، من آبائهم ال</w:t>
      </w:r>
      <w:r w:rsidR="00BA357C">
        <w:rPr>
          <w:rStyle w:val="libHadeesChar"/>
          <w:rtl/>
        </w:rPr>
        <w:t>مؤمن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ن لا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علمونهم ش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ئا من الفرائض و اذا تعلموا اولادهم منعوهم و رضوا عنهم بعرض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س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 من الدن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 فانا منهم برى و هم منى برآء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(297)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به بعضى از كودكان نظر كرد و فرمود</w:t>
      </w:r>
      <w:r w:rsidR="00160CAE">
        <w:rPr>
          <w:rtl/>
        </w:rPr>
        <w:t xml:space="preserve">: </w:t>
      </w:r>
      <w:r>
        <w:rPr>
          <w:rtl/>
        </w:rPr>
        <w:t>واى بر فرزندان آخر زمان از روش پدرانشان</w:t>
      </w:r>
      <w:r w:rsidR="00160CAE">
        <w:rPr>
          <w:rtl/>
        </w:rPr>
        <w:t xml:space="preserve">. </w:t>
      </w:r>
      <w:r>
        <w:rPr>
          <w:rtl/>
        </w:rPr>
        <w:t>عرض شد</w:t>
      </w:r>
      <w:r w:rsidR="00160CAE">
        <w:rPr>
          <w:rtl/>
        </w:rPr>
        <w:t xml:space="preserve">: </w:t>
      </w:r>
      <w:r w:rsidR="008632FD">
        <w:rPr>
          <w:rtl/>
        </w:rPr>
        <w:t>ی</w:t>
      </w:r>
      <w:r>
        <w:rPr>
          <w:rtl/>
        </w:rPr>
        <w:t>ا رسول الله از پدران مشرك آن ها</w:t>
      </w:r>
      <w:r w:rsidR="00160CAE">
        <w:rPr>
          <w:rtl/>
        </w:rPr>
        <w:t xml:space="preserve">؟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فرمود</w:t>
      </w:r>
      <w:r w:rsidR="00160CAE">
        <w:rPr>
          <w:rtl/>
        </w:rPr>
        <w:t xml:space="preserve">: </w:t>
      </w:r>
      <w:r>
        <w:rPr>
          <w:rtl/>
        </w:rPr>
        <w:t>نه</w:t>
      </w:r>
      <w:r w:rsidR="00160CAE">
        <w:rPr>
          <w:rtl/>
        </w:rPr>
        <w:t xml:space="preserve">، </w:t>
      </w:r>
      <w:r>
        <w:rPr>
          <w:rtl/>
        </w:rPr>
        <w:t>از پدران مسلمانشان كه چ</w:t>
      </w:r>
      <w:r w:rsidR="008632FD">
        <w:rPr>
          <w:rtl/>
        </w:rPr>
        <w:t>ی</w:t>
      </w:r>
      <w:r>
        <w:rPr>
          <w:rtl/>
        </w:rPr>
        <w:t>زى از فرا</w:t>
      </w:r>
      <w:r w:rsidR="008632FD">
        <w:rPr>
          <w:rtl/>
        </w:rPr>
        <w:t>ی</w:t>
      </w:r>
      <w:r>
        <w:rPr>
          <w:rtl/>
        </w:rPr>
        <w:t>ض د</w:t>
      </w:r>
      <w:r w:rsidR="008632FD">
        <w:rPr>
          <w:rtl/>
        </w:rPr>
        <w:t>ی</w:t>
      </w:r>
      <w:r>
        <w:rPr>
          <w:rtl/>
        </w:rPr>
        <w:t xml:space="preserve">نى را به آن ها </w:t>
      </w:r>
      <w:r w:rsidR="008632FD">
        <w:rPr>
          <w:rtl/>
        </w:rPr>
        <w:t>ی</w:t>
      </w:r>
      <w:r>
        <w:rPr>
          <w:rtl/>
        </w:rPr>
        <w:t>اد نمى دهند</w:t>
      </w:r>
      <w:r w:rsidR="00160CAE">
        <w:rPr>
          <w:rtl/>
        </w:rPr>
        <w:t xml:space="preserve">، </w:t>
      </w:r>
      <w:r>
        <w:rPr>
          <w:rtl/>
        </w:rPr>
        <w:t>و اگر فرزندان</w:t>
      </w:r>
      <w:r w:rsidR="00160CAE">
        <w:rPr>
          <w:rtl/>
        </w:rPr>
        <w:t xml:space="preserve">، </w:t>
      </w:r>
      <w:r>
        <w:rPr>
          <w:rtl/>
        </w:rPr>
        <w:t>خود از پى فراگ</w:t>
      </w:r>
      <w:r w:rsidR="008632FD">
        <w:rPr>
          <w:rtl/>
        </w:rPr>
        <w:t>ی</w:t>
      </w:r>
      <w:r>
        <w:rPr>
          <w:rtl/>
        </w:rPr>
        <w:t>رى بروند</w:t>
      </w:r>
      <w:r w:rsidR="00160CAE">
        <w:rPr>
          <w:rtl/>
        </w:rPr>
        <w:t xml:space="preserve">، </w:t>
      </w:r>
      <w:r>
        <w:rPr>
          <w:rtl/>
        </w:rPr>
        <w:t xml:space="preserve">منعشان مى كنند و تنها از </w:t>
      </w:r>
      <w:r>
        <w:rPr>
          <w:rtl/>
        </w:rPr>
        <w:lastRenderedPageBreak/>
        <w:t>ا</w:t>
      </w:r>
      <w:r w:rsidR="008632FD">
        <w:rPr>
          <w:rtl/>
        </w:rPr>
        <w:t>ی</w:t>
      </w:r>
      <w:r>
        <w:rPr>
          <w:rtl/>
        </w:rPr>
        <w:t>ن خشنودند كه آن ها در آمد مالى داشته باشند</w:t>
      </w:r>
      <w:r w:rsidR="00160CAE">
        <w:rPr>
          <w:rtl/>
        </w:rPr>
        <w:t xml:space="preserve">، </w:t>
      </w:r>
      <w:r>
        <w:rPr>
          <w:rtl/>
        </w:rPr>
        <w:t>هر چند ناچ</w:t>
      </w:r>
      <w:r w:rsidR="008632FD">
        <w:rPr>
          <w:rtl/>
        </w:rPr>
        <w:t>ی</w:t>
      </w:r>
      <w:r>
        <w:rPr>
          <w:rtl/>
        </w:rPr>
        <w:t>ز باشد</w:t>
      </w:r>
      <w:r w:rsidR="00160CAE">
        <w:rPr>
          <w:rtl/>
        </w:rPr>
        <w:t xml:space="preserve">. </w:t>
      </w:r>
      <w:r>
        <w:rPr>
          <w:rtl/>
        </w:rPr>
        <w:t>سپس فرمود</w:t>
      </w:r>
      <w:r w:rsidR="00160CAE">
        <w:rPr>
          <w:rtl/>
        </w:rPr>
        <w:t xml:space="preserve">: </w:t>
      </w:r>
      <w:r>
        <w:rPr>
          <w:rtl/>
        </w:rPr>
        <w:t>من از ا</w:t>
      </w:r>
      <w:r w:rsidR="008632FD">
        <w:rPr>
          <w:rtl/>
        </w:rPr>
        <w:t>ی</w:t>
      </w:r>
      <w:r>
        <w:rPr>
          <w:rtl/>
        </w:rPr>
        <w:t>ن پدران برى و ب</w:t>
      </w:r>
      <w:r w:rsidR="008632FD">
        <w:rPr>
          <w:rtl/>
        </w:rPr>
        <w:t>ی</w:t>
      </w:r>
      <w:r>
        <w:rPr>
          <w:rtl/>
        </w:rPr>
        <w:t>زارم و آنان ن</w:t>
      </w:r>
      <w:r w:rsidR="008632FD">
        <w:rPr>
          <w:rtl/>
        </w:rPr>
        <w:t>ی</w:t>
      </w:r>
      <w:r>
        <w:rPr>
          <w:rtl/>
        </w:rPr>
        <w:t>ز از من ب</w:t>
      </w:r>
      <w:r w:rsidR="008632FD">
        <w:rPr>
          <w:rtl/>
        </w:rPr>
        <w:t>ی</w:t>
      </w:r>
      <w:r>
        <w:rPr>
          <w:rtl/>
        </w:rPr>
        <w:t>زارند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50" w:name="_Toc397245840"/>
      <w:r>
        <w:rPr>
          <w:rtl/>
        </w:rPr>
        <w:t>حب مال و خطرات اخلاقى</w:t>
      </w:r>
      <w:bookmarkEnd w:id="45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عاشقان ثروت</w:t>
      </w:r>
      <w:r w:rsidR="00160CAE">
        <w:rPr>
          <w:rtl/>
        </w:rPr>
        <w:t xml:space="preserve">، </w:t>
      </w:r>
      <w:r>
        <w:rPr>
          <w:rtl/>
        </w:rPr>
        <w:t>اگر تسل</w:t>
      </w:r>
      <w:r w:rsidR="008632FD">
        <w:rPr>
          <w:rtl/>
        </w:rPr>
        <w:t>ی</w:t>
      </w:r>
      <w:r>
        <w:rPr>
          <w:rtl/>
        </w:rPr>
        <w:t>م حب مال شوند و بى ق</w:t>
      </w:r>
      <w:r w:rsidR="008632FD">
        <w:rPr>
          <w:rtl/>
        </w:rPr>
        <w:t>ی</w:t>
      </w:r>
      <w:r>
        <w:rPr>
          <w:rtl/>
        </w:rPr>
        <w:t>د و شرط از بى هواى دل بروند</w:t>
      </w:r>
      <w:r w:rsidR="00160CAE">
        <w:rPr>
          <w:rtl/>
        </w:rPr>
        <w:t xml:space="preserve">، </w:t>
      </w:r>
      <w:r>
        <w:rPr>
          <w:rtl/>
        </w:rPr>
        <w:t>در معرض بزرگ تر</w:t>
      </w:r>
      <w:r w:rsidR="008632FD">
        <w:rPr>
          <w:rtl/>
        </w:rPr>
        <w:t>ی</w:t>
      </w:r>
      <w:r>
        <w:rPr>
          <w:rtl/>
        </w:rPr>
        <w:t>ن خطرات اخلاقى و انسانى قرار مى 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براى آن كه به معشوق خو</w:t>
      </w:r>
      <w:r w:rsidR="008632FD">
        <w:rPr>
          <w:rtl/>
        </w:rPr>
        <w:t>ی</w:t>
      </w:r>
      <w:r>
        <w:rPr>
          <w:rtl/>
        </w:rPr>
        <w:t xml:space="preserve">ش دست </w:t>
      </w:r>
      <w:r w:rsidR="008632FD">
        <w:rPr>
          <w:rtl/>
        </w:rPr>
        <w:t>ی</w:t>
      </w:r>
      <w:r>
        <w:rPr>
          <w:rtl/>
        </w:rPr>
        <w:t>ابند و هر چه ب</w:t>
      </w:r>
      <w:r w:rsidR="008632FD">
        <w:rPr>
          <w:rtl/>
        </w:rPr>
        <w:t>ی</w:t>
      </w:r>
      <w:r>
        <w:rPr>
          <w:rtl/>
        </w:rPr>
        <w:t>شتر ثروت گرد آورند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به عدل و انصاف و حق و فض</w:t>
      </w:r>
      <w:r w:rsidR="008632FD">
        <w:rPr>
          <w:rtl/>
        </w:rPr>
        <w:t>ی</w:t>
      </w:r>
      <w:r>
        <w:rPr>
          <w:rtl/>
        </w:rPr>
        <w:t>لت پشت پا بزنند</w:t>
      </w:r>
      <w:r w:rsidR="00160CAE">
        <w:rPr>
          <w:rtl/>
        </w:rPr>
        <w:t xml:space="preserve">، </w:t>
      </w:r>
      <w:r>
        <w:rPr>
          <w:rtl/>
        </w:rPr>
        <w:t>بشر دوستى و تعاون را ناد</w:t>
      </w:r>
      <w:r w:rsidR="008632FD">
        <w:rPr>
          <w:rtl/>
        </w:rPr>
        <w:t>ی</w:t>
      </w:r>
      <w:r>
        <w:rPr>
          <w:rtl/>
        </w:rPr>
        <w:t>ده انگارند</w:t>
      </w:r>
      <w:r w:rsidR="00160CAE">
        <w:rPr>
          <w:rtl/>
        </w:rPr>
        <w:t xml:space="preserve">، </w:t>
      </w:r>
      <w:r>
        <w:rPr>
          <w:rtl/>
        </w:rPr>
        <w:t>و عواطف انسانى را از صفحه خاطر بزدا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9F6AED">
        <w:rPr>
          <w:rStyle w:val="libAieChar"/>
          <w:rtl/>
        </w:rPr>
        <w:t>كلا بل لا تكرمون ال</w:t>
      </w:r>
      <w:r w:rsidR="008632FD" w:rsidRPr="009F6AED">
        <w:rPr>
          <w:rStyle w:val="libAieChar"/>
          <w:rtl/>
        </w:rPr>
        <w:t>ی</w:t>
      </w:r>
      <w:r w:rsidRPr="009F6AED">
        <w:rPr>
          <w:rStyle w:val="libAieChar"/>
          <w:rtl/>
        </w:rPr>
        <w:t>ت</w:t>
      </w:r>
      <w:r w:rsidR="008632FD" w:rsidRPr="009F6AED">
        <w:rPr>
          <w:rStyle w:val="libAieChar"/>
          <w:rtl/>
        </w:rPr>
        <w:t>ی</w:t>
      </w:r>
      <w:r w:rsidRPr="009F6AED">
        <w:rPr>
          <w:rStyle w:val="libAieChar"/>
          <w:rtl/>
        </w:rPr>
        <w:t>م. و لا تحاضون على طعام المسك</w:t>
      </w:r>
      <w:r w:rsidR="008632FD" w:rsidRPr="009F6AED">
        <w:rPr>
          <w:rStyle w:val="libAieChar"/>
          <w:rtl/>
        </w:rPr>
        <w:t>ی</w:t>
      </w:r>
      <w:r w:rsidRPr="009F6AED">
        <w:rPr>
          <w:rStyle w:val="libAieChar"/>
          <w:rtl/>
        </w:rPr>
        <w:t>ن. و تاءكلون التراث اكلا لما. و تحبون المال حبا جما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(298)</w:t>
      </w:r>
    </w:p>
    <w:p w:rsidR="00516226" w:rsidRDefault="008632FD" w:rsidP="00516226">
      <w:pPr>
        <w:pStyle w:val="libNormal"/>
        <w:rPr>
          <w:rtl/>
        </w:rPr>
      </w:pPr>
      <w:r>
        <w:rPr>
          <w:rtl/>
        </w:rPr>
        <w:t>ی</w:t>
      </w:r>
      <w:r w:rsidR="00516226">
        <w:rPr>
          <w:rtl/>
        </w:rPr>
        <w:t>ت</w:t>
      </w:r>
      <w:r>
        <w:rPr>
          <w:rtl/>
        </w:rPr>
        <w:t>ی</w:t>
      </w:r>
      <w:r w:rsidR="00516226">
        <w:rPr>
          <w:rtl/>
        </w:rPr>
        <w:t>مان را اكرام و نوازش نكنند</w:t>
      </w:r>
      <w:r w:rsidR="00160CAE">
        <w:rPr>
          <w:rtl/>
        </w:rPr>
        <w:t xml:space="preserve">، </w:t>
      </w:r>
      <w:r w:rsidR="00516226">
        <w:rPr>
          <w:rtl/>
        </w:rPr>
        <w:t>و فقرا را با رغبا كنار سفره خود ننشانند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تمام مال ارث را مى خورند و به حقوق وراث ضع</w:t>
      </w:r>
      <w:r w:rsidR="008632FD">
        <w:rPr>
          <w:rtl/>
        </w:rPr>
        <w:t>ی</w:t>
      </w:r>
      <w:r>
        <w:rPr>
          <w:rtl/>
        </w:rPr>
        <w:t>ف اعتنا نمى كنند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سخت فر</w:t>
      </w:r>
      <w:r w:rsidR="008632FD">
        <w:rPr>
          <w:rtl/>
        </w:rPr>
        <w:t>ی</w:t>
      </w:r>
      <w:r>
        <w:rPr>
          <w:rtl/>
        </w:rPr>
        <w:t>فته و عاشق مال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گاهى علاقه شد</w:t>
      </w:r>
      <w:r w:rsidR="008632FD">
        <w:rPr>
          <w:rtl/>
        </w:rPr>
        <w:t>ی</w:t>
      </w:r>
      <w:r>
        <w:rPr>
          <w:rtl/>
        </w:rPr>
        <w:t>د به مال آن چنان در آدمى اثر مى گذارد كه بى پروا به هر گناه و ناپاكى دست مى زند</w:t>
      </w:r>
      <w:r w:rsidR="00160CAE">
        <w:rPr>
          <w:rtl/>
        </w:rPr>
        <w:t xml:space="preserve">. </w:t>
      </w:r>
      <w:r>
        <w:rPr>
          <w:rtl/>
        </w:rPr>
        <w:t>از ارتكاب ه</w:t>
      </w:r>
      <w:r w:rsidR="008632FD">
        <w:rPr>
          <w:rtl/>
        </w:rPr>
        <w:t>ی</w:t>
      </w:r>
      <w:r>
        <w:rPr>
          <w:rtl/>
        </w:rPr>
        <w:t>چ جرم و جنا</w:t>
      </w:r>
      <w:r w:rsidR="008632FD">
        <w:rPr>
          <w:rtl/>
        </w:rPr>
        <w:t>ی</w:t>
      </w:r>
      <w:r>
        <w:rPr>
          <w:rtl/>
        </w:rPr>
        <w:t>تى ابا نمى كند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51" w:name="_Toc397245841"/>
      <w:r>
        <w:rPr>
          <w:rtl/>
        </w:rPr>
        <w:t>مال دوستى و جنا</w:t>
      </w:r>
      <w:r w:rsidR="008632FD">
        <w:rPr>
          <w:rtl/>
        </w:rPr>
        <w:t>ی</w:t>
      </w:r>
      <w:r>
        <w:rPr>
          <w:rtl/>
        </w:rPr>
        <w:t>ت</w:t>
      </w:r>
      <w:bookmarkEnd w:id="45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ناروا</w:t>
      </w:r>
      <w:r w:rsidR="008632FD">
        <w:rPr>
          <w:rtl/>
        </w:rPr>
        <w:t>ی</w:t>
      </w:r>
      <w:r>
        <w:rPr>
          <w:rtl/>
        </w:rPr>
        <w:t>ى ها را روا مى ب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و زشتى ها را ز</w:t>
      </w:r>
      <w:r w:rsidR="008632FD">
        <w:rPr>
          <w:rtl/>
        </w:rPr>
        <w:t>ی</w:t>
      </w:r>
      <w:r>
        <w:rPr>
          <w:rtl/>
        </w:rPr>
        <w:t>با مى پندارد</w:t>
      </w:r>
      <w:r w:rsidR="00160CAE">
        <w:rPr>
          <w:rtl/>
        </w:rPr>
        <w:t xml:space="preserve">. </w:t>
      </w:r>
      <w:r>
        <w:rPr>
          <w:rtl/>
        </w:rPr>
        <w:t>در طول تار</w:t>
      </w:r>
      <w:r w:rsidR="008632FD">
        <w:rPr>
          <w:rtl/>
        </w:rPr>
        <w:t>ی</w:t>
      </w:r>
      <w:r>
        <w:rPr>
          <w:rtl/>
        </w:rPr>
        <w:t>خ بشر</w:t>
      </w:r>
      <w:r w:rsidR="00160CAE">
        <w:rPr>
          <w:rtl/>
        </w:rPr>
        <w:t xml:space="preserve">، </w:t>
      </w:r>
      <w:r>
        <w:rPr>
          <w:rtl/>
        </w:rPr>
        <w:t>بس</w:t>
      </w:r>
      <w:r w:rsidR="008632FD">
        <w:rPr>
          <w:rtl/>
        </w:rPr>
        <w:t>ی</w:t>
      </w:r>
      <w:r>
        <w:rPr>
          <w:rtl/>
        </w:rPr>
        <w:t>ار اتفاق افتاده است كه پول پرستان</w:t>
      </w:r>
      <w:r w:rsidR="00160CAE">
        <w:rPr>
          <w:rtl/>
        </w:rPr>
        <w:t xml:space="preserve">، </w:t>
      </w:r>
      <w:r>
        <w:rPr>
          <w:rtl/>
        </w:rPr>
        <w:t>براى آن كه به مال برسند</w:t>
      </w:r>
      <w:r w:rsidR="00160CAE">
        <w:rPr>
          <w:rtl/>
        </w:rPr>
        <w:t xml:space="preserve">، </w:t>
      </w:r>
      <w:r>
        <w:rPr>
          <w:rtl/>
        </w:rPr>
        <w:t>آدم ها كشته اند</w:t>
      </w:r>
      <w:r w:rsidR="00160CAE">
        <w:rPr>
          <w:rtl/>
        </w:rPr>
        <w:t xml:space="preserve">. </w:t>
      </w:r>
      <w:r>
        <w:rPr>
          <w:rtl/>
        </w:rPr>
        <w:t>خون ها ر</w:t>
      </w:r>
      <w:r w:rsidR="008632FD">
        <w:rPr>
          <w:rtl/>
        </w:rPr>
        <w:t>ی</w:t>
      </w:r>
      <w:r>
        <w:rPr>
          <w:rtl/>
        </w:rPr>
        <w:t>خته اند</w:t>
      </w:r>
      <w:r w:rsidR="00160CAE">
        <w:rPr>
          <w:rtl/>
        </w:rPr>
        <w:t xml:space="preserve">. </w:t>
      </w:r>
      <w:r>
        <w:rPr>
          <w:rtl/>
        </w:rPr>
        <w:t>پرده ها در</w:t>
      </w:r>
      <w:r w:rsidR="008632FD">
        <w:rPr>
          <w:rtl/>
        </w:rPr>
        <w:t>ی</w:t>
      </w:r>
      <w:r>
        <w:rPr>
          <w:rtl/>
        </w:rPr>
        <w:t>ده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آبروها برده اند</w:t>
      </w:r>
      <w:r w:rsidR="00160CAE">
        <w:rPr>
          <w:rtl/>
        </w:rPr>
        <w:t xml:space="preserve">، </w:t>
      </w:r>
      <w:r>
        <w:rPr>
          <w:rtl/>
        </w:rPr>
        <w:t>و ز</w:t>
      </w:r>
      <w:r w:rsidR="008632FD">
        <w:rPr>
          <w:rtl/>
        </w:rPr>
        <w:t>ی</w:t>
      </w:r>
      <w:r>
        <w:rPr>
          <w:rtl/>
        </w:rPr>
        <w:t>ان هاى غ</w:t>
      </w:r>
      <w:r w:rsidR="008632FD">
        <w:rPr>
          <w:rtl/>
        </w:rPr>
        <w:t>ی</w:t>
      </w:r>
      <w:r>
        <w:rPr>
          <w:rtl/>
        </w:rPr>
        <w:t>رقابل جبرانى به بار آورده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بدبختانه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قب</w:t>
      </w:r>
      <w:r w:rsidR="008632FD">
        <w:rPr>
          <w:rtl/>
        </w:rPr>
        <w:t>ی</w:t>
      </w:r>
      <w:r>
        <w:rPr>
          <w:rtl/>
        </w:rPr>
        <w:t>ل افراد بر اثر حرص و علاقه آتش</w:t>
      </w:r>
      <w:r w:rsidR="008632FD">
        <w:rPr>
          <w:rtl/>
        </w:rPr>
        <w:t>ی</w:t>
      </w:r>
      <w:r>
        <w:rPr>
          <w:rtl/>
        </w:rPr>
        <w:t>نى كه به مال دارند</w:t>
      </w:r>
      <w:r w:rsidR="00160CAE">
        <w:rPr>
          <w:rtl/>
        </w:rPr>
        <w:t xml:space="preserve">، </w:t>
      </w:r>
      <w:r>
        <w:rPr>
          <w:rtl/>
        </w:rPr>
        <w:t>نه تنها هرگز س</w:t>
      </w:r>
      <w:r w:rsidR="008632FD">
        <w:rPr>
          <w:rtl/>
        </w:rPr>
        <w:t>ی</w:t>
      </w:r>
      <w:r>
        <w:rPr>
          <w:rtl/>
        </w:rPr>
        <w:t>ر نمى شوند</w:t>
      </w:r>
      <w:r w:rsidR="00160CAE">
        <w:rPr>
          <w:rtl/>
        </w:rPr>
        <w:t xml:space="preserve">، </w:t>
      </w:r>
      <w:r>
        <w:rPr>
          <w:rtl/>
        </w:rPr>
        <w:t>بلكه هر قدر ثروتشان افزا</w:t>
      </w:r>
      <w:r w:rsidR="008632FD">
        <w:rPr>
          <w:rtl/>
        </w:rPr>
        <w:t>ی</w:t>
      </w:r>
      <w:r>
        <w:rPr>
          <w:rtl/>
        </w:rPr>
        <w:t xml:space="preserve">ش مى </w:t>
      </w:r>
      <w:r w:rsidR="008632FD">
        <w:rPr>
          <w:rtl/>
        </w:rPr>
        <w:t>ی</w:t>
      </w:r>
      <w:r>
        <w:rPr>
          <w:rtl/>
        </w:rPr>
        <w:t>ابد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 xml:space="preserve">شتر </w:t>
      </w:r>
      <w:r>
        <w:rPr>
          <w:rtl/>
        </w:rPr>
        <w:lastRenderedPageBreak/>
        <w:t>احساس فقر و كمبود مى كنند</w:t>
      </w:r>
      <w:r w:rsidR="00160CAE">
        <w:rPr>
          <w:rtl/>
        </w:rPr>
        <w:t xml:space="preserve">. </w:t>
      </w:r>
      <w:r>
        <w:rPr>
          <w:rtl/>
        </w:rPr>
        <w:t>آرزو و آمالشان ز</w:t>
      </w:r>
      <w:r w:rsidR="008632FD">
        <w:rPr>
          <w:rtl/>
        </w:rPr>
        <w:t>ی</w:t>
      </w:r>
      <w:r>
        <w:rPr>
          <w:rtl/>
        </w:rPr>
        <w:t>ادتر مى شود و در نت</w:t>
      </w:r>
      <w:r w:rsidR="008632FD">
        <w:rPr>
          <w:rtl/>
        </w:rPr>
        <w:t>ی</w:t>
      </w:r>
      <w:r>
        <w:rPr>
          <w:rtl/>
        </w:rPr>
        <w:t>جه گرسنه تر و حر</w:t>
      </w:r>
      <w:r w:rsidR="008632FD">
        <w:rPr>
          <w:rtl/>
        </w:rPr>
        <w:t>ی</w:t>
      </w:r>
      <w:r>
        <w:rPr>
          <w:rtl/>
        </w:rPr>
        <w:t>ص تر مى گردند</w:t>
      </w:r>
      <w:r w:rsidR="00160CAE">
        <w:rPr>
          <w:rtl/>
        </w:rPr>
        <w:t xml:space="preserve">. </w:t>
      </w:r>
    </w:p>
    <w:p w:rsidR="00516226" w:rsidRDefault="008632FD" w:rsidP="00516226">
      <w:pPr>
        <w:pStyle w:val="libNormal"/>
        <w:rPr>
          <w:rtl/>
        </w:rPr>
      </w:pPr>
      <w:r>
        <w:rPr>
          <w:rtl/>
        </w:rPr>
        <w:t>ی</w:t>
      </w:r>
      <w:r w:rsidR="00516226">
        <w:rPr>
          <w:rtl/>
        </w:rPr>
        <w:t>ك عمر در گرداب بدبختى دست و پا مى زنند</w:t>
      </w:r>
      <w:r w:rsidR="00160CAE">
        <w:rPr>
          <w:rtl/>
        </w:rPr>
        <w:t xml:space="preserve">، </w:t>
      </w:r>
      <w:r w:rsidR="00516226">
        <w:rPr>
          <w:rtl/>
        </w:rPr>
        <w:t>و سرانجام زندگى نكبت بارشان با ناكامى پا</w:t>
      </w:r>
      <w:r>
        <w:rPr>
          <w:rtl/>
        </w:rPr>
        <w:t>ی</w:t>
      </w:r>
      <w:r w:rsidR="00516226">
        <w:rPr>
          <w:rtl/>
        </w:rPr>
        <w:t>ان مى پذ</w:t>
      </w:r>
      <w:r>
        <w:rPr>
          <w:rtl/>
        </w:rPr>
        <w:t>ی</w:t>
      </w:r>
      <w:r w:rsidR="00516226">
        <w:rPr>
          <w:rtl/>
        </w:rPr>
        <w:t>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52" w:name="_Toc397245842"/>
      <w:r>
        <w:rPr>
          <w:rtl/>
        </w:rPr>
        <w:t>ثروتمندان فق</w:t>
      </w:r>
      <w:r w:rsidR="008632FD">
        <w:rPr>
          <w:rtl/>
        </w:rPr>
        <w:t>ی</w:t>
      </w:r>
      <w:r>
        <w:rPr>
          <w:rtl/>
        </w:rPr>
        <w:t>ر</w:t>
      </w:r>
      <w:bookmarkEnd w:id="452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الحر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ص فق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 و لو ملك الدن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 بحذاف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رها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(299)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</w:t>
      </w:r>
      <w:r w:rsidR="00160CAE">
        <w:rPr>
          <w:rtl/>
        </w:rPr>
        <w:t xml:space="preserve">: </w:t>
      </w:r>
      <w:r>
        <w:rPr>
          <w:rtl/>
        </w:rPr>
        <w:t>انسان حر</w:t>
      </w:r>
      <w:r w:rsidR="008632FD">
        <w:rPr>
          <w:rtl/>
        </w:rPr>
        <w:t>ی</w:t>
      </w:r>
      <w:r>
        <w:rPr>
          <w:rtl/>
        </w:rPr>
        <w:t>ص همواره فق</w:t>
      </w:r>
      <w:r w:rsidR="008632FD">
        <w:rPr>
          <w:rtl/>
        </w:rPr>
        <w:t>ی</w:t>
      </w:r>
      <w:r>
        <w:rPr>
          <w:rtl/>
        </w:rPr>
        <w:t>ر و ن</w:t>
      </w:r>
      <w:r w:rsidR="008632FD">
        <w:rPr>
          <w:rtl/>
        </w:rPr>
        <w:t>ی</w:t>
      </w:r>
      <w:r>
        <w:rPr>
          <w:rtl/>
        </w:rPr>
        <w:t>ازمند است</w:t>
      </w:r>
      <w:r w:rsidR="00160CAE">
        <w:rPr>
          <w:rtl/>
        </w:rPr>
        <w:t xml:space="preserve">، </w:t>
      </w:r>
      <w:r>
        <w:rPr>
          <w:rtl/>
        </w:rPr>
        <w:t>اگر چه مالك تمام ثروت هاى جهان گردد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عن ابى عبدالله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انه قال: من تعلق قلبه بالدن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ا قلبه بثلاث خصال: هم لا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نفى و امل لا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درك و رجاء لا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نال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(300)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</w:t>
      </w:r>
      <w:r w:rsidR="00160CAE">
        <w:rPr>
          <w:rtl/>
        </w:rPr>
        <w:t xml:space="preserve">: </w:t>
      </w:r>
      <w:r>
        <w:rPr>
          <w:rtl/>
        </w:rPr>
        <w:t>كسى كه به دن</w:t>
      </w:r>
      <w:r w:rsidR="008632FD">
        <w:rPr>
          <w:rtl/>
        </w:rPr>
        <w:t>ی</w:t>
      </w:r>
      <w:r>
        <w:rPr>
          <w:rtl/>
        </w:rPr>
        <w:t>ا دل بسته و در بند علاقه اش ‍ اس</w:t>
      </w:r>
      <w:r w:rsidR="008632FD">
        <w:rPr>
          <w:rtl/>
        </w:rPr>
        <w:t>ی</w:t>
      </w:r>
      <w:r>
        <w:rPr>
          <w:rtl/>
        </w:rPr>
        <w:t>ر است</w:t>
      </w:r>
      <w:r w:rsidR="00160CAE">
        <w:rPr>
          <w:rtl/>
        </w:rPr>
        <w:t xml:space="preserve">، </w:t>
      </w:r>
      <w:r>
        <w:rPr>
          <w:rtl/>
        </w:rPr>
        <w:t>همواره گرفتار سه حالت روحى است</w:t>
      </w:r>
      <w:r w:rsidR="00160CAE">
        <w:rPr>
          <w:rtl/>
        </w:rPr>
        <w:t xml:space="preserve">. </w:t>
      </w:r>
      <w:r>
        <w:rPr>
          <w:rtl/>
        </w:rPr>
        <w:t>غصه و اندوهى كه هرگز از صفحه دلش زدوده نمى شود</w:t>
      </w:r>
      <w:r w:rsidR="00160CAE">
        <w:rPr>
          <w:rtl/>
        </w:rPr>
        <w:t xml:space="preserve">، </w:t>
      </w:r>
      <w:r>
        <w:rPr>
          <w:rtl/>
        </w:rPr>
        <w:t>آرزو</w:t>
      </w:r>
      <w:r w:rsidR="008632FD">
        <w:rPr>
          <w:rtl/>
        </w:rPr>
        <w:t>ی</w:t>
      </w:r>
      <w:r>
        <w:rPr>
          <w:rtl/>
        </w:rPr>
        <w:t>ى كه هرگز برآورده نمى گردد</w:t>
      </w:r>
      <w:r w:rsidR="00160CAE">
        <w:rPr>
          <w:rtl/>
        </w:rPr>
        <w:t xml:space="preserve">، </w:t>
      </w:r>
      <w:r>
        <w:rPr>
          <w:rtl/>
        </w:rPr>
        <w:t>و ام</w:t>
      </w:r>
      <w:r w:rsidR="008632FD">
        <w:rPr>
          <w:rtl/>
        </w:rPr>
        <w:t>ی</w:t>
      </w:r>
      <w:r>
        <w:rPr>
          <w:rtl/>
        </w:rPr>
        <w:t xml:space="preserve">دى كه هرگز به آن دست نمى </w:t>
      </w:r>
      <w:r w:rsidR="008632FD">
        <w:rPr>
          <w:rtl/>
        </w:rPr>
        <w:t>ی</w:t>
      </w:r>
      <w:r>
        <w:rPr>
          <w:rtl/>
        </w:rPr>
        <w:t>ابد</w:t>
      </w:r>
      <w:r w:rsidR="00160CAE">
        <w:rPr>
          <w:rtl/>
        </w:rPr>
        <w:t xml:space="preserve">. </w:t>
      </w:r>
    </w:p>
    <w:p w:rsidR="00516226" w:rsidRDefault="008632FD" w:rsidP="00EF6399">
      <w:pPr>
        <w:pStyle w:val="Heading2"/>
        <w:rPr>
          <w:rtl/>
        </w:rPr>
      </w:pPr>
      <w:bookmarkStart w:id="453" w:name="_Toc397245843"/>
      <w:r>
        <w:rPr>
          <w:rtl/>
        </w:rPr>
        <w:t>ی</w:t>
      </w:r>
      <w:r w:rsidR="00EF6399">
        <w:rPr>
          <w:rtl/>
        </w:rPr>
        <w:t>ك نوع ب</w:t>
      </w:r>
      <w:r>
        <w:rPr>
          <w:rtl/>
        </w:rPr>
        <w:t>ی</w:t>
      </w:r>
      <w:r w:rsidR="00EF6399">
        <w:rPr>
          <w:rtl/>
        </w:rPr>
        <w:t>مارى روانى</w:t>
      </w:r>
      <w:bookmarkEnd w:id="45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عاشقان ثروت</w:t>
      </w:r>
      <w:r w:rsidR="00160CAE">
        <w:rPr>
          <w:rtl/>
        </w:rPr>
        <w:t xml:space="preserve">، </w:t>
      </w:r>
      <w:r>
        <w:rPr>
          <w:rtl/>
        </w:rPr>
        <w:t xml:space="preserve">به </w:t>
      </w:r>
      <w:r w:rsidR="008632FD">
        <w:rPr>
          <w:rtl/>
        </w:rPr>
        <w:t>ی</w:t>
      </w:r>
      <w:r>
        <w:rPr>
          <w:rtl/>
        </w:rPr>
        <w:t>ك ب</w:t>
      </w:r>
      <w:r w:rsidR="008632FD">
        <w:rPr>
          <w:rtl/>
        </w:rPr>
        <w:t>ی</w:t>
      </w:r>
      <w:r>
        <w:rPr>
          <w:rtl/>
        </w:rPr>
        <w:t>مارى روانى و تما</w:t>
      </w:r>
      <w:r w:rsidR="008632FD">
        <w:rPr>
          <w:rtl/>
        </w:rPr>
        <w:t>ی</w:t>
      </w:r>
      <w:r>
        <w:rPr>
          <w:rtl/>
        </w:rPr>
        <w:t>ل عصبى گرفتارند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آنان در ا</w:t>
      </w:r>
      <w:r w:rsidR="008632FD">
        <w:rPr>
          <w:rtl/>
        </w:rPr>
        <w:t>ی</w:t>
      </w:r>
      <w:r>
        <w:rPr>
          <w:rtl/>
        </w:rPr>
        <w:t>ن عشق و علاقه از خود اراده اى ندارند</w:t>
      </w:r>
      <w:r w:rsidR="00160CAE">
        <w:rPr>
          <w:rtl/>
        </w:rPr>
        <w:t xml:space="preserve">، </w:t>
      </w:r>
      <w:r>
        <w:rPr>
          <w:rtl/>
        </w:rPr>
        <w:t>بلكه بى اخت</w:t>
      </w:r>
      <w:r w:rsidR="008632FD">
        <w:rPr>
          <w:rtl/>
        </w:rPr>
        <w:t>ی</w:t>
      </w:r>
      <w:r>
        <w:rPr>
          <w:rtl/>
        </w:rPr>
        <w:t>ار مجذوب كشش روحى خود هستند و ا</w:t>
      </w:r>
      <w:r w:rsidR="008632FD">
        <w:rPr>
          <w:rtl/>
        </w:rPr>
        <w:t>ی</w:t>
      </w:r>
      <w:r>
        <w:rPr>
          <w:rtl/>
        </w:rPr>
        <w:t>ن تما</w:t>
      </w:r>
      <w:r w:rsidR="008632FD">
        <w:rPr>
          <w:rtl/>
        </w:rPr>
        <w:t>ی</w:t>
      </w:r>
      <w:r>
        <w:rPr>
          <w:rtl/>
        </w:rPr>
        <w:t>ل به جبر در نهادشان فعال</w:t>
      </w:r>
      <w:r w:rsidR="008632FD">
        <w:rPr>
          <w:rtl/>
        </w:rPr>
        <w:t>ی</w:t>
      </w:r>
      <w:r>
        <w:rPr>
          <w:rtl/>
        </w:rPr>
        <w:t>ت مى كند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ولى براى آن كه عملا از خطرات آن مصون بمانند</w:t>
      </w:r>
      <w:r w:rsidR="00160CAE">
        <w:rPr>
          <w:rtl/>
        </w:rPr>
        <w:t xml:space="preserve">، </w:t>
      </w:r>
      <w:r>
        <w:rPr>
          <w:rtl/>
        </w:rPr>
        <w:t>به حقوق دگران تجاوز نكنند و از مس</w:t>
      </w:r>
      <w:r w:rsidR="008632FD">
        <w:rPr>
          <w:rtl/>
        </w:rPr>
        <w:t>ی</w:t>
      </w:r>
      <w:r>
        <w:rPr>
          <w:rtl/>
        </w:rPr>
        <w:t>ر حق و عدالت منحرف نشوند</w:t>
      </w:r>
      <w:r w:rsidR="00160CAE">
        <w:rPr>
          <w:rtl/>
        </w:rPr>
        <w:t xml:space="preserve">، </w:t>
      </w:r>
      <w:r>
        <w:rPr>
          <w:rtl/>
        </w:rPr>
        <w:t>لازم است همواره خدا را به خاطر داشته باشند و ا</w:t>
      </w:r>
      <w:r w:rsidR="008632FD">
        <w:rPr>
          <w:rtl/>
        </w:rPr>
        <w:t>ی</w:t>
      </w:r>
      <w:r>
        <w:rPr>
          <w:rtl/>
        </w:rPr>
        <w:t>ن خواهش سركش را با ن</w:t>
      </w:r>
      <w:r w:rsidR="008632FD">
        <w:rPr>
          <w:rtl/>
        </w:rPr>
        <w:t>ی</w:t>
      </w:r>
      <w:r>
        <w:rPr>
          <w:rtl/>
        </w:rPr>
        <w:t>روى ا</w:t>
      </w:r>
      <w:r w:rsidR="008632FD">
        <w:rPr>
          <w:rtl/>
        </w:rPr>
        <w:t>ی</w:t>
      </w:r>
      <w:r>
        <w:rPr>
          <w:rtl/>
        </w:rPr>
        <w:t>مان مهار كنند و تما</w:t>
      </w:r>
      <w:r w:rsidR="008632FD">
        <w:rPr>
          <w:rtl/>
        </w:rPr>
        <w:t>ی</w:t>
      </w:r>
      <w:r>
        <w:rPr>
          <w:rtl/>
        </w:rPr>
        <w:t>ل خود را با مق</w:t>
      </w:r>
      <w:r w:rsidR="008632FD">
        <w:rPr>
          <w:rtl/>
        </w:rPr>
        <w:t>ی</w:t>
      </w:r>
      <w:r>
        <w:rPr>
          <w:rtl/>
        </w:rPr>
        <w:t>اس قانون و اخلاق اندازه گ</w:t>
      </w:r>
      <w:r w:rsidR="008632FD">
        <w:rPr>
          <w:rtl/>
        </w:rPr>
        <w:t>ی</w:t>
      </w:r>
      <w:r>
        <w:rPr>
          <w:rtl/>
        </w:rPr>
        <w:t>رى نما</w:t>
      </w:r>
      <w:r w:rsidR="008632FD">
        <w:rPr>
          <w:rtl/>
        </w:rPr>
        <w:t>ی</w:t>
      </w:r>
      <w:r>
        <w:rPr>
          <w:rtl/>
        </w:rPr>
        <w:t xml:space="preserve">ند و مراقب باشند كه در راه به </w:t>
      </w:r>
      <w:r>
        <w:rPr>
          <w:rtl/>
        </w:rPr>
        <w:lastRenderedPageBreak/>
        <w:t>دست آوردن مال</w:t>
      </w:r>
      <w:r w:rsidR="00160CAE">
        <w:rPr>
          <w:rtl/>
        </w:rPr>
        <w:t xml:space="preserve">، </w:t>
      </w:r>
      <w:r>
        <w:rPr>
          <w:rtl/>
        </w:rPr>
        <w:t>از مرزهاى روا قدمى فراتر نگذارند</w:t>
      </w:r>
      <w:r w:rsidR="00160CAE">
        <w:rPr>
          <w:rtl/>
        </w:rPr>
        <w:t xml:space="preserve">، </w:t>
      </w:r>
      <w:r>
        <w:rPr>
          <w:rtl/>
        </w:rPr>
        <w:t>خود را به گناه و خ</w:t>
      </w:r>
      <w:r w:rsidR="008632FD">
        <w:rPr>
          <w:rtl/>
        </w:rPr>
        <w:t>ی</w:t>
      </w:r>
      <w:r>
        <w:rPr>
          <w:rtl/>
        </w:rPr>
        <w:t>انت آلوده نكنند و موجبات بدبختى و سقوط خو</w:t>
      </w:r>
      <w:r w:rsidR="008632FD">
        <w:rPr>
          <w:rtl/>
        </w:rPr>
        <w:t>ی</w:t>
      </w:r>
      <w:r>
        <w:rPr>
          <w:rtl/>
        </w:rPr>
        <w:t>ش را فراهم ن</w:t>
      </w:r>
      <w:r w:rsidR="008632FD">
        <w:rPr>
          <w:rtl/>
        </w:rPr>
        <w:t>ی</w:t>
      </w:r>
      <w:r>
        <w:rPr>
          <w:rtl/>
        </w:rPr>
        <w:t>اوردند</w:t>
      </w:r>
      <w:r w:rsidR="00160CAE">
        <w:rPr>
          <w:rtl/>
        </w:rPr>
        <w:t xml:space="preserve">. </w:t>
      </w:r>
      <w:r>
        <w:rPr>
          <w:rtl/>
        </w:rPr>
        <w:t>قرآن شر</w:t>
      </w:r>
      <w:r w:rsidR="008632FD">
        <w:rPr>
          <w:rtl/>
        </w:rPr>
        <w:t>ی</w:t>
      </w:r>
      <w:r>
        <w:rPr>
          <w:rtl/>
        </w:rPr>
        <w:t>ف در ا</w:t>
      </w:r>
      <w:r w:rsidR="008632FD">
        <w:rPr>
          <w:rtl/>
        </w:rPr>
        <w:t>ی</w:t>
      </w:r>
      <w:r>
        <w:rPr>
          <w:rtl/>
        </w:rPr>
        <w:t>ن باره به پ</w:t>
      </w:r>
      <w:r w:rsidR="008632FD">
        <w:rPr>
          <w:rtl/>
        </w:rPr>
        <w:t>ی</w:t>
      </w:r>
      <w:r>
        <w:rPr>
          <w:rtl/>
        </w:rPr>
        <w:t>روان اسلام توص</w:t>
      </w:r>
      <w:r w:rsidR="008632FD">
        <w:rPr>
          <w:rtl/>
        </w:rPr>
        <w:t>ی</w:t>
      </w:r>
      <w:r>
        <w:rPr>
          <w:rtl/>
        </w:rPr>
        <w:t>ه نموده است</w:t>
      </w:r>
      <w:r w:rsidR="00160CAE">
        <w:rPr>
          <w:rtl/>
        </w:rPr>
        <w:t xml:space="preserve">: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="008632FD" w:rsidRPr="009F6AED">
        <w:rPr>
          <w:rStyle w:val="libAieChar"/>
          <w:rtl/>
        </w:rPr>
        <w:t>ی</w:t>
      </w:r>
      <w:r w:rsidRPr="009F6AED">
        <w:rPr>
          <w:rStyle w:val="libAieChar"/>
          <w:rtl/>
        </w:rPr>
        <w:t>ا ا</w:t>
      </w:r>
      <w:r w:rsidR="008632FD" w:rsidRPr="009F6AED">
        <w:rPr>
          <w:rStyle w:val="libAieChar"/>
          <w:rtl/>
        </w:rPr>
        <w:t>ی</w:t>
      </w:r>
      <w:r w:rsidRPr="009F6AED">
        <w:rPr>
          <w:rStyle w:val="libAieChar"/>
          <w:rtl/>
        </w:rPr>
        <w:t>ها الذ</w:t>
      </w:r>
      <w:r w:rsidR="008632FD" w:rsidRPr="009F6AED">
        <w:rPr>
          <w:rStyle w:val="libAieChar"/>
          <w:rtl/>
        </w:rPr>
        <w:t>ی</w:t>
      </w:r>
      <w:r w:rsidRPr="009F6AED">
        <w:rPr>
          <w:rStyle w:val="libAieChar"/>
          <w:rtl/>
        </w:rPr>
        <w:t xml:space="preserve">ن امنوا لا تهلكم اموالكم و لا اولادكم عن ذكر الله و من </w:t>
      </w:r>
      <w:r w:rsidR="008632FD" w:rsidRPr="009F6AED">
        <w:rPr>
          <w:rStyle w:val="libAieChar"/>
          <w:rtl/>
        </w:rPr>
        <w:t>ی</w:t>
      </w:r>
      <w:r w:rsidRPr="009F6AED">
        <w:rPr>
          <w:rStyle w:val="libAieChar"/>
          <w:rtl/>
        </w:rPr>
        <w:t>فعل ذلك فاولئك هم الخاسرون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(301)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اى اهل ا</w:t>
      </w:r>
      <w:r w:rsidR="008632FD">
        <w:rPr>
          <w:rtl/>
        </w:rPr>
        <w:t>ی</w:t>
      </w:r>
      <w:r>
        <w:rPr>
          <w:rtl/>
        </w:rPr>
        <w:t>مان</w:t>
      </w:r>
      <w:r w:rsidR="00160CAE">
        <w:rPr>
          <w:rtl/>
        </w:rPr>
        <w:t xml:space="preserve">، </w:t>
      </w:r>
      <w:r>
        <w:rPr>
          <w:rtl/>
        </w:rPr>
        <w:t>مبادا شدت علاقه به مال و اولاد</w:t>
      </w:r>
      <w:r w:rsidR="00160CAE">
        <w:rPr>
          <w:rtl/>
        </w:rPr>
        <w:t xml:space="preserve">، </w:t>
      </w:r>
      <w:r>
        <w:rPr>
          <w:rtl/>
        </w:rPr>
        <w:t xml:space="preserve">شما را از </w:t>
      </w:r>
      <w:r w:rsidR="008632FD">
        <w:rPr>
          <w:rtl/>
        </w:rPr>
        <w:t>ی</w:t>
      </w:r>
      <w:r>
        <w:rPr>
          <w:rtl/>
        </w:rPr>
        <w:t>اد خدا غافل و بى خبر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آنان كه عملا چن</w:t>
      </w:r>
      <w:r w:rsidR="008632FD">
        <w:rPr>
          <w:rtl/>
        </w:rPr>
        <w:t>ی</w:t>
      </w:r>
      <w:r>
        <w:rPr>
          <w:rtl/>
        </w:rPr>
        <w:t>ن كنند و در زم</w:t>
      </w:r>
      <w:r w:rsidR="008632FD">
        <w:rPr>
          <w:rtl/>
        </w:rPr>
        <w:t>ی</w:t>
      </w:r>
      <w:r>
        <w:rPr>
          <w:rtl/>
        </w:rPr>
        <w:t>نه مال و اولاد</w:t>
      </w:r>
      <w:r w:rsidR="00160CAE">
        <w:rPr>
          <w:rtl/>
        </w:rPr>
        <w:t xml:space="preserve">، </w:t>
      </w:r>
      <w:r>
        <w:rPr>
          <w:rtl/>
        </w:rPr>
        <w:t>خداوند را ناد</w:t>
      </w:r>
      <w:r w:rsidR="008632FD">
        <w:rPr>
          <w:rtl/>
        </w:rPr>
        <w:t>ی</w:t>
      </w:r>
      <w:r>
        <w:rPr>
          <w:rtl/>
        </w:rPr>
        <w:t>ده 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انكاران واقعى هستند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54" w:name="_Toc397245844"/>
      <w:r>
        <w:rPr>
          <w:rtl/>
        </w:rPr>
        <w:t>مال دوستى معتدل</w:t>
      </w:r>
      <w:bookmarkEnd w:id="45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نت</w:t>
      </w:r>
      <w:r w:rsidR="008632FD">
        <w:rPr>
          <w:rtl/>
        </w:rPr>
        <w:t>ی</w:t>
      </w:r>
      <w:r>
        <w:rPr>
          <w:rtl/>
        </w:rPr>
        <w:t>جه آن كه حب مال</w:t>
      </w:r>
      <w:r w:rsidR="00160CAE">
        <w:rPr>
          <w:rtl/>
        </w:rPr>
        <w:t xml:space="preserve">، </w:t>
      </w:r>
      <w:r>
        <w:rPr>
          <w:rtl/>
        </w:rPr>
        <w:t>اگر معتدل و به اندازه باشد</w:t>
      </w:r>
      <w:r w:rsidR="00160CAE">
        <w:rPr>
          <w:rtl/>
        </w:rPr>
        <w:t xml:space="preserve">، </w:t>
      </w:r>
      <w:r>
        <w:rPr>
          <w:rtl/>
        </w:rPr>
        <w:t>در مكتب اسلام پسند</w:t>
      </w:r>
      <w:r w:rsidR="008632FD">
        <w:rPr>
          <w:rtl/>
        </w:rPr>
        <w:t>ی</w:t>
      </w:r>
      <w:r>
        <w:rPr>
          <w:rtl/>
        </w:rPr>
        <w:t>ده و ممدوح است</w:t>
      </w:r>
      <w:r w:rsidR="00160CAE">
        <w:rPr>
          <w:rtl/>
        </w:rPr>
        <w:t xml:space="preserve">. </w:t>
      </w:r>
      <w:r>
        <w:rPr>
          <w:rtl/>
        </w:rPr>
        <w:t>اعتدال در مال دوستى از طرفى آدمى را به تحرك صح</w:t>
      </w:r>
      <w:r w:rsidR="008632FD">
        <w:rPr>
          <w:rtl/>
        </w:rPr>
        <w:t>ی</w:t>
      </w:r>
      <w:r>
        <w:rPr>
          <w:rtl/>
        </w:rPr>
        <w:t>ح اقتصادى و تلاش معاش وا مى دارد و از تنبلى و ب</w:t>
      </w:r>
      <w:r w:rsidR="008632FD">
        <w:rPr>
          <w:rtl/>
        </w:rPr>
        <w:t>ی</w:t>
      </w:r>
      <w:r>
        <w:rPr>
          <w:rtl/>
        </w:rPr>
        <w:t>كارگى مى رهاند و از طرف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باعث افراط كارى و لاابالى گرى نمى شود و شخص را دچار حرص و پل</w:t>
      </w:r>
      <w:r w:rsidR="008632FD">
        <w:rPr>
          <w:rtl/>
        </w:rPr>
        <w:t>ی</w:t>
      </w:r>
      <w:r>
        <w:rPr>
          <w:rtl/>
        </w:rPr>
        <w:t>دى هاى ناشى از آن نمى نما</w:t>
      </w:r>
      <w:r w:rsidR="008632FD">
        <w:rPr>
          <w:rtl/>
        </w:rPr>
        <w:t>ی</w:t>
      </w:r>
      <w:r>
        <w:rPr>
          <w:rtl/>
        </w:rPr>
        <w:t>د و ا</w:t>
      </w:r>
      <w:r w:rsidR="008632FD">
        <w:rPr>
          <w:rtl/>
        </w:rPr>
        <w:t>ی</w:t>
      </w:r>
      <w:r>
        <w:rPr>
          <w:rtl/>
        </w:rPr>
        <w:t>ن هر دو</w:t>
      </w:r>
      <w:r w:rsidR="00160CAE">
        <w:rPr>
          <w:rtl/>
        </w:rPr>
        <w:t xml:space="preserve">، </w:t>
      </w:r>
      <w:r>
        <w:rPr>
          <w:rtl/>
        </w:rPr>
        <w:t>زم</w:t>
      </w:r>
      <w:r w:rsidR="008632FD">
        <w:rPr>
          <w:rtl/>
        </w:rPr>
        <w:t>ی</w:t>
      </w:r>
      <w:r>
        <w:rPr>
          <w:rtl/>
        </w:rPr>
        <w:t>نه سازگارى و حسن تفاهم خانوادگى و اجتماعى را فراهم مى آورد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مال دوستى شد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در نظر اول</w:t>
      </w:r>
      <w:r w:rsidR="008632FD">
        <w:rPr>
          <w:rtl/>
        </w:rPr>
        <w:t>ی</w:t>
      </w:r>
      <w:r>
        <w:rPr>
          <w:rtl/>
        </w:rPr>
        <w:t>اى گرامى اسلام</w:t>
      </w:r>
      <w:r w:rsidR="00160CAE">
        <w:rPr>
          <w:rtl/>
        </w:rPr>
        <w:t xml:space="preserve">، </w:t>
      </w:r>
      <w:r>
        <w:rPr>
          <w:rtl/>
        </w:rPr>
        <w:t>ناپسند</w:t>
      </w:r>
      <w:r w:rsidR="008632FD">
        <w:rPr>
          <w:rtl/>
        </w:rPr>
        <w:t>ی</w:t>
      </w:r>
      <w:r>
        <w:rPr>
          <w:rtl/>
        </w:rPr>
        <w:t>ده و مذموم است</w:t>
      </w:r>
      <w:r w:rsidR="00160CAE">
        <w:rPr>
          <w:rtl/>
        </w:rPr>
        <w:t xml:space="preserve">. </w:t>
      </w:r>
      <w:r>
        <w:rPr>
          <w:rtl/>
        </w:rPr>
        <w:t>عشق سوزان به مال</w:t>
      </w:r>
      <w:r w:rsidR="00160CAE">
        <w:rPr>
          <w:rtl/>
        </w:rPr>
        <w:t xml:space="preserve">، </w:t>
      </w:r>
      <w:r>
        <w:rPr>
          <w:rtl/>
        </w:rPr>
        <w:t>از طرفى ا</w:t>
      </w:r>
      <w:r w:rsidR="008632FD">
        <w:rPr>
          <w:rtl/>
        </w:rPr>
        <w:t>ی</w:t>
      </w:r>
      <w:r>
        <w:rPr>
          <w:rtl/>
        </w:rPr>
        <w:t>جاد بخل و امساك مى كند و آدمى را نسبت به عائله خود سختگ</w:t>
      </w:r>
      <w:r w:rsidR="008632FD">
        <w:rPr>
          <w:rtl/>
        </w:rPr>
        <w:t>ی</w:t>
      </w:r>
      <w:r>
        <w:rPr>
          <w:rtl/>
        </w:rPr>
        <w:t>ر مى نما</w:t>
      </w:r>
      <w:r w:rsidR="008632FD">
        <w:rPr>
          <w:rtl/>
        </w:rPr>
        <w:t>ی</w:t>
      </w:r>
      <w:r>
        <w:rPr>
          <w:rtl/>
        </w:rPr>
        <w:t>د و از طرف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باعث ولع و حرص ‍ مى شود و شخص را در معرض تجاوز به حقوق دگران قرار مى دهد</w:t>
      </w:r>
      <w:r w:rsidR="00160CAE">
        <w:rPr>
          <w:rtl/>
        </w:rPr>
        <w:t xml:space="preserve">. </w:t>
      </w:r>
      <w:r>
        <w:rPr>
          <w:rtl/>
        </w:rPr>
        <w:t>و ا</w:t>
      </w:r>
      <w:r w:rsidR="008632FD">
        <w:rPr>
          <w:rtl/>
        </w:rPr>
        <w:t>ی</w:t>
      </w:r>
      <w:r>
        <w:rPr>
          <w:rtl/>
        </w:rPr>
        <w:t>ن هر دو</w:t>
      </w:r>
      <w:r w:rsidR="00160CAE">
        <w:rPr>
          <w:rtl/>
        </w:rPr>
        <w:t xml:space="preserve">، </w:t>
      </w:r>
      <w:r>
        <w:rPr>
          <w:rtl/>
        </w:rPr>
        <w:t>ما</w:t>
      </w:r>
      <w:r w:rsidR="008632FD">
        <w:rPr>
          <w:rtl/>
        </w:rPr>
        <w:t>ی</w:t>
      </w:r>
      <w:r>
        <w:rPr>
          <w:rtl/>
        </w:rPr>
        <w:t>ه ناسازگارى و اختلاف در خانواده و اجتماع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55" w:name="_Toc397245845"/>
      <w:r>
        <w:rPr>
          <w:rtl/>
        </w:rPr>
        <w:lastRenderedPageBreak/>
        <w:t>كسب مال</w:t>
      </w:r>
      <w:bookmarkEnd w:id="45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كسب مال</w:t>
      </w:r>
      <w:r w:rsidR="00160CAE">
        <w:rPr>
          <w:rtl/>
        </w:rPr>
        <w:t xml:space="preserve">: </w:t>
      </w:r>
      <w:r>
        <w:rPr>
          <w:rtl/>
        </w:rPr>
        <w:t>فعال</w:t>
      </w:r>
      <w:r w:rsidR="008632FD">
        <w:rPr>
          <w:rtl/>
        </w:rPr>
        <w:t>ی</w:t>
      </w:r>
      <w:r>
        <w:rPr>
          <w:rtl/>
        </w:rPr>
        <w:t>ت هاى اقتصادى و كار و كوشش براى به بدست آوردن مال</w:t>
      </w:r>
      <w:r w:rsidR="00160CAE">
        <w:rPr>
          <w:rtl/>
        </w:rPr>
        <w:t xml:space="preserve">، </w:t>
      </w:r>
      <w:r>
        <w:rPr>
          <w:rtl/>
        </w:rPr>
        <w:t xml:space="preserve">اگر در حد معتدل و به منظور امرار معاش و </w:t>
      </w:r>
      <w:r w:rsidR="00E51826">
        <w:rPr>
          <w:rtl/>
        </w:rPr>
        <w:t>تأمین</w:t>
      </w:r>
      <w:r>
        <w:rPr>
          <w:rtl/>
        </w:rPr>
        <w:t xml:space="preserve"> زندگى باشد</w:t>
      </w:r>
      <w:r w:rsidR="00160CAE">
        <w:rPr>
          <w:rtl/>
        </w:rPr>
        <w:t xml:space="preserve">، </w:t>
      </w:r>
      <w:r>
        <w:rPr>
          <w:rtl/>
        </w:rPr>
        <w:t>پسند</w:t>
      </w:r>
      <w:r w:rsidR="008632FD">
        <w:rPr>
          <w:rtl/>
        </w:rPr>
        <w:t>ی</w:t>
      </w:r>
      <w:r>
        <w:rPr>
          <w:rtl/>
        </w:rPr>
        <w:t>ده و ممدوح است و اول</w:t>
      </w:r>
      <w:r w:rsidR="008632FD">
        <w:rPr>
          <w:rtl/>
        </w:rPr>
        <w:t>ی</w:t>
      </w:r>
      <w:r>
        <w:rPr>
          <w:rtl/>
        </w:rPr>
        <w:t>اى گرامى اسلام</w:t>
      </w:r>
      <w:r w:rsidR="00160CAE">
        <w:rPr>
          <w:rtl/>
        </w:rPr>
        <w:t xml:space="preserve">، </w:t>
      </w:r>
      <w:r>
        <w:rPr>
          <w:rtl/>
        </w:rPr>
        <w:t>انجام ا</w:t>
      </w:r>
      <w:r w:rsidR="008632FD">
        <w:rPr>
          <w:rtl/>
        </w:rPr>
        <w:t>ی</w:t>
      </w:r>
      <w:r>
        <w:rPr>
          <w:rtl/>
        </w:rPr>
        <w:t>ن وظ</w:t>
      </w:r>
      <w:r w:rsidR="008632FD">
        <w:rPr>
          <w:rtl/>
        </w:rPr>
        <w:t>ی</w:t>
      </w:r>
      <w:r>
        <w:rPr>
          <w:rtl/>
        </w:rPr>
        <w:t>فه را به پ</w:t>
      </w:r>
      <w:r w:rsidR="008632FD">
        <w:rPr>
          <w:rtl/>
        </w:rPr>
        <w:t>ی</w:t>
      </w:r>
      <w:r>
        <w:rPr>
          <w:rtl/>
        </w:rPr>
        <w:t xml:space="preserve">روان خود </w:t>
      </w:r>
      <w:r w:rsidR="00F77B29">
        <w:rPr>
          <w:rtl/>
        </w:rPr>
        <w:t>تأکید</w:t>
      </w:r>
      <w:r>
        <w:rPr>
          <w:rtl/>
        </w:rPr>
        <w:t xml:space="preserve"> كرده و بشارت داده اند كه اجر تلاش معاش</w:t>
      </w:r>
      <w:r w:rsidR="00160CAE">
        <w:rPr>
          <w:rtl/>
        </w:rPr>
        <w:t xml:space="preserve">، </w:t>
      </w:r>
      <w:r>
        <w:rPr>
          <w:rtl/>
        </w:rPr>
        <w:t>در پ</w:t>
      </w:r>
      <w:r w:rsidR="008632FD">
        <w:rPr>
          <w:rtl/>
        </w:rPr>
        <w:t>ی</w:t>
      </w:r>
      <w:r>
        <w:rPr>
          <w:rtl/>
        </w:rPr>
        <w:t>شگاه الهى</w:t>
      </w:r>
      <w:r w:rsidR="00160CAE">
        <w:rPr>
          <w:rtl/>
        </w:rPr>
        <w:t xml:space="preserve">، </w:t>
      </w:r>
      <w:r>
        <w:rPr>
          <w:rtl/>
        </w:rPr>
        <w:t>هم پا</w:t>
      </w:r>
      <w:r w:rsidR="008632FD">
        <w:rPr>
          <w:rtl/>
        </w:rPr>
        <w:t>ی</w:t>
      </w:r>
      <w:r>
        <w:rPr>
          <w:rtl/>
        </w:rPr>
        <w:t>ه اجر جهاد در راه خداوندى است</w:t>
      </w:r>
      <w:r w:rsidR="00160CAE">
        <w:rPr>
          <w:rtl/>
        </w:rPr>
        <w:t xml:space="preserve">. </w:t>
      </w:r>
      <w:r>
        <w:rPr>
          <w:rtl/>
        </w:rPr>
        <w:t>برعكس</w:t>
      </w:r>
      <w:r w:rsidR="00160CAE">
        <w:rPr>
          <w:rtl/>
        </w:rPr>
        <w:t xml:space="preserve">، </w:t>
      </w:r>
      <w:r>
        <w:rPr>
          <w:rtl/>
        </w:rPr>
        <w:t>اگر سعى و كوشش براى كسب مال ناشى از حرص و ولع و به منظور ازد</w:t>
      </w:r>
      <w:r w:rsidR="008632FD">
        <w:rPr>
          <w:rtl/>
        </w:rPr>
        <w:t>ی</w:t>
      </w:r>
      <w:r>
        <w:rPr>
          <w:rtl/>
        </w:rPr>
        <w:t>اد ثروت و فخرفروشى باشد</w:t>
      </w:r>
      <w:r w:rsidR="00160CAE">
        <w:rPr>
          <w:rtl/>
        </w:rPr>
        <w:t xml:space="preserve">، </w:t>
      </w:r>
      <w:r>
        <w:rPr>
          <w:rtl/>
        </w:rPr>
        <w:t>مذموم و ناپسند است و پ</w:t>
      </w:r>
      <w:r w:rsidR="008632FD">
        <w:rPr>
          <w:rtl/>
        </w:rPr>
        <w:t>ی</w:t>
      </w:r>
      <w:r>
        <w:rPr>
          <w:rtl/>
        </w:rPr>
        <w:t>شوا</w:t>
      </w:r>
      <w:r w:rsidR="008632FD">
        <w:rPr>
          <w:rtl/>
        </w:rPr>
        <w:t>ی</w:t>
      </w:r>
      <w:r>
        <w:rPr>
          <w:rtl/>
        </w:rPr>
        <w:t>ان د</w:t>
      </w:r>
      <w:r w:rsidR="008632FD">
        <w:rPr>
          <w:rtl/>
        </w:rPr>
        <w:t>ی</w:t>
      </w:r>
      <w:r>
        <w:rPr>
          <w:rtl/>
        </w:rPr>
        <w:t>نى پ</w:t>
      </w:r>
      <w:r w:rsidR="008632FD">
        <w:rPr>
          <w:rtl/>
        </w:rPr>
        <w:t>ی</w:t>
      </w:r>
      <w:r>
        <w:rPr>
          <w:rtl/>
        </w:rPr>
        <w:t>روان خود را از آن برحذر داشته اند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كان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 xml:space="preserve"> جالسا مع اصحابه ذات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وم فنظر الى شاب ذى جلد و قوة و قد بكر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سعى. فقالوا و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ح هذا لو كان شبابه و جلده فى سب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ل الله فقال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 xml:space="preserve">: لا تقولوا هذا فانه ان كان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سعى على نفسه 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كفها عن المسئلة و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غن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ها عن الناس فهو فى سب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ل الله و ان كان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سعى على ابو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 ضع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ف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 او ذر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ة ضعاف 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غن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هم و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كف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هم فهو فى سب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ل الله و ان كان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سعى تفاخرا و تكاثرا فهو فى سب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ل الش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طان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(302)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روزى 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با جمعى از صحابه خود نشسته بود</w:t>
      </w:r>
      <w:r w:rsidR="00160CAE">
        <w:rPr>
          <w:rtl/>
        </w:rPr>
        <w:t xml:space="preserve">. </w:t>
      </w:r>
      <w:r>
        <w:rPr>
          <w:rtl/>
        </w:rPr>
        <w:t>جوان ن</w:t>
      </w:r>
      <w:r w:rsidR="008632FD">
        <w:rPr>
          <w:rtl/>
        </w:rPr>
        <w:t>ی</w:t>
      </w:r>
      <w:r>
        <w:rPr>
          <w:rtl/>
        </w:rPr>
        <w:t>رومند و چابكى را د</w:t>
      </w:r>
      <w:r w:rsidR="008632FD">
        <w:rPr>
          <w:rtl/>
        </w:rPr>
        <w:t>ی</w:t>
      </w:r>
      <w:r>
        <w:rPr>
          <w:rtl/>
        </w:rPr>
        <w:t>د كه از اول صبح</w:t>
      </w:r>
      <w:r w:rsidR="00160CAE">
        <w:rPr>
          <w:rtl/>
        </w:rPr>
        <w:t xml:space="preserve">، </w:t>
      </w:r>
      <w:r>
        <w:rPr>
          <w:rtl/>
        </w:rPr>
        <w:t>مشغول سعى و عمل است</w:t>
      </w:r>
      <w:r w:rsidR="00160CAE">
        <w:rPr>
          <w:rtl/>
        </w:rPr>
        <w:t xml:space="preserve">. </w:t>
      </w:r>
      <w:r>
        <w:rPr>
          <w:rtl/>
        </w:rPr>
        <w:t>اطراف</w:t>
      </w:r>
      <w:r w:rsidR="008632FD">
        <w:rPr>
          <w:rtl/>
        </w:rPr>
        <w:t>ی</w:t>
      </w:r>
      <w:r>
        <w:rPr>
          <w:rtl/>
        </w:rPr>
        <w:t>ان آن حضرت از كار او اظهار تاءسف كردند و گفتند</w:t>
      </w:r>
      <w:r w:rsidR="00160CAE">
        <w:rPr>
          <w:rtl/>
        </w:rPr>
        <w:t xml:space="preserve">: </w:t>
      </w:r>
      <w:r>
        <w:rPr>
          <w:rtl/>
        </w:rPr>
        <w:t>كاش ا</w:t>
      </w:r>
      <w:r w:rsidR="008632FD">
        <w:rPr>
          <w:rtl/>
        </w:rPr>
        <w:t>ی</w:t>
      </w:r>
      <w:r>
        <w:rPr>
          <w:rtl/>
        </w:rPr>
        <w:t>ن مرد</w:t>
      </w:r>
      <w:r w:rsidR="00160CAE">
        <w:rPr>
          <w:rtl/>
        </w:rPr>
        <w:t xml:space="preserve">، 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رومندى و جوانى خود را در راه خدا به كار مى انداخت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56" w:name="_Toc397245846"/>
      <w:r>
        <w:rPr>
          <w:rtl/>
        </w:rPr>
        <w:t>تفاوت تلاش ها</w:t>
      </w:r>
      <w:bookmarkEnd w:id="45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 xml:space="preserve">غمبر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</w:t>
      </w:r>
      <w:r w:rsidR="00160CAE">
        <w:rPr>
          <w:rtl/>
        </w:rPr>
        <w:t xml:space="preserve">: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سخن را نگو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 xml:space="preserve">چه اگر او براى </w:t>
      </w:r>
      <w:r w:rsidR="00E51826">
        <w:rPr>
          <w:rtl/>
        </w:rPr>
        <w:t>تأمین</w:t>
      </w:r>
      <w:r>
        <w:rPr>
          <w:rtl/>
        </w:rPr>
        <w:t xml:space="preserve"> زندگى خود كوشش مى كند تا خو</w:t>
      </w:r>
      <w:r w:rsidR="008632FD">
        <w:rPr>
          <w:rtl/>
        </w:rPr>
        <w:t>ی</w:t>
      </w:r>
      <w:r>
        <w:rPr>
          <w:rtl/>
        </w:rPr>
        <w:t>شتن را از ذلت سئوال نگاه دارد و از مردم بى ن</w:t>
      </w:r>
      <w:r w:rsidR="008632FD">
        <w:rPr>
          <w:rtl/>
        </w:rPr>
        <w:t>ی</w:t>
      </w:r>
      <w:r>
        <w:rPr>
          <w:rtl/>
        </w:rPr>
        <w:t>از باشد</w:t>
      </w:r>
      <w:r w:rsidR="00160CAE">
        <w:rPr>
          <w:rtl/>
        </w:rPr>
        <w:t xml:space="preserve">، </w:t>
      </w:r>
      <w:r>
        <w:rPr>
          <w:rtl/>
        </w:rPr>
        <w:t>با ا</w:t>
      </w:r>
      <w:r w:rsidR="008632FD">
        <w:rPr>
          <w:rtl/>
        </w:rPr>
        <w:t>ی</w:t>
      </w:r>
      <w:r>
        <w:rPr>
          <w:rtl/>
        </w:rPr>
        <w:t>ن عمل به راه خدا مى رود</w:t>
      </w:r>
      <w:r w:rsidR="00160CAE">
        <w:rPr>
          <w:rtl/>
        </w:rPr>
        <w:t xml:space="preserve">. </w:t>
      </w:r>
      <w:r>
        <w:rPr>
          <w:rtl/>
        </w:rPr>
        <w:t>اگر سعى و كوشش براى والد</w:t>
      </w:r>
      <w:r w:rsidR="008632FD">
        <w:rPr>
          <w:rtl/>
        </w:rPr>
        <w:t>ی</w:t>
      </w:r>
      <w:r>
        <w:rPr>
          <w:rtl/>
        </w:rPr>
        <w:t>ن ضع</w:t>
      </w:r>
      <w:r w:rsidR="008632FD">
        <w:rPr>
          <w:rtl/>
        </w:rPr>
        <w:t>ی</w:t>
      </w:r>
      <w:r>
        <w:rPr>
          <w:rtl/>
        </w:rPr>
        <w:t>ف و كودكان ناتوان است</w:t>
      </w:r>
      <w:r w:rsidR="00160CAE">
        <w:rPr>
          <w:rtl/>
        </w:rPr>
        <w:t xml:space="preserve">، </w:t>
      </w:r>
      <w:r>
        <w:rPr>
          <w:rtl/>
        </w:rPr>
        <w:t>كه زندگى آنان را اداره كند و بى ن</w:t>
      </w:r>
      <w:r w:rsidR="008632FD">
        <w:rPr>
          <w:rtl/>
        </w:rPr>
        <w:t>ی</w:t>
      </w:r>
      <w:r>
        <w:rPr>
          <w:rtl/>
        </w:rPr>
        <w:t>ازشان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باز هم در راه خدا قدم بر مى دارد</w:t>
      </w:r>
      <w:r w:rsidR="00160CAE">
        <w:rPr>
          <w:rtl/>
        </w:rPr>
        <w:t xml:space="preserve">، </w:t>
      </w:r>
      <w:r>
        <w:rPr>
          <w:rtl/>
        </w:rPr>
        <w:t>ولى اگر كار مى كند تا مال ب</w:t>
      </w:r>
      <w:r w:rsidR="008632FD">
        <w:rPr>
          <w:rtl/>
        </w:rPr>
        <w:t>ی</w:t>
      </w:r>
      <w:r>
        <w:rPr>
          <w:rtl/>
        </w:rPr>
        <w:t xml:space="preserve">شترى جمع كند و به مردم </w:t>
      </w:r>
      <w:r>
        <w:rPr>
          <w:rtl/>
        </w:rPr>
        <w:lastRenderedPageBreak/>
        <w:t>بى بضاعت فخر و مباهات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فكرش ناپاك و پل</w:t>
      </w:r>
      <w:r w:rsidR="008632FD">
        <w:rPr>
          <w:rtl/>
        </w:rPr>
        <w:t>ی</w:t>
      </w:r>
      <w:r>
        <w:rPr>
          <w:rtl/>
        </w:rPr>
        <w:t>د است و راه ش</w:t>
      </w:r>
      <w:r w:rsidR="008632FD">
        <w:rPr>
          <w:rtl/>
        </w:rPr>
        <w:t>ی</w:t>
      </w:r>
      <w:r>
        <w:rPr>
          <w:rtl/>
        </w:rPr>
        <w:t>طان را مى پ</w:t>
      </w:r>
      <w:r w:rsidR="008632FD">
        <w:rPr>
          <w:rtl/>
        </w:rPr>
        <w:t>ی</w:t>
      </w:r>
      <w:r>
        <w:rPr>
          <w:rtl/>
        </w:rPr>
        <w:t>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57" w:name="_Toc397245847"/>
      <w:r>
        <w:rPr>
          <w:rtl/>
        </w:rPr>
        <w:t>پره</w:t>
      </w:r>
      <w:r w:rsidR="008632FD">
        <w:rPr>
          <w:rtl/>
        </w:rPr>
        <w:t>ی</w:t>
      </w:r>
      <w:r>
        <w:rPr>
          <w:rtl/>
        </w:rPr>
        <w:t>ز از افراط و تفر</w:t>
      </w:r>
      <w:r w:rsidR="008632FD">
        <w:rPr>
          <w:rtl/>
        </w:rPr>
        <w:t>ی</w:t>
      </w:r>
      <w:r>
        <w:rPr>
          <w:rtl/>
        </w:rPr>
        <w:t>ط</w:t>
      </w:r>
      <w:bookmarkEnd w:id="457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عن ابى عبدالله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انه قال: ا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اك و الضجر و الكسل انهما مفتاح كل سوء من كسل لم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ؤ د حقا و من ضجر لم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صبر على حق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(303)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</w:t>
      </w:r>
      <w:r w:rsidR="00160CAE">
        <w:rPr>
          <w:rtl/>
        </w:rPr>
        <w:t xml:space="preserve">: </w:t>
      </w:r>
      <w:r>
        <w:rPr>
          <w:rtl/>
        </w:rPr>
        <w:t>از افراط در كار و تلاش ب</w:t>
      </w:r>
      <w:r w:rsidR="008632FD">
        <w:rPr>
          <w:rtl/>
        </w:rPr>
        <w:t>ی</w:t>
      </w:r>
      <w:r>
        <w:rPr>
          <w:rtl/>
        </w:rPr>
        <w:t>ش از حد بپره</w:t>
      </w:r>
      <w:r w:rsidR="008632FD">
        <w:rPr>
          <w:rtl/>
        </w:rPr>
        <w:t>ی</w:t>
      </w:r>
      <w:r>
        <w:rPr>
          <w:rtl/>
        </w:rPr>
        <w:t>ز و همچن</w:t>
      </w:r>
      <w:r w:rsidR="008632FD">
        <w:rPr>
          <w:rtl/>
        </w:rPr>
        <w:t>ی</w:t>
      </w:r>
      <w:r>
        <w:rPr>
          <w:rtl/>
        </w:rPr>
        <w:t>ن از سستى و مسامحه كارى اجتناب نما</w:t>
      </w:r>
      <w:r w:rsidR="00160CAE">
        <w:rPr>
          <w:rtl/>
        </w:rPr>
        <w:t xml:space="preserve">، </w:t>
      </w:r>
      <w:r>
        <w:rPr>
          <w:rtl/>
        </w:rPr>
        <w:t>كه ا</w:t>
      </w:r>
      <w:r w:rsidR="008632FD">
        <w:rPr>
          <w:rtl/>
        </w:rPr>
        <w:t>ی</w:t>
      </w:r>
      <w:r>
        <w:rPr>
          <w:rtl/>
        </w:rPr>
        <w:t>ن هر دو</w:t>
      </w:r>
      <w:r w:rsidR="00160CAE">
        <w:rPr>
          <w:rtl/>
        </w:rPr>
        <w:t xml:space="preserve">، </w:t>
      </w:r>
      <w:r>
        <w:rPr>
          <w:rtl/>
        </w:rPr>
        <w:t>كل</w:t>
      </w:r>
      <w:r w:rsidR="008632FD">
        <w:rPr>
          <w:rtl/>
        </w:rPr>
        <w:t>ی</w:t>
      </w:r>
      <w:r>
        <w:rPr>
          <w:rtl/>
        </w:rPr>
        <w:t>د تمام بدى ها و بدبختى هاست</w:t>
      </w:r>
      <w:r w:rsidR="00160CAE">
        <w:rPr>
          <w:rtl/>
        </w:rPr>
        <w:t xml:space="preserve">.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افراد مسامحه كار انجام وظ</w:t>
      </w:r>
      <w:r w:rsidR="008632FD">
        <w:rPr>
          <w:rtl/>
        </w:rPr>
        <w:t>ی</w:t>
      </w:r>
      <w:r>
        <w:rPr>
          <w:rtl/>
        </w:rPr>
        <w:t>فه نمى كنند و حق كار را آن طور كه با</w:t>
      </w:r>
      <w:r w:rsidR="008632FD">
        <w:rPr>
          <w:rtl/>
        </w:rPr>
        <w:t>ی</w:t>
      </w:r>
      <w:r>
        <w:rPr>
          <w:rtl/>
        </w:rPr>
        <w:t>د ادا نمى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و افراد ز</w:t>
      </w:r>
      <w:r w:rsidR="008632FD">
        <w:rPr>
          <w:rtl/>
        </w:rPr>
        <w:t>ی</w:t>
      </w:r>
      <w:r>
        <w:rPr>
          <w:rtl/>
        </w:rPr>
        <w:t>اده رو در مرز حق</w:t>
      </w:r>
      <w:r w:rsidR="00160CAE">
        <w:rPr>
          <w:rtl/>
        </w:rPr>
        <w:t xml:space="preserve">، </w:t>
      </w:r>
      <w:r>
        <w:rPr>
          <w:rtl/>
        </w:rPr>
        <w:t>توقف نمى نما</w:t>
      </w:r>
      <w:r w:rsidR="008632FD">
        <w:rPr>
          <w:rtl/>
        </w:rPr>
        <w:t>ی</w:t>
      </w:r>
      <w:r>
        <w:rPr>
          <w:rtl/>
        </w:rPr>
        <w:t>ند و از حدود مصلحت تجاوز مى كنند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58" w:name="_Toc397245848"/>
      <w:r>
        <w:rPr>
          <w:rtl/>
        </w:rPr>
        <w:t>حر</w:t>
      </w:r>
      <w:r w:rsidR="008632FD">
        <w:rPr>
          <w:rtl/>
        </w:rPr>
        <w:t>ی</w:t>
      </w:r>
      <w:r>
        <w:rPr>
          <w:rtl/>
        </w:rPr>
        <w:t>صان فروما</w:t>
      </w:r>
      <w:r w:rsidR="008632FD">
        <w:rPr>
          <w:rtl/>
        </w:rPr>
        <w:t>ی</w:t>
      </w:r>
      <w:r>
        <w:rPr>
          <w:rtl/>
        </w:rPr>
        <w:t>ه</w:t>
      </w:r>
      <w:bookmarkEnd w:id="458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و عنه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كن طلبك المع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شة فوق كسب المض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ع و دون طلب الحر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ص الراضى بدن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اه المطمئن ال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(304)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 ن</w:t>
      </w:r>
      <w:r w:rsidR="008632FD">
        <w:rPr>
          <w:rtl/>
        </w:rPr>
        <w:t>ی</w:t>
      </w:r>
      <w:r>
        <w:rPr>
          <w:rtl/>
        </w:rPr>
        <w:t>ز فرموده است</w:t>
      </w:r>
      <w:r w:rsidR="00160CAE">
        <w:rPr>
          <w:rtl/>
        </w:rPr>
        <w:t xml:space="preserve">: </w:t>
      </w:r>
      <w:r>
        <w:rPr>
          <w:rtl/>
        </w:rPr>
        <w:t>تلاش تو در راه كسب معاش با</w:t>
      </w:r>
      <w:r w:rsidR="008632FD">
        <w:rPr>
          <w:rtl/>
        </w:rPr>
        <w:t>ی</w:t>
      </w:r>
      <w:r>
        <w:rPr>
          <w:rtl/>
        </w:rPr>
        <w:t>د فوق عمل مسامحه گرى باشد كه بر اثر سستى حق كار را ضا</w:t>
      </w:r>
      <w:r w:rsidR="008632FD">
        <w:rPr>
          <w:rtl/>
        </w:rPr>
        <w:t>ی</w:t>
      </w:r>
      <w:r>
        <w:rPr>
          <w:rtl/>
        </w:rPr>
        <w:t>ع كرده است و دون كار حر</w:t>
      </w:r>
      <w:r w:rsidR="008632FD">
        <w:rPr>
          <w:rtl/>
        </w:rPr>
        <w:t>ی</w:t>
      </w:r>
      <w:r>
        <w:rPr>
          <w:rtl/>
        </w:rPr>
        <w:t>صى باشد كه به ز</w:t>
      </w:r>
      <w:r w:rsidR="008632FD">
        <w:rPr>
          <w:rtl/>
        </w:rPr>
        <w:t>ی</w:t>
      </w:r>
      <w:r>
        <w:rPr>
          <w:rtl/>
        </w:rPr>
        <w:t>اده روى و افراط گرا</w:t>
      </w:r>
      <w:r w:rsidR="008632FD">
        <w:rPr>
          <w:rtl/>
        </w:rPr>
        <w:t>یی</w:t>
      </w:r>
      <w:r>
        <w:rPr>
          <w:rtl/>
        </w:rPr>
        <w:t>ده است</w:t>
      </w:r>
      <w:r w:rsidR="00160CAE">
        <w:rPr>
          <w:rtl/>
        </w:rPr>
        <w:t xml:space="preserve">. </w:t>
      </w:r>
      <w:r>
        <w:rPr>
          <w:rtl/>
        </w:rPr>
        <w:t>حر</w:t>
      </w:r>
      <w:r w:rsidR="008632FD">
        <w:rPr>
          <w:rtl/>
        </w:rPr>
        <w:t>ی</w:t>
      </w:r>
      <w:r>
        <w:rPr>
          <w:rtl/>
        </w:rPr>
        <w:t>ص و فروما</w:t>
      </w:r>
      <w:r w:rsidR="008632FD">
        <w:rPr>
          <w:rtl/>
        </w:rPr>
        <w:t>ی</w:t>
      </w:r>
      <w:r>
        <w:rPr>
          <w:rtl/>
        </w:rPr>
        <w:t>ه اى كه به جاى تمام فضا</w:t>
      </w:r>
      <w:r w:rsidR="008632FD">
        <w:rPr>
          <w:rtl/>
        </w:rPr>
        <w:t>ی</w:t>
      </w:r>
      <w:r>
        <w:rPr>
          <w:rtl/>
        </w:rPr>
        <w:t>ل انسانى و تعالى معنوى</w:t>
      </w:r>
      <w:r w:rsidR="00160CAE">
        <w:rPr>
          <w:rtl/>
        </w:rPr>
        <w:t xml:space="preserve">، </w:t>
      </w:r>
      <w:r>
        <w:rPr>
          <w:rtl/>
        </w:rPr>
        <w:t>تنها به دن</w:t>
      </w:r>
      <w:r w:rsidR="008632FD">
        <w:rPr>
          <w:rtl/>
        </w:rPr>
        <w:t>ی</w:t>
      </w:r>
      <w:r>
        <w:rPr>
          <w:rtl/>
        </w:rPr>
        <w:t>اى خو</w:t>
      </w:r>
      <w:r w:rsidR="008632FD">
        <w:rPr>
          <w:rtl/>
        </w:rPr>
        <w:t>ی</w:t>
      </w:r>
      <w:r>
        <w:rPr>
          <w:rtl/>
        </w:rPr>
        <w:t>ش دلگرم و مسرور است و با وجود آن خود را مطمئن و آرام احساس مى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از ا</w:t>
      </w:r>
      <w:r w:rsidR="008632FD">
        <w:rPr>
          <w:rtl/>
        </w:rPr>
        <w:t>ی</w:t>
      </w:r>
      <w:r>
        <w:rPr>
          <w:rtl/>
        </w:rPr>
        <w:t>ن روا</w:t>
      </w:r>
      <w:r w:rsidR="008632FD">
        <w:rPr>
          <w:rtl/>
        </w:rPr>
        <w:t>ی</w:t>
      </w:r>
      <w:r>
        <w:rPr>
          <w:rtl/>
        </w:rPr>
        <w:t>ات به خوبى استفاده مى شود كه فعال</w:t>
      </w:r>
      <w:r w:rsidR="008632FD">
        <w:rPr>
          <w:rtl/>
        </w:rPr>
        <w:t>ی</w:t>
      </w:r>
      <w:r>
        <w:rPr>
          <w:rtl/>
        </w:rPr>
        <w:t>ت هاى اقتصادى و كسب مال اندازه گ</w:t>
      </w:r>
      <w:r w:rsidR="008632FD">
        <w:rPr>
          <w:rtl/>
        </w:rPr>
        <w:t>ی</w:t>
      </w:r>
      <w:r>
        <w:rPr>
          <w:rtl/>
        </w:rPr>
        <w:t>رى شده و در حدود اعتدال</w:t>
      </w:r>
      <w:r w:rsidR="00160CAE">
        <w:rPr>
          <w:rtl/>
        </w:rPr>
        <w:t xml:space="preserve">، </w:t>
      </w:r>
      <w:r>
        <w:rPr>
          <w:rtl/>
        </w:rPr>
        <w:t>در مكتب اسلام</w:t>
      </w:r>
      <w:r w:rsidR="00160CAE">
        <w:rPr>
          <w:rtl/>
        </w:rPr>
        <w:t xml:space="preserve">، </w:t>
      </w:r>
      <w:r>
        <w:rPr>
          <w:rtl/>
        </w:rPr>
        <w:t>مورد امضا و تشو</w:t>
      </w:r>
      <w:r w:rsidR="008632FD">
        <w:rPr>
          <w:rtl/>
        </w:rPr>
        <w:t>ی</w:t>
      </w:r>
      <w:r>
        <w:rPr>
          <w:rtl/>
        </w:rPr>
        <w:t>ق قرار گرفته است</w:t>
      </w:r>
      <w:r w:rsidR="00160CAE">
        <w:rPr>
          <w:rtl/>
        </w:rPr>
        <w:t xml:space="preserve">. </w:t>
      </w:r>
      <w:r>
        <w:rPr>
          <w:rtl/>
        </w:rPr>
        <w:t>اول</w:t>
      </w:r>
      <w:r w:rsidR="008632FD">
        <w:rPr>
          <w:rtl/>
        </w:rPr>
        <w:t>ی</w:t>
      </w:r>
      <w:r>
        <w:rPr>
          <w:rtl/>
        </w:rPr>
        <w:t>اى گرامى اسلام</w:t>
      </w:r>
      <w:r w:rsidR="00160CAE">
        <w:rPr>
          <w:rtl/>
        </w:rPr>
        <w:t xml:space="preserve">، </w:t>
      </w:r>
      <w:r>
        <w:rPr>
          <w:rtl/>
        </w:rPr>
        <w:t>از طرفى ب</w:t>
      </w:r>
      <w:r w:rsidR="008632FD">
        <w:rPr>
          <w:rtl/>
        </w:rPr>
        <w:t>ی</w:t>
      </w:r>
      <w:r>
        <w:rPr>
          <w:rtl/>
        </w:rPr>
        <w:t>كارگى و سربار دگران بودن را مذموم شناخته و با آن سختى مخالفت كرده اند</w:t>
      </w:r>
      <w:r w:rsidR="00160CAE">
        <w:rPr>
          <w:rtl/>
        </w:rPr>
        <w:t xml:space="preserve">، </w:t>
      </w:r>
      <w:r>
        <w:rPr>
          <w:rtl/>
        </w:rPr>
        <w:t>و از طرف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 xml:space="preserve">اده روى </w:t>
      </w:r>
      <w:r>
        <w:rPr>
          <w:rtl/>
        </w:rPr>
        <w:lastRenderedPageBreak/>
        <w:t>و حرص و ولع را ن</w:t>
      </w:r>
      <w:r w:rsidR="008632FD">
        <w:rPr>
          <w:rtl/>
        </w:rPr>
        <w:t>ی</w:t>
      </w:r>
      <w:r>
        <w:rPr>
          <w:rtl/>
        </w:rPr>
        <w:t>ز طرد نموده و پ</w:t>
      </w:r>
      <w:r w:rsidR="008632FD">
        <w:rPr>
          <w:rtl/>
        </w:rPr>
        <w:t>ی</w:t>
      </w:r>
      <w:r>
        <w:rPr>
          <w:rtl/>
        </w:rPr>
        <w:t>روان خود را از آن حذر داشته اند</w:t>
      </w:r>
      <w:r w:rsidR="00160CAE">
        <w:rPr>
          <w:rtl/>
        </w:rPr>
        <w:t xml:space="preserve">، </w:t>
      </w:r>
      <w:r>
        <w:rPr>
          <w:rtl/>
        </w:rPr>
        <w:t>و ب</w:t>
      </w:r>
      <w:r w:rsidR="008632FD">
        <w:rPr>
          <w:rtl/>
        </w:rPr>
        <w:t>ی</w:t>
      </w:r>
      <w:r>
        <w:rPr>
          <w:rtl/>
        </w:rPr>
        <w:t>ن ا</w:t>
      </w:r>
      <w:r w:rsidR="008632FD">
        <w:rPr>
          <w:rtl/>
        </w:rPr>
        <w:t>ی</w:t>
      </w:r>
      <w:r>
        <w:rPr>
          <w:rtl/>
        </w:rPr>
        <w:t>ن دو روش تفر</w:t>
      </w:r>
      <w:r w:rsidR="008632FD">
        <w:rPr>
          <w:rtl/>
        </w:rPr>
        <w:t>ی</w:t>
      </w:r>
      <w:r>
        <w:rPr>
          <w:rtl/>
        </w:rPr>
        <w:t>طى و افراطى</w:t>
      </w:r>
      <w:r w:rsidR="00160CAE">
        <w:rPr>
          <w:rtl/>
        </w:rPr>
        <w:t xml:space="preserve">، </w:t>
      </w: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انه روى عادلانه و عاقلانه را ممدوح شناخته و مردم را به انجام آن موظف نموده اند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59" w:name="_Toc397245849"/>
      <w:r>
        <w:rPr>
          <w:rtl/>
        </w:rPr>
        <w:t>كار و زندگى شرافتمندانه</w:t>
      </w:r>
      <w:bookmarkEnd w:id="45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زندگى شرافتمندانه ا</w:t>
      </w:r>
      <w:r w:rsidR="008632FD">
        <w:rPr>
          <w:rtl/>
        </w:rPr>
        <w:t>ی</w:t>
      </w:r>
      <w:r>
        <w:rPr>
          <w:rtl/>
        </w:rPr>
        <w:t>جاب مى كند كه آدمى در جامعه شغلى را به عهده بگ</w:t>
      </w:r>
      <w:r w:rsidR="008632FD">
        <w:rPr>
          <w:rtl/>
        </w:rPr>
        <w:t>ی</w:t>
      </w:r>
      <w:r>
        <w:rPr>
          <w:rtl/>
        </w:rPr>
        <w:t>رد و از سعى و عمل خود امرار معاش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كسى كه مالى در اخت</w:t>
      </w:r>
      <w:r w:rsidR="008632FD">
        <w:rPr>
          <w:rtl/>
        </w:rPr>
        <w:t>ی</w:t>
      </w:r>
      <w:r>
        <w:rPr>
          <w:rtl/>
        </w:rPr>
        <w:t>ار ندارد و مى خواهد بدون كار و فعال</w:t>
      </w:r>
      <w:r w:rsidR="008632FD">
        <w:rPr>
          <w:rtl/>
        </w:rPr>
        <w:t>ی</w:t>
      </w:r>
      <w:r>
        <w:rPr>
          <w:rtl/>
        </w:rPr>
        <w:t>ت</w:t>
      </w:r>
      <w:r w:rsidR="00160CAE">
        <w:rPr>
          <w:rtl/>
        </w:rPr>
        <w:t xml:space="preserve">، </w:t>
      </w:r>
      <w:r>
        <w:rPr>
          <w:rtl/>
        </w:rPr>
        <w:t>زندگى خود و عائله خو</w:t>
      </w:r>
      <w:r w:rsidR="008632FD">
        <w:rPr>
          <w:rtl/>
        </w:rPr>
        <w:t>ی</w:t>
      </w:r>
      <w:r>
        <w:rPr>
          <w:rtl/>
        </w:rPr>
        <w:t xml:space="preserve">ش را </w:t>
      </w:r>
      <w:r w:rsidR="00E51826">
        <w:rPr>
          <w:rtl/>
        </w:rPr>
        <w:t>تأمین</w:t>
      </w:r>
      <w:r>
        <w:rPr>
          <w:rtl/>
        </w:rPr>
        <w:t xml:space="preserve">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ا با</w:t>
      </w:r>
      <w:r w:rsidR="008632FD">
        <w:rPr>
          <w:rtl/>
        </w:rPr>
        <w:t>ی</w:t>
      </w:r>
      <w:r>
        <w:rPr>
          <w:rtl/>
        </w:rPr>
        <w:t>د از راه دزدى و چپاول و د</w:t>
      </w:r>
      <w:r w:rsidR="008632FD">
        <w:rPr>
          <w:rtl/>
        </w:rPr>
        <w:t>ی</w:t>
      </w:r>
      <w:r>
        <w:rPr>
          <w:rtl/>
        </w:rPr>
        <w:t>گر اعمال غ</w:t>
      </w:r>
      <w:r w:rsidR="008632FD">
        <w:rPr>
          <w:rtl/>
        </w:rPr>
        <w:t>ی</w:t>
      </w:r>
      <w:r>
        <w:rPr>
          <w:rtl/>
        </w:rPr>
        <w:t>رمشروع</w:t>
      </w:r>
      <w:r w:rsidR="00160CAE">
        <w:rPr>
          <w:rtl/>
        </w:rPr>
        <w:t xml:space="preserve">، </w:t>
      </w:r>
      <w:r>
        <w:rPr>
          <w:rtl/>
        </w:rPr>
        <w:t>اموال دگران را بربا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ا با گدا</w:t>
      </w:r>
      <w:r w:rsidR="008632FD">
        <w:rPr>
          <w:rtl/>
        </w:rPr>
        <w:t>ی</w:t>
      </w:r>
      <w:r>
        <w:rPr>
          <w:rtl/>
        </w:rPr>
        <w:t>ى و تن دادن به ذل سئوال</w:t>
      </w:r>
      <w:r w:rsidR="00160CAE">
        <w:rPr>
          <w:rtl/>
        </w:rPr>
        <w:t xml:space="preserve">، </w:t>
      </w:r>
      <w:r>
        <w:rPr>
          <w:rtl/>
        </w:rPr>
        <w:t>از دسترنج دگران ارتزاق نما</w:t>
      </w:r>
      <w:r w:rsidR="008632FD">
        <w:rPr>
          <w:rtl/>
        </w:rPr>
        <w:t>ی</w:t>
      </w:r>
      <w:r>
        <w:rPr>
          <w:rtl/>
        </w:rPr>
        <w:t>د و ا</w:t>
      </w:r>
      <w:r w:rsidR="008632FD">
        <w:rPr>
          <w:rtl/>
        </w:rPr>
        <w:t>ی</w:t>
      </w:r>
      <w:r>
        <w:rPr>
          <w:rtl/>
        </w:rPr>
        <w:t>ن هر دو</w:t>
      </w:r>
      <w:r w:rsidR="00160CAE">
        <w:rPr>
          <w:rtl/>
        </w:rPr>
        <w:t xml:space="preserve">، </w:t>
      </w:r>
      <w:r>
        <w:rPr>
          <w:rtl/>
        </w:rPr>
        <w:t>منافى با مقررات اسلامى و شرف انسانى است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قال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ملعون من القى كله على الناس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(305)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كسى كه بار زندگى خود را بر دوش مردم مى افكند و از دسترنج مردم امرار معاش مى كند</w:t>
      </w:r>
      <w:r w:rsidR="00160CAE">
        <w:rPr>
          <w:rtl/>
        </w:rPr>
        <w:t xml:space="preserve">، </w:t>
      </w:r>
      <w:r>
        <w:rPr>
          <w:rtl/>
        </w:rPr>
        <w:t>رانده و مطرود درگاه الهى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60" w:name="_Toc397245850"/>
      <w:r>
        <w:rPr>
          <w:rtl/>
        </w:rPr>
        <w:t>ترك كار براى عبادت</w:t>
      </w:r>
      <w:bookmarkEnd w:id="46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كسب و كار براى امرار معاش</w:t>
      </w:r>
      <w:r w:rsidR="00160CAE">
        <w:rPr>
          <w:rtl/>
        </w:rPr>
        <w:t xml:space="preserve">، </w:t>
      </w:r>
      <w:r>
        <w:rPr>
          <w:rtl/>
        </w:rPr>
        <w:t>به اندازه اى در نظر ائمه طاهر</w:t>
      </w:r>
      <w:r w:rsidR="008632FD">
        <w:rPr>
          <w:rtl/>
        </w:rPr>
        <w:t>ی</w:t>
      </w:r>
      <w:r>
        <w:rPr>
          <w:rtl/>
        </w:rPr>
        <w:t xml:space="preserve">ن </w:t>
      </w:r>
      <w:r w:rsidR="007B1816" w:rsidRPr="007B1816">
        <w:rPr>
          <w:rStyle w:val="libAlaemChar"/>
          <w:rtl/>
        </w:rPr>
        <w:t>عليهم‌السلام</w:t>
      </w:r>
      <w:r>
        <w:rPr>
          <w:rtl/>
        </w:rPr>
        <w:t xml:space="preserve"> ارزنده و مهم بود كه اجازه نمى دادند افراد متد</w:t>
      </w:r>
      <w:r w:rsidR="008632FD">
        <w:rPr>
          <w:rtl/>
        </w:rPr>
        <w:t>ی</w:t>
      </w:r>
      <w:r>
        <w:rPr>
          <w:rtl/>
        </w:rPr>
        <w:t>ن براى عبادت ب</w:t>
      </w:r>
      <w:r w:rsidR="008632FD">
        <w:rPr>
          <w:rtl/>
        </w:rPr>
        <w:t>ی</w:t>
      </w:r>
      <w:r>
        <w:rPr>
          <w:rtl/>
        </w:rPr>
        <w:t>شتر</w:t>
      </w:r>
      <w:r w:rsidR="00160CAE">
        <w:rPr>
          <w:rtl/>
        </w:rPr>
        <w:t xml:space="preserve">، </w:t>
      </w:r>
      <w:r>
        <w:rPr>
          <w:rtl/>
        </w:rPr>
        <w:t>شغل خود را ترك گو</w:t>
      </w:r>
      <w:r w:rsidR="008632FD">
        <w:rPr>
          <w:rtl/>
        </w:rPr>
        <w:t>ی</w:t>
      </w:r>
      <w:r>
        <w:rPr>
          <w:rtl/>
        </w:rPr>
        <w:t>ند و ساعات كسب را در بندگى و خلوت با خداوند بگذرانند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روى على بن عبدالعز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ز عن ابى عبدالله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قال، قال لى: ما فعل عمر بن مسلم</w:t>
      </w:r>
      <w:r w:rsidR="0086352E">
        <w:rPr>
          <w:rStyle w:val="libHadeesChar"/>
          <w:rtl/>
        </w:rPr>
        <w:t>؟</w:t>
      </w:r>
      <w:r w:rsidRPr="00EF6399">
        <w:rPr>
          <w:rStyle w:val="libHadeesChar"/>
          <w:rtl/>
        </w:rPr>
        <w:t xml:space="preserve"> قلت جعلت فداك اقبل على العبادة و ترك التجارة فقال و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حه اما علم ان تارك الطلب لا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ستجاب له دعوات</w:t>
      </w:r>
      <w:r w:rsidR="003519A4" w:rsidRPr="003519A4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؟ </w:t>
      </w:r>
      <w:r w:rsidR="00516226" w:rsidRPr="00EF6399">
        <w:rPr>
          <w:rStyle w:val="libFootnotenumChar"/>
          <w:rtl/>
        </w:rPr>
        <w:t>(306)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 بن عبدالعز</w:t>
      </w:r>
      <w:r w:rsidR="008632FD">
        <w:rPr>
          <w:rtl/>
        </w:rPr>
        <w:t>ی</w:t>
      </w:r>
      <w:r>
        <w:rPr>
          <w:rtl/>
        </w:rPr>
        <w:t>ز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>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به من فرمود</w:t>
      </w:r>
      <w:r w:rsidR="00160CAE">
        <w:rPr>
          <w:rtl/>
        </w:rPr>
        <w:t xml:space="preserve">: </w:t>
      </w:r>
      <w:r>
        <w:rPr>
          <w:rtl/>
        </w:rPr>
        <w:t>عمر بن مسلم چه كرد</w:t>
      </w:r>
      <w:r w:rsidR="00160CAE">
        <w:rPr>
          <w:rtl/>
        </w:rPr>
        <w:t xml:space="preserve">؟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عرض كردم</w:t>
      </w:r>
      <w:r w:rsidR="00160CAE">
        <w:rPr>
          <w:rtl/>
        </w:rPr>
        <w:t xml:space="preserve">: </w:t>
      </w:r>
      <w:r>
        <w:rPr>
          <w:rtl/>
        </w:rPr>
        <w:t>او به عبادت خدا روى آورده و تجارت را ترك گفته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حضرت از عمل او اظهار تاءسف كرد و فرمود</w:t>
      </w:r>
      <w:r w:rsidR="00160CAE">
        <w:rPr>
          <w:rtl/>
        </w:rPr>
        <w:t xml:space="preserve">: </w:t>
      </w:r>
      <w:r>
        <w:rPr>
          <w:rtl/>
        </w:rPr>
        <w:t>مگر نمى داند كه هر كس كار خود را در طلب معاش ترك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دعاى مستجابى در پ</w:t>
      </w:r>
      <w:r w:rsidR="008632FD">
        <w:rPr>
          <w:rtl/>
        </w:rPr>
        <w:t>ی</w:t>
      </w:r>
      <w:r>
        <w:rPr>
          <w:rtl/>
        </w:rPr>
        <w:t>شگاه الهى نخواهد داشت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</w:p>
    <w:p w:rsidR="00516226" w:rsidRDefault="00EF6399" w:rsidP="00EF6399">
      <w:pPr>
        <w:pStyle w:val="Heading2"/>
        <w:rPr>
          <w:rtl/>
        </w:rPr>
      </w:pPr>
      <w:bookmarkStart w:id="461" w:name="_Toc397245851"/>
      <w:r>
        <w:rPr>
          <w:rtl/>
        </w:rPr>
        <w:t>اسلام و تلاش معاش</w:t>
      </w:r>
      <w:bookmarkEnd w:id="46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كسى كه با علاقه و جد</w:t>
      </w:r>
      <w:r w:rsidR="008632FD">
        <w:rPr>
          <w:rtl/>
        </w:rPr>
        <w:t>ی</w:t>
      </w:r>
      <w:r>
        <w:rPr>
          <w:rtl/>
        </w:rPr>
        <w:t>ت كار مى كند و هدفش ا</w:t>
      </w:r>
      <w:r w:rsidR="008632FD">
        <w:rPr>
          <w:rtl/>
        </w:rPr>
        <w:t>ی</w:t>
      </w:r>
      <w:r>
        <w:rPr>
          <w:rtl/>
        </w:rPr>
        <w:t>ن است كه عضو مف</w:t>
      </w:r>
      <w:r w:rsidR="008632FD">
        <w:rPr>
          <w:rtl/>
        </w:rPr>
        <w:t>ی</w:t>
      </w:r>
      <w:r>
        <w:rPr>
          <w:rtl/>
        </w:rPr>
        <w:t>د جامعه باشد</w:t>
      </w:r>
      <w:r w:rsidR="00160CAE">
        <w:rPr>
          <w:rtl/>
        </w:rPr>
        <w:t xml:space="preserve">، </w:t>
      </w:r>
      <w:r>
        <w:rPr>
          <w:rtl/>
        </w:rPr>
        <w:t>مالى از راه مشروع به دست آورد</w:t>
      </w:r>
      <w:r w:rsidR="00160CAE">
        <w:rPr>
          <w:rtl/>
        </w:rPr>
        <w:t xml:space="preserve">، </w:t>
      </w:r>
      <w:r>
        <w:rPr>
          <w:rtl/>
        </w:rPr>
        <w:t>زندگى خود و عائله خو</w:t>
      </w:r>
      <w:r w:rsidR="008632FD">
        <w:rPr>
          <w:rtl/>
        </w:rPr>
        <w:t>ی</w:t>
      </w:r>
      <w:r>
        <w:rPr>
          <w:rtl/>
        </w:rPr>
        <w:t>ش ‍ را با شرافت و بى ن</w:t>
      </w:r>
      <w:r w:rsidR="008632FD">
        <w:rPr>
          <w:rtl/>
        </w:rPr>
        <w:t>ی</w:t>
      </w:r>
      <w:r>
        <w:rPr>
          <w:rtl/>
        </w:rPr>
        <w:t xml:space="preserve">ازى از مردم </w:t>
      </w:r>
      <w:r w:rsidR="00E51826">
        <w:rPr>
          <w:rtl/>
        </w:rPr>
        <w:t>تأمین</w:t>
      </w:r>
      <w:r>
        <w:rPr>
          <w:rtl/>
        </w:rPr>
        <w:t xml:space="preserve">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و سر بلند و مباهى</w:t>
      </w:r>
      <w:r w:rsidR="00160CAE">
        <w:rPr>
          <w:rtl/>
        </w:rPr>
        <w:t xml:space="preserve">، </w:t>
      </w:r>
      <w:r>
        <w:rPr>
          <w:rtl/>
        </w:rPr>
        <w:t>به ح</w:t>
      </w:r>
      <w:r w:rsidR="008632FD">
        <w:rPr>
          <w:rtl/>
        </w:rPr>
        <w:t>ی</w:t>
      </w:r>
      <w:r>
        <w:rPr>
          <w:rtl/>
        </w:rPr>
        <w:t>ات خود ادامه دهد</w:t>
      </w:r>
      <w:r w:rsidR="00160CAE">
        <w:rPr>
          <w:rtl/>
        </w:rPr>
        <w:t xml:space="preserve">، </w:t>
      </w:r>
      <w:r>
        <w:rPr>
          <w:rtl/>
        </w:rPr>
        <w:t>در مكتب آسمانى اسلام</w:t>
      </w:r>
      <w:r w:rsidR="00160CAE">
        <w:rPr>
          <w:rtl/>
        </w:rPr>
        <w:t xml:space="preserve">، </w:t>
      </w:r>
      <w:r>
        <w:rPr>
          <w:rtl/>
        </w:rPr>
        <w:t>مورد كمال و تكر</w:t>
      </w:r>
      <w:r w:rsidR="008632FD">
        <w:rPr>
          <w:rtl/>
        </w:rPr>
        <w:t>ی</w:t>
      </w:r>
      <w:r>
        <w:rPr>
          <w:rtl/>
        </w:rPr>
        <w:t>م و احترام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62" w:name="_Toc397245852"/>
      <w:r>
        <w:rPr>
          <w:rtl/>
        </w:rPr>
        <w:t>كسب مال و حفظ آبرو</w:t>
      </w:r>
      <w:bookmarkEnd w:id="462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عن النبى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 xml:space="preserve"> انه قال: من طلبا لدن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 حلالا، استعفافا عن المسئلة و سع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 على ع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اله و تعطفا على جاره لقى الله و وجهه كالقمر 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لة البدر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(307)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كسى كه از پى مال مشروع برود براى آن كه آبروى خود را از ذلت سئوال مصون دارد</w:t>
      </w:r>
      <w:r w:rsidR="00160CAE">
        <w:rPr>
          <w:rtl/>
        </w:rPr>
        <w:t xml:space="preserve">، </w:t>
      </w:r>
      <w:r>
        <w:rPr>
          <w:rtl/>
        </w:rPr>
        <w:t>عائله خو</w:t>
      </w:r>
      <w:r w:rsidR="008632FD">
        <w:rPr>
          <w:rtl/>
        </w:rPr>
        <w:t>ی</w:t>
      </w:r>
      <w:r>
        <w:rPr>
          <w:rtl/>
        </w:rPr>
        <w:t>ش را اداره كند</w:t>
      </w:r>
      <w:r w:rsidR="00160CAE">
        <w:rPr>
          <w:rtl/>
        </w:rPr>
        <w:t xml:space="preserve">، </w:t>
      </w:r>
      <w:r>
        <w:rPr>
          <w:rtl/>
        </w:rPr>
        <w:t>و به همسا</w:t>
      </w:r>
      <w:r w:rsidR="008632FD">
        <w:rPr>
          <w:rtl/>
        </w:rPr>
        <w:t>ی</w:t>
      </w:r>
      <w:r>
        <w:rPr>
          <w:rtl/>
        </w:rPr>
        <w:t>ه خود كمك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در پ</w:t>
      </w:r>
      <w:r w:rsidR="008632FD">
        <w:rPr>
          <w:rtl/>
        </w:rPr>
        <w:t>ی</w:t>
      </w:r>
      <w:r>
        <w:rPr>
          <w:rtl/>
        </w:rPr>
        <w:t>شگاه الهى سربلند و روسف</w:t>
      </w:r>
      <w:r w:rsidR="008632FD">
        <w:rPr>
          <w:rtl/>
        </w:rPr>
        <w:t>ی</w:t>
      </w:r>
      <w:r>
        <w:rPr>
          <w:rtl/>
        </w:rPr>
        <w:t>د است و صورتش مانند ماه تمام مى درخشد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اسلام د</w:t>
      </w:r>
      <w:r w:rsidR="008632FD">
        <w:rPr>
          <w:rtl/>
        </w:rPr>
        <w:t>ی</w:t>
      </w:r>
      <w:r>
        <w:rPr>
          <w:rtl/>
        </w:rPr>
        <w:t>ن شرف و فض</w:t>
      </w:r>
      <w:r w:rsidR="008632FD">
        <w:rPr>
          <w:rtl/>
        </w:rPr>
        <w:t>ی</w:t>
      </w:r>
      <w:r>
        <w:rPr>
          <w:rtl/>
        </w:rPr>
        <w:t>لت و آ</w:t>
      </w:r>
      <w:r w:rsidR="008632FD">
        <w:rPr>
          <w:rtl/>
        </w:rPr>
        <w:t>یی</w:t>
      </w:r>
      <w:r>
        <w:rPr>
          <w:rtl/>
        </w:rPr>
        <w:t>ن عزت نفس و حر</w:t>
      </w:r>
      <w:r w:rsidR="008632FD">
        <w:rPr>
          <w:rtl/>
        </w:rPr>
        <w:t>ی</w:t>
      </w:r>
      <w:r>
        <w:rPr>
          <w:rtl/>
        </w:rPr>
        <w:t>ت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كسى كه مى خواهد مسلمان واقعى باشد و به طور كامل از تعال</w:t>
      </w:r>
      <w:r w:rsidR="008632FD">
        <w:rPr>
          <w:rtl/>
        </w:rPr>
        <w:t>ی</w:t>
      </w:r>
      <w:r>
        <w:rPr>
          <w:rtl/>
        </w:rPr>
        <w:t>م اسلام پ</w:t>
      </w:r>
      <w:r w:rsidR="008632FD">
        <w:rPr>
          <w:rtl/>
        </w:rPr>
        <w:t>ی</w:t>
      </w:r>
      <w:r>
        <w:rPr>
          <w:rtl/>
        </w:rPr>
        <w:t>روى كند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از هر قسم پستى و حقارت بپره</w:t>
      </w:r>
      <w:r w:rsidR="008632FD">
        <w:rPr>
          <w:rtl/>
        </w:rPr>
        <w:t>ی</w:t>
      </w:r>
      <w:r>
        <w:rPr>
          <w:rtl/>
        </w:rPr>
        <w:t>زد و آزادگى خود را با ه</w:t>
      </w:r>
      <w:r w:rsidR="008632FD">
        <w:rPr>
          <w:rtl/>
        </w:rPr>
        <w:t>ی</w:t>
      </w:r>
      <w:r>
        <w:rPr>
          <w:rtl/>
        </w:rPr>
        <w:t>چ چ</w:t>
      </w:r>
      <w:r w:rsidR="008632FD">
        <w:rPr>
          <w:rtl/>
        </w:rPr>
        <w:t>ی</w:t>
      </w:r>
      <w:r>
        <w:rPr>
          <w:rtl/>
        </w:rPr>
        <w:t>ز معامله نكند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63" w:name="_Toc397245853"/>
      <w:r>
        <w:rPr>
          <w:rtl/>
        </w:rPr>
        <w:lastRenderedPageBreak/>
        <w:t>ام</w:t>
      </w:r>
      <w:r w:rsidR="008632FD">
        <w:rPr>
          <w:rtl/>
        </w:rPr>
        <w:t>ی</w:t>
      </w:r>
      <w:r>
        <w:rPr>
          <w:rtl/>
        </w:rPr>
        <w:t>رال</w:t>
      </w:r>
      <w:r w:rsidR="00BA357C">
        <w:rPr>
          <w:rtl/>
        </w:rPr>
        <w:t>مؤمن</w:t>
      </w:r>
      <w:r w:rsidR="008632FD">
        <w:rPr>
          <w:rtl/>
        </w:rPr>
        <w:t>ی</w:t>
      </w:r>
      <w:r>
        <w:rPr>
          <w:rtl/>
        </w:rPr>
        <w:t>ن و عزت نفس</w:t>
      </w:r>
      <w:bookmarkEnd w:id="463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روى ان ام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رال</w:t>
      </w:r>
      <w:r w:rsidR="00BA357C">
        <w:rPr>
          <w:rStyle w:val="libHadeesChar"/>
          <w:rtl/>
        </w:rPr>
        <w:t>مؤمن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اجتاز بقصاب و عنده لحم سم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ن فقال: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 ام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رال</w:t>
      </w:r>
      <w:r w:rsidR="00BA357C">
        <w:rPr>
          <w:rStyle w:val="libHadeesChar"/>
          <w:rtl/>
        </w:rPr>
        <w:t>مؤمن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 هذا الحم سم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 اشتر منه فقال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س الثمن حاضرا، فقال انا اصبر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 ام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رال</w:t>
      </w:r>
      <w:r w:rsidR="00BA357C">
        <w:rPr>
          <w:rStyle w:val="libHadeesChar"/>
          <w:rtl/>
        </w:rPr>
        <w:t>مؤمن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 فقال له: انا اصبر عن اللحم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(308)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از مقابل دكان قصابى عبور مى كرد</w:t>
      </w:r>
      <w:r w:rsidR="00160CAE">
        <w:rPr>
          <w:rtl/>
        </w:rPr>
        <w:t xml:space="preserve">. </w:t>
      </w:r>
      <w:r>
        <w:rPr>
          <w:rtl/>
        </w:rPr>
        <w:t>مرد قصاب كه گوشت فربهى داشت</w:t>
      </w:r>
      <w:r w:rsidR="00160CAE">
        <w:rPr>
          <w:rtl/>
        </w:rPr>
        <w:t xml:space="preserve">، </w:t>
      </w:r>
      <w:r>
        <w:rPr>
          <w:rtl/>
        </w:rPr>
        <w:t>به حضرت عرض كرد</w:t>
      </w:r>
      <w:r w:rsidR="00160CAE">
        <w:rPr>
          <w:rtl/>
        </w:rPr>
        <w:t xml:space="preserve">: </w:t>
      </w:r>
      <w:r>
        <w:rPr>
          <w:rtl/>
        </w:rPr>
        <w:t>از ا</w:t>
      </w:r>
      <w:r w:rsidR="008632FD">
        <w:rPr>
          <w:rtl/>
        </w:rPr>
        <w:t>ی</w:t>
      </w:r>
      <w:r>
        <w:rPr>
          <w:rtl/>
        </w:rPr>
        <w:t>ن گوشت پروار بخر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فرمود</w:t>
      </w:r>
      <w:r w:rsidR="00160CAE">
        <w:rPr>
          <w:rtl/>
        </w:rPr>
        <w:t xml:space="preserve">: </w:t>
      </w:r>
      <w:r>
        <w:rPr>
          <w:rtl/>
        </w:rPr>
        <w:t>فعلا پول ندارم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قصاب گفت</w:t>
      </w:r>
      <w:r w:rsidR="00160CAE">
        <w:rPr>
          <w:rtl/>
        </w:rPr>
        <w:t xml:space="preserve">: </w:t>
      </w:r>
      <w:r>
        <w:rPr>
          <w:rtl/>
        </w:rPr>
        <w:t>نس</w:t>
      </w:r>
      <w:r w:rsidR="008632FD">
        <w:rPr>
          <w:rtl/>
        </w:rPr>
        <w:t>ی</w:t>
      </w:r>
      <w:r>
        <w:rPr>
          <w:rtl/>
        </w:rPr>
        <w:t>ه نمى دهم و براى در</w:t>
      </w:r>
      <w:r w:rsidR="008632FD">
        <w:rPr>
          <w:rtl/>
        </w:rPr>
        <w:t>ی</w:t>
      </w:r>
      <w:r>
        <w:rPr>
          <w:rtl/>
        </w:rPr>
        <w:t>افت ق</w:t>
      </w:r>
      <w:r w:rsidR="008632FD">
        <w:rPr>
          <w:rtl/>
        </w:rPr>
        <w:t>ی</w:t>
      </w:r>
      <w:r>
        <w:rPr>
          <w:rtl/>
        </w:rPr>
        <w:t>مت آن صبر مى كنم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160CAE">
        <w:rPr>
          <w:rtl/>
        </w:rPr>
        <w:t xml:space="preserve">: </w:t>
      </w:r>
      <w:r>
        <w:rPr>
          <w:rtl/>
        </w:rPr>
        <w:t>به جاى صبر تو</w:t>
      </w:r>
      <w:r w:rsidR="00160CAE">
        <w:rPr>
          <w:rtl/>
        </w:rPr>
        <w:t xml:space="preserve">، </w:t>
      </w:r>
      <w:r>
        <w:rPr>
          <w:rtl/>
        </w:rPr>
        <w:t>من از خوردن گوشت صبر مى نما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64" w:name="_Toc397245854"/>
      <w:r>
        <w:rPr>
          <w:rtl/>
        </w:rPr>
        <w:t>آزادگان و استقلال</w:t>
      </w:r>
      <w:bookmarkEnd w:id="46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گر چه معامله نس</w:t>
      </w:r>
      <w:r w:rsidR="008632FD">
        <w:rPr>
          <w:rtl/>
        </w:rPr>
        <w:t>ی</w:t>
      </w:r>
      <w:r>
        <w:rPr>
          <w:rtl/>
        </w:rPr>
        <w:t>ه از نظر مقررات تجارى اسلام بلامانع است</w:t>
      </w:r>
      <w:r w:rsidR="00160CAE">
        <w:rPr>
          <w:rtl/>
        </w:rPr>
        <w:t xml:space="preserve">، </w:t>
      </w:r>
      <w:r>
        <w:rPr>
          <w:rtl/>
        </w:rPr>
        <w:t xml:space="preserve">ولى </w:t>
      </w:r>
      <w:r w:rsidR="008632FD">
        <w:rPr>
          <w:rtl/>
        </w:rPr>
        <w:t>ی</w:t>
      </w:r>
      <w:r>
        <w:rPr>
          <w:rtl/>
        </w:rPr>
        <w:t>ك انسان آزاده</w:t>
      </w:r>
      <w:r w:rsidR="00160CAE">
        <w:rPr>
          <w:rtl/>
        </w:rPr>
        <w:t xml:space="preserve">، </w:t>
      </w:r>
      <w:r>
        <w:rPr>
          <w:rtl/>
        </w:rPr>
        <w:t>جز در موارد ضرورى</w:t>
      </w:r>
      <w:r w:rsidR="00160CAE">
        <w:rPr>
          <w:rtl/>
        </w:rPr>
        <w:t xml:space="preserve">، </w:t>
      </w:r>
      <w:r>
        <w:rPr>
          <w:rtl/>
        </w:rPr>
        <w:t>به ا</w:t>
      </w:r>
      <w:r w:rsidR="008632FD">
        <w:rPr>
          <w:rtl/>
        </w:rPr>
        <w:t>ی</w:t>
      </w:r>
      <w:r>
        <w:rPr>
          <w:rtl/>
        </w:rPr>
        <w:t>ن كار تن نمى دهد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مد</w:t>
      </w:r>
      <w:r w:rsidR="008632FD">
        <w:rPr>
          <w:rtl/>
        </w:rPr>
        <w:t>ی</w:t>
      </w:r>
      <w:r>
        <w:rPr>
          <w:rtl/>
        </w:rPr>
        <w:t>ون تا زمانى كه بدهى خود را نپرداخته و ذمه خو</w:t>
      </w:r>
      <w:r w:rsidR="008632FD">
        <w:rPr>
          <w:rtl/>
        </w:rPr>
        <w:t>ی</w:t>
      </w:r>
      <w:r>
        <w:rPr>
          <w:rtl/>
        </w:rPr>
        <w:t>ش را برى نكرده است</w:t>
      </w:r>
      <w:r w:rsidR="00160CAE">
        <w:rPr>
          <w:rtl/>
        </w:rPr>
        <w:t xml:space="preserve">، </w:t>
      </w:r>
      <w:r>
        <w:rPr>
          <w:rtl/>
        </w:rPr>
        <w:t xml:space="preserve">همواره در خود </w:t>
      </w:r>
      <w:r w:rsidR="008632FD">
        <w:rPr>
          <w:rtl/>
        </w:rPr>
        <w:t>ی</w:t>
      </w:r>
      <w:r>
        <w:rPr>
          <w:rtl/>
        </w:rPr>
        <w:t>ك نوع فشار و محدود</w:t>
      </w:r>
      <w:r w:rsidR="008632FD">
        <w:rPr>
          <w:rtl/>
        </w:rPr>
        <w:t>ی</w:t>
      </w:r>
      <w:r>
        <w:rPr>
          <w:rtl/>
        </w:rPr>
        <w:t>ت احساس مى كند</w:t>
      </w:r>
      <w:r w:rsidR="00160CAE">
        <w:rPr>
          <w:rtl/>
        </w:rPr>
        <w:t xml:space="preserve">. </w:t>
      </w:r>
      <w:r>
        <w:rPr>
          <w:rtl/>
        </w:rPr>
        <w:t>و براى آزادگان سنگ</w:t>
      </w:r>
      <w:r w:rsidR="008632FD">
        <w:rPr>
          <w:rtl/>
        </w:rPr>
        <w:t>ی</w:t>
      </w:r>
      <w:r>
        <w:rPr>
          <w:rtl/>
        </w:rPr>
        <w:t>ن است كه حتى به مقدار ق</w:t>
      </w:r>
      <w:r w:rsidR="008632FD">
        <w:rPr>
          <w:rtl/>
        </w:rPr>
        <w:t>ی</w:t>
      </w:r>
      <w:r>
        <w:rPr>
          <w:rtl/>
        </w:rPr>
        <w:t>مت متاع ناچ</w:t>
      </w:r>
      <w:r w:rsidR="008632FD">
        <w:rPr>
          <w:rtl/>
        </w:rPr>
        <w:t>ی</w:t>
      </w:r>
      <w:r>
        <w:rPr>
          <w:rtl/>
        </w:rPr>
        <w:t>زى ز</w:t>
      </w:r>
      <w:r w:rsidR="008632FD">
        <w:rPr>
          <w:rtl/>
        </w:rPr>
        <w:t>ی</w:t>
      </w:r>
      <w:r>
        <w:rPr>
          <w:rtl/>
        </w:rPr>
        <w:t>ر بار دگران بروند و به عز و استقلال خو</w:t>
      </w:r>
      <w:r w:rsidR="008632FD">
        <w:rPr>
          <w:rtl/>
        </w:rPr>
        <w:t>ی</w:t>
      </w:r>
      <w:r>
        <w:rPr>
          <w:rtl/>
        </w:rPr>
        <w:t>ش آس</w:t>
      </w:r>
      <w:r w:rsidR="008632FD">
        <w:rPr>
          <w:rtl/>
        </w:rPr>
        <w:t>ی</w:t>
      </w:r>
      <w:r>
        <w:rPr>
          <w:rtl/>
        </w:rPr>
        <w:t>ب برسانند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بدبختانه</w:t>
      </w:r>
      <w:r w:rsidR="00160CAE">
        <w:rPr>
          <w:rtl/>
        </w:rPr>
        <w:t xml:space="preserve">، </w:t>
      </w:r>
      <w:r>
        <w:rPr>
          <w:rtl/>
        </w:rPr>
        <w:t>در روزگار ما افراد بس</w:t>
      </w:r>
      <w:r w:rsidR="008632FD">
        <w:rPr>
          <w:rtl/>
        </w:rPr>
        <w:t>ی</w:t>
      </w:r>
      <w:r>
        <w:rPr>
          <w:rtl/>
        </w:rPr>
        <w:t>ارى هستند كه بر اثر حرص و طمع در تجارت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ا علاقه به تجمل و خودنما</w:t>
      </w:r>
      <w:r w:rsidR="008632FD">
        <w:rPr>
          <w:rtl/>
        </w:rPr>
        <w:t>ی</w:t>
      </w:r>
      <w:r>
        <w:rPr>
          <w:rtl/>
        </w:rPr>
        <w:t>ى در خانواده</w:t>
      </w:r>
      <w:r w:rsidR="00160CAE">
        <w:rPr>
          <w:rtl/>
        </w:rPr>
        <w:t xml:space="preserve">، </w:t>
      </w:r>
      <w:r>
        <w:rPr>
          <w:rtl/>
        </w:rPr>
        <w:t>اش</w:t>
      </w:r>
      <w:r w:rsidR="008632FD">
        <w:rPr>
          <w:rtl/>
        </w:rPr>
        <w:t>ی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ى را نس</w:t>
      </w:r>
      <w:r w:rsidR="008632FD">
        <w:rPr>
          <w:rtl/>
        </w:rPr>
        <w:t>ی</w:t>
      </w:r>
      <w:r>
        <w:rPr>
          <w:rtl/>
        </w:rPr>
        <w:t>ه و به طور اقساط خر</w:t>
      </w:r>
      <w:r w:rsidR="008632FD">
        <w:rPr>
          <w:rtl/>
        </w:rPr>
        <w:t>ی</w:t>
      </w:r>
      <w:r>
        <w:rPr>
          <w:rtl/>
        </w:rPr>
        <w:t>دارى مى كنند و تعهدات سنگ</w:t>
      </w:r>
      <w:r w:rsidR="008632FD">
        <w:rPr>
          <w:rtl/>
        </w:rPr>
        <w:t>ی</w:t>
      </w:r>
      <w:r>
        <w:rPr>
          <w:rtl/>
        </w:rPr>
        <w:t>نى را به دوش مى 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. </w:t>
      </w:r>
      <w:r>
        <w:rPr>
          <w:rtl/>
        </w:rPr>
        <w:t>افكار خود را پر</w:t>
      </w:r>
      <w:r w:rsidR="008632FD">
        <w:rPr>
          <w:rtl/>
        </w:rPr>
        <w:t>ی</w:t>
      </w:r>
      <w:r>
        <w:rPr>
          <w:rtl/>
        </w:rPr>
        <w:t>شان مى سازند</w:t>
      </w:r>
      <w:r w:rsidR="00160CAE">
        <w:rPr>
          <w:rtl/>
        </w:rPr>
        <w:t xml:space="preserve">. </w:t>
      </w:r>
      <w:r>
        <w:rPr>
          <w:rtl/>
        </w:rPr>
        <w:t>از خو</w:t>
      </w:r>
      <w:r w:rsidR="008632FD">
        <w:rPr>
          <w:rtl/>
        </w:rPr>
        <w:t>ی</w:t>
      </w:r>
      <w:r>
        <w:rPr>
          <w:rtl/>
        </w:rPr>
        <w:t>شتن سلب آزادى و آسا</w:t>
      </w:r>
      <w:r w:rsidR="008632FD">
        <w:rPr>
          <w:rtl/>
        </w:rPr>
        <w:t>ی</w:t>
      </w:r>
      <w:r>
        <w:rPr>
          <w:rtl/>
        </w:rPr>
        <w:t>ش مى كنند</w:t>
      </w:r>
      <w:r w:rsidR="00160CAE">
        <w:rPr>
          <w:rtl/>
        </w:rPr>
        <w:t xml:space="preserve">، </w:t>
      </w:r>
      <w:r>
        <w:rPr>
          <w:rtl/>
        </w:rPr>
        <w:t>و اح</w:t>
      </w:r>
      <w:r w:rsidR="008632FD">
        <w:rPr>
          <w:rtl/>
        </w:rPr>
        <w:t>ی</w:t>
      </w:r>
      <w:r>
        <w:rPr>
          <w:rtl/>
        </w:rPr>
        <w:t>انا در موقع مقرر</w:t>
      </w:r>
      <w:r w:rsidR="00160CAE">
        <w:rPr>
          <w:rtl/>
        </w:rPr>
        <w:t xml:space="preserve">، </w:t>
      </w:r>
      <w:r>
        <w:rPr>
          <w:rtl/>
        </w:rPr>
        <w:t>از پرداخت بدهى خود عاجز مى مانند</w:t>
      </w:r>
      <w:r w:rsidR="00160CAE">
        <w:rPr>
          <w:rtl/>
        </w:rPr>
        <w:t xml:space="preserve">. </w:t>
      </w:r>
      <w:r>
        <w:rPr>
          <w:rtl/>
        </w:rPr>
        <w:t>آبروى خو</w:t>
      </w:r>
      <w:r w:rsidR="008632FD">
        <w:rPr>
          <w:rtl/>
        </w:rPr>
        <w:t>ی</w:t>
      </w:r>
      <w:r>
        <w:rPr>
          <w:rtl/>
        </w:rPr>
        <w:t>ش را در خطر مى ب</w:t>
      </w:r>
      <w:r w:rsidR="008632FD">
        <w:rPr>
          <w:rtl/>
        </w:rPr>
        <w:t>ی</w:t>
      </w:r>
      <w:r>
        <w:rPr>
          <w:rtl/>
        </w:rPr>
        <w:t>نند</w:t>
      </w:r>
      <w:r w:rsidR="00160CAE">
        <w:rPr>
          <w:rtl/>
        </w:rPr>
        <w:t xml:space="preserve">. </w:t>
      </w:r>
      <w:r>
        <w:rPr>
          <w:rtl/>
        </w:rPr>
        <w:t>براى تمد</w:t>
      </w:r>
      <w:r w:rsidR="008632FD">
        <w:rPr>
          <w:rtl/>
        </w:rPr>
        <w:t>ی</w:t>
      </w:r>
      <w:r>
        <w:rPr>
          <w:rtl/>
        </w:rPr>
        <w:t>د مدت به دا</w:t>
      </w:r>
      <w:r w:rsidR="008632FD">
        <w:rPr>
          <w:rtl/>
        </w:rPr>
        <w:t>ی</w:t>
      </w:r>
      <w:r>
        <w:rPr>
          <w:rtl/>
        </w:rPr>
        <w:t>ن التماس مى كنند و خود را در معرض ذلت و خوارى قرار مى دهند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جا</w:t>
      </w:r>
      <w:r w:rsidR="008632FD">
        <w:rPr>
          <w:rtl/>
        </w:rPr>
        <w:t>ی</w:t>
      </w:r>
      <w:r>
        <w:rPr>
          <w:rtl/>
        </w:rPr>
        <w:t>ى كه 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براى غذاى روزانه</w:t>
      </w:r>
      <w:r w:rsidR="00160CAE">
        <w:rPr>
          <w:rtl/>
        </w:rPr>
        <w:t xml:space="preserve">، </w:t>
      </w:r>
      <w:r>
        <w:rPr>
          <w:rtl/>
        </w:rPr>
        <w:t>از خر</w:t>
      </w:r>
      <w:r w:rsidR="008632FD">
        <w:rPr>
          <w:rtl/>
        </w:rPr>
        <w:t>ی</w:t>
      </w:r>
      <w:r>
        <w:rPr>
          <w:rtl/>
        </w:rPr>
        <w:t>د گوشت نس</w:t>
      </w:r>
      <w:r w:rsidR="008632FD">
        <w:rPr>
          <w:rtl/>
        </w:rPr>
        <w:t>ی</w:t>
      </w:r>
      <w:r>
        <w:rPr>
          <w:rtl/>
        </w:rPr>
        <w:t>ه ابا مى كند و ز</w:t>
      </w:r>
      <w:r w:rsidR="008632FD">
        <w:rPr>
          <w:rtl/>
        </w:rPr>
        <w:t>ی</w:t>
      </w:r>
      <w:r>
        <w:rPr>
          <w:rtl/>
        </w:rPr>
        <w:t>ر بار تعهد كوچكى نمى رود</w:t>
      </w:r>
      <w:r w:rsidR="00160CAE">
        <w:rPr>
          <w:rtl/>
        </w:rPr>
        <w:t xml:space="preserve">، </w:t>
      </w:r>
      <w:r>
        <w:rPr>
          <w:rtl/>
        </w:rPr>
        <w:t>واضح است كه تا چه حد ناراحت مى شود اگر بب</w:t>
      </w:r>
      <w:r w:rsidR="008632FD">
        <w:rPr>
          <w:rtl/>
        </w:rPr>
        <w:t>ی</w:t>
      </w:r>
      <w:r>
        <w:rPr>
          <w:rtl/>
        </w:rPr>
        <w:t>ند انسان توانا</w:t>
      </w:r>
      <w:r w:rsidR="008632FD">
        <w:rPr>
          <w:rtl/>
        </w:rPr>
        <w:t>ی</w:t>
      </w:r>
      <w:r>
        <w:rPr>
          <w:rtl/>
        </w:rPr>
        <w:t>ى از كار كردن شانه خالى كرده و براى معاش ‍ روزانه خود به ذلت سئوال تن داده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65" w:name="_Toc397245855"/>
      <w:r>
        <w:rPr>
          <w:rtl/>
        </w:rPr>
        <w:t>كار در شرا</w:t>
      </w:r>
      <w:r w:rsidR="008632FD">
        <w:rPr>
          <w:rtl/>
        </w:rPr>
        <w:t>ی</w:t>
      </w:r>
      <w:r>
        <w:rPr>
          <w:rtl/>
        </w:rPr>
        <w:t>ط سخت</w:t>
      </w:r>
      <w:bookmarkEnd w:id="46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اول</w:t>
      </w:r>
      <w:r w:rsidR="008632FD">
        <w:rPr>
          <w:rtl/>
        </w:rPr>
        <w:t>ی</w:t>
      </w:r>
      <w:r>
        <w:rPr>
          <w:rtl/>
        </w:rPr>
        <w:t>اى گرامى اسلام</w:t>
      </w:r>
      <w:r w:rsidR="00160CAE">
        <w:rPr>
          <w:rtl/>
        </w:rPr>
        <w:t xml:space="preserve">، </w:t>
      </w:r>
      <w:r>
        <w:rPr>
          <w:rtl/>
        </w:rPr>
        <w:t>براى آن كه پ</w:t>
      </w:r>
      <w:r w:rsidR="008632FD">
        <w:rPr>
          <w:rtl/>
        </w:rPr>
        <w:t>ی</w:t>
      </w:r>
      <w:r>
        <w:rPr>
          <w:rtl/>
        </w:rPr>
        <w:t>روان خود را از پستى و ذلت سئوال مصون نگاه دارند و آنان را شر</w:t>
      </w:r>
      <w:r w:rsidR="008632FD">
        <w:rPr>
          <w:rtl/>
        </w:rPr>
        <w:t>ی</w:t>
      </w:r>
      <w:r>
        <w:rPr>
          <w:rtl/>
        </w:rPr>
        <w:t>ف النفس و با عزت بار ب</w:t>
      </w:r>
      <w:r w:rsidR="008632FD">
        <w:rPr>
          <w:rtl/>
        </w:rPr>
        <w:t>ی</w:t>
      </w:r>
      <w:r>
        <w:rPr>
          <w:rtl/>
        </w:rPr>
        <w:t>اورند</w:t>
      </w:r>
      <w:r w:rsidR="00160CAE">
        <w:rPr>
          <w:rtl/>
        </w:rPr>
        <w:t xml:space="preserve">، </w:t>
      </w:r>
      <w:r>
        <w:rPr>
          <w:rtl/>
        </w:rPr>
        <w:t>توص</w:t>
      </w:r>
      <w:r w:rsidR="008632FD">
        <w:rPr>
          <w:rtl/>
        </w:rPr>
        <w:t>ی</w:t>
      </w:r>
      <w:r>
        <w:rPr>
          <w:rtl/>
        </w:rPr>
        <w:t>ه مى كردند كه حتى در سخت تر</w:t>
      </w:r>
      <w:r w:rsidR="008632FD">
        <w:rPr>
          <w:rtl/>
        </w:rPr>
        <w:t>ی</w:t>
      </w:r>
      <w:r>
        <w:rPr>
          <w:rtl/>
        </w:rPr>
        <w:t>ن شرا</w:t>
      </w:r>
      <w:r w:rsidR="008632FD">
        <w:rPr>
          <w:rtl/>
        </w:rPr>
        <w:t>ی</w:t>
      </w:r>
      <w:r>
        <w:rPr>
          <w:rtl/>
        </w:rPr>
        <w:t>ط</w:t>
      </w:r>
      <w:r w:rsidR="00160CAE">
        <w:rPr>
          <w:rtl/>
        </w:rPr>
        <w:t xml:space="preserve">، </w:t>
      </w:r>
      <w:r>
        <w:rPr>
          <w:rtl/>
        </w:rPr>
        <w:t>با كار و فعال</w:t>
      </w:r>
      <w:r w:rsidR="008632FD">
        <w:rPr>
          <w:rtl/>
        </w:rPr>
        <w:t>ی</w:t>
      </w:r>
      <w:r>
        <w:rPr>
          <w:rtl/>
        </w:rPr>
        <w:t>ت امرار معاش كنند و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خو</w:t>
      </w:r>
      <w:r w:rsidR="008632FD">
        <w:rPr>
          <w:rtl/>
        </w:rPr>
        <w:t>ی</w:t>
      </w:r>
      <w:r>
        <w:rPr>
          <w:rtl/>
        </w:rPr>
        <w:t>شتن را از مردم بى ن</w:t>
      </w:r>
      <w:r w:rsidR="008632FD">
        <w:rPr>
          <w:rtl/>
        </w:rPr>
        <w:t>ی</w:t>
      </w:r>
      <w:r>
        <w:rPr>
          <w:rtl/>
        </w:rPr>
        <w:t>از سازند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66" w:name="_Toc397245856"/>
      <w:r>
        <w:rPr>
          <w:rtl/>
        </w:rPr>
        <w:t>خوددارى از ذل سئوال</w:t>
      </w:r>
      <w:bookmarkEnd w:id="46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مردى شرف</w:t>
      </w:r>
      <w:r w:rsidR="008632FD">
        <w:rPr>
          <w:rtl/>
        </w:rPr>
        <w:t>ی</w:t>
      </w:r>
      <w:r>
        <w:rPr>
          <w:rtl/>
        </w:rPr>
        <w:t>اب محضر 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شد</w:t>
      </w:r>
      <w:r w:rsidR="00160CAE">
        <w:rPr>
          <w:rtl/>
        </w:rPr>
        <w:t xml:space="preserve">. </w:t>
      </w:r>
      <w:r>
        <w:rPr>
          <w:rtl/>
        </w:rPr>
        <w:t>عرض كرد</w:t>
      </w:r>
      <w:r w:rsidR="00160CAE">
        <w:rPr>
          <w:rtl/>
        </w:rPr>
        <w:t xml:space="preserve">: </w:t>
      </w:r>
      <w:r>
        <w:rPr>
          <w:rtl/>
        </w:rPr>
        <w:t>نه دست سالمى دارم كه با آن به خوبى كار كنم</w:t>
      </w:r>
      <w:r w:rsidR="00160CAE">
        <w:rPr>
          <w:rtl/>
        </w:rPr>
        <w:t xml:space="preserve">، </w:t>
      </w:r>
      <w:r>
        <w:rPr>
          <w:rtl/>
        </w:rPr>
        <w:t>نه سرما</w:t>
      </w:r>
      <w:r w:rsidR="008632FD">
        <w:rPr>
          <w:rtl/>
        </w:rPr>
        <w:t>ی</w:t>
      </w:r>
      <w:r>
        <w:rPr>
          <w:rtl/>
        </w:rPr>
        <w:t>ه اى دارم كه تجارب نما</w:t>
      </w:r>
      <w:r w:rsidR="008632FD">
        <w:rPr>
          <w:rtl/>
        </w:rPr>
        <w:t>ی</w:t>
      </w:r>
      <w:r>
        <w:rPr>
          <w:rtl/>
        </w:rPr>
        <w:t>م و از نظر مالى سخت در مض</w:t>
      </w:r>
      <w:r w:rsidR="008632FD">
        <w:rPr>
          <w:rtl/>
        </w:rPr>
        <w:t>ی</w:t>
      </w:r>
      <w:r>
        <w:rPr>
          <w:rtl/>
        </w:rPr>
        <w:t>قه هستم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گو</w:t>
      </w:r>
      <w:r w:rsidR="008632FD">
        <w:rPr>
          <w:rtl/>
        </w:rPr>
        <w:t>ی</w:t>
      </w:r>
      <w:r>
        <w:rPr>
          <w:rtl/>
        </w:rPr>
        <w:t>ى مى خواست در ا</w:t>
      </w:r>
      <w:r w:rsidR="008632FD">
        <w:rPr>
          <w:rtl/>
        </w:rPr>
        <w:t>ی</w:t>
      </w:r>
      <w:r>
        <w:rPr>
          <w:rtl/>
        </w:rPr>
        <w:t>ن شرا</w:t>
      </w:r>
      <w:r w:rsidR="008632FD">
        <w:rPr>
          <w:rtl/>
        </w:rPr>
        <w:t>ی</w:t>
      </w:r>
      <w:r>
        <w:rPr>
          <w:rtl/>
        </w:rPr>
        <w:t>ط از امام استجازه كند كه براى زندگى خود</w:t>
      </w:r>
      <w:r w:rsidR="00160CAE">
        <w:rPr>
          <w:rtl/>
        </w:rPr>
        <w:t xml:space="preserve">، </w:t>
      </w:r>
      <w:r>
        <w:rPr>
          <w:rtl/>
        </w:rPr>
        <w:t>از مردم كمك بگ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  <w:r>
        <w:rPr>
          <w:rtl/>
        </w:rPr>
        <w:t>حضرت كه مى د</w:t>
      </w:r>
      <w:r w:rsidR="008632FD">
        <w:rPr>
          <w:rtl/>
        </w:rPr>
        <w:t>ی</w:t>
      </w:r>
      <w:r>
        <w:rPr>
          <w:rtl/>
        </w:rPr>
        <w:t>د سرسالمى سالمى دارد و مى تواند طبق رسوم محلى</w:t>
      </w:r>
      <w:r w:rsidR="00160CAE">
        <w:rPr>
          <w:rtl/>
        </w:rPr>
        <w:t xml:space="preserve">، </w:t>
      </w:r>
      <w:r>
        <w:rPr>
          <w:rtl/>
        </w:rPr>
        <w:t>با آن بردبارى كند</w:t>
      </w:r>
      <w:r w:rsidR="00160CAE">
        <w:rPr>
          <w:rtl/>
        </w:rPr>
        <w:t xml:space="preserve">، </w:t>
      </w:r>
      <w:r>
        <w:rPr>
          <w:rtl/>
        </w:rPr>
        <w:t>اجازه نداد عرت و شرافت خود را با ذلت سئوال درهم بشكند</w:t>
      </w:r>
      <w:r w:rsidR="00160CAE">
        <w:rPr>
          <w:rtl/>
        </w:rPr>
        <w:t xml:space="preserve">. </w:t>
      </w:r>
      <w:r>
        <w:rPr>
          <w:rtl/>
        </w:rPr>
        <w:t>به او فرمود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اعمل و احمل راءسك و استغن عن النفس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(309)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كار كن و با سرعت بار ببر و بد</w:t>
      </w:r>
      <w:r w:rsidR="008632FD">
        <w:rPr>
          <w:rtl/>
        </w:rPr>
        <w:t>ی</w:t>
      </w:r>
      <w:r>
        <w:rPr>
          <w:rtl/>
        </w:rPr>
        <w:t>ن وس</w:t>
      </w:r>
      <w:r w:rsidR="008632FD">
        <w:rPr>
          <w:rtl/>
        </w:rPr>
        <w:t>ی</w:t>
      </w:r>
      <w:r>
        <w:rPr>
          <w:rtl/>
        </w:rPr>
        <w:t>له خو</w:t>
      </w:r>
      <w:r w:rsidR="008632FD">
        <w:rPr>
          <w:rtl/>
        </w:rPr>
        <w:t>ی</w:t>
      </w:r>
      <w:r>
        <w:rPr>
          <w:rtl/>
        </w:rPr>
        <w:t>شتن را از كمك مردم بى ن</w:t>
      </w:r>
      <w:r w:rsidR="008632FD">
        <w:rPr>
          <w:rtl/>
        </w:rPr>
        <w:t>ی</w:t>
      </w:r>
      <w:r>
        <w:rPr>
          <w:rtl/>
        </w:rPr>
        <w:t>از نما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قال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 xml:space="preserve">: لئن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حتطب الرجل على ظهره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عه و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ستغنى به و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تصدق بفضله خ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ر من ان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ساءل رجلا آتاه الله من فضله ف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عط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 او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منعه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(310)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اگر مردى براى خاركنى به ب</w:t>
      </w:r>
      <w:r w:rsidR="008632FD">
        <w:rPr>
          <w:rtl/>
        </w:rPr>
        <w:t>ی</w:t>
      </w:r>
      <w:r>
        <w:rPr>
          <w:rtl/>
        </w:rPr>
        <w:t>ابان برود</w:t>
      </w:r>
      <w:r w:rsidR="00160CAE">
        <w:rPr>
          <w:rtl/>
        </w:rPr>
        <w:t xml:space="preserve">، </w:t>
      </w:r>
      <w:r>
        <w:rPr>
          <w:rtl/>
        </w:rPr>
        <w:t>ه</w:t>
      </w:r>
      <w:r w:rsidR="008632FD">
        <w:rPr>
          <w:rtl/>
        </w:rPr>
        <w:t>ی</w:t>
      </w:r>
      <w:r>
        <w:rPr>
          <w:rtl/>
        </w:rPr>
        <w:t>زم جمع كند</w:t>
      </w:r>
      <w:r w:rsidR="00160CAE">
        <w:rPr>
          <w:rtl/>
        </w:rPr>
        <w:t xml:space="preserve">، </w:t>
      </w:r>
      <w:r>
        <w:rPr>
          <w:rtl/>
        </w:rPr>
        <w:t>با دوش خود حمل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آن را بفروشد</w:t>
      </w:r>
      <w:r w:rsidR="00160CAE">
        <w:rPr>
          <w:rtl/>
        </w:rPr>
        <w:t xml:space="preserve">، </w:t>
      </w:r>
      <w:r>
        <w:rPr>
          <w:rtl/>
        </w:rPr>
        <w:t>از ق</w:t>
      </w:r>
      <w:r w:rsidR="008632FD">
        <w:rPr>
          <w:rtl/>
        </w:rPr>
        <w:t>ی</w:t>
      </w:r>
      <w:r>
        <w:rPr>
          <w:rtl/>
        </w:rPr>
        <w:t>متش خو</w:t>
      </w:r>
      <w:r w:rsidR="008632FD">
        <w:rPr>
          <w:rtl/>
        </w:rPr>
        <w:t>ی</w:t>
      </w:r>
      <w:r>
        <w:rPr>
          <w:rtl/>
        </w:rPr>
        <w:t>شتن را بى ن</w:t>
      </w:r>
      <w:r w:rsidR="008632FD">
        <w:rPr>
          <w:rtl/>
        </w:rPr>
        <w:t>ی</w:t>
      </w:r>
      <w:r>
        <w:rPr>
          <w:rtl/>
        </w:rPr>
        <w:t>از كند</w:t>
      </w:r>
      <w:r w:rsidR="00160CAE">
        <w:rPr>
          <w:rtl/>
        </w:rPr>
        <w:t xml:space="preserve">، </w:t>
      </w:r>
      <w:r>
        <w:rPr>
          <w:rtl/>
        </w:rPr>
        <w:t>و مازادش را صدقه بدهد</w:t>
      </w:r>
      <w:r w:rsidR="00160CAE">
        <w:rPr>
          <w:rtl/>
        </w:rPr>
        <w:t xml:space="preserve">، </w:t>
      </w:r>
      <w:r>
        <w:rPr>
          <w:rtl/>
        </w:rPr>
        <w:t>بهتر از آن است كه از ثروتمندى درخواست كمك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خواه مرد متمكن به او چ</w:t>
      </w:r>
      <w:r w:rsidR="008632FD">
        <w:rPr>
          <w:rtl/>
        </w:rPr>
        <w:t>ی</w:t>
      </w:r>
      <w:r>
        <w:rPr>
          <w:rtl/>
        </w:rPr>
        <w:t xml:space="preserve">زى بدهد </w:t>
      </w:r>
      <w:r w:rsidR="008632FD">
        <w:rPr>
          <w:rtl/>
        </w:rPr>
        <w:t>ی</w:t>
      </w:r>
      <w:r>
        <w:rPr>
          <w:rtl/>
        </w:rPr>
        <w:t>ا محرومش ‍ سازد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67" w:name="_Toc397245857"/>
      <w:r>
        <w:rPr>
          <w:rtl/>
        </w:rPr>
        <w:t>به كار واداشتن ب</w:t>
      </w:r>
      <w:r w:rsidR="008632FD">
        <w:rPr>
          <w:rtl/>
        </w:rPr>
        <w:t>ی</w:t>
      </w:r>
      <w:r>
        <w:rPr>
          <w:rtl/>
        </w:rPr>
        <w:t>كاران</w:t>
      </w:r>
      <w:bookmarkEnd w:id="467"/>
    </w:p>
    <w:p w:rsidR="00516226" w:rsidRDefault="008632FD" w:rsidP="00516226">
      <w:pPr>
        <w:pStyle w:val="libNormal"/>
        <w:rPr>
          <w:rtl/>
        </w:rPr>
      </w:pPr>
      <w:r>
        <w:rPr>
          <w:rtl/>
        </w:rPr>
        <w:t>ی</w:t>
      </w:r>
      <w:r w:rsidR="00516226">
        <w:rPr>
          <w:rtl/>
        </w:rPr>
        <w:t>كى از اعمال بس</w:t>
      </w:r>
      <w:r>
        <w:rPr>
          <w:rtl/>
        </w:rPr>
        <w:t>ی</w:t>
      </w:r>
      <w:r w:rsidR="00516226">
        <w:rPr>
          <w:rtl/>
        </w:rPr>
        <w:t>ار پسند</w:t>
      </w:r>
      <w:r>
        <w:rPr>
          <w:rtl/>
        </w:rPr>
        <w:t>ی</w:t>
      </w:r>
      <w:r w:rsidR="00516226">
        <w:rPr>
          <w:rtl/>
        </w:rPr>
        <w:t>ده</w:t>
      </w:r>
      <w:r w:rsidR="00160CAE">
        <w:rPr>
          <w:rtl/>
        </w:rPr>
        <w:t xml:space="preserve">، </w:t>
      </w:r>
      <w:r w:rsidR="00516226">
        <w:rPr>
          <w:rtl/>
        </w:rPr>
        <w:t>به كار واداشتن كسانى است كه مى خواهند كار كنند و از راه مشروع امرار معاش نما</w:t>
      </w:r>
      <w:r>
        <w:rPr>
          <w:rtl/>
        </w:rPr>
        <w:t>ی</w:t>
      </w:r>
      <w:r w:rsidR="00516226">
        <w:rPr>
          <w:rtl/>
        </w:rPr>
        <w:t>ند</w:t>
      </w:r>
      <w:r w:rsidR="00160CAE">
        <w:rPr>
          <w:rtl/>
        </w:rPr>
        <w:t xml:space="preserve">. </w:t>
      </w:r>
      <w:r w:rsidR="00516226">
        <w:rPr>
          <w:rtl/>
        </w:rPr>
        <w:t>آنان كه تمكن مالى دارند</w:t>
      </w:r>
      <w:r w:rsidR="00160CAE">
        <w:rPr>
          <w:rtl/>
        </w:rPr>
        <w:t xml:space="preserve">، </w:t>
      </w:r>
      <w:r w:rsidR="00516226">
        <w:rPr>
          <w:rtl/>
        </w:rPr>
        <w:t>اگر با سرما</w:t>
      </w:r>
      <w:r>
        <w:rPr>
          <w:rtl/>
        </w:rPr>
        <w:t>ی</w:t>
      </w:r>
      <w:r w:rsidR="00516226">
        <w:rPr>
          <w:rtl/>
        </w:rPr>
        <w:t>ه خود مؤ سساتى به وجود آورند و براى افراد ن</w:t>
      </w:r>
      <w:r>
        <w:rPr>
          <w:rtl/>
        </w:rPr>
        <w:t>ی</w:t>
      </w:r>
      <w:r w:rsidR="00516226">
        <w:rPr>
          <w:rtl/>
        </w:rPr>
        <w:t>رومند ا</w:t>
      </w:r>
      <w:r>
        <w:rPr>
          <w:rtl/>
        </w:rPr>
        <w:t>ی</w:t>
      </w:r>
      <w:r w:rsidR="00516226">
        <w:rPr>
          <w:rtl/>
        </w:rPr>
        <w:t>جاد كار نما</w:t>
      </w:r>
      <w:r>
        <w:rPr>
          <w:rtl/>
        </w:rPr>
        <w:t>ی</w:t>
      </w:r>
      <w:r w:rsidR="00516226">
        <w:rPr>
          <w:rtl/>
        </w:rPr>
        <w:t>ند</w:t>
      </w:r>
      <w:r w:rsidR="00160CAE">
        <w:rPr>
          <w:rtl/>
        </w:rPr>
        <w:t xml:space="preserve">، </w:t>
      </w:r>
      <w:r w:rsidR="00516226">
        <w:rPr>
          <w:rtl/>
        </w:rPr>
        <w:t>از نظر اسلام به توف</w:t>
      </w:r>
      <w:r>
        <w:rPr>
          <w:rtl/>
        </w:rPr>
        <w:t>ی</w:t>
      </w:r>
      <w:r w:rsidR="00516226">
        <w:rPr>
          <w:rtl/>
        </w:rPr>
        <w:t>ق بزرگى نا</w:t>
      </w:r>
      <w:r>
        <w:rPr>
          <w:rtl/>
        </w:rPr>
        <w:t>ی</w:t>
      </w:r>
      <w:r w:rsidR="00516226">
        <w:rPr>
          <w:rtl/>
        </w:rPr>
        <w:t>ل آمده و بهتر</w:t>
      </w:r>
      <w:r>
        <w:rPr>
          <w:rtl/>
        </w:rPr>
        <w:t>ی</w:t>
      </w:r>
      <w:r w:rsidR="00516226">
        <w:rPr>
          <w:rtl/>
        </w:rPr>
        <w:t>ن زندگى نص</w:t>
      </w:r>
      <w:r>
        <w:rPr>
          <w:rtl/>
        </w:rPr>
        <w:t>ی</w:t>
      </w:r>
      <w:r w:rsidR="00516226">
        <w:rPr>
          <w:rtl/>
        </w:rPr>
        <w:t>بشان شده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68" w:name="_Toc397245858"/>
      <w:r>
        <w:rPr>
          <w:rtl/>
        </w:rPr>
        <w:t>بهتر</w:t>
      </w:r>
      <w:r w:rsidR="008632FD">
        <w:rPr>
          <w:rtl/>
        </w:rPr>
        <w:t>ی</w:t>
      </w:r>
      <w:r>
        <w:rPr>
          <w:rtl/>
        </w:rPr>
        <w:t>ن مع</w:t>
      </w:r>
      <w:r w:rsidR="008632FD">
        <w:rPr>
          <w:rtl/>
        </w:rPr>
        <w:t>ی</w:t>
      </w:r>
      <w:r>
        <w:rPr>
          <w:rtl/>
        </w:rPr>
        <w:t>شت</w:t>
      </w:r>
      <w:bookmarkEnd w:id="468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على بن شع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ب دخلت على ابى الحسن الرضا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فقال لى: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ا على من احسن الناس معاشا؟ قلت انت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 س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دى اعلم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 منى. فقال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: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 على من حسن معاش غ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ره فى معاشه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(311)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 بن شع</w:t>
      </w:r>
      <w:r w:rsidR="008632FD">
        <w:rPr>
          <w:rtl/>
        </w:rPr>
        <w:t>ی</w:t>
      </w:r>
      <w:r>
        <w:rPr>
          <w:rtl/>
        </w:rPr>
        <w:t>ب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>به محضر رضا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شرف</w:t>
      </w:r>
      <w:r w:rsidR="008632FD">
        <w:rPr>
          <w:rtl/>
        </w:rPr>
        <w:t>ی</w:t>
      </w:r>
      <w:r>
        <w:rPr>
          <w:rtl/>
        </w:rPr>
        <w:t>اب شدم</w:t>
      </w:r>
      <w:r w:rsidR="00160CAE">
        <w:rPr>
          <w:rtl/>
        </w:rPr>
        <w:t xml:space="preserve">. </w:t>
      </w:r>
      <w:r>
        <w:rPr>
          <w:rtl/>
        </w:rPr>
        <w:t>به من فرمود</w:t>
      </w:r>
      <w:r w:rsidR="00160CAE">
        <w:rPr>
          <w:rtl/>
        </w:rPr>
        <w:t xml:space="preserve">: </w:t>
      </w:r>
      <w:r>
        <w:rPr>
          <w:rtl/>
        </w:rPr>
        <w:t>چه كسى از تمام مردم</w:t>
      </w:r>
      <w:r w:rsidR="00160CAE">
        <w:rPr>
          <w:rtl/>
        </w:rPr>
        <w:t xml:space="preserve">، </w:t>
      </w:r>
      <w:r>
        <w:rPr>
          <w:rtl/>
        </w:rPr>
        <w:t>معاش بهتر و زندگى ن</w:t>
      </w:r>
      <w:r w:rsidR="008632FD">
        <w:rPr>
          <w:rtl/>
        </w:rPr>
        <w:t>ی</w:t>
      </w:r>
      <w:r>
        <w:rPr>
          <w:rtl/>
        </w:rPr>
        <w:t>كوترى دارد</w:t>
      </w:r>
      <w:r w:rsidR="00160CAE">
        <w:rPr>
          <w:rtl/>
        </w:rPr>
        <w:t xml:space="preserve">؟ </w:t>
      </w:r>
      <w:r>
        <w:rPr>
          <w:rtl/>
        </w:rPr>
        <w:t>عرض ‍ كردم</w:t>
      </w:r>
      <w:r w:rsidR="00160CAE">
        <w:rPr>
          <w:rtl/>
        </w:rPr>
        <w:t xml:space="preserve">: </w:t>
      </w:r>
      <w:r>
        <w:rPr>
          <w:rtl/>
        </w:rPr>
        <w:t>شما داناتر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فرمود</w:t>
      </w:r>
      <w:r w:rsidR="00160CAE">
        <w:rPr>
          <w:rtl/>
        </w:rPr>
        <w:t xml:space="preserve">: </w:t>
      </w:r>
      <w:r>
        <w:rPr>
          <w:rtl/>
        </w:rPr>
        <w:t>كسى كه دگران در معاش او به خوبى مع</w:t>
      </w:r>
      <w:r w:rsidR="008632FD">
        <w:rPr>
          <w:rtl/>
        </w:rPr>
        <w:t>ی</w:t>
      </w:r>
      <w:r>
        <w:rPr>
          <w:rtl/>
        </w:rPr>
        <w:t>شت نما</w:t>
      </w:r>
      <w:r w:rsidR="008632FD">
        <w:rPr>
          <w:rtl/>
        </w:rPr>
        <w:t>ی</w:t>
      </w:r>
      <w:r>
        <w:rPr>
          <w:rtl/>
        </w:rPr>
        <w:t>ند و در پرتو زندگى او مرفه زندگى كنند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كار فعال</w:t>
      </w:r>
      <w:r w:rsidR="008632FD">
        <w:rPr>
          <w:rtl/>
        </w:rPr>
        <w:t>ی</w:t>
      </w:r>
      <w:r>
        <w:rPr>
          <w:rtl/>
        </w:rPr>
        <w:t>ت اقتصادى باعث اعتماد به نفس و تحك</w:t>
      </w:r>
      <w:r w:rsidR="008632FD">
        <w:rPr>
          <w:rtl/>
        </w:rPr>
        <w:t>ی</w:t>
      </w:r>
      <w:r>
        <w:rPr>
          <w:rtl/>
        </w:rPr>
        <w:t>م شخص</w:t>
      </w:r>
      <w:r w:rsidR="008632FD">
        <w:rPr>
          <w:rtl/>
        </w:rPr>
        <w:t>ی</w:t>
      </w:r>
      <w:r>
        <w:rPr>
          <w:rtl/>
        </w:rPr>
        <w:t>ت است و به انسان عز و شرف مى بخشد</w:t>
      </w:r>
      <w:r w:rsidR="00160CAE">
        <w:rPr>
          <w:rtl/>
        </w:rPr>
        <w:t xml:space="preserve">. </w:t>
      </w:r>
      <w:r>
        <w:rPr>
          <w:rtl/>
        </w:rPr>
        <w:t>سعى و كوشش براى امرار معاش</w:t>
      </w:r>
      <w:r w:rsidR="00160CAE">
        <w:rPr>
          <w:rtl/>
        </w:rPr>
        <w:t xml:space="preserve">، </w:t>
      </w:r>
      <w:r>
        <w:rPr>
          <w:rtl/>
        </w:rPr>
        <w:t>نشانه وظ</w:t>
      </w:r>
      <w:r w:rsidR="008632FD">
        <w:rPr>
          <w:rtl/>
        </w:rPr>
        <w:t>ی</w:t>
      </w:r>
      <w:r>
        <w:rPr>
          <w:rtl/>
        </w:rPr>
        <w:t>فه شناسى اجتماعى است و آدمى را از دگران بى ن</w:t>
      </w:r>
      <w:r w:rsidR="008632FD">
        <w:rPr>
          <w:rtl/>
        </w:rPr>
        <w:t>ی</w:t>
      </w:r>
      <w:r>
        <w:rPr>
          <w:rtl/>
        </w:rPr>
        <w:t>از مى كند</w:t>
      </w:r>
      <w:r w:rsidR="00160CAE">
        <w:rPr>
          <w:rtl/>
        </w:rPr>
        <w:t xml:space="preserve">. </w:t>
      </w:r>
      <w:r>
        <w:rPr>
          <w:rtl/>
        </w:rPr>
        <w:t xml:space="preserve">اشتغال به كار و مجاهده در راه </w:t>
      </w:r>
      <w:r w:rsidR="00E51826">
        <w:rPr>
          <w:rtl/>
        </w:rPr>
        <w:t>تأمین</w:t>
      </w:r>
      <w:r>
        <w:rPr>
          <w:rtl/>
        </w:rPr>
        <w:t xml:space="preserve"> زندگى شرافتمندانه ما</w:t>
      </w:r>
      <w:r w:rsidR="008632FD">
        <w:rPr>
          <w:rtl/>
        </w:rPr>
        <w:t>ی</w:t>
      </w:r>
      <w:r>
        <w:rPr>
          <w:rtl/>
        </w:rPr>
        <w:t>ه سربلندى و افتخار و از عوامل سازگارى خانوادگى و اجتماعى است</w:t>
      </w:r>
      <w:r w:rsidR="00160CAE">
        <w:rPr>
          <w:rtl/>
        </w:rPr>
        <w:t xml:space="preserve">. </w:t>
      </w:r>
      <w:r>
        <w:rPr>
          <w:rtl/>
        </w:rPr>
        <w:t xml:space="preserve">كسى كه زحمت مى كشد و با دسترنج </w:t>
      </w:r>
      <w:r>
        <w:rPr>
          <w:rtl/>
        </w:rPr>
        <w:lastRenderedPageBreak/>
        <w:t>خو</w:t>
      </w:r>
      <w:r w:rsidR="008632FD">
        <w:rPr>
          <w:rtl/>
        </w:rPr>
        <w:t>ی</w:t>
      </w:r>
      <w:r>
        <w:rPr>
          <w:rtl/>
        </w:rPr>
        <w:t>ش معاش خود و زن و فرزند را اداره مى كند</w:t>
      </w:r>
      <w:r w:rsidR="00160CAE">
        <w:rPr>
          <w:rtl/>
        </w:rPr>
        <w:t xml:space="preserve">، </w:t>
      </w:r>
      <w:r>
        <w:rPr>
          <w:rtl/>
        </w:rPr>
        <w:t>در پ</w:t>
      </w:r>
      <w:r w:rsidR="008632FD">
        <w:rPr>
          <w:rtl/>
        </w:rPr>
        <w:t>ی</w:t>
      </w:r>
      <w:r>
        <w:rPr>
          <w:rtl/>
        </w:rPr>
        <w:t>شگاه الهى ماءجور است و در نظر مردم و عائله خود ن</w:t>
      </w:r>
      <w:r w:rsidR="008632FD">
        <w:rPr>
          <w:rtl/>
        </w:rPr>
        <w:t>ی</w:t>
      </w:r>
      <w:r>
        <w:rPr>
          <w:rtl/>
        </w:rPr>
        <w:t>ز مورد تكر</w:t>
      </w:r>
      <w:r w:rsidR="008632FD">
        <w:rPr>
          <w:rtl/>
        </w:rPr>
        <w:t>ی</w:t>
      </w:r>
      <w:r>
        <w:rPr>
          <w:rtl/>
        </w:rPr>
        <w:t>م و احترام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69" w:name="_Toc397245859"/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كارى و حقارت</w:t>
      </w:r>
      <w:bookmarkEnd w:id="46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كسانى كه از كار و كوشش شانه خالى مى كنند و در زندگى بار دوش ‍ دگران اند</w:t>
      </w:r>
      <w:r w:rsidR="00160CAE">
        <w:rPr>
          <w:rtl/>
        </w:rPr>
        <w:t xml:space="preserve">، </w:t>
      </w:r>
      <w:r>
        <w:rPr>
          <w:rtl/>
        </w:rPr>
        <w:t>همواره با سرافكندگى و حقارت به سر مى برند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فروما</w:t>
      </w:r>
      <w:r w:rsidR="008632FD">
        <w:rPr>
          <w:rtl/>
        </w:rPr>
        <w:t>ی</w:t>
      </w:r>
      <w:r>
        <w:rPr>
          <w:rtl/>
        </w:rPr>
        <w:t>گان</w:t>
      </w:r>
      <w:r w:rsidR="00160CAE">
        <w:rPr>
          <w:rtl/>
        </w:rPr>
        <w:t xml:space="preserve">، </w:t>
      </w:r>
      <w:r>
        <w:rPr>
          <w:rtl/>
        </w:rPr>
        <w:t>در نظر عائله خود و جامعه اى كه در آن زندگى مى كنند</w:t>
      </w:r>
      <w:r w:rsidR="00160CAE">
        <w:rPr>
          <w:rtl/>
        </w:rPr>
        <w:t xml:space="preserve">، </w:t>
      </w:r>
      <w:r>
        <w:rPr>
          <w:rtl/>
        </w:rPr>
        <w:t>فاقد ارزش ‍ شخص</w:t>
      </w:r>
      <w:r w:rsidR="008632FD">
        <w:rPr>
          <w:rtl/>
        </w:rPr>
        <w:t>ی</w:t>
      </w:r>
      <w:r>
        <w:rPr>
          <w:rtl/>
        </w:rPr>
        <w:t>ت اند و مردم آنان را با د</w:t>
      </w:r>
      <w:r w:rsidR="008632FD">
        <w:rPr>
          <w:rtl/>
        </w:rPr>
        <w:t>ی</w:t>
      </w:r>
      <w:r>
        <w:rPr>
          <w:rtl/>
        </w:rPr>
        <w:t>ده پستى و ذلت مى نگرند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70" w:name="_Toc397245860"/>
      <w:r>
        <w:rPr>
          <w:rtl/>
        </w:rPr>
        <w:t>ارتزاق از راه گدا</w:t>
      </w:r>
      <w:r w:rsidR="008632FD">
        <w:rPr>
          <w:rtl/>
        </w:rPr>
        <w:t>ی</w:t>
      </w:r>
      <w:r>
        <w:rPr>
          <w:rtl/>
        </w:rPr>
        <w:t>ى</w:t>
      </w:r>
      <w:bookmarkEnd w:id="47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گروه</w:t>
      </w:r>
      <w:r w:rsidR="00160CAE">
        <w:rPr>
          <w:rtl/>
        </w:rPr>
        <w:t xml:space="preserve">، </w:t>
      </w:r>
      <w:r>
        <w:rPr>
          <w:rtl/>
        </w:rPr>
        <w:t>اگر از راه گدا</w:t>
      </w:r>
      <w:r w:rsidR="008632FD">
        <w:rPr>
          <w:rtl/>
        </w:rPr>
        <w:t>ی</w:t>
      </w:r>
      <w:r>
        <w:rPr>
          <w:rtl/>
        </w:rPr>
        <w:t>ى ارتزاق نما</w:t>
      </w:r>
      <w:r w:rsidR="008632FD">
        <w:rPr>
          <w:rtl/>
        </w:rPr>
        <w:t>ی</w:t>
      </w:r>
      <w:r>
        <w:rPr>
          <w:rtl/>
        </w:rPr>
        <w:t xml:space="preserve">ند و براى </w:t>
      </w:r>
      <w:r w:rsidR="00E51826">
        <w:rPr>
          <w:rtl/>
        </w:rPr>
        <w:t>تأمین</w:t>
      </w:r>
      <w:r>
        <w:rPr>
          <w:rtl/>
        </w:rPr>
        <w:t xml:space="preserve"> معاش خود به ذلت سئوال تن دردهند</w:t>
      </w:r>
      <w:r w:rsidR="00160CAE">
        <w:rPr>
          <w:rtl/>
        </w:rPr>
        <w:t xml:space="preserve">، </w:t>
      </w:r>
      <w:r>
        <w:rPr>
          <w:rtl/>
        </w:rPr>
        <w:t>اغلب در مح</w:t>
      </w:r>
      <w:r w:rsidR="008632FD">
        <w:rPr>
          <w:rtl/>
        </w:rPr>
        <w:t>ی</w:t>
      </w:r>
      <w:r>
        <w:rPr>
          <w:rtl/>
        </w:rPr>
        <w:t>ط خانه با ناسازگارى و اختلاف مواجه هستند</w:t>
      </w:r>
      <w:r w:rsidR="00160CAE">
        <w:rPr>
          <w:rtl/>
        </w:rPr>
        <w:t xml:space="preserve">.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زنان و فرزندان جوانشان از رفتار ذلت بار آن ها خجلت زده و شرمسارند و در خود احساس پستى و حقارت مى كنند</w:t>
      </w:r>
      <w:r w:rsidR="00160CAE">
        <w:rPr>
          <w:rtl/>
        </w:rPr>
        <w:t xml:space="preserve">. </w:t>
      </w:r>
      <w:r>
        <w:rPr>
          <w:rtl/>
        </w:rPr>
        <w:t>زشتكارى آنان را به رخشان مى كشند و در ا</w:t>
      </w:r>
      <w:r w:rsidR="008632FD">
        <w:rPr>
          <w:rtl/>
        </w:rPr>
        <w:t>ی</w:t>
      </w:r>
      <w:r>
        <w:rPr>
          <w:rtl/>
        </w:rPr>
        <w:t>ن عمل ناپسند به شدت مورد ملامت و انتقادشان قرار مى دهند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اگر از راه دزدى و راهزنى</w:t>
      </w:r>
      <w:r w:rsidR="00160CAE">
        <w:rPr>
          <w:rtl/>
        </w:rPr>
        <w:t xml:space="preserve">، </w:t>
      </w:r>
      <w:r>
        <w:rPr>
          <w:rtl/>
        </w:rPr>
        <w:t>جرم و جنا</w:t>
      </w:r>
      <w:r w:rsidR="008632FD">
        <w:rPr>
          <w:rtl/>
        </w:rPr>
        <w:t>ی</w:t>
      </w:r>
      <w:r>
        <w:rPr>
          <w:rtl/>
        </w:rPr>
        <w:t>ت</w:t>
      </w:r>
      <w:r w:rsidR="00160CAE">
        <w:rPr>
          <w:rtl/>
        </w:rPr>
        <w:t xml:space="preserve">، </w:t>
      </w:r>
      <w:r>
        <w:rPr>
          <w:rtl/>
        </w:rPr>
        <w:t>و د</w:t>
      </w:r>
      <w:r w:rsidR="008632FD">
        <w:rPr>
          <w:rtl/>
        </w:rPr>
        <w:t>ی</w:t>
      </w:r>
      <w:r>
        <w:rPr>
          <w:rtl/>
        </w:rPr>
        <w:t>گر اعمال غ</w:t>
      </w:r>
      <w:r w:rsidR="008632FD">
        <w:rPr>
          <w:rtl/>
        </w:rPr>
        <w:t>ی</w:t>
      </w:r>
      <w:r>
        <w:rPr>
          <w:rtl/>
        </w:rPr>
        <w:t>رمشروع</w:t>
      </w:r>
      <w:r w:rsidR="00160CAE">
        <w:rPr>
          <w:rtl/>
        </w:rPr>
        <w:t xml:space="preserve">، </w:t>
      </w:r>
      <w:r>
        <w:rPr>
          <w:rtl/>
        </w:rPr>
        <w:t>امرار معاش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كار اختلاف و تشاجر به مراتب سخت تر خواهد بود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از طرفى اعضاى خانواده از ا</w:t>
      </w:r>
      <w:r w:rsidR="008632FD">
        <w:rPr>
          <w:rtl/>
        </w:rPr>
        <w:t>ی</w:t>
      </w:r>
      <w:r>
        <w:rPr>
          <w:rtl/>
        </w:rPr>
        <w:t>ن زندگى شرم آور و ننگ</w:t>
      </w:r>
      <w:r w:rsidR="008632FD">
        <w:rPr>
          <w:rtl/>
        </w:rPr>
        <w:t>ی</w:t>
      </w:r>
      <w:r>
        <w:rPr>
          <w:rtl/>
        </w:rPr>
        <w:t>ن شكا</w:t>
      </w:r>
      <w:r w:rsidR="008632FD">
        <w:rPr>
          <w:rtl/>
        </w:rPr>
        <w:t>ی</w:t>
      </w:r>
      <w:r>
        <w:rPr>
          <w:rtl/>
        </w:rPr>
        <w:t>ت مى كنند</w:t>
      </w:r>
      <w:r w:rsidR="00160CAE">
        <w:rPr>
          <w:rtl/>
        </w:rPr>
        <w:t xml:space="preserve">، </w:t>
      </w:r>
      <w:r>
        <w:rPr>
          <w:rtl/>
        </w:rPr>
        <w:t>با خشونت و تندى مراتب نگرانى و نارضا</w:t>
      </w:r>
      <w:r w:rsidR="008632FD">
        <w:rPr>
          <w:rtl/>
        </w:rPr>
        <w:t>ی</w:t>
      </w:r>
      <w:r>
        <w:rPr>
          <w:rtl/>
        </w:rPr>
        <w:t>ى خود را به زبان مى آورند</w:t>
      </w:r>
      <w:r w:rsidR="00160CAE">
        <w:rPr>
          <w:rtl/>
        </w:rPr>
        <w:t xml:space="preserve">، </w:t>
      </w:r>
      <w:r>
        <w:rPr>
          <w:rtl/>
        </w:rPr>
        <w:t>و آنان را مورد اعتراض قرار مى دهند و از طرف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مردم ن</w:t>
      </w:r>
      <w:r w:rsidR="008632FD">
        <w:rPr>
          <w:rtl/>
        </w:rPr>
        <w:t>ی</w:t>
      </w:r>
      <w:r>
        <w:rPr>
          <w:rtl/>
        </w:rPr>
        <w:t>ز به مخالفتشان بر مى خ</w:t>
      </w:r>
      <w:r w:rsidR="008632FD">
        <w:rPr>
          <w:rtl/>
        </w:rPr>
        <w:t>ی</w:t>
      </w:r>
      <w:r>
        <w:rPr>
          <w:rtl/>
        </w:rPr>
        <w:t>زند و به سبب تجاوزكارى و ا</w:t>
      </w:r>
      <w:r w:rsidR="008632FD">
        <w:rPr>
          <w:rtl/>
        </w:rPr>
        <w:t>ی</w:t>
      </w:r>
      <w:r>
        <w:rPr>
          <w:rtl/>
        </w:rPr>
        <w:t>جاد ناامنى</w:t>
      </w:r>
      <w:r w:rsidR="00160CAE">
        <w:rPr>
          <w:rtl/>
        </w:rPr>
        <w:t xml:space="preserve">، </w:t>
      </w:r>
      <w:r>
        <w:rPr>
          <w:rtl/>
        </w:rPr>
        <w:t>آن ها را تسل</w:t>
      </w:r>
      <w:r w:rsidR="008632FD">
        <w:rPr>
          <w:rtl/>
        </w:rPr>
        <w:t>ی</w:t>
      </w:r>
      <w:r>
        <w:rPr>
          <w:rtl/>
        </w:rPr>
        <w:t>م مقامات قضا</w:t>
      </w:r>
      <w:r w:rsidR="008632FD">
        <w:rPr>
          <w:rtl/>
        </w:rPr>
        <w:t>ی</w:t>
      </w:r>
      <w:r>
        <w:rPr>
          <w:rtl/>
        </w:rPr>
        <w:t>ى مى كنند تا به مجازات هاى قانونى برسند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71" w:name="_Toc397245861"/>
      <w:r>
        <w:rPr>
          <w:rtl/>
        </w:rPr>
        <w:lastRenderedPageBreak/>
        <w:t>سربار جامعه بودن</w:t>
      </w:r>
      <w:bookmarkEnd w:id="47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خلاصه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كار گشتن و در زندگى سربار جامعه بودن</w:t>
      </w:r>
      <w:r w:rsidR="00160CAE">
        <w:rPr>
          <w:rtl/>
        </w:rPr>
        <w:t xml:space="preserve">، </w:t>
      </w:r>
      <w:r>
        <w:rPr>
          <w:rtl/>
        </w:rPr>
        <w:t>به منزله كشتن شخص</w:t>
      </w:r>
      <w:r w:rsidR="008632FD">
        <w:rPr>
          <w:rtl/>
        </w:rPr>
        <w:t>ی</w:t>
      </w:r>
      <w:r>
        <w:rPr>
          <w:rtl/>
        </w:rPr>
        <w:t>ت و پا</w:t>
      </w:r>
      <w:r w:rsidR="008632FD">
        <w:rPr>
          <w:rtl/>
        </w:rPr>
        <w:t>ی</w:t>
      </w:r>
      <w:r>
        <w:rPr>
          <w:rtl/>
        </w:rPr>
        <w:t>مال كردن شرف انسانى است</w:t>
      </w:r>
      <w:r w:rsidR="00160CAE">
        <w:rPr>
          <w:rtl/>
        </w:rPr>
        <w:t xml:space="preserve">. </w:t>
      </w:r>
      <w:r>
        <w:rPr>
          <w:rtl/>
        </w:rPr>
        <w:t>كسى كه ن</w:t>
      </w:r>
      <w:r w:rsidR="008632FD">
        <w:rPr>
          <w:rtl/>
        </w:rPr>
        <w:t>ی</w:t>
      </w:r>
      <w:r>
        <w:rPr>
          <w:rtl/>
        </w:rPr>
        <w:t>رومند و تواناست و مى تواند از راه شغل مشروع</w:t>
      </w:r>
      <w:r w:rsidR="00160CAE">
        <w:rPr>
          <w:rtl/>
        </w:rPr>
        <w:t xml:space="preserve">، </w:t>
      </w:r>
      <w:r>
        <w:rPr>
          <w:rtl/>
        </w:rPr>
        <w:t>امرار معاش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 xml:space="preserve">ولى از قبول </w:t>
      </w:r>
      <w:r w:rsidR="009F6AED">
        <w:rPr>
          <w:rtl/>
        </w:rPr>
        <w:t>مسئول</w:t>
      </w:r>
      <w:r w:rsidR="008632FD">
        <w:rPr>
          <w:rtl/>
        </w:rPr>
        <w:t>ی</w:t>
      </w:r>
      <w:r>
        <w:rPr>
          <w:rtl/>
        </w:rPr>
        <w:t>ت و انجام كار سرباز مى زند</w:t>
      </w:r>
      <w:r w:rsidR="00160CAE">
        <w:rPr>
          <w:rtl/>
        </w:rPr>
        <w:t xml:space="preserve">، </w:t>
      </w:r>
      <w:r>
        <w:rPr>
          <w:rtl/>
        </w:rPr>
        <w:t>با ا</w:t>
      </w:r>
      <w:r w:rsidR="008632FD">
        <w:rPr>
          <w:rtl/>
        </w:rPr>
        <w:t>ی</w:t>
      </w:r>
      <w:r>
        <w:rPr>
          <w:rtl/>
        </w:rPr>
        <w:t>ن عمل ارزش اجتماعى خود را نابود مى كند و موجبات پستى و سقوط خو</w:t>
      </w:r>
      <w:r w:rsidR="008632FD">
        <w:rPr>
          <w:rtl/>
        </w:rPr>
        <w:t>ی</w:t>
      </w:r>
      <w:r>
        <w:rPr>
          <w:rtl/>
        </w:rPr>
        <w:t>ش را فراهم مى آورد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72" w:name="_Toc397245862"/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كارى و سقوط شخص</w:t>
      </w:r>
      <w:r w:rsidR="008632FD">
        <w:rPr>
          <w:rtl/>
        </w:rPr>
        <w:t>ی</w:t>
      </w:r>
      <w:r>
        <w:rPr>
          <w:rtl/>
        </w:rPr>
        <w:t>ت</w:t>
      </w:r>
      <w:bookmarkEnd w:id="472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كان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 xml:space="preserve"> اذا نظر الى الرجل فاعجبه قال: هل له من حرفة</w:t>
      </w:r>
      <w:r w:rsidR="0086352E">
        <w:rPr>
          <w:rStyle w:val="libHadeesChar"/>
          <w:rtl/>
        </w:rPr>
        <w:t>؟</w:t>
      </w:r>
      <w:r w:rsidRPr="00EF6399">
        <w:rPr>
          <w:rStyle w:val="libHadeesChar"/>
          <w:rtl/>
        </w:rPr>
        <w:t xml:space="preserve"> فان قالوا لا، قال: سقط من ع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نى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(312)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وقتى رسول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مردى را مى د</w:t>
      </w:r>
      <w:r w:rsidR="008632FD">
        <w:rPr>
          <w:rtl/>
        </w:rPr>
        <w:t>ی</w:t>
      </w:r>
      <w:r>
        <w:rPr>
          <w:rtl/>
        </w:rPr>
        <w:t>د كه اعضا و عضلات ن</w:t>
      </w:r>
      <w:r w:rsidR="008632FD">
        <w:rPr>
          <w:rtl/>
        </w:rPr>
        <w:t>ی</w:t>
      </w:r>
      <w:r>
        <w:rPr>
          <w:rtl/>
        </w:rPr>
        <w:t>رومندش باعث شگفتى آن حضرت مى شد</w:t>
      </w:r>
      <w:r w:rsidR="00160CAE">
        <w:rPr>
          <w:rtl/>
        </w:rPr>
        <w:t xml:space="preserve">، </w:t>
      </w:r>
      <w:r>
        <w:rPr>
          <w:rtl/>
        </w:rPr>
        <w:t>سئوال مى كرد</w:t>
      </w:r>
      <w:r w:rsidR="00160CAE">
        <w:rPr>
          <w:rtl/>
        </w:rPr>
        <w:t xml:space="preserve">: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 حرفه و شغلى دارد</w:t>
      </w:r>
      <w:r w:rsidR="00160CAE">
        <w:rPr>
          <w:rtl/>
        </w:rPr>
        <w:t xml:space="preserve">؟ </w:t>
      </w:r>
      <w:r>
        <w:rPr>
          <w:rtl/>
        </w:rPr>
        <w:t>اگر منفى جواب مى دادند و مى گفتند نه</w:t>
      </w:r>
      <w:r w:rsidR="00160CAE">
        <w:rPr>
          <w:rtl/>
        </w:rPr>
        <w:t xml:space="preserve">، </w:t>
      </w:r>
      <w:r>
        <w:rPr>
          <w:rtl/>
        </w:rPr>
        <w:t>مى فرمود</w:t>
      </w:r>
      <w:r w:rsidR="00160CAE">
        <w:rPr>
          <w:rtl/>
        </w:rPr>
        <w:t xml:space="preserve">: </w:t>
      </w:r>
      <w:r>
        <w:rPr>
          <w:rtl/>
        </w:rPr>
        <w:t>از چشم من افتاد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لازم است ا</w:t>
      </w:r>
      <w:r w:rsidR="008632FD">
        <w:rPr>
          <w:rtl/>
        </w:rPr>
        <w:t>ی</w:t>
      </w:r>
      <w:r>
        <w:rPr>
          <w:rtl/>
        </w:rPr>
        <w:t>ن نكته خاطرنشان شود كه پدران</w:t>
      </w:r>
      <w:r w:rsidR="00160CAE">
        <w:rPr>
          <w:rtl/>
        </w:rPr>
        <w:t xml:space="preserve">، </w:t>
      </w:r>
      <w:r>
        <w:rPr>
          <w:rtl/>
        </w:rPr>
        <w:t>نه تنها خودشان با</w:t>
      </w:r>
      <w:r w:rsidR="008632FD">
        <w:rPr>
          <w:rtl/>
        </w:rPr>
        <w:t>ی</w:t>
      </w:r>
      <w:r>
        <w:rPr>
          <w:rtl/>
        </w:rPr>
        <w:t>د داراى شغلى باشند و از راه كار مشروع</w:t>
      </w:r>
      <w:r w:rsidR="00160CAE">
        <w:rPr>
          <w:rtl/>
        </w:rPr>
        <w:t xml:space="preserve">، </w:t>
      </w:r>
      <w:r>
        <w:rPr>
          <w:rtl/>
        </w:rPr>
        <w:t>زندگى عائله خو</w:t>
      </w:r>
      <w:r w:rsidR="008632FD">
        <w:rPr>
          <w:rtl/>
        </w:rPr>
        <w:t>ی</w:t>
      </w:r>
      <w:r>
        <w:rPr>
          <w:rtl/>
        </w:rPr>
        <w:t xml:space="preserve">ش را </w:t>
      </w:r>
      <w:r w:rsidR="00E51826">
        <w:rPr>
          <w:rtl/>
        </w:rPr>
        <w:t>تأمین</w:t>
      </w:r>
      <w:r>
        <w:rPr>
          <w:rtl/>
        </w:rPr>
        <w:t xml:space="preserve">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بلكه موظف اند براى به كار واداشتن فرزندان جوانشان ن</w:t>
      </w:r>
      <w:r w:rsidR="008632FD">
        <w:rPr>
          <w:rtl/>
        </w:rPr>
        <w:t>ی</w:t>
      </w:r>
      <w:r>
        <w:rPr>
          <w:rtl/>
        </w:rPr>
        <w:t>ز كوشش كنند و با آنان در انتخاب شغل</w:t>
      </w:r>
      <w:r w:rsidR="00160CAE">
        <w:rPr>
          <w:rtl/>
        </w:rPr>
        <w:t xml:space="preserve">، </w:t>
      </w:r>
      <w:r>
        <w:rPr>
          <w:rtl/>
        </w:rPr>
        <w:t>اشتراك مساعى نما</w:t>
      </w:r>
      <w:r w:rsidR="008632FD">
        <w:rPr>
          <w:rtl/>
        </w:rPr>
        <w:t>ی</w:t>
      </w:r>
      <w:r>
        <w:rPr>
          <w:rtl/>
        </w:rPr>
        <w:t>ند و ا</w:t>
      </w:r>
      <w:r w:rsidR="008632FD">
        <w:rPr>
          <w:rtl/>
        </w:rPr>
        <w:t>ی</w:t>
      </w:r>
      <w:r>
        <w:rPr>
          <w:rtl/>
        </w:rPr>
        <w:t>ن خود از شرا</w:t>
      </w:r>
      <w:r w:rsidR="008632FD">
        <w:rPr>
          <w:rtl/>
        </w:rPr>
        <w:t>ی</w:t>
      </w:r>
      <w:r>
        <w:rPr>
          <w:rtl/>
        </w:rPr>
        <w:t>ط سازگارى و حسن تفاهم در مح</w:t>
      </w:r>
      <w:r w:rsidR="008632FD">
        <w:rPr>
          <w:rtl/>
        </w:rPr>
        <w:t>ی</w:t>
      </w:r>
      <w:r>
        <w:rPr>
          <w:rtl/>
        </w:rPr>
        <w:t>ط خانواده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73" w:name="_Toc397245863"/>
      <w:r>
        <w:rPr>
          <w:rtl/>
        </w:rPr>
        <w:t>جوان و استقلال اقتصادى</w:t>
      </w:r>
      <w:bookmarkEnd w:id="47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ام جوانى</w:t>
      </w:r>
      <w:r w:rsidR="00160CAE">
        <w:rPr>
          <w:rtl/>
        </w:rPr>
        <w:t xml:space="preserve">، </w:t>
      </w:r>
      <w:r>
        <w:rPr>
          <w:rtl/>
        </w:rPr>
        <w:t>دوره تكو</w:t>
      </w:r>
      <w:r w:rsidR="008632FD">
        <w:rPr>
          <w:rtl/>
        </w:rPr>
        <w:t>ی</w:t>
      </w:r>
      <w:r>
        <w:rPr>
          <w:rtl/>
        </w:rPr>
        <w:t>ن شخص</w:t>
      </w:r>
      <w:r w:rsidR="008632FD">
        <w:rPr>
          <w:rtl/>
        </w:rPr>
        <w:t>ی</w:t>
      </w:r>
      <w:r>
        <w:rPr>
          <w:rtl/>
        </w:rPr>
        <w:t>ت و تحك</w:t>
      </w:r>
      <w:r w:rsidR="008632FD">
        <w:rPr>
          <w:rtl/>
        </w:rPr>
        <w:t>ی</w:t>
      </w:r>
      <w:r>
        <w:rPr>
          <w:rtl/>
        </w:rPr>
        <w:t xml:space="preserve">م اعتقاد به نفس و </w:t>
      </w:r>
      <w:r w:rsidR="008632FD">
        <w:rPr>
          <w:rtl/>
        </w:rPr>
        <w:t>ی</w:t>
      </w:r>
      <w:r>
        <w:rPr>
          <w:rtl/>
        </w:rPr>
        <w:t>كى از عوامل احراز شخص</w:t>
      </w:r>
      <w:r w:rsidR="008632FD">
        <w:rPr>
          <w:rtl/>
        </w:rPr>
        <w:t>ی</w:t>
      </w:r>
      <w:r>
        <w:rPr>
          <w:rtl/>
        </w:rPr>
        <w:t>ت و استقلال اقتصادى است</w:t>
      </w:r>
      <w:r w:rsidR="00160CAE">
        <w:rPr>
          <w:rtl/>
        </w:rPr>
        <w:t xml:space="preserve">. </w:t>
      </w:r>
      <w:r>
        <w:rPr>
          <w:rtl/>
        </w:rPr>
        <w:t>جوان به نسل هاى قبل از خود فشار مى آورد تا براى خود جا</w:t>
      </w:r>
      <w:r w:rsidR="008632FD">
        <w:rPr>
          <w:rtl/>
        </w:rPr>
        <w:t>ی</w:t>
      </w:r>
      <w:r>
        <w:rPr>
          <w:rtl/>
        </w:rPr>
        <w:t>ى باز كند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 xml:space="preserve">به كارى اشتغال </w:t>
      </w:r>
      <w:r w:rsidR="008632FD">
        <w:rPr>
          <w:rtl/>
        </w:rPr>
        <w:t>ی</w:t>
      </w:r>
      <w:r>
        <w:rPr>
          <w:rtl/>
        </w:rPr>
        <w:t>ابد و راهى را براى فعال</w:t>
      </w:r>
      <w:r w:rsidR="008632FD">
        <w:rPr>
          <w:rtl/>
        </w:rPr>
        <w:t>ی</w:t>
      </w:r>
      <w:r>
        <w:rPr>
          <w:rtl/>
        </w:rPr>
        <w:t>ت هاى اقتصادى و درآمد مالى در پ</w:t>
      </w:r>
      <w:r w:rsidR="008632FD">
        <w:rPr>
          <w:rtl/>
        </w:rPr>
        <w:t>ی</w:t>
      </w:r>
      <w:r>
        <w:rPr>
          <w:rtl/>
        </w:rPr>
        <w:t>ش گ</w:t>
      </w:r>
      <w:r w:rsidR="008632FD">
        <w:rPr>
          <w:rtl/>
        </w:rPr>
        <w:t>ی</w:t>
      </w:r>
      <w:r>
        <w:rPr>
          <w:rtl/>
        </w:rPr>
        <w:t>رد و تا زمانى كه به هدف نرس</w:t>
      </w:r>
      <w:r w:rsidR="008632FD">
        <w:rPr>
          <w:rtl/>
        </w:rPr>
        <w:t>ی</w:t>
      </w:r>
      <w:r>
        <w:rPr>
          <w:rtl/>
        </w:rPr>
        <w:t>ده و شغلى به دست ن</w:t>
      </w:r>
      <w:r w:rsidR="008632FD">
        <w:rPr>
          <w:rtl/>
        </w:rPr>
        <w:t>ی</w:t>
      </w:r>
      <w:r>
        <w:rPr>
          <w:rtl/>
        </w:rPr>
        <w:t>اورده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ا رشته تحص</w:t>
      </w:r>
      <w:r w:rsidR="008632FD">
        <w:rPr>
          <w:rtl/>
        </w:rPr>
        <w:t>ی</w:t>
      </w:r>
      <w:r>
        <w:rPr>
          <w:rtl/>
        </w:rPr>
        <w:t>لش براى به دست آوردن شغلى در آ</w:t>
      </w:r>
      <w:r w:rsidR="008632FD">
        <w:rPr>
          <w:rtl/>
        </w:rPr>
        <w:t>ی</w:t>
      </w:r>
      <w:r>
        <w:rPr>
          <w:rtl/>
        </w:rPr>
        <w:t>نده مع</w:t>
      </w:r>
      <w:r w:rsidR="008632FD">
        <w:rPr>
          <w:rtl/>
        </w:rPr>
        <w:t>ی</w:t>
      </w:r>
      <w:r>
        <w:rPr>
          <w:rtl/>
        </w:rPr>
        <w:t>ن نشده است</w:t>
      </w:r>
      <w:r w:rsidR="00160CAE">
        <w:rPr>
          <w:rtl/>
        </w:rPr>
        <w:t xml:space="preserve">، </w:t>
      </w:r>
      <w:r>
        <w:rPr>
          <w:rtl/>
        </w:rPr>
        <w:t>اعتماد به نفس ندارد</w:t>
      </w:r>
      <w:r w:rsidR="00160CAE">
        <w:rPr>
          <w:rtl/>
        </w:rPr>
        <w:t xml:space="preserve">. </w:t>
      </w:r>
      <w:r>
        <w:rPr>
          <w:rtl/>
        </w:rPr>
        <w:t>از آ</w:t>
      </w:r>
      <w:r w:rsidR="008632FD">
        <w:rPr>
          <w:rtl/>
        </w:rPr>
        <w:t>ی</w:t>
      </w:r>
      <w:r>
        <w:rPr>
          <w:rtl/>
        </w:rPr>
        <w:t>نده خو</w:t>
      </w:r>
      <w:r w:rsidR="008632FD">
        <w:rPr>
          <w:rtl/>
        </w:rPr>
        <w:t>ی</w:t>
      </w:r>
      <w:r>
        <w:rPr>
          <w:rtl/>
        </w:rPr>
        <w:t>ش نگران است</w:t>
      </w:r>
      <w:r w:rsidR="00160CAE">
        <w:rPr>
          <w:rtl/>
        </w:rPr>
        <w:t xml:space="preserve">. </w:t>
      </w:r>
      <w:r>
        <w:rPr>
          <w:rtl/>
        </w:rPr>
        <w:t>شخص</w:t>
      </w:r>
      <w:r w:rsidR="008632FD">
        <w:rPr>
          <w:rtl/>
        </w:rPr>
        <w:t>ی</w:t>
      </w:r>
      <w:r>
        <w:rPr>
          <w:rtl/>
        </w:rPr>
        <w:t>ت خود را متزلزل مى ب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بى قرار و ناآرام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هر قدر ا</w:t>
      </w:r>
      <w:r w:rsidR="008632FD">
        <w:rPr>
          <w:rtl/>
        </w:rPr>
        <w:t>ی</w:t>
      </w:r>
      <w:r>
        <w:rPr>
          <w:rtl/>
        </w:rPr>
        <w:t>ن وضع بلاتكل</w:t>
      </w:r>
      <w:r w:rsidR="008632FD">
        <w:rPr>
          <w:rtl/>
        </w:rPr>
        <w:t>ی</w:t>
      </w:r>
      <w:r>
        <w:rPr>
          <w:rtl/>
        </w:rPr>
        <w:t>فى ب</w:t>
      </w:r>
      <w:r w:rsidR="008632FD">
        <w:rPr>
          <w:rtl/>
        </w:rPr>
        <w:t>ی</w:t>
      </w:r>
      <w:r>
        <w:rPr>
          <w:rtl/>
        </w:rPr>
        <w:t>شتر ادامه پ</w:t>
      </w:r>
      <w:r w:rsidR="008632FD">
        <w:rPr>
          <w:rtl/>
        </w:rPr>
        <w:t>ی</w:t>
      </w:r>
      <w:r>
        <w:rPr>
          <w:rtl/>
        </w:rPr>
        <w:t>دا كند</w:t>
      </w:r>
      <w:r w:rsidR="00160CAE">
        <w:rPr>
          <w:rtl/>
        </w:rPr>
        <w:t xml:space="preserve">، </w:t>
      </w:r>
      <w:r>
        <w:rPr>
          <w:rtl/>
        </w:rPr>
        <w:t>ناراحتى هاى درونى اش ‍ افزا</w:t>
      </w:r>
      <w:r w:rsidR="008632FD">
        <w:rPr>
          <w:rtl/>
        </w:rPr>
        <w:t>ی</w:t>
      </w:r>
      <w:r>
        <w:rPr>
          <w:rtl/>
        </w:rPr>
        <w:t xml:space="preserve">ش مى </w:t>
      </w:r>
      <w:r w:rsidR="008632FD">
        <w:rPr>
          <w:rtl/>
        </w:rPr>
        <w:t>ی</w:t>
      </w:r>
      <w:r>
        <w:rPr>
          <w:rtl/>
        </w:rPr>
        <w:t>ابد</w:t>
      </w:r>
      <w:r w:rsidR="00160CAE">
        <w:rPr>
          <w:rtl/>
        </w:rPr>
        <w:t xml:space="preserve">.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موقع</w:t>
      </w:r>
      <w:r w:rsidR="00160CAE">
        <w:rPr>
          <w:rtl/>
        </w:rPr>
        <w:t xml:space="preserve">، </w:t>
      </w:r>
      <w:r>
        <w:rPr>
          <w:rtl/>
        </w:rPr>
        <w:t>جوان</w:t>
      </w:r>
      <w:r w:rsidR="00160CAE">
        <w:rPr>
          <w:rtl/>
        </w:rPr>
        <w:t xml:space="preserve">، </w:t>
      </w:r>
      <w:r>
        <w:rPr>
          <w:rtl/>
        </w:rPr>
        <w:t>تندخو و ناسازگار مى شود و در مح</w:t>
      </w:r>
      <w:r w:rsidR="008632FD">
        <w:rPr>
          <w:rtl/>
        </w:rPr>
        <w:t>ی</w:t>
      </w:r>
      <w:r>
        <w:rPr>
          <w:rtl/>
        </w:rPr>
        <w:t>ط خانه و اجتماع</w:t>
      </w:r>
      <w:r w:rsidR="00160CAE">
        <w:rPr>
          <w:rtl/>
        </w:rPr>
        <w:t xml:space="preserve">، </w:t>
      </w:r>
      <w:r>
        <w:rPr>
          <w:rtl/>
        </w:rPr>
        <w:t>به بهانه هاى كوچكى عكس العمل هاى تند از خود نشان مى دهد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74" w:name="_Toc397245864"/>
      <w:r>
        <w:rPr>
          <w:rtl/>
        </w:rPr>
        <w:t>اشتغال به كار و مسرت</w:t>
      </w:r>
      <w:bookmarkEnd w:id="47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روزى كه شغلى به دست مى آورد و درآمد مستقلى پ</w:t>
      </w:r>
      <w:r w:rsidR="008632FD">
        <w:rPr>
          <w:rtl/>
        </w:rPr>
        <w:t>ی</w:t>
      </w:r>
      <w:r>
        <w:rPr>
          <w:rtl/>
        </w:rPr>
        <w:t>دا مى كند</w:t>
      </w:r>
      <w:r w:rsidR="00160CAE">
        <w:rPr>
          <w:rtl/>
        </w:rPr>
        <w:t xml:space="preserve">، </w:t>
      </w:r>
      <w:r>
        <w:rPr>
          <w:rtl/>
        </w:rPr>
        <w:t>غرق شادى و مسرت مى گردد</w:t>
      </w:r>
      <w:r w:rsidR="00160CAE">
        <w:rPr>
          <w:rtl/>
        </w:rPr>
        <w:t xml:space="preserve">. </w:t>
      </w:r>
      <w:r>
        <w:rPr>
          <w:rtl/>
        </w:rPr>
        <w:t>خود را با شخص</w:t>
      </w:r>
      <w:r w:rsidR="008632FD">
        <w:rPr>
          <w:rtl/>
        </w:rPr>
        <w:t>ی</w:t>
      </w:r>
      <w:r>
        <w:rPr>
          <w:rtl/>
        </w:rPr>
        <w:t>ت و متكى به نفس احساس ‍ مى كند</w:t>
      </w:r>
      <w:r w:rsidR="00160CAE">
        <w:rPr>
          <w:rtl/>
        </w:rPr>
        <w:t xml:space="preserve">، </w:t>
      </w:r>
      <w:r>
        <w:rPr>
          <w:rtl/>
        </w:rPr>
        <w:t>نگرانى اش پا</w:t>
      </w:r>
      <w:r w:rsidR="008632FD">
        <w:rPr>
          <w:rtl/>
        </w:rPr>
        <w:t>ی</w:t>
      </w:r>
      <w:r>
        <w:rPr>
          <w:rtl/>
        </w:rPr>
        <w:t>ان مى پذ</w:t>
      </w:r>
      <w:r w:rsidR="008632FD">
        <w:rPr>
          <w:rtl/>
        </w:rPr>
        <w:t>ی</w:t>
      </w:r>
      <w:r>
        <w:rPr>
          <w:rtl/>
        </w:rPr>
        <w:t>رد و ضم</w:t>
      </w:r>
      <w:r w:rsidR="008632FD">
        <w:rPr>
          <w:rtl/>
        </w:rPr>
        <w:t>ی</w:t>
      </w:r>
      <w:r>
        <w:rPr>
          <w:rtl/>
        </w:rPr>
        <w:t>رش آرام مى شود</w:t>
      </w:r>
      <w:r w:rsidR="00160CAE">
        <w:rPr>
          <w:rtl/>
        </w:rPr>
        <w:t xml:space="preserve">. </w:t>
      </w:r>
      <w:r>
        <w:rPr>
          <w:rtl/>
        </w:rPr>
        <w:t>با سربلندى و افتخار ب</w:t>
      </w:r>
      <w:r w:rsidR="008632FD">
        <w:rPr>
          <w:rtl/>
        </w:rPr>
        <w:t>ی</w:t>
      </w:r>
      <w:r>
        <w:rPr>
          <w:rtl/>
        </w:rPr>
        <w:t>ن مردم راه مى رود و م</w:t>
      </w:r>
      <w:r w:rsidR="008632FD">
        <w:rPr>
          <w:rtl/>
        </w:rPr>
        <w:t>ی</w:t>
      </w:r>
      <w:r>
        <w:rPr>
          <w:rtl/>
        </w:rPr>
        <w:t>ل دارد همه بدانند كه ا</w:t>
      </w:r>
      <w:r w:rsidR="008632FD">
        <w:rPr>
          <w:rtl/>
        </w:rPr>
        <w:t>ی</w:t>
      </w:r>
      <w:r>
        <w:rPr>
          <w:rtl/>
        </w:rPr>
        <w:t>ن پ</w:t>
      </w:r>
      <w:r w:rsidR="008632FD">
        <w:rPr>
          <w:rtl/>
        </w:rPr>
        <w:t>ی</w:t>
      </w:r>
      <w:r>
        <w:rPr>
          <w:rtl/>
        </w:rPr>
        <w:t>روزى و موفق</w:t>
      </w:r>
      <w:r w:rsidR="008632FD">
        <w:rPr>
          <w:rtl/>
        </w:rPr>
        <w:t>ی</w:t>
      </w:r>
      <w:r>
        <w:rPr>
          <w:rtl/>
        </w:rPr>
        <w:t>ت نص</w:t>
      </w:r>
      <w:r w:rsidR="008632FD">
        <w:rPr>
          <w:rtl/>
        </w:rPr>
        <w:t>ی</w:t>
      </w:r>
      <w:r>
        <w:rPr>
          <w:rtl/>
        </w:rPr>
        <w:t xml:space="preserve">بش شده اكنون </w:t>
      </w:r>
      <w:r w:rsidR="008632FD">
        <w:rPr>
          <w:rtl/>
        </w:rPr>
        <w:t>ی</w:t>
      </w:r>
      <w:r>
        <w:rPr>
          <w:rtl/>
        </w:rPr>
        <w:t>ك عضو فعال اجتماع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شغل و انتخاب آن </w:t>
      </w:r>
      <w:r w:rsidR="008632FD">
        <w:rPr>
          <w:rtl/>
        </w:rPr>
        <w:t>ی</w:t>
      </w:r>
      <w:r>
        <w:rPr>
          <w:rtl/>
        </w:rPr>
        <w:t>ك نقش س</w:t>
      </w:r>
      <w:r w:rsidR="008632FD">
        <w:rPr>
          <w:rtl/>
        </w:rPr>
        <w:t>ی</w:t>
      </w:r>
      <w:r>
        <w:rPr>
          <w:rtl/>
        </w:rPr>
        <w:t>ستم در اثبات شخص</w:t>
      </w:r>
      <w:r w:rsidR="008632FD">
        <w:rPr>
          <w:rtl/>
        </w:rPr>
        <w:t>ی</w:t>
      </w:r>
      <w:r>
        <w:rPr>
          <w:rtl/>
        </w:rPr>
        <w:t>ت جوان دارد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ا</w:t>
      </w:r>
      <w:r w:rsidR="008632FD">
        <w:rPr>
          <w:rtl/>
        </w:rPr>
        <w:t>ی</w:t>
      </w:r>
      <w:r>
        <w:rPr>
          <w:rtl/>
        </w:rPr>
        <w:t>ن موضوع نشانه آزادى جوان است و از ا</w:t>
      </w:r>
      <w:r w:rsidR="008632FD">
        <w:rPr>
          <w:rtl/>
        </w:rPr>
        <w:t>ی</w:t>
      </w:r>
      <w:r>
        <w:rPr>
          <w:rtl/>
        </w:rPr>
        <w:t>ن پس مى تواند از وسا</w:t>
      </w:r>
      <w:r w:rsidR="008632FD">
        <w:rPr>
          <w:rtl/>
        </w:rPr>
        <w:t>ی</w:t>
      </w:r>
      <w:r>
        <w:rPr>
          <w:rtl/>
        </w:rPr>
        <w:t>ل شخصى براى ادامه زندگانى استفاده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به هم</w:t>
      </w:r>
      <w:r w:rsidR="008632FD">
        <w:rPr>
          <w:rtl/>
        </w:rPr>
        <w:t>ی</w:t>
      </w:r>
      <w:r>
        <w:rPr>
          <w:rtl/>
        </w:rPr>
        <w:t>ن دل</w:t>
      </w:r>
      <w:r w:rsidR="008632FD">
        <w:rPr>
          <w:rtl/>
        </w:rPr>
        <w:t>ی</w:t>
      </w:r>
      <w:r>
        <w:rPr>
          <w:rtl/>
        </w:rPr>
        <w:t>ل است كه به دست آوردن اول</w:t>
      </w:r>
      <w:r w:rsidR="008632FD">
        <w:rPr>
          <w:rtl/>
        </w:rPr>
        <w:t>ی</w:t>
      </w:r>
      <w:r>
        <w:rPr>
          <w:rtl/>
        </w:rPr>
        <w:t>ن پول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قدر لذ</w:t>
      </w:r>
      <w:r w:rsidR="008632FD">
        <w:rPr>
          <w:rtl/>
        </w:rPr>
        <w:t>ی</w:t>
      </w:r>
      <w:r>
        <w:rPr>
          <w:rtl/>
        </w:rPr>
        <w:t>ذ و مطبوع است</w:t>
      </w:r>
      <w:r w:rsidR="00160CAE">
        <w:rPr>
          <w:rtl/>
        </w:rPr>
        <w:t xml:space="preserve">، </w:t>
      </w:r>
      <w:r>
        <w:rPr>
          <w:rtl/>
        </w:rPr>
        <w:t>در نت</w:t>
      </w:r>
      <w:r w:rsidR="008632FD">
        <w:rPr>
          <w:rtl/>
        </w:rPr>
        <w:t>ی</w:t>
      </w:r>
      <w:r>
        <w:rPr>
          <w:rtl/>
        </w:rPr>
        <w:t>جه اعتماد به شخص ‍ خود پ</w:t>
      </w:r>
      <w:r w:rsidR="008632FD">
        <w:rPr>
          <w:rtl/>
        </w:rPr>
        <w:t>ی</w:t>
      </w:r>
      <w:r>
        <w:rPr>
          <w:rtl/>
        </w:rPr>
        <w:t>دا مى كند و تا سمت الراءس صعود مى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جوان دانشجو</w:t>
      </w:r>
      <w:r w:rsidR="008632FD">
        <w:rPr>
          <w:rtl/>
        </w:rPr>
        <w:t>ی</w:t>
      </w:r>
      <w:r>
        <w:rPr>
          <w:rtl/>
        </w:rPr>
        <w:t>ى كه هنوز پول به دست نمى آورد و حتى احت</w:t>
      </w:r>
      <w:r w:rsidR="008632FD">
        <w:rPr>
          <w:rtl/>
        </w:rPr>
        <w:t>ی</w:t>
      </w:r>
      <w:r>
        <w:rPr>
          <w:rtl/>
        </w:rPr>
        <w:t>اج به كمك مالى دارد</w:t>
      </w:r>
      <w:r w:rsidR="00160CAE">
        <w:rPr>
          <w:rtl/>
        </w:rPr>
        <w:t xml:space="preserve">، </w:t>
      </w:r>
      <w:r>
        <w:rPr>
          <w:rtl/>
        </w:rPr>
        <w:t xml:space="preserve">غالبا </w:t>
      </w:r>
      <w:r w:rsidR="008632FD">
        <w:rPr>
          <w:rtl/>
        </w:rPr>
        <w:t>ی</w:t>
      </w:r>
      <w:r>
        <w:rPr>
          <w:rtl/>
        </w:rPr>
        <w:t>ك نوع خفت و خوارى مبهمى را حس مى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 xml:space="preserve">وى لااقل </w:t>
      </w:r>
      <w:r>
        <w:rPr>
          <w:rtl/>
        </w:rPr>
        <w:lastRenderedPageBreak/>
        <w:t>به ا</w:t>
      </w:r>
      <w:r w:rsidR="008632FD">
        <w:rPr>
          <w:rtl/>
        </w:rPr>
        <w:t>ی</w:t>
      </w:r>
      <w:r>
        <w:rPr>
          <w:rtl/>
        </w:rPr>
        <w:t>ن خوش حالى و لذت راضى است كه پول ج</w:t>
      </w:r>
      <w:r w:rsidR="008632FD">
        <w:rPr>
          <w:rtl/>
        </w:rPr>
        <w:t>ی</w:t>
      </w:r>
      <w:r>
        <w:rPr>
          <w:rtl/>
        </w:rPr>
        <w:t>ب خود را مطابق م</w:t>
      </w:r>
      <w:r w:rsidR="008632FD">
        <w:rPr>
          <w:rtl/>
        </w:rPr>
        <w:t>ی</w:t>
      </w:r>
      <w:r>
        <w:rPr>
          <w:rtl/>
        </w:rPr>
        <w:t>ل خود مصرف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(313)</w:t>
      </w:r>
    </w:p>
    <w:p w:rsidR="00516226" w:rsidRDefault="00EF6399" w:rsidP="00EF6399">
      <w:pPr>
        <w:pStyle w:val="Heading2"/>
        <w:rPr>
          <w:rtl/>
        </w:rPr>
      </w:pPr>
      <w:bookmarkStart w:id="475" w:name="_Toc397245865"/>
      <w:r>
        <w:rPr>
          <w:rtl/>
        </w:rPr>
        <w:t>جوان و انتخاب شغل</w:t>
      </w:r>
      <w:bookmarkEnd w:id="47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مسئله انتخاب شغل در زندگى جوانان </w:t>
      </w:r>
      <w:r w:rsidR="008632FD">
        <w:rPr>
          <w:rtl/>
        </w:rPr>
        <w:t>ی</w:t>
      </w:r>
      <w:r>
        <w:rPr>
          <w:rtl/>
        </w:rPr>
        <w:t>كى از مسائل مهم و مشكل است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از طرفى شغل با</w:t>
      </w:r>
      <w:r w:rsidR="008632FD">
        <w:rPr>
          <w:rtl/>
        </w:rPr>
        <w:t>ی</w:t>
      </w:r>
      <w:r>
        <w:rPr>
          <w:rtl/>
        </w:rPr>
        <w:t>د مورد تما</w:t>
      </w:r>
      <w:r w:rsidR="008632FD">
        <w:rPr>
          <w:rtl/>
        </w:rPr>
        <w:t>ی</w:t>
      </w:r>
      <w:r>
        <w:rPr>
          <w:rtl/>
        </w:rPr>
        <w:t>ل و رغبت جوان باشد و خود با علاقه آن را انتخاب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نه آن كه به وى تحم</w:t>
      </w:r>
      <w:r w:rsidR="008632FD">
        <w:rPr>
          <w:rtl/>
        </w:rPr>
        <w:t>ی</w:t>
      </w:r>
      <w:r>
        <w:rPr>
          <w:rtl/>
        </w:rPr>
        <w:t>ل شود</w:t>
      </w:r>
      <w:r w:rsidR="00160CAE">
        <w:rPr>
          <w:rtl/>
        </w:rPr>
        <w:t xml:space="preserve">، </w:t>
      </w:r>
      <w:r>
        <w:rPr>
          <w:rtl/>
        </w:rPr>
        <w:t>و از طرف د</w:t>
      </w:r>
      <w:r w:rsidR="008632FD">
        <w:rPr>
          <w:rtl/>
        </w:rPr>
        <w:t>ی</w:t>
      </w:r>
      <w:r>
        <w:rPr>
          <w:rtl/>
        </w:rPr>
        <w:t>گر اغلب جوانان بر اثر خامى و نارسا</w:t>
      </w:r>
      <w:r w:rsidR="008632FD">
        <w:rPr>
          <w:rtl/>
        </w:rPr>
        <w:t>ی</w:t>
      </w:r>
      <w:r>
        <w:rPr>
          <w:rtl/>
        </w:rPr>
        <w:t>ى</w:t>
      </w:r>
      <w:r w:rsidR="00160CAE">
        <w:rPr>
          <w:rtl/>
        </w:rPr>
        <w:t xml:space="preserve">، </w:t>
      </w:r>
      <w:r>
        <w:rPr>
          <w:rtl/>
        </w:rPr>
        <w:t>به خود اطم</w:t>
      </w:r>
      <w:r w:rsidR="008632FD">
        <w:rPr>
          <w:rtl/>
        </w:rPr>
        <w:t>ی</w:t>
      </w:r>
      <w:r>
        <w:rPr>
          <w:rtl/>
        </w:rPr>
        <w:t>نان ندارند و جراءت نمى كنند كه در انتخاب شغل</w:t>
      </w:r>
      <w:r w:rsidR="00160CAE">
        <w:rPr>
          <w:rtl/>
        </w:rPr>
        <w:t xml:space="preserve">، </w:t>
      </w:r>
      <w:r>
        <w:rPr>
          <w:rtl/>
        </w:rPr>
        <w:t>شخصا تصم</w:t>
      </w:r>
      <w:r w:rsidR="008632FD">
        <w:rPr>
          <w:rtl/>
        </w:rPr>
        <w:t>ی</w:t>
      </w:r>
      <w:r>
        <w:rPr>
          <w:rtl/>
        </w:rPr>
        <w:t>م بگ</w:t>
      </w:r>
      <w:r w:rsidR="008632FD">
        <w:rPr>
          <w:rtl/>
        </w:rPr>
        <w:t>ی</w:t>
      </w:r>
      <w:r>
        <w:rPr>
          <w:rtl/>
        </w:rPr>
        <w:t>رند و به تنها</w:t>
      </w:r>
      <w:r w:rsidR="008632FD">
        <w:rPr>
          <w:rtl/>
        </w:rPr>
        <w:t>ی</w:t>
      </w:r>
      <w:r>
        <w:rPr>
          <w:rtl/>
        </w:rPr>
        <w:t>ى راه خود را انتخاب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76" w:name="_Toc397245866"/>
      <w:r>
        <w:rPr>
          <w:rtl/>
        </w:rPr>
        <w:t>شغل و استعداد جوان</w:t>
      </w:r>
      <w:bookmarkEnd w:id="47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عبارت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پذ</w:t>
      </w:r>
      <w:r w:rsidR="008632FD">
        <w:rPr>
          <w:rtl/>
        </w:rPr>
        <w:t>ی</w:t>
      </w:r>
      <w:r>
        <w:rPr>
          <w:rtl/>
        </w:rPr>
        <w:t>رفتن شغل</w:t>
      </w:r>
      <w:r w:rsidR="00160CAE">
        <w:rPr>
          <w:rtl/>
        </w:rPr>
        <w:t xml:space="preserve">، </w:t>
      </w:r>
      <w:r>
        <w:rPr>
          <w:rtl/>
        </w:rPr>
        <w:t xml:space="preserve">به معنى قبول </w:t>
      </w:r>
      <w:r w:rsidR="009F6AED">
        <w:rPr>
          <w:rtl/>
        </w:rPr>
        <w:t>مسئول</w:t>
      </w:r>
      <w:r w:rsidR="008632FD">
        <w:rPr>
          <w:rtl/>
        </w:rPr>
        <w:t>ی</w:t>
      </w:r>
      <w:r>
        <w:rPr>
          <w:rtl/>
        </w:rPr>
        <w:t>ت اجتماعى است</w:t>
      </w:r>
      <w:r w:rsidR="00160CAE">
        <w:rPr>
          <w:rtl/>
        </w:rPr>
        <w:t xml:space="preserve">. </w:t>
      </w:r>
      <w:r>
        <w:rPr>
          <w:rtl/>
        </w:rPr>
        <w:t>جوان م</w:t>
      </w:r>
      <w:r w:rsidR="008632FD">
        <w:rPr>
          <w:rtl/>
        </w:rPr>
        <w:t>ی</w:t>
      </w:r>
      <w:r>
        <w:rPr>
          <w:rtl/>
        </w:rPr>
        <w:t>ل دارد خود مستقلا روى شغل هاى مختلف مطالعه كند</w:t>
      </w:r>
      <w:r w:rsidR="00160CAE">
        <w:rPr>
          <w:rtl/>
        </w:rPr>
        <w:t xml:space="preserve">. </w:t>
      </w:r>
      <w:r>
        <w:rPr>
          <w:rtl/>
        </w:rPr>
        <w:t>جهات آن ها را بسنجد</w:t>
      </w:r>
      <w:r w:rsidR="00160CAE">
        <w:rPr>
          <w:rtl/>
        </w:rPr>
        <w:t xml:space="preserve">، </w:t>
      </w:r>
      <w:r>
        <w:rPr>
          <w:rtl/>
        </w:rPr>
        <w:t>و شغلى را كه موافق م</w:t>
      </w:r>
      <w:r w:rsidR="008632FD">
        <w:rPr>
          <w:rtl/>
        </w:rPr>
        <w:t>ی</w:t>
      </w:r>
      <w:r>
        <w:rPr>
          <w:rtl/>
        </w:rPr>
        <w:t>ل و مطابق استعداد خود تشخ</w:t>
      </w:r>
      <w:r w:rsidR="008632FD">
        <w:rPr>
          <w:rtl/>
        </w:rPr>
        <w:t>ی</w:t>
      </w:r>
      <w:r>
        <w:rPr>
          <w:rtl/>
        </w:rPr>
        <w:t>ص ‍ مى دهد</w:t>
      </w:r>
      <w:r w:rsidR="00160CAE">
        <w:rPr>
          <w:rtl/>
        </w:rPr>
        <w:t xml:space="preserve">، </w:t>
      </w:r>
      <w:r>
        <w:rPr>
          <w:rtl/>
        </w:rPr>
        <w:t>انتخاب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9F6AED" w:rsidP="00516226">
      <w:pPr>
        <w:pStyle w:val="libNormal"/>
        <w:rPr>
          <w:rtl/>
        </w:rPr>
      </w:pPr>
      <w:r>
        <w:rPr>
          <w:rtl/>
        </w:rPr>
        <w:t>مسئول</w:t>
      </w:r>
      <w:r w:rsidR="008632FD">
        <w:rPr>
          <w:rtl/>
        </w:rPr>
        <w:t>ی</w:t>
      </w:r>
      <w:r w:rsidR="00516226">
        <w:rPr>
          <w:rtl/>
        </w:rPr>
        <w:t>ت آن را به عهده بگ</w:t>
      </w:r>
      <w:r w:rsidR="008632FD">
        <w:rPr>
          <w:rtl/>
        </w:rPr>
        <w:t>ی</w:t>
      </w:r>
      <w:r w:rsidR="00516226">
        <w:rPr>
          <w:rtl/>
        </w:rPr>
        <w:t>رد و با دلگرمى و اراده جدى</w:t>
      </w:r>
      <w:r w:rsidR="00160CAE">
        <w:rPr>
          <w:rtl/>
        </w:rPr>
        <w:t xml:space="preserve">، </w:t>
      </w:r>
      <w:r w:rsidR="00516226">
        <w:rPr>
          <w:rtl/>
        </w:rPr>
        <w:t>وظا</w:t>
      </w:r>
      <w:r w:rsidR="008632FD">
        <w:rPr>
          <w:rtl/>
        </w:rPr>
        <w:t>ی</w:t>
      </w:r>
      <w:r w:rsidR="00516226">
        <w:rPr>
          <w:rtl/>
        </w:rPr>
        <w:t>ف خود را انجام دهد</w:t>
      </w:r>
      <w:r w:rsidR="00160CAE">
        <w:rPr>
          <w:rtl/>
        </w:rPr>
        <w:t xml:space="preserve">. </w:t>
      </w:r>
      <w:r w:rsidR="00516226">
        <w:rPr>
          <w:rtl/>
        </w:rPr>
        <w:t>درآمدى پ</w:t>
      </w:r>
      <w:r w:rsidR="008632FD">
        <w:rPr>
          <w:rtl/>
        </w:rPr>
        <w:t>ی</w:t>
      </w:r>
      <w:r w:rsidR="00516226">
        <w:rPr>
          <w:rtl/>
        </w:rPr>
        <w:t>دا كند و بد</w:t>
      </w:r>
      <w:r w:rsidR="008632FD">
        <w:rPr>
          <w:rtl/>
        </w:rPr>
        <w:t>ی</w:t>
      </w:r>
      <w:r w:rsidR="00516226">
        <w:rPr>
          <w:rtl/>
        </w:rPr>
        <w:t>ن وس</w:t>
      </w:r>
      <w:r w:rsidR="008632FD">
        <w:rPr>
          <w:rtl/>
        </w:rPr>
        <w:t>ی</w:t>
      </w:r>
      <w:r w:rsidR="00516226">
        <w:rPr>
          <w:rtl/>
        </w:rPr>
        <w:t>له شخص</w:t>
      </w:r>
      <w:r w:rsidR="008632FD">
        <w:rPr>
          <w:rtl/>
        </w:rPr>
        <w:t>ی</w:t>
      </w:r>
      <w:r w:rsidR="00516226">
        <w:rPr>
          <w:rtl/>
        </w:rPr>
        <w:t>ت خو</w:t>
      </w:r>
      <w:r w:rsidR="008632FD">
        <w:rPr>
          <w:rtl/>
        </w:rPr>
        <w:t>ی</w:t>
      </w:r>
      <w:r w:rsidR="00516226">
        <w:rPr>
          <w:rtl/>
        </w:rPr>
        <w:t>ش را اثبات نما</w:t>
      </w:r>
      <w:r w:rsidR="008632FD">
        <w:rPr>
          <w:rtl/>
        </w:rPr>
        <w:t>ی</w:t>
      </w:r>
      <w:r w:rsidR="00516226">
        <w:rPr>
          <w:rtl/>
        </w:rPr>
        <w:t>د</w:t>
      </w:r>
      <w:r w:rsidR="00160CAE">
        <w:rPr>
          <w:rtl/>
        </w:rPr>
        <w:t xml:space="preserve">. </w:t>
      </w:r>
      <w:r w:rsidR="00516226">
        <w:rPr>
          <w:rtl/>
        </w:rPr>
        <w:t>ولى ب</w:t>
      </w:r>
      <w:r w:rsidR="008632FD">
        <w:rPr>
          <w:rtl/>
        </w:rPr>
        <w:t>ی</w:t>
      </w:r>
      <w:r w:rsidR="00516226">
        <w:rPr>
          <w:rtl/>
        </w:rPr>
        <w:t>شتر جوانان از ا</w:t>
      </w:r>
      <w:r w:rsidR="008632FD">
        <w:rPr>
          <w:rtl/>
        </w:rPr>
        <w:t>ی</w:t>
      </w:r>
      <w:r w:rsidR="00516226">
        <w:rPr>
          <w:rtl/>
        </w:rPr>
        <w:t>ن كار مى ترسند</w:t>
      </w:r>
      <w:r w:rsidR="00160CAE">
        <w:rPr>
          <w:rtl/>
        </w:rPr>
        <w:t xml:space="preserve">، </w:t>
      </w:r>
      <w:r w:rsidR="00516226">
        <w:rPr>
          <w:rtl/>
        </w:rPr>
        <w:t>ز</w:t>
      </w:r>
      <w:r w:rsidR="008632FD">
        <w:rPr>
          <w:rtl/>
        </w:rPr>
        <w:t>ی</w:t>
      </w:r>
      <w:r w:rsidR="00516226">
        <w:rPr>
          <w:rtl/>
        </w:rPr>
        <w:t>را در صلاح</w:t>
      </w:r>
      <w:r w:rsidR="008632FD">
        <w:rPr>
          <w:rtl/>
        </w:rPr>
        <w:t>ی</w:t>
      </w:r>
      <w:r w:rsidR="00516226">
        <w:rPr>
          <w:rtl/>
        </w:rPr>
        <w:t>ت و شا</w:t>
      </w:r>
      <w:r w:rsidR="008632FD">
        <w:rPr>
          <w:rtl/>
        </w:rPr>
        <w:t>ی</w:t>
      </w:r>
      <w:r w:rsidR="00516226">
        <w:rPr>
          <w:rtl/>
        </w:rPr>
        <w:t>ستگى خود ترد</w:t>
      </w:r>
      <w:r w:rsidR="008632FD">
        <w:rPr>
          <w:rtl/>
        </w:rPr>
        <w:t>ی</w:t>
      </w:r>
      <w:r w:rsidR="00516226">
        <w:rPr>
          <w:rtl/>
        </w:rPr>
        <w:t>د دارند</w:t>
      </w:r>
      <w:r w:rsidR="00160CAE">
        <w:rPr>
          <w:rtl/>
        </w:rPr>
        <w:t xml:space="preserve">. </w:t>
      </w:r>
      <w:r w:rsidR="00516226">
        <w:rPr>
          <w:rtl/>
        </w:rPr>
        <w:t xml:space="preserve">از قبول </w:t>
      </w:r>
      <w:r>
        <w:rPr>
          <w:rtl/>
        </w:rPr>
        <w:t>مسئول</w:t>
      </w:r>
      <w:r w:rsidR="008632FD">
        <w:rPr>
          <w:rtl/>
        </w:rPr>
        <w:t>ی</w:t>
      </w:r>
      <w:r w:rsidR="00516226">
        <w:rPr>
          <w:rtl/>
        </w:rPr>
        <w:t>ت خائف اند</w:t>
      </w:r>
      <w:r w:rsidR="00160CAE">
        <w:rPr>
          <w:rtl/>
        </w:rPr>
        <w:t xml:space="preserve">. </w:t>
      </w:r>
      <w:r w:rsidR="00516226">
        <w:rPr>
          <w:rtl/>
        </w:rPr>
        <w:t>دورنماى زندگى را با دلهره و اضطراب مى نگرند</w:t>
      </w:r>
      <w:r w:rsidR="00160CAE">
        <w:rPr>
          <w:rtl/>
        </w:rPr>
        <w:t xml:space="preserve">. </w:t>
      </w:r>
      <w:r w:rsidR="00516226">
        <w:rPr>
          <w:rtl/>
        </w:rPr>
        <w:t>نسبت به آ</w:t>
      </w:r>
      <w:r w:rsidR="008632FD">
        <w:rPr>
          <w:rtl/>
        </w:rPr>
        <w:t>ی</w:t>
      </w:r>
      <w:r w:rsidR="00516226">
        <w:rPr>
          <w:rtl/>
        </w:rPr>
        <w:t>نده خو</w:t>
      </w:r>
      <w:r w:rsidR="008632FD">
        <w:rPr>
          <w:rtl/>
        </w:rPr>
        <w:t>ی</w:t>
      </w:r>
      <w:r w:rsidR="00516226">
        <w:rPr>
          <w:rtl/>
        </w:rPr>
        <w:t>ش بى قرار و ناراحت اند</w:t>
      </w:r>
      <w:r w:rsidR="00160CAE">
        <w:rPr>
          <w:rtl/>
        </w:rPr>
        <w:t xml:space="preserve">. </w:t>
      </w:r>
      <w:r w:rsidR="00516226">
        <w:rPr>
          <w:rtl/>
        </w:rPr>
        <w:t>از شكست و عدم موفق</w:t>
      </w:r>
      <w:r w:rsidR="008632FD">
        <w:rPr>
          <w:rtl/>
        </w:rPr>
        <w:t>ی</w:t>
      </w:r>
      <w:r w:rsidR="00516226">
        <w:rPr>
          <w:rtl/>
        </w:rPr>
        <w:t>ت خود ب</w:t>
      </w:r>
      <w:r w:rsidR="008632FD">
        <w:rPr>
          <w:rtl/>
        </w:rPr>
        <w:t>ی</w:t>
      </w:r>
      <w:r w:rsidR="00516226">
        <w:rPr>
          <w:rtl/>
        </w:rPr>
        <w:t>م دارند</w:t>
      </w:r>
      <w:r w:rsidR="00160CAE">
        <w:rPr>
          <w:rtl/>
        </w:rPr>
        <w:t xml:space="preserve">، </w:t>
      </w:r>
      <w:r w:rsidR="00516226">
        <w:rPr>
          <w:rtl/>
        </w:rPr>
        <w:t>و نگران اند از ا</w:t>
      </w:r>
      <w:r w:rsidR="008632FD">
        <w:rPr>
          <w:rtl/>
        </w:rPr>
        <w:t>ی</w:t>
      </w:r>
      <w:r w:rsidR="00516226">
        <w:rPr>
          <w:rtl/>
        </w:rPr>
        <w:t>ن كه مبادا نتوانند در آت</w:t>
      </w:r>
      <w:r w:rsidR="008632FD">
        <w:rPr>
          <w:rtl/>
        </w:rPr>
        <w:t>ی</w:t>
      </w:r>
      <w:r w:rsidR="00516226">
        <w:rPr>
          <w:rtl/>
        </w:rPr>
        <w:t>ه</w:t>
      </w:r>
      <w:r w:rsidR="00160CAE">
        <w:rPr>
          <w:rtl/>
        </w:rPr>
        <w:t xml:space="preserve">، </w:t>
      </w:r>
      <w:r w:rsidR="00516226">
        <w:rPr>
          <w:rtl/>
        </w:rPr>
        <w:t>خو</w:t>
      </w:r>
      <w:r w:rsidR="008632FD">
        <w:rPr>
          <w:rtl/>
        </w:rPr>
        <w:t>ی</w:t>
      </w:r>
      <w:r w:rsidR="00516226">
        <w:rPr>
          <w:rtl/>
        </w:rPr>
        <w:t>شتن را به شا</w:t>
      </w:r>
      <w:r w:rsidR="008632FD">
        <w:rPr>
          <w:rtl/>
        </w:rPr>
        <w:t>ی</w:t>
      </w:r>
      <w:r w:rsidR="00516226">
        <w:rPr>
          <w:rtl/>
        </w:rPr>
        <w:t>ستگى با جامعه منطبق كنند و از مزا</w:t>
      </w:r>
      <w:r w:rsidR="008632FD">
        <w:rPr>
          <w:rtl/>
        </w:rPr>
        <w:t>ی</w:t>
      </w:r>
      <w:r w:rsidR="00516226">
        <w:rPr>
          <w:rtl/>
        </w:rPr>
        <w:t>اى اجتماعى برخوردار گردند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براى آن كه جوانان به ب</w:t>
      </w:r>
      <w:r w:rsidR="008632FD">
        <w:rPr>
          <w:rtl/>
        </w:rPr>
        <w:t>ی</w:t>
      </w:r>
      <w:r>
        <w:rPr>
          <w:rtl/>
        </w:rPr>
        <w:t>راهه نروند و با تصم</w:t>
      </w:r>
      <w:r w:rsidR="008632FD">
        <w:rPr>
          <w:rtl/>
        </w:rPr>
        <w:t>ی</w:t>
      </w:r>
      <w:r>
        <w:rPr>
          <w:rtl/>
        </w:rPr>
        <w:t>م هاى نادرست به خوشبختى و سعادت خود آس</w:t>
      </w:r>
      <w:r w:rsidR="008632FD">
        <w:rPr>
          <w:rtl/>
        </w:rPr>
        <w:t>ی</w:t>
      </w:r>
      <w:r>
        <w:rPr>
          <w:rtl/>
        </w:rPr>
        <w:t>ب نرسانند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خودسرى و غرور را ترك گو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از افكار بزرگسالان دانا و خ</w:t>
      </w:r>
      <w:r w:rsidR="008632FD">
        <w:rPr>
          <w:rtl/>
        </w:rPr>
        <w:t>ی</w:t>
      </w:r>
      <w:r>
        <w:rPr>
          <w:rtl/>
        </w:rPr>
        <w:t>رخواه استفاده كنند</w:t>
      </w:r>
      <w:r w:rsidR="00160CAE">
        <w:rPr>
          <w:rtl/>
        </w:rPr>
        <w:t xml:space="preserve">. </w:t>
      </w:r>
      <w:r>
        <w:rPr>
          <w:rtl/>
        </w:rPr>
        <w:t>با مشورت آنان خط مشى خود را تع</w:t>
      </w:r>
      <w:r w:rsidR="008632FD">
        <w:rPr>
          <w:rtl/>
        </w:rPr>
        <w:t>یی</w:t>
      </w:r>
      <w:r>
        <w:rPr>
          <w:rtl/>
        </w:rPr>
        <w:t>ن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و موجبات پ</w:t>
      </w:r>
      <w:r w:rsidR="008632FD">
        <w:rPr>
          <w:rtl/>
        </w:rPr>
        <w:t>ی</w:t>
      </w:r>
      <w:r>
        <w:rPr>
          <w:rtl/>
        </w:rPr>
        <w:t>روزى و موفق</w:t>
      </w:r>
      <w:r w:rsidR="008632FD">
        <w:rPr>
          <w:rtl/>
        </w:rPr>
        <w:t>ی</w:t>
      </w:r>
      <w:r>
        <w:rPr>
          <w:rtl/>
        </w:rPr>
        <w:t>ت خو</w:t>
      </w:r>
      <w:r w:rsidR="008632FD">
        <w:rPr>
          <w:rtl/>
        </w:rPr>
        <w:t>ی</w:t>
      </w:r>
      <w:r>
        <w:rPr>
          <w:rtl/>
        </w:rPr>
        <w:t>ش را فراهم آورند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77" w:name="_Toc397245867"/>
      <w:r>
        <w:rPr>
          <w:rtl/>
        </w:rPr>
        <w:t>به كارگماردن فرزندان</w:t>
      </w:r>
      <w:bookmarkEnd w:id="47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شواى عالى قدر اسلام</w:t>
      </w:r>
      <w:r w:rsidR="00160CAE">
        <w:rPr>
          <w:rtl/>
        </w:rPr>
        <w:t xml:space="preserve">، </w:t>
      </w:r>
      <w:r>
        <w:rPr>
          <w:rtl/>
        </w:rPr>
        <w:t xml:space="preserve">پدران را موظف نموده است كه </w:t>
      </w:r>
      <w:r w:rsidR="008632FD">
        <w:rPr>
          <w:rtl/>
        </w:rPr>
        <w:t>ی</w:t>
      </w:r>
      <w:r>
        <w:rPr>
          <w:rtl/>
        </w:rPr>
        <w:t>ارى فرزندان خو</w:t>
      </w:r>
      <w:r w:rsidR="008632FD">
        <w:rPr>
          <w:rtl/>
        </w:rPr>
        <w:t>ی</w:t>
      </w:r>
      <w:r>
        <w:rPr>
          <w:rtl/>
        </w:rPr>
        <w:t>ش را در انتخاب شغل</w:t>
      </w:r>
      <w:r w:rsidR="00160CAE">
        <w:rPr>
          <w:rtl/>
        </w:rPr>
        <w:t xml:space="preserve">، </w:t>
      </w:r>
      <w:r>
        <w:rPr>
          <w:rtl/>
        </w:rPr>
        <w:t>حما</w:t>
      </w:r>
      <w:r w:rsidR="008632FD">
        <w:rPr>
          <w:rtl/>
        </w:rPr>
        <w:t>ی</w:t>
      </w:r>
      <w:r>
        <w:rPr>
          <w:rtl/>
        </w:rPr>
        <w:t xml:space="preserve">ت و </w:t>
      </w:r>
      <w:r w:rsidR="008632FD">
        <w:rPr>
          <w:rtl/>
        </w:rPr>
        <w:t>ی</w:t>
      </w:r>
      <w:r>
        <w:rPr>
          <w:rtl/>
        </w:rPr>
        <w:t>ارى نما</w:t>
      </w:r>
      <w:r w:rsidR="008632FD">
        <w:rPr>
          <w:rtl/>
        </w:rPr>
        <w:t>ی</w:t>
      </w:r>
      <w:r>
        <w:rPr>
          <w:rtl/>
        </w:rPr>
        <w:t>ند و آنان را به كار خوب و شا</w:t>
      </w:r>
      <w:r w:rsidR="008632FD">
        <w:rPr>
          <w:rtl/>
        </w:rPr>
        <w:t>ی</w:t>
      </w:r>
      <w:r>
        <w:rPr>
          <w:rtl/>
        </w:rPr>
        <w:t>سته اى بگمارند</w:t>
      </w:r>
      <w:r w:rsidR="00160CAE">
        <w:rPr>
          <w:rtl/>
        </w:rPr>
        <w:t xml:space="preserve">، </w:t>
      </w:r>
      <w:r>
        <w:rPr>
          <w:rtl/>
        </w:rPr>
        <w:t>و ا</w:t>
      </w:r>
      <w:r w:rsidR="008632FD">
        <w:rPr>
          <w:rtl/>
        </w:rPr>
        <w:t>ی</w:t>
      </w:r>
      <w:r>
        <w:rPr>
          <w:rtl/>
        </w:rPr>
        <w:t>ن وظ</w:t>
      </w:r>
      <w:r w:rsidR="008632FD">
        <w:rPr>
          <w:rtl/>
        </w:rPr>
        <w:t>ی</w:t>
      </w:r>
      <w:r>
        <w:rPr>
          <w:rtl/>
        </w:rPr>
        <w:t>فه مقدس را در رد</w:t>
      </w:r>
      <w:r w:rsidR="008632FD">
        <w:rPr>
          <w:rtl/>
        </w:rPr>
        <w:t>ی</w:t>
      </w:r>
      <w:r>
        <w:rPr>
          <w:rtl/>
        </w:rPr>
        <w:t>ف حقوق فرزندان به حساب آورده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78" w:name="_Toc397245868"/>
      <w:r>
        <w:rPr>
          <w:rtl/>
        </w:rPr>
        <w:t>حقوق فرزند به پدر</w:t>
      </w:r>
      <w:bookmarkEnd w:id="478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قال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 xml:space="preserve">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ا على حق الوالد على والده ان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حسن اسمه و ادبه و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ضعه موضعا صالحا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(314)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به 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160CAE">
        <w:rPr>
          <w:rtl/>
        </w:rPr>
        <w:t xml:space="preserve">: </w:t>
      </w:r>
      <w:r>
        <w:rPr>
          <w:rtl/>
        </w:rPr>
        <w:t>حق فرزند به پدرش ا</w:t>
      </w:r>
      <w:r w:rsidR="008632FD">
        <w:rPr>
          <w:rtl/>
        </w:rPr>
        <w:t>ی</w:t>
      </w:r>
      <w:r>
        <w:rPr>
          <w:rtl/>
        </w:rPr>
        <w:t>ن است كه براى او اسم خوب انتخاب كند</w:t>
      </w:r>
      <w:r w:rsidR="00160CAE">
        <w:rPr>
          <w:rtl/>
        </w:rPr>
        <w:t xml:space="preserve">. </w:t>
      </w:r>
      <w:r>
        <w:rPr>
          <w:rtl/>
        </w:rPr>
        <w:t>خوب ترب</w:t>
      </w:r>
      <w:r w:rsidR="008632FD">
        <w:rPr>
          <w:rtl/>
        </w:rPr>
        <w:t>ی</w:t>
      </w:r>
      <w:r>
        <w:rPr>
          <w:rtl/>
        </w:rPr>
        <w:t>تش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و در كار شا</w:t>
      </w:r>
      <w:r w:rsidR="008632FD">
        <w:rPr>
          <w:rtl/>
        </w:rPr>
        <w:t>ی</w:t>
      </w:r>
      <w:r>
        <w:rPr>
          <w:rtl/>
        </w:rPr>
        <w:t>سته اى مستقرش سازد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عن ابى الحسن موسى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قال: جاء رجل الى النبى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 xml:space="preserve"> فقال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 رسول الله ما حق ابنى هذا قال: تحسن اسمه و ادبه و ضعه موضعا حسنا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(315)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حضرت موسى بن جعفر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160CAE">
        <w:rPr>
          <w:rtl/>
        </w:rPr>
        <w:t xml:space="preserve">: </w:t>
      </w:r>
      <w:r>
        <w:rPr>
          <w:rtl/>
        </w:rPr>
        <w:t>مردى شرف</w:t>
      </w:r>
      <w:r w:rsidR="008632FD">
        <w:rPr>
          <w:rtl/>
        </w:rPr>
        <w:t>ی</w:t>
      </w:r>
      <w:r>
        <w:rPr>
          <w:rtl/>
        </w:rPr>
        <w:t xml:space="preserve">اب محضر 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شد</w:t>
      </w:r>
      <w:r w:rsidR="00160CAE">
        <w:rPr>
          <w:rtl/>
        </w:rPr>
        <w:t xml:space="preserve">، </w:t>
      </w:r>
      <w:r>
        <w:rPr>
          <w:rtl/>
        </w:rPr>
        <w:t>عرض كرد</w:t>
      </w:r>
      <w:r w:rsidR="00160CAE">
        <w:rPr>
          <w:rtl/>
        </w:rPr>
        <w:t xml:space="preserve">: </w:t>
      </w:r>
      <w:r>
        <w:rPr>
          <w:rtl/>
        </w:rPr>
        <w:t>بچه ام به من حقى دارد</w:t>
      </w:r>
      <w:r w:rsidR="00160CAE">
        <w:rPr>
          <w:rtl/>
        </w:rPr>
        <w:t xml:space="preserve">؟ </w:t>
      </w:r>
      <w:r>
        <w:rPr>
          <w:rtl/>
        </w:rPr>
        <w:t>در جواب فرمود</w:t>
      </w:r>
      <w:r w:rsidR="00160CAE">
        <w:rPr>
          <w:rtl/>
        </w:rPr>
        <w:t xml:space="preserve">: </w:t>
      </w:r>
      <w:r>
        <w:rPr>
          <w:rtl/>
        </w:rPr>
        <w:t>او را به رسم خوبى نام گذارى كن</w:t>
      </w:r>
      <w:r w:rsidR="00160CAE">
        <w:rPr>
          <w:rtl/>
        </w:rPr>
        <w:t xml:space="preserve">، </w:t>
      </w:r>
      <w:r>
        <w:rPr>
          <w:rtl/>
        </w:rPr>
        <w:t>سپس به درستى و خوبى ترب</w:t>
      </w:r>
      <w:r w:rsidR="008632FD">
        <w:rPr>
          <w:rtl/>
        </w:rPr>
        <w:t>ی</w:t>
      </w:r>
      <w:r>
        <w:rPr>
          <w:rtl/>
        </w:rPr>
        <w:t>تش نما و سرانجام او را به كار خوبى بگمار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در ا</w:t>
      </w:r>
      <w:r w:rsidR="008632FD">
        <w:rPr>
          <w:rtl/>
        </w:rPr>
        <w:t>ی</w:t>
      </w:r>
      <w:r>
        <w:rPr>
          <w:rtl/>
        </w:rPr>
        <w:t>ن روا</w:t>
      </w:r>
      <w:r w:rsidR="008632FD">
        <w:rPr>
          <w:rtl/>
        </w:rPr>
        <w:t>ی</w:t>
      </w:r>
      <w:r>
        <w:rPr>
          <w:rtl/>
        </w:rPr>
        <w:t>ت</w:t>
      </w:r>
      <w:r w:rsidR="00160CAE">
        <w:rPr>
          <w:rtl/>
        </w:rPr>
        <w:t xml:space="preserve">، </w:t>
      </w:r>
      <w:r>
        <w:rPr>
          <w:rtl/>
        </w:rPr>
        <w:t>به كار گماشتن فرزندان از جمله حقوق آنان بر عهده پدران شناخته شده است</w:t>
      </w:r>
      <w:r w:rsidR="00160CAE">
        <w:rPr>
          <w:rtl/>
        </w:rPr>
        <w:t xml:space="preserve">. </w:t>
      </w:r>
      <w:r>
        <w:rPr>
          <w:rtl/>
        </w:rPr>
        <w:t>با ا</w:t>
      </w:r>
      <w:r w:rsidR="008632FD">
        <w:rPr>
          <w:rtl/>
        </w:rPr>
        <w:t>ی</w:t>
      </w:r>
      <w:r>
        <w:rPr>
          <w:rtl/>
        </w:rPr>
        <w:t>ن تفاوت كه در حد</w:t>
      </w:r>
      <w:r w:rsidR="008632FD">
        <w:rPr>
          <w:rtl/>
        </w:rPr>
        <w:t>ی</w:t>
      </w:r>
      <w:r>
        <w:rPr>
          <w:rtl/>
        </w:rPr>
        <w:t>ث اول</w:t>
      </w:r>
      <w:r w:rsidR="00160CAE">
        <w:rPr>
          <w:rtl/>
        </w:rPr>
        <w:t xml:space="preserve">، </w:t>
      </w:r>
      <w:r>
        <w:rPr>
          <w:rtl/>
        </w:rPr>
        <w:t>شغل شا</w:t>
      </w:r>
      <w:r w:rsidR="008632FD">
        <w:rPr>
          <w:rtl/>
        </w:rPr>
        <w:t>ی</w:t>
      </w:r>
      <w:r>
        <w:rPr>
          <w:rtl/>
        </w:rPr>
        <w:t>سته ذكر شده موضعا صالحا در حد</w:t>
      </w:r>
      <w:r w:rsidR="008632FD">
        <w:rPr>
          <w:rtl/>
        </w:rPr>
        <w:t>ی</w:t>
      </w:r>
      <w:r>
        <w:rPr>
          <w:rtl/>
        </w:rPr>
        <w:t>ث دوم شغل خوب ق</w:t>
      </w:r>
      <w:r w:rsidR="008632FD">
        <w:rPr>
          <w:rtl/>
        </w:rPr>
        <w:t>ی</w:t>
      </w:r>
      <w:r>
        <w:rPr>
          <w:rtl/>
        </w:rPr>
        <w:t>د شده است و موضعا حسنا</w:t>
      </w:r>
      <w:r w:rsidR="00160CAE">
        <w:rPr>
          <w:rtl/>
        </w:rPr>
        <w:t xml:space="preserve">. </w:t>
      </w:r>
      <w:r>
        <w:rPr>
          <w:rtl/>
        </w:rPr>
        <w:t>خوبى و شا</w:t>
      </w:r>
      <w:r w:rsidR="008632FD">
        <w:rPr>
          <w:rtl/>
        </w:rPr>
        <w:t>ی</w:t>
      </w:r>
      <w:r>
        <w:rPr>
          <w:rtl/>
        </w:rPr>
        <w:t>ستگى شغل كه در ا</w:t>
      </w:r>
      <w:r w:rsidR="008632FD">
        <w:rPr>
          <w:rtl/>
        </w:rPr>
        <w:t>ی</w:t>
      </w:r>
      <w:r>
        <w:rPr>
          <w:rtl/>
        </w:rPr>
        <w:t>ن دو حد</w:t>
      </w:r>
      <w:r w:rsidR="008632FD">
        <w:rPr>
          <w:rtl/>
        </w:rPr>
        <w:t>ی</w:t>
      </w:r>
      <w:r>
        <w:rPr>
          <w:rtl/>
        </w:rPr>
        <w:t>ث آمده</w:t>
      </w:r>
      <w:r w:rsidR="00160CAE">
        <w:rPr>
          <w:rtl/>
        </w:rPr>
        <w:t xml:space="preserve">، </w:t>
      </w:r>
      <w:r>
        <w:rPr>
          <w:rtl/>
        </w:rPr>
        <w:t>به چند ب</w:t>
      </w:r>
      <w:r w:rsidR="008632FD">
        <w:rPr>
          <w:rtl/>
        </w:rPr>
        <w:t>ی</w:t>
      </w:r>
      <w:r>
        <w:rPr>
          <w:rtl/>
        </w:rPr>
        <w:t>ان قابل توض</w:t>
      </w:r>
      <w:r w:rsidR="008632FD">
        <w:rPr>
          <w:rtl/>
        </w:rPr>
        <w:t>ی</w:t>
      </w:r>
      <w:r>
        <w:rPr>
          <w:rtl/>
        </w:rPr>
        <w:t>ح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79" w:name="_Toc397245869"/>
      <w:r>
        <w:rPr>
          <w:rtl/>
        </w:rPr>
        <w:t>كسب هاى خوب و بد</w:t>
      </w:r>
      <w:bookmarkEnd w:id="47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اول</w:t>
      </w:r>
      <w:r w:rsidR="00160CAE">
        <w:rPr>
          <w:rtl/>
        </w:rPr>
        <w:t xml:space="preserve">: </w:t>
      </w:r>
      <w:r>
        <w:rPr>
          <w:rtl/>
        </w:rPr>
        <w:t>بعضى از اسم ها خوب است و بعضى بد</w:t>
      </w:r>
      <w:r w:rsidR="00160CAE">
        <w:rPr>
          <w:rtl/>
        </w:rPr>
        <w:t xml:space="preserve">. </w:t>
      </w:r>
      <w:r>
        <w:rPr>
          <w:rtl/>
        </w:rPr>
        <w:t>پاره اى از ترب</w:t>
      </w:r>
      <w:r w:rsidR="008632FD">
        <w:rPr>
          <w:rtl/>
        </w:rPr>
        <w:t>ی</w:t>
      </w:r>
      <w:r>
        <w:rPr>
          <w:rtl/>
        </w:rPr>
        <w:t>ت ها صح</w:t>
      </w:r>
      <w:r w:rsidR="008632FD">
        <w:rPr>
          <w:rtl/>
        </w:rPr>
        <w:t>ی</w:t>
      </w:r>
      <w:r>
        <w:rPr>
          <w:rtl/>
        </w:rPr>
        <w:t>ح و خوب است و برخى بد</w:t>
      </w:r>
      <w:r w:rsidR="00160CAE">
        <w:rPr>
          <w:rtl/>
        </w:rPr>
        <w:t xml:space="preserve">. </w:t>
      </w:r>
      <w:r>
        <w:rPr>
          <w:rtl/>
        </w:rPr>
        <w:t>بعضى از كسب ها ن</w:t>
      </w:r>
      <w:r w:rsidR="008632FD">
        <w:rPr>
          <w:rtl/>
        </w:rPr>
        <w:t>ی</w:t>
      </w:r>
      <w:r>
        <w:rPr>
          <w:rtl/>
        </w:rPr>
        <w:t>ز از نظر مواز</w:t>
      </w:r>
      <w:r w:rsidR="008632FD">
        <w:rPr>
          <w:rtl/>
        </w:rPr>
        <w:t>ی</w:t>
      </w:r>
      <w:r>
        <w:rPr>
          <w:rtl/>
        </w:rPr>
        <w:t>ن شرعى و مصالح اجتماعى خوب است و بعضى بد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80" w:name="_Toc397245870"/>
      <w:r>
        <w:rPr>
          <w:rtl/>
        </w:rPr>
        <w:t>كارهاى شا</w:t>
      </w:r>
      <w:r w:rsidR="008632FD">
        <w:rPr>
          <w:rtl/>
        </w:rPr>
        <w:t>ی</w:t>
      </w:r>
      <w:r>
        <w:rPr>
          <w:rtl/>
        </w:rPr>
        <w:t>سته</w:t>
      </w:r>
      <w:bookmarkEnd w:id="48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همان طور كه قسمت اول و دوم حد</w:t>
      </w:r>
      <w:r w:rsidR="008632FD">
        <w:rPr>
          <w:rtl/>
        </w:rPr>
        <w:t>ی</w:t>
      </w:r>
      <w:r>
        <w:rPr>
          <w:rtl/>
        </w:rPr>
        <w:t>ث</w:t>
      </w:r>
      <w:r w:rsidR="00160CAE">
        <w:rPr>
          <w:rtl/>
        </w:rPr>
        <w:t xml:space="preserve">، </w:t>
      </w:r>
      <w:r>
        <w:rPr>
          <w:rtl/>
        </w:rPr>
        <w:t>پدران را موظف نموده است كه براى فرزندان</w:t>
      </w:r>
      <w:r w:rsidR="00160CAE">
        <w:rPr>
          <w:rtl/>
        </w:rPr>
        <w:t xml:space="preserve">، </w:t>
      </w:r>
      <w:r>
        <w:rPr>
          <w:rtl/>
        </w:rPr>
        <w:t>اسم خوب انتخاب كنند و آنان را با ادب شا</w:t>
      </w:r>
      <w:r w:rsidR="008632FD">
        <w:rPr>
          <w:rtl/>
        </w:rPr>
        <w:t>ی</w:t>
      </w:r>
      <w:r>
        <w:rPr>
          <w:rtl/>
        </w:rPr>
        <w:t>سته</w:t>
      </w:r>
      <w:r w:rsidR="00160CAE">
        <w:rPr>
          <w:rtl/>
        </w:rPr>
        <w:t xml:space="preserve">، </w:t>
      </w:r>
      <w:r>
        <w:rPr>
          <w:rtl/>
        </w:rPr>
        <w:t>و صح</w:t>
      </w:r>
      <w:r w:rsidR="008632FD">
        <w:rPr>
          <w:rtl/>
        </w:rPr>
        <w:t>ی</w:t>
      </w:r>
      <w:r>
        <w:rPr>
          <w:rtl/>
        </w:rPr>
        <w:t>ح ترب</w:t>
      </w:r>
      <w:r w:rsidR="008632FD">
        <w:rPr>
          <w:rtl/>
        </w:rPr>
        <w:t>ی</w:t>
      </w:r>
      <w:r>
        <w:rPr>
          <w:rtl/>
        </w:rPr>
        <w:t>ت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همچن</w:t>
      </w:r>
      <w:r w:rsidR="008632FD">
        <w:rPr>
          <w:rtl/>
        </w:rPr>
        <w:t>ی</w:t>
      </w:r>
      <w:r>
        <w:rPr>
          <w:rtl/>
        </w:rPr>
        <w:t>ن قسمت سوم حد</w:t>
      </w:r>
      <w:r w:rsidR="008632FD">
        <w:rPr>
          <w:rtl/>
        </w:rPr>
        <w:t>ی</w:t>
      </w:r>
      <w:r>
        <w:rPr>
          <w:rtl/>
        </w:rPr>
        <w:t>ث</w:t>
      </w:r>
      <w:r w:rsidR="00160CAE">
        <w:rPr>
          <w:rtl/>
        </w:rPr>
        <w:t xml:space="preserve">، </w:t>
      </w:r>
      <w:r>
        <w:rPr>
          <w:rtl/>
        </w:rPr>
        <w:t>آنان را مكلف ساخته است كه فرزندان را به كارهاى شا</w:t>
      </w:r>
      <w:r w:rsidR="008632FD">
        <w:rPr>
          <w:rtl/>
        </w:rPr>
        <w:t>ی</w:t>
      </w:r>
      <w:r>
        <w:rPr>
          <w:rtl/>
        </w:rPr>
        <w:t>سته وادارند و براى آنان كسب خوب و مباح برگز</w:t>
      </w:r>
      <w:r w:rsidR="008632FD">
        <w:rPr>
          <w:rtl/>
        </w:rPr>
        <w:t>ی</w:t>
      </w:r>
      <w:r>
        <w:rPr>
          <w:rtl/>
        </w:rPr>
        <w:t>نند</w:t>
      </w:r>
      <w:r w:rsidR="00160CAE">
        <w:rPr>
          <w:rtl/>
        </w:rPr>
        <w:t xml:space="preserve">، </w:t>
      </w:r>
      <w:r>
        <w:rPr>
          <w:rtl/>
        </w:rPr>
        <w:t>نه آن كه به طمع درآمد مالى</w:t>
      </w:r>
      <w:r w:rsidR="00160CAE">
        <w:rPr>
          <w:rtl/>
        </w:rPr>
        <w:t xml:space="preserve">، </w:t>
      </w:r>
      <w:r>
        <w:rPr>
          <w:rtl/>
        </w:rPr>
        <w:t>جوانان را به شغل هاى بد و كسب هاى حرام بگمارند و ا</w:t>
      </w:r>
      <w:r w:rsidR="008632FD">
        <w:rPr>
          <w:rtl/>
        </w:rPr>
        <w:t>ی</w:t>
      </w:r>
      <w:r>
        <w:rPr>
          <w:rtl/>
        </w:rPr>
        <w:t>ن خود معنى تعد</w:t>
      </w:r>
      <w:r w:rsidR="008632FD">
        <w:rPr>
          <w:rtl/>
        </w:rPr>
        <w:t>ی</w:t>
      </w:r>
      <w:r>
        <w:rPr>
          <w:rtl/>
        </w:rPr>
        <w:t>ل تما</w:t>
      </w:r>
      <w:r w:rsidR="008632FD">
        <w:rPr>
          <w:rtl/>
        </w:rPr>
        <w:t>ی</w:t>
      </w:r>
      <w:r>
        <w:rPr>
          <w:rtl/>
        </w:rPr>
        <w:t>ل ثروت است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عنى پدران مراقبت نما</w:t>
      </w:r>
      <w:r w:rsidR="008632FD">
        <w:rPr>
          <w:rtl/>
        </w:rPr>
        <w:t>ی</w:t>
      </w:r>
      <w:r>
        <w:rPr>
          <w:rtl/>
        </w:rPr>
        <w:t>ند كه نه فرزندانشان ب</w:t>
      </w:r>
      <w:r w:rsidR="008632FD">
        <w:rPr>
          <w:rtl/>
        </w:rPr>
        <w:t>ی</w:t>
      </w:r>
      <w:r>
        <w:rPr>
          <w:rtl/>
        </w:rPr>
        <w:t>كاره و كل بر جامعه بار آ</w:t>
      </w:r>
      <w:r w:rsidR="008632FD">
        <w:rPr>
          <w:rtl/>
        </w:rPr>
        <w:t>ی</w:t>
      </w:r>
      <w:r>
        <w:rPr>
          <w:rtl/>
        </w:rPr>
        <w:t>ند و نه براى گردآورى مال</w:t>
      </w:r>
      <w:r w:rsidR="00160CAE">
        <w:rPr>
          <w:rtl/>
        </w:rPr>
        <w:t xml:space="preserve">، </w:t>
      </w:r>
      <w:r>
        <w:rPr>
          <w:rtl/>
        </w:rPr>
        <w:t>به مشاغل گناه و كارهاى آلوده دست بزنند</w:t>
      </w:r>
      <w:r w:rsidR="00160CAE">
        <w:rPr>
          <w:rtl/>
        </w:rPr>
        <w:t xml:space="preserve">. </w:t>
      </w:r>
      <w:r>
        <w:rPr>
          <w:rtl/>
        </w:rPr>
        <w:t>به ا</w:t>
      </w:r>
      <w:r w:rsidR="008632FD">
        <w:rPr>
          <w:rtl/>
        </w:rPr>
        <w:t>ی</w:t>
      </w:r>
      <w:r>
        <w:rPr>
          <w:rtl/>
        </w:rPr>
        <w:t>ن ب</w:t>
      </w:r>
      <w:r w:rsidR="008632FD">
        <w:rPr>
          <w:rtl/>
        </w:rPr>
        <w:t>ی</w:t>
      </w:r>
      <w:r>
        <w:rPr>
          <w:rtl/>
        </w:rPr>
        <w:t>ان</w:t>
      </w:r>
      <w:r w:rsidR="00160CAE">
        <w:rPr>
          <w:rtl/>
        </w:rPr>
        <w:t xml:space="preserve">، </w:t>
      </w:r>
      <w:r>
        <w:rPr>
          <w:rtl/>
        </w:rPr>
        <w:t>مراد از شغل خوب</w:t>
      </w:r>
      <w:r w:rsidR="00160CAE">
        <w:rPr>
          <w:rtl/>
        </w:rPr>
        <w:t xml:space="preserve">، </w:t>
      </w:r>
      <w:r>
        <w:rPr>
          <w:rtl/>
        </w:rPr>
        <w:t>آن كسب پاك و منزهى است كه منطبق با مقررات تجارى اسلام باشد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قال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طوبى لعبد طاب كسبه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(316)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خوش بخت كسى كه كسبش خوب و منزه از پل</w:t>
      </w:r>
      <w:r w:rsidR="008632FD">
        <w:rPr>
          <w:rtl/>
        </w:rPr>
        <w:t>ی</w:t>
      </w:r>
      <w:r>
        <w:rPr>
          <w:rtl/>
        </w:rPr>
        <w:t>دى و ناپاكى باشد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81" w:name="_Toc397245871"/>
      <w:r>
        <w:rPr>
          <w:rtl/>
        </w:rPr>
        <w:lastRenderedPageBreak/>
        <w:t>تفاوت استعدادها</w:t>
      </w:r>
      <w:bookmarkEnd w:id="48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دوم</w:t>
      </w:r>
      <w:r w:rsidR="00160CAE">
        <w:rPr>
          <w:rtl/>
        </w:rPr>
        <w:t xml:space="preserve">: </w:t>
      </w:r>
      <w:r>
        <w:rPr>
          <w:rtl/>
        </w:rPr>
        <w:t>مردم از نظر ساختمان طب</w:t>
      </w:r>
      <w:r w:rsidR="008632FD">
        <w:rPr>
          <w:rtl/>
        </w:rPr>
        <w:t>ی</w:t>
      </w:r>
      <w:r>
        <w:rPr>
          <w:rtl/>
        </w:rPr>
        <w:t xml:space="preserve">عى و صفاتى موروثى با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متساوى ن</w:t>
      </w:r>
      <w:r w:rsidR="008632FD">
        <w:rPr>
          <w:rtl/>
        </w:rPr>
        <w:t>ی</w:t>
      </w:r>
      <w:r>
        <w:rPr>
          <w:rtl/>
        </w:rPr>
        <w:t>ستند</w:t>
      </w:r>
      <w:r w:rsidR="00160CAE">
        <w:rPr>
          <w:rtl/>
        </w:rPr>
        <w:t xml:space="preserve">. </w:t>
      </w:r>
      <w:r>
        <w:rPr>
          <w:rtl/>
        </w:rPr>
        <w:t>همان طور كه ق</w:t>
      </w:r>
      <w:r w:rsidR="008632FD">
        <w:rPr>
          <w:rtl/>
        </w:rPr>
        <w:t>ی</w:t>
      </w:r>
      <w:r>
        <w:rPr>
          <w:rtl/>
        </w:rPr>
        <w:t>افه و شكل</w:t>
      </w:r>
      <w:r w:rsidR="00160CAE">
        <w:rPr>
          <w:rtl/>
        </w:rPr>
        <w:t xml:space="preserve">، </w:t>
      </w:r>
      <w:r>
        <w:rPr>
          <w:rtl/>
        </w:rPr>
        <w:t>آهنگ و چشم و د</w:t>
      </w:r>
      <w:r w:rsidR="008632FD">
        <w:rPr>
          <w:rtl/>
        </w:rPr>
        <w:t>ی</w:t>
      </w:r>
      <w:r>
        <w:rPr>
          <w:rtl/>
        </w:rPr>
        <w:t>گر صفات ظاهرى افراد با هم فرق دارد</w:t>
      </w:r>
      <w:r w:rsidR="00160CAE">
        <w:rPr>
          <w:rtl/>
        </w:rPr>
        <w:t xml:space="preserve">، </w:t>
      </w:r>
      <w:r>
        <w:rPr>
          <w:rtl/>
        </w:rPr>
        <w:t>همچن</w:t>
      </w:r>
      <w:r w:rsidR="008632FD">
        <w:rPr>
          <w:rtl/>
        </w:rPr>
        <w:t>ی</w:t>
      </w:r>
      <w:r>
        <w:rPr>
          <w:rtl/>
        </w:rPr>
        <w:t>ن استعدادهاى معنوى و قابل</w:t>
      </w:r>
      <w:r w:rsidR="008632FD">
        <w:rPr>
          <w:rtl/>
        </w:rPr>
        <w:t>ی</w:t>
      </w:r>
      <w:r>
        <w:rPr>
          <w:rtl/>
        </w:rPr>
        <w:t>ت هاى روحى آنان ن</w:t>
      </w:r>
      <w:r w:rsidR="008632FD">
        <w:rPr>
          <w:rtl/>
        </w:rPr>
        <w:t>ی</w:t>
      </w:r>
      <w:r>
        <w:rPr>
          <w:rtl/>
        </w:rPr>
        <w:t>ز با هم متفاوت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برخى مى توانند از عهده انجام كارها</w:t>
      </w:r>
      <w:r w:rsidR="008632FD">
        <w:rPr>
          <w:rtl/>
        </w:rPr>
        <w:t>ی</w:t>
      </w:r>
      <w:r>
        <w:rPr>
          <w:rtl/>
        </w:rPr>
        <w:t>ى برآ</w:t>
      </w:r>
      <w:r w:rsidR="008632FD">
        <w:rPr>
          <w:rtl/>
        </w:rPr>
        <w:t>ی</w:t>
      </w:r>
      <w:r>
        <w:rPr>
          <w:rtl/>
        </w:rPr>
        <w:t xml:space="preserve">ند كه دگران كم هوش تر </w:t>
      </w:r>
      <w:r w:rsidR="008632FD">
        <w:rPr>
          <w:rtl/>
        </w:rPr>
        <w:t>ی</w:t>
      </w:r>
      <w:r>
        <w:rPr>
          <w:rtl/>
        </w:rPr>
        <w:t xml:space="preserve">ا جاهل تر </w:t>
      </w:r>
      <w:r w:rsidR="008632FD">
        <w:rPr>
          <w:rtl/>
        </w:rPr>
        <w:t>ی</w:t>
      </w:r>
      <w:r>
        <w:rPr>
          <w:rtl/>
        </w:rPr>
        <w:t>ا بى دست و پاتر ضع</w:t>
      </w:r>
      <w:r w:rsidR="008632FD">
        <w:rPr>
          <w:rtl/>
        </w:rPr>
        <w:t>ی</w:t>
      </w:r>
      <w:r>
        <w:rPr>
          <w:rtl/>
        </w:rPr>
        <w:t>ف تر از آن اند كه به انجامشان قادر باشند</w:t>
      </w:r>
      <w:r w:rsidR="00160CAE">
        <w:rPr>
          <w:rtl/>
        </w:rPr>
        <w:t xml:space="preserve">. </w:t>
      </w:r>
      <w:r>
        <w:rPr>
          <w:rtl/>
        </w:rPr>
        <w:t>بعضى براى فكر و برخى براى عمل ساخته شده اند و بالاخره دسته اى از موهبت فطرى فرماندهى برخوردارند</w:t>
      </w:r>
      <w:r w:rsidR="00160CAE">
        <w:rPr>
          <w:rtl/>
        </w:rPr>
        <w:t xml:space="preserve">، </w:t>
      </w:r>
      <w:r>
        <w:rPr>
          <w:rtl/>
        </w:rPr>
        <w:t>در صورتى كه اغلب از اداره خود ن</w:t>
      </w:r>
      <w:r w:rsidR="008632FD">
        <w:rPr>
          <w:rtl/>
        </w:rPr>
        <w:t>ی</w:t>
      </w:r>
      <w:r>
        <w:rPr>
          <w:rtl/>
        </w:rPr>
        <w:t>ز عاجزند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(317)</w:t>
      </w:r>
    </w:p>
    <w:p w:rsidR="00516226" w:rsidRDefault="00EF6399" w:rsidP="00EF6399">
      <w:pPr>
        <w:pStyle w:val="Heading2"/>
        <w:rPr>
          <w:rtl/>
        </w:rPr>
      </w:pPr>
      <w:bookmarkStart w:id="482" w:name="_Toc397245872"/>
      <w:r>
        <w:rPr>
          <w:rtl/>
        </w:rPr>
        <w:t>كار بر وفق ل</w:t>
      </w:r>
      <w:r w:rsidR="008632FD">
        <w:rPr>
          <w:rtl/>
        </w:rPr>
        <w:t>ی</w:t>
      </w:r>
      <w:r>
        <w:rPr>
          <w:rtl/>
        </w:rPr>
        <w:t>اقت</w:t>
      </w:r>
      <w:bookmarkEnd w:id="48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 ا</w:t>
      </w:r>
      <w:r w:rsidR="008632FD">
        <w:rPr>
          <w:rtl/>
        </w:rPr>
        <w:t>ی</w:t>
      </w:r>
      <w:r>
        <w:rPr>
          <w:rtl/>
        </w:rPr>
        <w:t>ن اساس</w:t>
      </w:r>
      <w:r w:rsidR="00160CAE">
        <w:rPr>
          <w:rtl/>
        </w:rPr>
        <w:t xml:space="preserve">، </w:t>
      </w:r>
      <w:r>
        <w:rPr>
          <w:rtl/>
        </w:rPr>
        <w:t>شغل خوب و شا</w:t>
      </w:r>
      <w:r w:rsidR="008632FD">
        <w:rPr>
          <w:rtl/>
        </w:rPr>
        <w:t>ی</w:t>
      </w:r>
      <w:r>
        <w:rPr>
          <w:rtl/>
        </w:rPr>
        <w:t>سته براى هر فرد</w:t>
      </w:r>
      <w:r w:rsidR="00160CAE">
        <w:rPr>
          <w:rtl/>
        </w:rPr>
        <w:t xml:space="preserve">، </w:t>
      </w:r>
      <w:r>
        <w:rPr>
          <w:rtl/>
        </w:rPr>
        <w:t>آن شغلى است كه با ساختمان طب</w:t>
      </w:r>
      <w:r w:rsidR="008632FD">
        <w:rPr>
          <w:rtl/>
        </w:rPr>
        <w:t>ی</w:t>
      </w:r>
      <w:r>
        <w:rPr>
          <w:rtl/>
        </w:rPr>
        <w:t>عى او هم آهنگ و متناسب باشد</w:t>
      </w:r>
      <w:r w:rsidR="00160CAE">
        <w:rPr>
          <w:rtl/>
        </w:rPr>
        <w:t xml:space="preserve">. </w:t>
      </w:r>
      <w:r>
        <w:rPr>
          <w:rtl/>
        </w:rPr>
        <w:t xml:space="preserve">اگر آدمى به كارى اشتغال </w:t>
      </w:r>
      <w:r w:rsidR="008632FD">
        <w:rPr>
          <w:rtl/>
        </w:rPr>
        <w:t>ی</w:t>
      </w:r>
      <w:r>
        <w:rPr>
          <w:rtl/>
        </w:rPr>
        <w:t>ابد كه منطبق با ل</w:t>
      </w:r>
      <w:r w:rsidR="008632FD">
        <w:rPr>
          <w:rtl/>
        </w:rPr>
        <w:t>ی</w:t>
      </w:r>
      <w:r>
        <w:rPr>
          <w:rtl/>
        </w:rPr>
        <w:t>اقت و استعداد فطرى او باشد</w:t>
      </w:r>
      <w:r w:rsidR="00160CAE">
        <w:rPr>
          <w:rtl/>
        </w:rPr>
        <w:t xml:space="preserve">، </w:t>
      </w:r>
      <w:r>
        <w:rPr>
          <w:rtl/>
        </w:rPr>
        <w:t>مى تواند آن را به خوبى و شا</w:t>
      </w:r>
      <w:r w:rsidR="008632FD">
        <w:rPr>
          <w:rtl/>
        </w:rPr>
        <w:t>ی</w:t>
      </w:r>
      <w:r>
        <w:rPr>
          <w:rtl/>
        </w:rPr>
        <w:t>ستگى انجام دهد و به آسانى از پ</w:t>
      </w:r>
      <w:r w:rsidR="008632FD">
        <w:rPr>
          <w:rtl/>
        </w:rPr>
        <w:t>ی</w:t>
      </w:r>
      <w:r>
        <w:rPr>
          <w:rtl/>
        </w:rPr>
        <w:t>روزى و موفق</w:t>
      </w:r>
      <w:r w:rsidR="008632FD">
        <w:rPr>
          <w:rtl/>
        </w:rPr>
        <w:t>ی</w:t>
      </w:r>
      <w:r>
        <w:rPr>
          <w:rtl/>
        </w:rPr>
        <w:t>ت درخشان برخوردار گردد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قال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اعملوا فكل م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سر لما خلق له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(318)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همه كار و كوشش نما</w:t>
      </w:r>
      <w:r w:rsidR="008632FD">
        <w:rPr>
          <w:rtl/>
        </w:rPr>
        <w:t>یی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ولى آگاه باش</w:t>
      </w:r>
      <w:r w:rsidR="008632FD">
        <w:rPr>
          <w:rtl/>
        </w:rPr>
        <w:t>ی</w:t>
      </w:r>
      <w:r>
        <w:rPr>
          <w:rtl/>
        </w:rPr>
        <w:t>د كه افراد</w:t>
      </w:r>
      <w:r w:rsidR="00160CAE">
        <w:rPr>
          <w:rtl/>
        </w:rPr>
        <w:t xml:space="preserve">، </w:t>
      </w:r>
      <w:r>
        <w:rPr>
          <w:rtl/>
        </w:rPr>
        <w:t>كارى را به آسانى انجام مى دهند كه براى آن آفر</w:t>
      </w:r>
      <w:r w:rsidR="008632FD">
        <w:rPr>
          <w:rtl/>
        </w:rPr>
        <w:t>ی</w:t>
      </w:r>
      <w:r>
        <w:rPr>
          <w:rtl/>
        </w:rPr>
        <w:t>ده شده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دن</w:t>
      </w:r>
      <w:r w:rsidR="008632FD">
        <w:rPr>
          <w:rtl/>
        </w:rPr>
        <w:t>ی</w:t>
      </w:r>
      <w:r>
        <w:rPr>
          <w:rtl/>
        </w:rPr>
        <w:t>اى كنونى</w:t>
      </w:r>
      <w:r w:rsidR="00160CAE">
        <w:rPr>
          <w:rtl/>
        </w:rPr>
        <w:t xml:space="preserve">، </w:t>
      </w:r>
      <w:r>
        <w:rPr>
          <w:rtl/>
        </w:rPr>
        <w:t>مسئله شناخت استعدادها در انتخاب مشاغل</w:t>
      </w:r>
      <w:r w:rsidR="00160CAE">
        <w:rPr>
          <w:rtl/>
        </w:rPr>
        <w:t xml:space="preserve">، </w:t>
      </w:r>
      <w:r>
        <w:rPr>
          <w:rtl/>
        </w:rPr>
        <w:t xml:space="preserve">كه </w:t>
      </w:r>
      <w:r w:rsidR="008632FD">
        <w:rPr>
          <w:rtl/>
        </w:rPr>
        <w:t>ی</w:t>
      </w:r>
      <w:r>
        <w:rPr>
          <w:rtl/>
        </w:rPr>
        <w:t>كى از مهم تر</w:t>
      </w:r>
      <w:r w:rsidR="008632FD">
        <w:rPr>
          <w:rtl/>
        </w:rPr>
        <w:t>ی</w:t>
      </w:r>
      <w:r>
        <w:rPr>
          <w:rtl/>
        </w:rPr>
        <w:t>ن عوامل پ</w:t>
      </w:r>
      <w:r w:rsidR="008632FD">
        <w:rPr>
          <w:rtl/>
        </w:rPr>
        <w:t>ی</w:t>
      </w:r>
      <w:r>
        <w:rPr>
          <w:rtl/>
        </w:rPr>
        <w:t>روزى در زندگى بشر است</w:t>
      </w:r>
      <w:r w:rsidR="00160CAE">
        <w:rPr>
          <w:rtl/>
        </w:rPr>
        <w:t xml:space="preserve">، </w:t>
      </w:r>
      <w:r>
        <w:rPr>
          <w:rtl/>
        </w:rPr>
        <w:t>مورد توجه قرار گرفته و كارشناسان آزموده در مؤ سسات مخصوصى آماده مشاوره و راهنما</w:t>
      </w:r>
      <w:r w:rsidR="008632FD">
        <w:rPr>
          <w:rtl/>
        </w:rPr>
        <w:t>ی</w:t>
      </w:r>
      <w:r>
        <w:rPr>
          <w:rtl/>
        </w:rPr>
        <w:t>ى هستند</w:t>
      </w:r>
      <w:r w:rsidR="00160CAE">
        <w:rPr>
          <w:rtl/>
        </w:rPr>
        <w:t xml:space="preserve">. </w:t>
      </w:r>
      <w:r>
        <w:rPr>
          <w:rtl/>
        </w:rPr>
        <w:lastRenderedPageBreak/>
        <w:t>ا</w:t>
      </w:r>
      <w:r w:rsidR="008632FD">
        <w:rPr>
          <w:rtl/>
        </w:rPr>
        <w:t>ی</w:t>
      </w:r>
      <w:r>
        <w:rPr>
          <w:rtl/>
        </w:rPr>
        <w:t>نان از تما</w:t>
      </w:r>
      <w:r w:rsidR="008632FD">
        <w:rPr>
          <w:rtl/>
        </w:rPr>
        <w:t>ی</w:t>
      </w:r>
      <w:r>
        <w:rPr>
          <w:rtl/>
        </w:rPr>
        <w:t>لات جوان پرسش مى كنند</w:t>
      </w:r>
      <w:r w:rsidR="00160CAE">
        <w:rPr>
          <w:rtl/>
        </w:rPr>
        <w:t xml:space="preserve">. </w:t>
      </w:r>
      <w:r>
        <w:rPr>
          <w:rtl/>
        </w:rPr>
        <w:t>استعدادهاى او را مى آزما</w:t>
      </w:r>
      <w:r w:rsidR="008632FD">
        <w:rPr>
          <w:rtl/>
        </w:rPr>
        <w:t>ی</w:t>
      </w:r>
      <w:r>
        <w:rPr>
          <w:rtl/>
        </w:rPr>
        <w:t>ند و پس از مطالعه و بررسى دق</w:t>
      </w:r>
      <w:r w:rsidR="008632FD">
        <w:rPr>
          <w:rtl/>
        </w:rPr>
        <w:t>ی</w:t>
      </w:r>
      <w:r>
        <w:rPr>
          <w:rtl/>
        </w:rPr>
        <w:t>ق</w:t>
      </w:r>
      <w:r w:rsidR="00160CAE">
        <w:rPr>
          <w:rtl/>
        </w:rPr>
        <w:t xml:space="preserve">، </w:t>
      </w:r>
      <w:r>
        <w:rPr>
          <w:rtl/>
        </w:rPr>
        <w:t>شغل ها</w:t>
      </w:r>
      <w:r w:rsidR="008632FD">
        <w:rPr>
          <w:rtl/>
        </w:rPr>
        <w:t>ی</w:t>
      </w:r>
      <w:r>
        <w:rPr>
          <w:rtl/>
        </w:rPr>
        <w:t>ى را كه در خور استعداد اوست مع</w:t>
      </w:r>
      <w:r w:rsidR="008632FD">
        <w:rPr>
          <w:rtl/>
        </w:rPr>
        <w:t>ی</w:t>
      </w:r>
      <w:r>
        <w:rPr>
          <w:rtl/>
        </w:rPr>
        <w:t>ن مى كنند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83" w:name="_Toc397245873"/>
      <w:r>
        <w:rPr>
          <w:rtl/>
        </w:rPr>
        <w:t>مشورت با آزمودگان</w:t>
      </w:r>
      <w:bookmarkEnd w:id="48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افراد هنگامى كه به سن</w:t>
      </w:r>
      <w:r w:rsidR="008632FD">
        <w:rPr>
          <w:rtl/>
        </w:rPr>
        <w:t>ی</w:t>
      </w:r>
      <w:r>
        <w:rPr>
          <w:rtl/>
        </w:rPr>
        <w:t>ن شباب مى رسند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ا كارى براى آموزش حرفه اى كه در پ</w:t>
      </w:r>
      <w:r w:rsidR="008632FD">
        <w:rPr>
          <w:rtl/>
        </w:rPr>
        <w:t>ی</w:t>
      </w:r>
      <w:r>
        <w:rPr>
          <w:rtl/>
        </w:rPr>
        <w:t>ش دارند</w:t>
      </w:r>
      <w:r w:rsidR="00160CAE">
        <w:rPr>
          <w:rtl/>
        </w:rPr>
        <w:t xml:space="preserve">، </w:t>
      </w:r>
      <w:r>
        <w:rPr>
          <w:rtl/>
        </w:rPr>
        <w:t>آغاز كرده اند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ا تحص</w:t>
      </w:r>
      <w:r w:rsidR="008632FD">
        <w:rPr>
          <w:rtl/>
        </w:rPr>
        <w:t>ی</w:t>
      </w:r>
      <w:r>
        <w:rPr>
          <w:rtl/>
        </w:rPr>
        <w:t>ل خود را در زم</w:t>
      </w:r>
      <w:r w:rsidR="008632FD">
        <w:rPr>
          <w:rtl/>
        </w:rPr>
        <w:t>ی</w:t>
      </w:r>
      <w:r>
        <w:rPr>
          <w:rtl/>
        </w:rPr>
        <w:t>نه نقشه اى كه براى آ</w:t>
      </w:r>
      <w:r w:rsidR="008632FD">
        <w:rPr>
          <w:rtl/>
        </w:rPr>
        <w:t>ی</w:t>
      </w:r>
      <w:r>
        <w:rPr>
          <w:rtl/>
        </w:rPr>
        <w:t>نده دارند تنظ</w:t>
      </w:r>
      <w:r w:rsidR="008632FD">
        <w:rPr>
          <w:rtl/>
        </w:rPr>
        <w:t>ی</w:t>
      </w:r>
      <w:r>
        <w:rPr>
          <w:rtl/>
        </w:rPr>
        <w:t>م نموده اند</w:t>
      </w:r>
      <w:r w:rsidR="00160CAE">
        <w:rPr>
          <w:rtl/>
        </w:rPr>
        <w:t xml:space="preserve">، </w:t>
      </w:r>
      <w:r>
        <w:rPr>
          <w:rtl/>
        </w:rPr>
        <w:t>و به ا</w:t>
      </w:r>
      <w:r w:rsidR="008632FD">
        <w:rPr>
          <w:rtl/>
        </w:rPr>
        <w:t>ی</w:t>
      </w:r>
      <w:r>
        <w:rPr>
          <w:rtl/>
        </w:rPr>
        <w:t>ن ترت</w:t>
      </w:r>
      <w:r w:rsidR="008632FD">
        <w:rPr>
          <w:rtl/>
        </w:rPr>
        <w:t>ی</w:t>
      </w:r>
      <w:r>
        <w:rPr>
          <w:rtl/>
        </w:rPr>
        <w:t>ب آن ها مى دانند از چه راهى خواهند رفت</w:t>
      </w:r>
      <w:r w:rsidR="00160CAE">
        <w:rPr>
          <w:rtl/>
        </w:rPr>
        <w:t xml:space="preserve">. </w:t>
      </w:r>
      <w:r>
        <w:rPr>
          <w:rtl/>
        </w:rPr>
        <w:t>اما با ا</w:t>
      </w:r>
      <w:r w:rsidR="008632FD">
        <w:rPr>
          <w:rtl/>
        </w:rPr>
        <w:t>ی</w:t>
      </w:r>
      <w:r>
        <w:rPr>
          <w:rtl/>
        </w:rPr>
        <w:t>ن وجود لازم است تما</w:t>
      </w:r>
      <w:r w:rsidR="008632FD">
        <w:rPr>
          <w:rtl/>
        </w:rPr>
        <w:t>ی</w:t>
      </w:r>
      <w:r>
        <w:rPr>
          <w:rtl/>
        </w:rPr>
        <w:t>لات شخصى خودشان را در ا</w:t>
      </w:r>
      <w:r w:rsidR="008632FD">
        <w:rPr>
          <w:rtl/>
        </w:rPr>
        <w:t>ی</w:t>
      </w:r>
      <w:r>
        <w:rPr>
          <w:rtl/>
        </w:rPr>
        <w:t>ن باره تحت رهبرى هاى آزموده و هش</w:t>
      </w:r>
      <w:r w:rsidR="008632FD">
        <w:rPr>
          <w:rtl/>
        </w:rPr>
        <w:t>ی</w:t>
      </w:r>
      <w:r>
        <w:rPr>
          <w:rtl/>
        </w:rPr>
        <w:t>ارانه اشخاص واقف و خبره قرار دهند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84" w:name="_Toc397245874"/>
      <w:r>
        <w:rPr>
          <w:rtl/>
        </w:rPr>
        <w:t>اظهارنظر كارشناسان</w:t>
      </w:r>
      <w:bookmarkEnd w:id="48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امروز براى ا</w:t>
      </w:r>
      <w:r w:rsidR="008632FD">
        <w:rPr>
          <w:rtl/>
        </w:rPr>
        <w:t>ی</w:t>
      </w:r>
      <w:r>
        <w:rPr>
          <w:rtl/>
        </w:rPr>
        <w:t>ن منظور</w:t>
      </w:r>
      <w:r w:rsidR="00160CAE">
        <w:rPr>
          <w:rtl/>
        </w:rPr>
        <w:t xml:space="preserve">، </w:t>
      </w:r>
      <w:r>
        <w:rPr>
          <w:rtl/>
        </w:rPr>
        <w:t>در خ</w:t>
      </w:r>
      <w:r w:rsidR="008632FD">
        <w:rPr>
          <w:rtl/>
        </w:rPr>
        <w:t>ی</w:t>
      </w:r>
      <w:r>
        <w:rPr>
          <w:rtl/>
        </w:rPr>
        <w:t>لى از كشورهاى جهان</w:t>
      </w:r>
      <w:r w:rsidR="00160CAE">
        <w:rPr>
          <w:rtl/>
        </w:rPr>
        <w:t xml:space="preserve">، </w:t>
      </w:r>
      <w:r>
        <w:rPr>
          <w:rtl/>
        </w:rPr>
        <w:t>كانون ها</w:t>
      </w:r>
      <w:r w:rsidR="008632FD">
        <w:rPr>
          <w:rtl/>
        </w:rPr>
        <w:t>ی</w:t>
      </w:r>
      <w:r>
        <w:rPr>
          <w:rtl/>
        </w:rPr>
        <w:t>ى گشا</w:t>
      </w:r>
      <w:r w:rsidR="008632FD">
        <w:rPr>
          <w:rtl/>
        </w:rPr>
        <w:t>ی</w:t>
      </w:r>
      <w:r>
        <w:rPr>
          <w:rtl/>
        </w:rPr>
        <w:t xml:space="preserve">ش ‍ </w:t>
      </w:r>
      <w:r w:rsidR="008632FD">
        <w:rPr>
          <w:rtl/>
        </w:rPr>
        <w:t>ی</w:t>
      </w:r>
      <w:r>
        <w:rPr>
          <w:rtl/>
        </w:rPr>
        <w:t>افته است كه در آن</w:t>
      </w:r>
      <w:r w:rsidR="00160CAE">
        <w:rPr>
          <w:rtl/>
        </w:rPr>
        <w:t xml:space="preserve">، </w:t>
      </w:r>
      <w:r>
        <w:rPr>
          <w:rtl/>
        </w:rPr>
        <w:t>كارشناسان با تجربه</w:t>
      </w:r>
      <w:r w:rsidR="00160CAE">
        <w:rPr>
          <w:rtl/>
        </w:rPr>
        <w:t xml:space="preserve">، </w:t>
      </w:r>
      <w:r>
        <w:rPr>
          <w:rtl/>
        </w:rPr>
        <w:t>افرادى را كه براى مشورت و راهنما</w:t>
      </w:r>
      <w:r w:rsidR="008632FD">
        <w:rPr>
          <w:rtl/>
        </w:rPr>
        <w:t>ی</w:t>
      </w:r>
      <w:r>
        <w:rPr>
          <w:rtl/>
        </w:rPr>
        <w:t>ى به آن ها مراجعه مى كنند</w:t>
      </w:r>
      <w:r w:rsidR="00160CAE">
        <w:rPr>
          <w:rtl/>
        </w:rPr>
        <w:t xml:space="preserve">، </w:t>
      </w:r>
      <w:r>
        <w:rPr>
          <w:rtl/>
        </w:rPr>
        <w:t>مورد مطالعه قرار مى دهند و پس از در</w:t>
      </w:r>
      <w:r w:rsidR="008632FD">
        <w:rPr>
          <w:rtl/>
        </w:rPr>
        <w:t>ی</w:t>
      </w:r>
      <w:r>
        <w:rPr>
          <w:rtl/>
        </w:rPr>
        <w:t>افتن تما</w:t>
      </w:r>
      <w:r w:rsidR="008632FD">
        <w:rPr>
          <w:rtl/>
        </w:rPr>
        <w:t>ی</w:t>
      </w:r>
      <w:r>
        <w:rPr>
          <w:rtl/>
        </w:rPr>
        <w:t>لات و استعدادهاى ذاتى آنان</w:t>
      </w:r>
      <w:r w:rsidR="00160CAE">
        <w:rPr>
          <w:rtl/>
        </w:rPr>
        <w:t xml:space="preserve">، </w:t>
      </w:r>
      <w:r>
        <w:rPr>
          <w:rtl/>
        </w:rPr>
        <w:t>درباره انتخاب حرفه و پ</w:t>
      </w:r>
      <w:r w:rsidR="008632FD">
        <w:rPr>
          <w:rtl/>
        </w:rPr>
        <w:t>ی</w:t>
      </w:r>
      <w:r>
        <w:rPr>
          <w:rtl/>
        </w:rPr>
        <w:t>شه اى كه به سود و صلاح آن هاست</w:t>
      </w:r>
      <w:r w:rsidR="00160CAE">
        <w:rPr>
          <w:rtl/>
        </w:rPr>
        <w:t xml:space="preserve">، </w:t>
      </w:r>
      <w:r>
        <w:rPr>
          <w:rtl/>
        </w:rPr>
        <w:t xml:space="preserve">اظهارنظر مى كنند و </w:t>
      </w:r>
      <w:r w:rsidR="008632FD">
        <w:rPr>
          <w:rtl/>
        </w:rPr>
        <w:t>ی</w:t>
      </w:r>
      <w:r>
        <w:rPr>
          <w:rtl/>
        </w:rPr>
        <w:t>ار</w:t>
      </w:r>
      <w:r w:rsidR="008632FD">
        <w:rPr>
          <w:rtl/>
        </w:rPr>
        <w:t>ی</w:t>
      </w:r>
      <w:r>
        <w:rPr>
          <w:rtl/>
        </w:rPr>
        <w:t>شان مى دهند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كارشناسان از مطالعات دق</w:t>
      </w:r>
      <w:r w:rsidR="008632FD">
        <w:rPr>
          <w:rtl/>
        </w:rPr>
        <w:t>ی</w:t>
      </w:r>
      <w:r>
        <w:rPr>
          <w:rtl/>
        </w:rPr>
        <w:t>ق خود پى مى برند كه هر كس در چه نوع پشه اى ام</w:t>
      </w:r>
      <w:r w:rsidR="008632FD">
        <w:rPr>
          <w:rtl/>
        </w:rPr>
        <w:t>ی</w:t>
      </w:r>
      <w:r>
        <w:rPr>
          <w:rtl/>
        </w:rPr>
        <w:t>د موفق</w:t>
      </w:r>
      <w:r w:rsidR="008632FD">
        <w:rPr>
          <w:rtl/>
        </w:rPr>
        <w:t>ی</w:t>
      </w:r>
      <w:r>
        <w:rPr>
          <w:rtl/>
        </w:rPr>
        <w:t>ت و پ</w:t>
      </w:r>
      <w:r w:rsidR="008632FD">
        <w:rPr>
          <w:rtl/>
        </w:rPr>
        <w:t>ی</w:t>
      </w:r>
      <w:r>
        <w:rPr>
          <w:rtl/>
        </w:rPr>
        <w:t>شرفت هاى فراوان دارد</w:t>
      </w:r>
      <w:r w:rsidR="00160CAE">
        <w:rPr>
          <w:rtl/>
        </w:rPr>
        <w:t xml:space="preserve">. </w:t>
      </w:r>
      <w:r>
        <w:rPr>
          <w:rtl/>
        </w:rPr>
        <w:t>مى توان</w:t>
      </w:r>
      <w:r w:rsidR="008632FD">
        <w:rPr>
          <w:rtl/>
        </w:rPr>
        <w:t>ی</w:t>
      </w:r>
      <w:r>
        <w:rPr>
          <w:rtl/>
        </w:rPr>
        <w:t>د پى ببر</w:t>
      </w:r>
      <w:r w:rsidR="008632FD">
        <w:rPr>
          <w:rtl/>
        </w:rPr>
        <w:t>ی</w:t>
      </w:r>
      <w:r>
        <w:rPr>
          <w:rtl/>
        </w:rPr>
        <w:t>د كه به ا</w:t>
      </w:r>
      <w:r w:rsidR="008632FD">
        <w:rPr>
          <w:rtl/>
        </w:rPr>
        <w:t>ی</w:t>
      </w:r>
      <w:r>
        <w:rPr>
          <w:rtl/>
        </w:rPr>
        <w:t>ن ترت</w:t>
      </w:r>
      <w:r w:rsidR="008632FD">
        <w:rPr>
          <w:rtl/>
        </w:rPr>
        <w:t>ی</w:t>
      </w:r>
      <w:r>
        <w:rPr>
          <w:rtl/>
        </w:rPr>
        <w:t>ب</w:t>
      </w:r>
      <w:r w:rsidR="00160CAE">
        <w:rPr>
          <w:rtl/>
        </w:rPr>
        <w:t xml:space="preserve">، </w:t>
      </w:r>
      <w:r>
        <w:rPr>
          <w:rtl/>
        </w:rPr>
        <w:t>مراجعه و مشورت با ا</w:t>
      </w:r>
      <w:r w:rsidR="008632FD">
        <w:rPr>
          <w:rtl/>
        </w:rPr>
        <w:t>ی</w:t>
      </w:r>
      <w:r>
        <w:rPr>
          <w:rtl/>
        </w:rPr>
        <w:t>ن گونه اشخاص</w:t>
      </w:r>
      <w:r w:rsidR="00160CAE">
        <w:rPr>
          <w:rtl/>
        </w:rPr>
        <w:t xml:space="preserve">، </w:t>
      </w:r>
      <w:r>
        <w:rPr>
          <w:rtl/>
        </w:rPr>
        <w:t>تا چه حد براى نوجوانان سودمند خواهد بود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 مى توان انكار كرد كه بس</w:t>
      </w:r>
      <w:r w:rsidR="008632FD">
        <w:rPr>
          <w:rtl/>
        </w:rPr>
        <w:t>ی</w:t>
      </w:r>
      <w:r>
        <w:rPr>
          <w:rtl/>
        </w:rPr>
        <w:t>ارى از زندگى ها بر اثر انتخاب راه دور از صلاح</w:t>
      </w:r>
      <w:r w:rsidR="00160CAE">
        <w:rPr>
          <w:rtl/>
        </w:rPr>
        <w:t xml:space="preserve">، </w:t>
      </w:r>
      <w:r>
        <w:rPr>
          <w:rtl/>
        </w:rPr>
        <w:t>و محروم</w:t>
      </w:r>
      <w:r w:rsidR="008632FD">
        <w:rPr>
          <w:rtl/>
        </w:rPr>
        <w:t>ی</w:t>
      </w:r>
      <w:r>
        <w:rPr>
          <w:rtl/>
        </w:rPr>
        <w:t>ت از راهنما</w:t>
      </w:r>
      <w:r w:rsidR="008632FD">
        <w:rPr>
          <w:rtl/>
        </w:rPr>
        <w:t>ی</w:t>
      </w:r>
      <w:r>
        <w:rPr>
          <w:rtl/>
        </w:rPr>
        <w:t>ى هاى هش</w:t>
      </w:r>
      <w:r w:rsidR="008632FD">
        <w:rPr>
          <w:rtl/>
        </w:rPr>
        <w:t>ی</w:t>
      </w:r>
      <w:r>
        <w:rPr>
          <w:rtl/>
        </w:rPr>
        <w:t>ارانه</w:t>
      </w:r>
      <w:r w:rsidR="00160CAE">
        <w:rPr>
          <w:rtl/>
        </w:rPr>
        <w:t xml:space="preserve">، </w:t>
      </w:r>
      <w:r>
        <w:rPr>
          <w:rtl/>
        </w:rPr>
        <w:t>تباه شده اند و جز شكست</w:t>
      </w:r>
      <w:r w:rsidR="00160CAE">
        <w:rPr>
          <w:rtl/>
        </w:rPr>
        <w:t xml:space="preserve">، </w:t>
      </w:r>
      <w:r>
        <w:rPr>
          <w:rtl/>
        </w:rPr>
        <w:t>چ</w:t>
      </w:r>
      <w:r w:rsidR="008632FD">
        <w:rPr>
          <w:rtl/>
        </w:rPr>
        <w:t>ی</w:t>
      </w:r>
      <w:r>
        <w:rPr>
          <w:rtl/>
        </w:rPr>
        <w:t>زى براى صاحبان خود بار ن</w:t>
      </w:r>
      <w:r w:rsidR="008632FD">
        <w:rPr>
          <w:rtl/>
        </w:rPr>
        <w:t>ی</w:t>
      </w:r>
      <w:r>
        <w:rPr>
          <w:rtl/>
        </w:rPr>
        <w:t>اورده اند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(319)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مى دان</w:t>
      </w:r>
      <w:r w:rsidR="008632FD">
        <w:rPr>
          <w:rtl/>
        </w:rPr>
        <w:t>ی</w:t>
      </w:r>
      <w:r>
        <w:rPr>
          <w:rtl/>
        </w:rPr>
        <w:t>م همه پدرها قادر ن</w:t>
      </w:r>
      <w:r w:rsidR="008632FD">
        <w:rPr>
          <w:rtl/>
        </w:rPr>
        <w:t>ی</w:t>
      </w:r>
      <w:r>
        <w:rPr>
          <w:rtl/>
        </w:rPr>
        <w:t>ستند صلاح</w:t>
      </w:r>
      <w:r w:rsidR="008632FD">
        <w:rPr>
          <w:rtl/>
        </w:rPr>
        <w:t>ی</w:t>
      </w:r>
      <w:r>
        <w:rPr>
          <w:rtl/>
        </w:rPr>
        <w:t>ت طب</w:t>
      </w:r>
      <w:r w:rsidR="008632FD">
        <w:rPr>
          <w:rtl/>
        </w:rPr>
        <w:t>ی</w:t>
      </w:r>
      <w:r>
        <w:rPr>
          <w:rtl/>
        </w:rPr>
        <w:t>عى فرزندان خود را به درستى تشخ</w:t>
      </w:r>
      <w:r w:rsidR="008632FD">
        <w:rPr>
          <w:rtl/>
        </w:rPr>
        <w:t>ی</w:t>
      </w:r>
      <w:r>
        <w:rPr>
          <w:rtl/>
        </w:rPr>
        <w:t>ص دهند</w:t>
      </w:r>
      <w:r w:rsidR="00160CAE">
        <w:rPr>
          <w:rtl/>
        </w:rPr>
        <w:t xml:space="preserve">، </w:t>
      </w:r>
      <w:r>
        <w:rPr>
          <w:rtl/>
        </w:rPr>
        <w:t>ولى تا حدى كه مى توانند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ا</w:t>
      </w:r>
      <w:r w:rsidR="008632FD">
        <w:rPr>
          <w:rtl/>
        </w:rPr>
        <w:t>ی</w:t>
      </w:r>
      <w:r>
        <w:rPr>
          <w:rtl/>
        </w:rPr>
        <w:t>ن نكته را مراعات نما</w:t>
      </w:r>
      <w:r w:rsidR="008632FD">
        <w:rPr>
          <w:rtl/>
        </w:rPr>
        <w:t>ی</w:t>
      </w:r>
      <w:r>
        <w:rPr>
          <w:rtl/>
        </w:rPr>
        <w:t>ند و جوانان را به كسبى وادارند كه متناسب با ساختمان طب</w:t>
      </w:r>
      <w:r w:rsidR="008632FD">
        <w:rPr>
          <w:rtl/>
        </w:rPr>
        <w:t>ی</w:t>
      </w:r>
      <w:r>
        <w:rPr>
          <w:rtl/>
        </w:rPr>
        <w:t>عى و استعداد فطرى آنان باشد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85" w:name="_Toc397245875"/>
      <w:r>
        <w:rPr>
          <w:rtl/>
        </w:rPr>
        <w:t>كار و شرا</w:t>
      </w:r>
      <w:r w:rsidR="008632FD">
        <w:rPr>
          <w:rtl/>
        </w:rPr>
        <w:t>ی</w:t>
      </w:r>
      <w:r>
        <w:rPr>
          <w:rtl/>
        </w:rPr>
        <w:t>ط زمان و مكان</w:t>
      </w:r>
      <w:bookmarkEnd w:id="48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سوم</w:t>
      </w:r>
      <w:r w:rsidR="00160CAE">
        <w:rPr>
          <w:rtl/>
        </w:rPr>
        <w:t xml:space="preserve">: </w:t>
      </w:r>
      <w:r>
        <w:rPr>
          <w:rtl/>
        </w:rPr>
        <w:t>خوبى و شا</w:t>
      </w:r>
      <w:r w:rsidR="008632FD">
        <w:rPr>
          <w:rtl/>
        </w:rPr>
        <w:t>ی</w:t>
      </w:r>
      <w:r>
        <w:rPr>
          <w:rtl/>
        </w:rPr>
        <w:t>ستگى مشاغل</w:t>
      </w:r>
      <w:r w:rsidR="00160CAE">
        <w:rPr>
          <w:rtl/>
        </w:rPr>
        <w:t xml:space="preserve">، </w:t>
      </w:r>
      <w:r>
        <w:rPr>
          <w:rtl/>
        </w:rPr>
        <w:t>وابسته به شرا</w:t>
      </w:r>
      <w:r w:rsidR="008632FD">
        <w:rPr>
          <w:rtl/>
        </w:rPr>
        <w:t>ی</w:t>
      </w:r>
      <w:r>
        <w:rPr>
          <w:rtl/>
        </w:rPr>
        <w:t>ط زمان و مكان و تابع چگونگى تول</w:t>
      </w:r>
      <w:r w:rsidR="008632FD">
        <w:rPr>
          <w:rtl/>
        </w:rPr>
        <w:t>ی</w:t>
      </w:r>
      <w:r>
        <w:rPr>
          <w:rtl/>
        </w:rPr>
        <w:t>د است</w:t>
      </w:r>
      <w:r w:rsidR="00160CAE">
        <w:rPr>
          <w:rtl/>
        </w:rPr>
        <w:t xml:space="preserve">. </w:t>
      </w:r>
      <w:r>
        <w:rPr>
          <w:rtl/>
        </w:rPr>
        <w:t>بس</w:t>
      </w:r>
      <w:r w:rsidR="008632FD">
        <w:rPr>
          <w:rtl/>
        </w:rPr>
        <w:t>ی</w:t>
      </w:r>
      <w:r>
        <w:rPr>
          <w:rtl/>
        </w:rPr>
        <w:t>ارى از حرف و مشاغل</w:t>
      </w:r>
      <w:r w:rsidR="00160CAE">
        <w:rPr>
          <w:rtl/>
        </w:rPr>
        <w:t xml:space="preserve">، </w:t>
      </w:r>
      <w:r>
        <w:rPr>
          <w:rtl/>
        </w:rPr>
        <w:t>در گذشته خوب و شا</w:t>
      </w:r>
      <w:r w:rsidR="008632FD">
        <w:rPr>
          <w:rtl/>
        </w:rPr>
        <w:t>ی</w:t>
      </w:r>
      <w:r>
        <w:rPr>
          <w:rtl/>
        </w:rPr>
        <w:t>سته بوده و مردم در اوضاع و احوال روزگار خود</w:t>
      </w:r>
      <w:r w:rsidR="00160CAE">
        <w:rPr>
          <w:rtl/>
        </w:rPr>
        <w:t xml:space="preserve">، </w:t>
      </w:r>
      <w:r>
        <w:rPr>
          <w:rtl/>
        </w:rPr>
        <w:t>بدان ها محتاج بوده اند</w:t>
      </w:r>
      <w:r w:rsidR="00160CAE">
        <w:rPr>
          <w:rtl/>
        </w:rPr>
        <w:t xml:space="preserve">، </w:t>
      </w:r>
      <w:r>
        <w:rPr>
          <w:rtl/>
        </w:rPr>
        <w:t>ولى در دن</w:t>
      </w:r>
      <w:r w:rsidR="008632FD">
        <w:rPr>
          <w:rtl/>
        </w:rPr>
        <w:t>ی</w:t>
      </w:r>
      <w:r>
        <w:rPr>
          <w:rtl/>
        </w:rPr>
        <w:t>اى كنونى</w:t>
      </w:r>
      <w:r w:rsidR="00160CAE">
        <w:rPr>
          <w:rtl/>
        </w:rPr>
        <w:t xml:space="preserve">، </w:t>
      </w:r>
      <w:r>
        <w:rPr>
          <w:rtl/>
        </w:rPr>
        <w:t>با پ</w:t>
      </w:r>
      <w:r w:rsidR="008632FD">
        <w:rPr>
          <w:rtl/>
        </w:rPr>
        <w:t>ی</w:t>
      </w:r>
      <w:r>
        <w:rPr>
          <w:rtl/>
        </w:rPr>
        <w:t>شرفت صنعت و ماش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آن كارها از رد</w:t>
      </w:r>
      <w:r w:rsidR="008632FD">
        <w:rPr>
          <w:rtl/>
        </w:rPr>
        <w:t>ی</w:t>
      </w:r>
      <w:r>
        <w:rPr>
          <w:rtl/>
        </w:rPr>
        <w:t>ف مشاغل اجتماعى خارج شده و مردم كمتر</w:t>
      </w:r>
      <w:r w:rsidR="008632FD">
        <w:rPr>
          <w:rtl/>
        </w:rPr>
        <w:t>ی</w:t>
      </w:r>
      <w:r>
        <w:rPr>
          <w:rtl/>
        </w:rPr>
        <w:t>ن ن</w:t>
      </w:r>
      <w:r w:rsidR="008632FD">
        <w:rPr>
          <w:rtl/>
        </w:rPr>
        <w:t>ی</w:t>
      </w:r>
      <w:r>
        <w:rPr>
          <w:rtl/>
        </w:rPr>
        <w:t>ازى به آن ها ندارند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پدرانى كه مى خواهند به وظ</w:t>
      </w:r>
      <w:r w:rsidR="008632FD">
        <w:rPr>
          <w:rtl/>
        </w:rPr>
        <w:t>ی</w:t>
      </w:r>
      <w:r>
        <w:rPr>
          <w:rtl/>
        </w:rPr>
        <w:t>فه پدرى عمل كنند و براى فرزندان خود شغل خوب و شا</w:t>
      </w:r>
      <w:r w:rsidR="008632FD">
        <w:rPr>
          <w:rtl/>
        </w:rPr>
        <w:t>ی</w:t>
      </w:r>
      <w:r>
        <w:rPr>
          <w:rtl/>
        </w:rPr>
        <w:t>سته اى برگز</w:t>
      </w:r>
      <w:r w:rsidR="008632FD">
        <w:rPr>
          <w:rtl/>
        </w:rPr>
        <w:t>ی</w:t>
      </w:r>
      <w:r>
        <w:rPr>
          <w:rtl/>
        </w:rPr>
        <w:t>نند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مقتض</w:t>
      </w:r>
      <w:r w:rsidR="008632FD">
        <w:rPr>
          <w:rtl/>
        </w:rPr>
        <w:t>ی</w:t>
      </w:r>
      <w:r>
        <w:rPr>
          <w:rtl/>
        </w:rPr>
        <w:t>ات زمان را در نظر بگ</w:t>
      </w:r>
      <w:r w:rsidR="008632FD">
        <w:rPr>
          <w:rtl/>
        </w:rPr>
        <w:t>ی</w:t>
      </w:r>
      <w:r>
        <w:rPr>
          <w:rtl/>
        </w:rPr>
        <w:t>رند و آنان را به كارها</w:t>
      </w:r>
      <w:r w:rsidR="008632FD">
        <w:rPr>
          <w:rtl/>
        </w:rPr>
        <w:t>ی</w:t>
      </w:r>
      <w:r>
        <w:rPr>
          <w:rtl/>
        </w:rPr>
        <w:t>ى وادارند كه مف</w:t>
      </w:r>
      <w:r w:rsidR="008632FD">
        <w:rPr>
          <w:rtl/>
        </w:rPr>
        <w:t>ی</w:t>
      </w:r>
      <w:r>
        <w:rPr>
          <w:rtl/>
        </w:rPr>
        <w:t>د و مورد احت</w:t>
      </w:r>
      <w:r w:rsidR="008632FD">
        <w:rPr>
          <w:rtl/>
        </w:rPr>
        <w:t>ی</w:t>
      </w:r>
      <w:r>
        <w:rPr>
          <w:rtl/>
        </w:rPr>
        <w:t>اج مردم باشد</w:t>
      </w:r>
      <w:r w:rsidR="00160CAE">
        <w:rPr>
          <w:rtl/>
        </w:rPr>
        <w:t xml:space="preserve">، </w:t>
      </w:r>
      <w:r>
        <w:rPr>
          <w:rtl/>
        </w:rPr>
        <w:t>نه آن كه شغلى براى آن ها انتخاب نما</w:t>
      </w:r>
      <w:r w:rsidR="008632FD">
        <w:rPr>
          <w:rtl/>
        </w:rPr>
        <w:t>ی</w:t>
      </w:r>
      <w:r>
        <w:rPr>
          <w:rtl/>
        </w:rPr>
        <w:t>ند كه باعث ناكامى و محروم</w:t>
      </w:r>
      <w:r w:rsidR="008632FD">
        <w:rPr>
          <w:rtl/>
        </w:rPr>
        <w:t>ی</w:t>
      </w:r>
      <w:r>
        <w:rPr>
          <w:rtl/>
        </w:rPr>
        <w:t>تشان شود و سرانجام</w:t>
      </w:r>
      <w:r w:rsidR="00160CAE">
        <w:rPr>
          <w:rtl/>
        </w:rPr>
        <w:t xml:space="preserve">، </w:t>
      </w:r>
      <w:r>
        <w:rPr>
          <w:rtl/>
        </w:rPr>
        <w:t>ندامت و پش</w:t>
      </w:r>
      <w:r w:rsidR="008632FD">
        <w:rPr>
          <w:rtl/>
        </w:rPr>
        <w:t>ی</w:t>
      </w:r>
      <w:r>
        <w:rPr>
          <w:rtl/>
        </w:rPr>
        <w:t>مانى به بار ب</w:t>
      </w:r>
      <w:r w:rsidR="008632FD">
        <w:rPr>
          <w:rtl/>
        </w:rPr>
        <w:t>ی</w:t>
      </w:r>
      <w:r>
        <w:rPr>
          <w:rtl/>
        </w:rPr>
        <w:t>اورد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86" w:name="_Toc397245876"/>
      <w:r>
        <w:rPr>
          <w:rtl/>
        </w:rPr>
        <w:t>آگاهى از مقتض</w:t>
      </w:r>
      <w:r w:rsidR="008632FD">
        <w:rPr>
          <w:rtl/>
        </w:rPr>
        <w:t>ی</w:t>
      </w:r>
      <w:r>
        <w:rPr>
          <w:rtl/>
        </w:rPr>
        <w:t>ات زمان</w:t>
      </w:r>
      <w:bookmarkEnd w:id="486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عن ابى عبدالله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قال: العالم بزمانه لا تهجم عل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 اللوابس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(320)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160CAE">
        <w:rPr>
          <w:rtl/>
        </w:rPr>
        <w:t xml:space="preserve">: </w:t>
      </w:r>
      <w:r>
        <w:rPr>
          <w:rtl/>
        </w:rPr>
        <w:t>كسى كه از مقتض</w:t>
      </w:r>
      <w:r w:rsidR="008632FD">
        <w:rPr>
          <w:rtl/>
        </w:rPr>
        <w:t>ی</w:t>
      </w:r>
      <w:r>
        <w:rPr>
          <w:rtl/>
        </w:rPr>
        <w:t>ات زمان خود آگاه است</w:t>
      </w:r>
      <w:r w:rsidR="00160CAE">
        <w:rPr>
          <w:rtl/>
        </w:rPr>
        <w:t xml:space="preserve">، </w:t>
      </w:r>
      <w:r>
        <w:rPr>
          <w:rtl/>
        </w:rPr>
        <w:t>مورد هجوم اشتباهات واقع نمى شود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اشتغال به كار</w:t>
      </w:r>
      <w:r w:rsidR="00160CAE">
        <w:rPr>
          <w:rtl/>
        </w:rPr>
        <w:t xml:space="preserve">، </w:t>
      </w:r>
      <w:r>
        <w:rPr>
          <w:rtl/>
        </w:rPr>
        <w:t>صرف نظر از فعال</w:t>
      </w:r>
      <w:r w:rsidR="008632FD">
        <w:rPr>
          <w:rtl/>
        </w:rPr>
        <w:t>ی</w:t>
      </w:r>
      <w:r>
        <w:rPr>
          <w:rtl/>
        </w:rPr>
        <w:t>ت اقتصادى و درآمد مالى</w:t>
      </w:r>
      <w:r w:rsidR="00160CAE">
        <w:rPr>
          <w:rtl/>
        </w:rPr>
        <w:t xml:space="preserve">، </w:t>
      </w:r>
      <w:r>
        <w:rPr>
          <w:rtl/>
        </w:rPr>
        <w:t>روى اخلاق اجتماعى جوانان اثر مى گذارد</w:t>
      </w:r>
      <w:r w:rsidR="00160CAE">
        <w:rPr>
          <w:rtl/>
        </w:rPr>
        <w:t xml:space="preserve">. </w:t>
      </w:r>
      <w:r>
        <w:rPr>
          <w:rtl/>
        </w:rPr>
        <w:t>به گفتار و رفتارشان نظم و ترت</w:t>
      </w:r>
      <w:r w:rsidR="008632FD">
        <w:rPr>
          <w:rtl/>
        </w:rPr>
        <w:t>ی</w:t>
      </w:r>
      <w:r>
        <w:rPr>
          <w:rtl/>
        </w:rPr>
        <w:t>ب مى بخشد</w:t>
      </w:r>
      <w:r w:rsidR="00160CAE">
        <w:rPr>
          <w:rtl/>
        </w:rPr>
        <w:t xml:space="preserve">، </w:t>
      </w:r>
      <w:r>
        <w:rPr>
          <w:rtl/>
        </w:rPr>
        <w:t>و موجبات سازگارى آنان را با خانواده و اجتماع فراهم مى آورد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جوانان</w:t>
      </w:r>
      <w:r w:rsidR="00160CAE">
        <w:rPr>
          <w:rtl/>
        </w:rPr>
        <w:t xml:space="preserve">، </w:t>
      </w:r>
      <w:r>
        <w:rPr>
          <w:rtl/>
        </w:rPr>
        <w:t>تا زمانى كه شاغل شغلى نشده اند و احساس مسئول</w:t>
      </w:r>
      <w:r w:rsidR="008632FD">
        <w:rPr>
          <w:rtl/>
        </w:rPr>
        <w:t>ی</w:t>
      </w:r>
      <w:r>
        <w:rPr>
          <w:rtl/>
        </w:rPr>
        <w:t>تى نكرده اند</w:t>
      </w:r>
      <w:r w:rsidR="00160CAE">
        <w:rPr>
          <w:rtl/>
        </w:rPr>
        <w:t xml:space="preserve">، </w:t>
      </w:r>
      <w:r>
        <w:rPr>
          <w:rtl/>
        </w:rPr>
        <w:t>اغلب در ن</w:t>
      </w:r>
      <w:r w:rsidR="008632FD">
        <w:rPr>
          <w:rtl/>
        </w:rPr>
        <w:t>ی</w:t>
      </w:r>
      <w:r>
        <w:rPr>
          <w:rtl/>
        </w:rPr>
        <w:t>ك و بدهاى اجتماعى بى تفاوت اند</w:t>
      </w:r>
      <w:r w:rsidR="00160CAE">
        <w:rPr>
          <w:rtl/>
        </w:rPr>
        <w:t xml:space="preserve">. </w:t>
      </w:r>
      <w:r>
        <w:rPr>
          <w:rtl/>
        </w:rPr>
        <w:t>به مواز</w:t>
      </w:r>
      <w:r w:rsidR="008632FD">
        <w:rPr>
          <w:rtl/>
        </w:rPr>
        <w:t>ی</w:t>
      </w:r>
      <w:r>
        <w:rPr>
          <w:rtl/>
        </w:rPr>
        <w:t>ن قانونى اعتنا نمى كنند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اخلاق و ادب اجتماعى را به باد مسخره مى 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. </w:t>
      </w:r>
      <w:r>
        <w:rPr>
          <w:rtl/>
        </w:rPr>
        <w:t>گاهى در خانواده با اعمال زشت خود</w:t>
      </w:r>
      <w:r w:rsidR="00160CAE">
        <w:rPr>
          <w:rtl/>
        </w:rPr>
        <w:t xml:space="preserve">، </w:t>
      </w:r>
      <w:r>
        <w:rPr>
          <w:rtl/>
        </w:rPr>
        <w:t>باعث ناراحتى والد</w:t>
      </w:r>
      <w:r w:rsidR="008632FD">
        <w:rPr>
          <w:rtl/>
        </w:rPr>
        <w:t>ی</w:t>
      </w:r>
      <w:r>
        <w:rPr>
          <w:rtl/>
        </w:rPr>
        <w:t>ن و سا</w:t>
      </w:r>
      <w:r w:rsidR="008632FD">
        <w:rPr>
          <w:rtl/>
        </w:rPr>
        <w:t>ی</w:t>
      </w:r>
      <w:r>
        <w:rPr>
          <w:rtl/>
        </w:rPr>
        <w:t>ر افراد مى شوند و نظم داخلى منزل را بر هم مى زنند</w:t>
      </w:r>
      <w:r w:rsidR="00160CAE">
        <w:rPr>
          <w:rtl/>
        </w:rPr>
        <w:t xml:space="preserve">. </w:t>
      </w:r>
      <w:r>
        <w:rPr>
          <w:rtl/>
        </w:rPr>
        <w:t>گاهى در اجتماع به مردم اهانت مى كنند و با گفتار و رفتار ناپسند خو</w:t>
      </w:r>
      <w:r w:rsidR="008632FD">
        <w:rPr>
          <w:rtl/>
        </w:rPr>
        <w:t>ی</w:t>
      </w:r>
      <w:r>
        <w:rPr>
          <w:rtl/>
        </w:rPr>
        <w:t>ش</w:t>
      </w:r>
      <w:r w:rsidR="00160CAE">
        <w:rPr>
          <w:rtl/>
        </w:rPr>
        <w:t xml:space="preserve">، </w:t>
      </w:r>
      <w:r>
        <w:rPr>
          <w:rtl/>
        </w:rPr>
        <w:t>موجبات هتك حرمت و تحق</w:t>
      </w:r>
      <w:r w:rsidR="008632FD">
        <w:rPr>
          <w:rtl/>
        </w:rPr>
        <w:t>ی</w:t>
      </w:r>
      <w:r>
        <w:rPr>
          <w:rtl/>
        </w:rPr>
        <w:t>ر آنان را فراهم مى آورند</w:t>
      </w:r>
      <w:r w:rsidR="00160CAE">
        <w:rPr>
          <w:rtl/>
        </w:rPr>
        <w:t xml:space="preserve">. </w:t>
      </w:r>
      <w:r>
        <w:rPr>
          <w:rtl/>
        </w:rPr>
        <w:t xml:space="preserve">ولى با اشتغال به كار و </w:t>
      </w:r>
      <w:r w:rsidR="009F6AED">
        <w:rPr>
          <w:rtl/>
        </w:rPr>
        <w:t>مسئول</w:t>
      </w:r>
      <w:r w:rsidR="008632FD">
        <w:rPr>
          <w:rtl/>
        </w:rPr>
        <w:t>ی</w:t>
      </w:r>
      <w:r>
        <w:rPr>
          <w:rtl/>
        </w:rPr>
        <w:t>ت</w:t>
      </w:r>
      <w:r w:rsidR="00160CAE">
        <w:rPr>
          <w:rtl/>
        </w:rPr>
        <w:t xml:space="preserve">، </w:t>
      </w:r>
      <w:r>
        <w:rPr>
          <w:rtl/>
        </w:rPr>
        <w:t>وضعشان تغ</w:t>
      </w:r>
      <w:r w:rsidR="008632FD">
        <w:rPr>
          <w:rtl/>
        </w:rPr>
        <w:t>یی</w:t>
      </w:r>
      <w:r>
        <w:rPr>
          <w:rtl/>
        </w:rPr>
        <w:t>ر مى كند</w:t>
      </w:r>
      <w:r w:rsidR="00160CAE">
        <w:rPr>
          <w:rtl/>
        </w:rPr>
        <w:t xml:space="preserve">. </w:t>
      </w:r>
      <w:r>
        <w:rPr>
          <w:rtl/>
        </w:rPr>
        <w:t>خل</w:t>
      </w:r>
      <w:r w:rsidR="008632FD">
        <w:rPr>
          <w:rtl/>
        </w:rPr>
        <w:t>ی</w:t>
      </w:r>
      <w:r>
        <w:rPr>
          <w:rtl/>
        </w:rPr>
        <w:t>ق و مؤ دب مى شوند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87" w:name="_Toc397245877"/>
      <w:r>
        <w:rPr>
          <w:rtl/>
        </w:rPr>
        <w:t>جوانان و اثبات ل</w:t>
      </w:r>
      <w:r w:rsidR="008632FD">
        <w:rPr>
          <w:rtl/>
        </w:rPr>
        <w:t>ی</w:t>
      </w:r>
      <w:r>
        <w:rPr>
          <w:rtl/>
        </w:rPr>
        <w:t>اقت</w:t>
      </w:r>
      <w:bookmarkEnd w:id="48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براى آن كه مراتب ل</w:t>
      </w:r>
      <w:r w:rsidR="008632FD">
        <w:rPr>
          <w:rtl/>
        </w:rPr>
        <w:t>ی</w:t>
      </w:r>
      <w:r>
        <w:rPr>
          <w:rtl/>
        </w:rPr>
        <w:t>اقت و شا</w:t>
      </w:r>
      <w:r w:rsidR="008632FD">
        <w:rPr>
          <w:rtl/>
        </w:rPr>
        <w:t>ی</w:t>
      </w:r>
      <w:r>
        <w:rPr>
          <w:rtl/>
        </w:rPr>
        <w:t>ستگى خود را اثبات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روش هاى ناپسند را ترك مى گو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حقوق و حدود مردم را محترم مى شمرند و متوجه مى شوند كه اخلاق خوب و حسن سازگارى با مردم</w:t>
      </w:r>
      <w:r w:rsidR="00160CAE">
        <w:rPr>
          <w:rtl/>
        </w:rPr>
        <w:t xml:space="preserve">، </w:t>
      </w:r>
      <w:r>
        <w:rPr>
          <w:rtl/>
        </w:rPr>
        <w:t>رمز كام</w:t>
      </w:r>
      <w:r w:rsidR="008632FD">
        <w:rPr>
          <w:rtl/>
        </w:rPr>
        <w:t>ی</w:t>
      </w:r>
      <w:r>
        <w:rPr>
          <w:rtl/>
        </w:rPr>
        <w:t>ابى و شرط اساسى پ</w:t>
      </w:r>
      <w:r w:rsidR="008632FD">
        <w:rPr>
          <w:rtl/>
        </w:rPr>
        <w:t>ی</w:t>
      </w:r>
      <w:r>
        <w:rPr>
          <w:rtl/>
        </w:rPr>
        <w:t>روزى و موفق</w:t>
      </w:r>
      <w:r w:rsidR="008632FD">
        <w:rPr>
          <w:rtl/>
        </w:rPr>
        <w:t>ی</w:t>
      </w:r>
      <w:r>
        <w:rPr>
          <w:rtl/>
        </w:rPr>
        <w:t>ت اجتماعى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88" w:name="_Toc397245878"/>
      <w:r>
        <w:rPr>
          <w:rtl/>
        </w:rPr>
        <w:t>كار و اصلاح اخلاق جوان</w:t>
      </w:r>
      <w:bookmarkEnd w:id="48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خانواده جرى تصور مى كردند كه </w:t>
      </w:r>
      <w:r w:rsidR="008632FD">
        <w:rPr>
          <w:rtl/>
        </w:rPr>
        <w:t>ی</w:t>
      </w:r>
      <w:r>
        <w:rPr>
          <w:rtl/>
        </w:rPr>
        <w:t>ك مدرسه خوب مى تواند مشكلى را كه آن ها معما مى دانستند</w:t>
      </w:r>
      <w:r w:rsidR="00160CAE">
        <w:rPr>
          <w:rtl/>
        </w:rPr>
        <w:t xml:space="preserve">، </w:t>
      </w:r>
      <w:r>
        <w:rPr>
          <w:rtl/>
        </w:rPr>
        <w:t>حل كند</w:t>
      </w:r>
      <w:r w:rsidR="00160CAE">
        <w:rPr>
          <w:rtl/>
        </w:rPr>
        <w:t xml:space="preserve">. </w:t>
      </w:r>
      <w:r>
        <w:rPr>
          <w:rtl/>
        </w:rPr>
        <w:t>جرى حاضر نبود درس بخواند</w:t>
      </w:r>
      <w:r w:rsidR="00160CAE">
        <w:rPr>
          <w:rtl/>
        </w:rPr>
        <w:t xml:space="preserve">، </w:t>
      </w:r>
      <w:r>
        <w:rPr>
          <w:rtl/>
        </w:rPr>
        <w:t xml:space="preserve">او سردسته </w:t>
      </w:r>
      <w:r w:rsidR="008632FD">
        <w:rPr>
          <w:rtl/>
        </w:rPr>
        <w:t>ی</w:t>
      </w:r>
      <w:r>
        <w:rPr>
          <w:rtl/>
        </w:rPr>
        <w:t>ك عده پسر بود كه دزدى مى كردند و مزاحم دگران مى شدند</w:t>
      </w:r>
      <w:r w:rsidR="00160CAE">
        <w:rPr>
          <w:rtl/>
        </w:rPr>
        <w:t xml:space="preserve">. </w:t>
      </w:r>
      <w:r>
        <w:rPr>
          <w:rtl/>
        </w:rPr>
        <w:t>رفتارش بس</w:t>
      </w:r>
      <w:r w:rsidR="008632FD">
        <w:rPr>
          <w:rtl/>
        </w:rPr>
        <w:t>ی</w:t>
      </w:r>
      <w:r>
        <w:rPr>
          <w:rtl/>
        </w:rPr>
        <w:t>ار بد و زننده بود</w:t>
      </w:r>
      <w:r w:rsidR="00160CAE">
        <w:rPr>
          <w:rtl/>
        </w:rPr>
        <w:t xml:space="preserve">. </w:t>
      </w:r>
      <w:r>
        <w:rPr>
          <w:rtl/>
        </w:rPr>
        <w:t>والد</w:t>
      </w:r>
      <w:r w:rsidR="008632FD">
        <w:rPr>
          <w:rtl/>
        </w:rPr>
        <w:t>ی</w:t>
      </w:r>
      <w:r>
        <w:rPr>
          <w:rtl/>
        </w:rPr>
        <w:t>نش سه بار مدرسه او را عوض ‍ مى كردند</w:t>
      </w:r>
      <w:r w:rsidR="00160CAE">
        <w:rPr>
          <w:rtl/>
        </w:rPr>
        <w:t xml:space="preserve">، </w:t>
      </w:r>
      <w:r>
        <w:rPr>
          <w:rtl/>
        </w:rPr>
        <w:t>ولى نت</w:t>
      </w:r>
      <w:r w:rsidR="008632FD">
        <w:rPr>
          <w:rtl/>
        </w:rPr>
        <w:t>ی</w:t>
      </w:r>
      <w:r>
        <w:rPr>
          <w:rtl/>
        </w:rPr>
        <w:t>جه نگرفتند</w:t>
      </w:r>
      <w:r w:rsidR="00160CAE">
        <w:rPr>
          <w:rtl/>
        </w:rPr>
        <w:t xml:space="preserve">. </w:t>
      </w:r>
      <w:r>
        <w:rPr>
          <w:rtl/>
        </w:rPr>
        <w:t xml:space="preserve">او با تمام پسرهاى دسته خود براى </w:t>
      </w:r>
      <w:r w:rsidR="008632FD">
        <w:rPr>
          <w:rtl/>
        </w:rPr>
        <w:t>ی</w:t>
      </w:r>
      <w:r>
        <w:rPr>
          <w:rtl/>
        </w:rPr>
        <w:t>ك مسافرت دسته جمعى مطالعه مى كردند</w:t>
      </w:r>
      <w:r w:rsidR="00160CAE">
        <w:rPr>
          <w:rtl/>
        </w:rPr>
        <w:t xml:space="preserve">. </w:t>
      </w:r>
      <w:r>
        <w:rPr>
          <w:rtl/>
        </w:rPr>
        <w:t>والد</w:t>
      </w:r>
      <w:r w:rsidR="008632FD">
        <w:rPr>
          <w:rtl/>
        </w:rPr>
        <w:t>ی</w:t>
      </w:r>
      <w:r>
        <w:rPr>
          <w:rtl/>
        </w:rPr>
        <w:t>ن جرى</w:t>
      </w:r>
      <w:r w:rsidR="00160CAE">
        <w:rPr>
          <w:rtl/>
        </w:rPr>
        <w:t xml:space="preserve">، </w:t>
      </w:r>
      <w:r>
        <w:rPr>
          <w:rtl/>
        </w:rPr>
        <w:t>كه از ا</w:t>
      </w:r>
      <w:r w:rsidR="008632FD">
        <w:rPr>
          <w:rtl/>
        </w:rPr>
        <w:t>ی</w:t>
      </w:r>
      <w:r>
        <w:rPr>
          <w:rtl/>
        </w:rPr>
        <w:t>ن فكر خطرناك آگاه شدند</w:t>
      </w:r>
      <w:r w:rsidR="00160CAE">
        <w:rPr>
          <w:rtl/>
        </w:rPr>
        <w:t xml:space="preserve">، </w:t>
      </w:r>
      <w:r>
        <w:rPr>
          <w:rtl/>
        </w:rPr>
        <w:t>با كمال بى م</w:t>
      </w:r>
      <w:r w:rsidR="008632FD">
        <w:rPr>
          <w:rtl/>
        </w:rPr>
        <w:t>ی</w:t>
      </w:r>
      <w:r>
        <w:rPr>
          <w:rtl/>
        </w:rPr>
        <w:t>لى با ترك تحص</w:t>
      </w:r>
      <w:r w:rsidR="008632FD">
        <w:rPr>
          <w:rtl/>
        </w:rPr>
        <w:t>ی</w:t>
      </w:r>
      <w:r>
        <w:rPr>
          <w:rtl/>
        </w:rPr>
        <w:t>ل او موافقت كردند</w:t>
      </w:r>
      <w:r w:rsidR="00160CAE">
        <w:rPr>
          <w:rtl/>
        </w:rPr>
        <w:t xml:space="preserve">. </w:t>
      </w:r>
      <w:r>
        <w:rPr>
          <w:rtl/>
        </w:rPr>
        <w:t xml:space="preserve">ناچار به او اجازه دادند كه براى خود كارى </w:t>
      </w:r>
      <w:r>
        <w:rPr>
          <w:rtl/>
        </w:rPr>
        <w:lastRenderedPageBreak/>
        <w:t>پ</w:t>
      </w:r>
      <w:r w:rsidR="008632FD">
        <w:rPr>
          <w:rtl/>
        </w:rPr>
        <w:t>ی</w:t>
      </w:r>
      <w:r>
        <w:rPr>
          <w:rtl/>
        </w:rPr>
        <w:t>دا كند</w:t>
      </w:r>
      <w:r w:rsidR="00160CAE">
        <w:rPr>
          <w:rtl/>
        </w:rPr>
        <w:t xml:space="preserve">. </w:t>
      </w:r>
      <w:r>
        <w:rPr>
          <w:rtl/>
        </w:rPr>
        <w:t>با ا</w:t>
      </w:r>
      <w:r w:rsidR="008632FD">
        <w:rPr>
          <w:rtl/>
        </w:rPr>
        <w:t>ی</w:t>
      </w:r>
      <w:r>
        <w:rPr>
          <w:rtl/>
        </w:rPr>
        <w:t>ن كه از تحص</w:t>
      </w:r>
      <w:r w:rsidR="008632FD">
        <w:rPr>
          <w:rtl/>
        </w:rPr>
        <w:t>ی</w:t>
      </w:r>
      <w:r>
        <w:rPr>
          <w:rtl/>
        </w:rPr>
        <w:t>ل پسرشان در 16 سالگى ناراحت بودند</w:t>
      </w:r>
      <w:r w:rsidR="00160CAE">
        <w:rPr>
          <w:rtl/>
        </w:rPr>
        <w:t xml:space="preserve">، </w:t>
      </w:r>
      <w:r>
        <w:rPr>
          <w:rtl/>
        </w:rPr>
        <w:t>ولى هنگامى كه به گفتند</w:t>
      </w:r>
      <w:r w:rsidR="00160CAE">
        <w:rPr>
          <w:rtl/>
        </w:rPr>
        <w:t xml:space="preserve">: </w:t>
      </w:r>
      <w:r>
        <w:rPr>
          <w:rtl/>
        </w:rPr>
        <w:t>برو كار كن</w:t>
      </w:r>
      <w:r w:rsidR="00160CAE">
        <w:rPr>
          <w:rtl/>
        </w:rPr>
        <w:t xml:space="preserve">، </w:t>
      </w:r>
      <w:r>
        <w:rPr>
          <w:rtl/>
        </w:rPr>
        <w:t>پول به دست ب</w:t>
      </w:r>
      <w:r w:rsidR="008632FD">
        <w:rPr>
          <w:rtl/>
        </w:rPr>
        <w:t>ی</w:t>
      </w:r>
      <w:r>
        <w:rPr>
          <w:rtl/>
        </w:rPr>
        <w:t>اور</w:t>
      </w:r>
      <w:r w:rsidR="00160CAE">
        <w:rPr>
          <w:rtl/>
        </w:rPr>
        <w:t xml:space="preserve">، </w:t>
      </w:r>
      <w:r>
        <w:rPr>
          <w:rtl/>
        </w:rPr>
        <w:t>زندگى خود را اداره كن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جرى به كلى عوض شد</w:t>
      </w:r>
      <w:r w:rsidR="00160CAE">
        <w:rPr>
          <w:rtl/>
        </w:rPr>
        <w:t xml:space="preserve">، </w:t>
      </w:r>
      <w:r>
        <w:rPr>
          <w:rtl/>
        </w:rPr>
        <w:t>به طورى كه ه</w:t>
      </w:r>
      <w:r w:rsidR="008632FD">
        <w:rPr>
          <w:rtl/>
        </w:rPr>
        <w:t>ی</w:t>
      </w:r>
      <w:r>
        <w:rPr>
          <w:rtl/>
        </w:rPr>
        <w:t>چ كس باور نمى كرد</w:t>
      </w:r>
      <w:r w:rsidR="00160CAE">
        <w:rPr>
          <w:rtl/>
        </w:rPr>
        <w:t xml:space="preserve">. </w:t>
      </w:r>
      <w:r>
        <w:rPr>
          <w:rtl/>
        </w:rPr>
        <w:t>او چون از درآمد خود خرج مى نمود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شتر دقت مى كرد</w:t>
      </w:r>
      <w:r w:rsidR="00160CAE">
        <w:rPr>
          <w:rtl/>
        </w:rPr>
        <w:t xml:space="preserve">. </w:t>
      </w:r>
      <w:r>
        <w:rPr>
          <w:rtl/>
        </w:rPr>
        <w:t>از كارهاى ناپسند سابق دست برداشت</w:t>
      </w:r>
      <w:r w:rsidR="00160CAE">
        <w:rPr>
          <w:rtl/>
        </w:rPr>
        <w:t xml:space="preserve">. </w:t>
      </w:r>
      <w:r>
        <w:rPr>
          <w:rtl/>
        </w:rPr>
        <w:t>معاشرتش را با پسرهاى شرور قطع كرد و كم كم متوجه شد كه براى انجام كار بهتر</w:t>
      </w:r>
      <w:r w:rsidR="00160CAE">
        <w:rPr>
          <w:rtl/>
        </w:rPr>
        <w:t xml:space="preserve">، </w:t>
      </w:r>
      <w:r>
        <w:rPr>
          <w:rtl/>
        </w:rPr>
        <w:t>احت</w:t>
      </w:r>
      <w:r w:rsidR="008632FD">
        <w:rPr>
          <w:rtl/>
        </w:rPr>
        <w:t>ی</w:t>
      </w:r>
      <w:r>
        <w:rPr>
          <w:rtl/>
        </w:rPr>
        <w:t>اج به تحص</w:t>
      </w:r>
      <w:r w:rsidR="008632FD">
        <w:rPr>
          <w:rtl/>
        </w:rPr>
        <w:t>ی</w:t>
      </w:r>
      <w:r>
        <w:rPr>
          <w:rtl/>
        </w:rPr>
        <w:t>ل دارد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(321)</w:t>
      </w:r>
    </w:p>
    <w:p w:rsidR="00516226" w:rsidRDefault="00EF6399" w:rsidP="00EF6399">
      <w:pPr>
        <w:pStyle w:val="Heading2"/>
        <w:rPr>
          <w:rtl/>
        </w:rPr>
      </w:pPr>
      <w:bookmarkStart w:id="489" w:name="_Toc397245879"/>
      <w:r>
        <w:rPr>
          <w:rtl/>
        </w:rPr>
        <w:t>شكا</w:t>
      </w:r>
      <w:r w:rsidR="008632FD">
        <w:rPr>
          <w:rtl/>
        </w:rPr>
        <w:t>ی</w:t>
      </w:r>
      <w:r>
        <w:rPr>
          <w:rtl/>
        </w:rPr>
        <w:t>ت پدر از فرزند</w:t>
      </w:r>
      <w:bookmarkEnd w:id="489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كان داود بن شكاابنه الى ابى الحسن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ف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ما افسد له فقال: استصلحه فماماءته الف ف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ما انعم الله عل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ك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(322)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داود بن زربى حضور حضرت رضا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شرف</w:t>
      </w:r>
      <w:r w:rsidR="008632FD">
        <w:rPr>
          <w:rtl/>
        </w:rPr>
        <w:t>ی</w:t>
      </w:r>
      <w:r>
        <w:rPr>
          <w:rtl/>
        </w:rPr>
        <w:t>اب شد و از فرزند خود شكا</w:t>
      </w:r>
      <w:r w:rsidR="008632FD">
        <w:rPr>
          <w:rtl/>
        </w:rPr>
        <w:t>ی</w:t>
      </w:r>
      <w:r>
        <w:rPr>
          <w:rtl/>
        </w:rPr>
        <w:t>ت كرد كه به قسمتى از اموالم تجاوز نموده و آن را نابود كرده است</w:t>
      </w:r>
      <w:r w:rsidR="00160CAE">
        <w:rPr>
          <w:rtl/>
        </w:rPr>
        <w:t xml:space="preserve">. </w:t>
      </w:r>
      <w:r>
        <w:rPr>
          <w:rtl/>
        </w:rPr>
        <w:t>حضرت فرمود</w:t>
      </w:r>
      <w:r w:rsidR="00160CAE">
        <w:rPr>
          <w:rtl/>
        </w:rPr>
        <w:t xml:space="preserve">: </w:t>
      </w:r>
      <w:r>
        <w:rPr>
          <w:rtl/>
        </w:rPr>
        <w:t>در مقابل تمام نعمت ها</w:t>
      </w:r>
      <w:r w:rsidR="008632FD">
        <w:rPr>
          <w:rtl/>
        </w:rPr>
        <w:t>ی</w:t>
      </w:r>
      <w:r>
        <w:rPr>
          <w:rtl/>
        </w:rPr>
        <w:t>ى كه خداوند به تو عنا</w:t>
      </w:r>
      <w:r w:rsidR="008632FD">
        <w:rPr>
          <w:rtl/>
        </w:rPr>
        <w:t>ی</w:t>
      </w:r>
      <w:r>
        <w:rPr>
          <w:rtl/>
        </w:rPr>
        <w:t>ت كرده است</w:t>
      </w:r>
      <w:r w:rsidR="00160CAE">
        <w:rPr>
          <w:rtl/>
        </w:rPr>
        <w:t xml:space="preserve">، </w:t>
      </w:r>
      <w:r>
        <w:rPr>
          <w:rtl/>
        </w:rPr>
        <w:t>صدهزار چه اهم</w:t>
      </w:r>
      <w:r w:rsidR="008632FD">
        <w:rPr>
          <w:rtl/>
        </w:rPr>
        <w:t>ی</w:t>
      </w:r>
      <w:r>
        <w:rPr>
          <w:rtl/>
        </w:rPr>
        <w:t>تى دارد</w:t>
      </w:r>
      <w:r w:rsidR="00160CAE">
        <w:rPr>
          <w:rtl/>
        </w:rPr>
        <w:t xml:space="preserve">؟ </w:t>
      </w:r>
      <w:r>
        <w:rPr>
          <w:rtl/>
        </w:rPr>
        <w:t>وظ</w:t>
      </w:r>
      <w:r w:rsidR="008632FD">
        <w:rPr>
          <w:rtl/>
        </w:rPr>
        <w:t>ی</w:t>
      </w:r>
      <w:r>
        <w:rPr>
          <w:rtl/>
        </w:rPr>
        <w:t>فه تو اكنون ا</w:t>
      </w:r>
      <w:r w:rsidR="008632FD">
        <w:rPr>
          <w:rtl/>
        </w:rPr>
        <w:t>ی</w:t>
      </w:r>
      <w:r>
        <w:rPr>
          <w:rtl/>
        </w:rPr>
        <w:t>ن است كه در فكر كار فرزندت باشى و موجبات اصلاح او را فراهم آورى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90" w:name="_Toc397245880"/>
      <w:r>
        <w:rPr>
          <w:rtl/>
        </w:rPr>
        <w:t>اصلاح كار فرزند</w:t>
      </w:r>
      <w:bookmarkEnd w:id="49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به ا</w:t>
      </w:r>
      <w:r w:rsidR="008632FD">
        <w:rPr>
          <w:rtl/>
        </w:rPr>
        <w:t>ی</w:t>
      </w:r>
      <w:r>
        <w:rPr>
          <w:rtl/>
        </w:rPr>
        <w:t>ن نكته توجه داشت كه در آ</w:t>
      </w:r>
      <w:r w:rsidR="008632FD">
        <w:rPr>
          <w:rtl/>
        </w:rPr>
        <w:t>یی</w:t>
      </w:r>
      <w:r>
        <w:rPr>
          <w:rtl/>
        </w:rPr>
        <w:t>ن اسلام</w:t>
      </w:r>
      <w:r w:rsidR="00160CAE">
        <w:rPr>
          <w:rtl/>
        </w:rPr>
        <w:t xml:space="preserve">، </w:t>
      </w:r>
      <w:r>
        <w:rPr>
          <w:rtl/>
        </w:rPr>
        <w:t xml:space="preserve">تلاش عاقلانه و معتدل افراد براى </w:t>
      </w:r>
      <w:r w:rsidR="00E51826">
        <w:rPr>
          <w:rtl/>
        </w:rPr>
        <w:t>تأمین</w:t>
      </w:r>
      <w:r>
        <w:rPr>
          <w:rtl/>
        </w:rPr>
        <w:t xml:space="preserve"> معاش خود و زن و فرزند خو</w:t>
      </w:r>
      <w:r w:rsidR="008632FD">
        <w:rPr>
          <w:rtl/>
        </w:rPr>
        <w:t>ی</w:t>
      </w:r>
      <w:r>
        <w:rPr>
          <w:rtl/>
        </w:rPr>
        <w:t>ش</w:t>
      </w:r>
      <w:r w:rsidR="00160CAE">
        <w:rPr>
          <w:rtl/>
        </w:rPr>
        <w:t xml:space="preserve">، </w:t>
      </w:r>
      <w:r>
        <w:rPr>
          <w:rtl/>
        </w:rPr>
        <w:t>با فعال</w:t>
      </w:r>
      <w:r w:rsidR="008632FD">
        <w:rPr>
          <w:rtl/>
        </w:rPr>
        <w:t>ی</w:t>
      </w:r>
      <w:r>
        <w:rPr>
          <w:rtl/>
        </w:rPr>
        <w:t>ت هاى افراطى اشخاص حر</w:t>
      </w:r>
      <w:r w:rsidR="008632FD">
        <w:rPr>
          <w:rtl/>
        </w:rPr>
        <w:t>ی</w:t>
      </w:r>
      <w:r>
        <w:rPr>
          <w:rtl/>
        </w:rPr>
        <w:t>ص براى ثروت اندوزى و جمع مال ز</w:t>
      </w:r>
      <w:r w:rsidR="008632FD">
        <w:rPr>
          <w:rtl/>
        </w:rPr>
        <w:t>ی</w:t>
      </w:r>
      <w:r>
        <w:rPr>
          <w:rtl/>
        </w:rPr>
        <w:t>ادتر تفاوت بس</w:t>
      </w:r>
      <w:r w:rsidR="008632FD">
        <w:rPr>
          <w:rtl/>
        </w:rPr>
        <w:t>ی</w:t>
      </w:r>
      <w:r>
        <w:rPr>
          <w:rtl/>
        </w:rPr>
        <w:t>ار دارد</w:t>
      </w:r>
      <w:r w:rsidR="00160CAE">
        <w:rPr>
          <w:rtl/>
        </w:rPr>
        <w:t xml:space="preserve">. </w:t>
      </w:r>
      <w:r>
        <w:rPr>
          <w:rtl/>
        </w:rPr>
        <w:t>گروه اول</w:t>
      </w:r>
      <w:r w:rsidR="00160CAE">
        <w:rPr>
          <w:rtl/>
        </w:rPr>
        <w:t xml:space="preserve">، </w:t>
      </w:r>
      <w:r>
        <w:rPr>
          <w:rtl/>
        </w:rPr>
        <w:t>مال را براى خود مى خواهند و گروه دوم خود را براى مال</w:t>
      </w:r>
      <w:r w:rsidR="00160CAE">
        <w:rPr>
          <w:rtl/>
        </w:rPr>
        <w:t xml:space="preserve">. </w:t>
      </w:r>
      <w:r>
        <w:rPr>
          <w:rtl/>
        </w:rPr>
        <w:t>گروه اول آبرو و شرف انسانى خو</w:t>
      </w:r>
      <w:r w:rsidR="008632FD">
        <w:rPr>
          <w:rtl/>
        </w:rPr>
        <w:t>ی</w:t>
      </w:r>
      <w:r>
        <w:rPr>
          <w:rtl/>
        </w:rPr>
        <w:t>ش را به وس</w:t>
      </w:r>
      <w:r w:rsidR="008632FD">
        <w:rPr>
          <w:rtl/>
        </w:rPr>
        <w:t>ی</w:t>
      </w:r>
      <w:r>
        <w:rPr>
          <w:rtl/>
        </w:rPr>
        <w:t>له مال حفظ مى كنند و گروه دوم عز و ح</w:t>
      </w:r>
      <w:r w:rsidR="008632FD">
        <w:rPr>
          <w:rtl/>
        </w:rPr>
        <w:t>ی</w:t>
      </w:r>
      <w:r>
        <w:rPr>
          <w:rtl/>
        </w:rPr>
        <w:t>ث</w:t>
      </w:r>
      <w:r w:rsidR="008632FD">
        <w:rPr>
          <w:rtl/>
        </w:rPr>
        <w:t>ی</w:t>
      </w:r>
      <w:r>
        <w:rPr>
          <w:rtl/>
        </w:rPr>
        <w:t>ت انسانى خود را فداى مال مى كنند</w:t>
      </w:r>
      <w:r w:rsidR="00160CAE">
        <w:rPr>
          <w:rtl/>
        </w:rPr>
        <w:t xml:space="preserve">. </w:t>
      </w:r>
      <w:r>
        <w:rPr>
          <w:rtl/>
        </w:rPr>
        <w:t>گروه اول آزادگانى هستند كه با تلاش معاش</w:t>
      </w:r>
      <w:r w:rsidR="00160CAE">
        <w:rPr>
          <w:rtl/>
        </w:rPr>
        <w:t xml:space="preserve">، </w:t>
      </w:r>
      <w:r>
        <w:rPr>
          <w:rtl/>
        </w:rPr>
        <w:t>خو</w:t>
      </w:r>
      <w:r w:rsidR="008632FD">
        <w:rPr>
          <w:rtl/>
        </w:rPr>
        <w:t>ی</w:t>
      </w:r>
      <w:r>
        <w:rPr>
          <w:rtl/>
        </w:rPr>
        <w:t xml:space="preserve">شتن را از ذلت و خوارى سئوال مصون مى دارند و گروه دوم ثروت </w:t>
      </w:r>
      <w:r>
        <w:rPr>
          <w:rtl/>
        </w:rPr>
        <w:lastRenderedPageBreak/>
        <w:t>پرستانى هستند كه با حرص و طمع</w:t>
      </w:r>
      <w:r w:rsidR="00160CAE">
        <w:rPr>
          <w:rtl/>
        </w:rPr>
        <w:t xml:space="preserve">، </w:t>
      </w:r>
      <w:r>
        <w:rPr>
          <w:rtl/>
        </w:rPr>
        <w:t>موجبات ذلت و خوارى خود را فراهم مى آورند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: الحرص ذل و مهانة لمن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ستشعره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(323)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160CAE">
        <w:rPr>
          <w:rtl/>
        </w:rPr>
        <w:t xml:space="preserve">: </w:t>
      </w:r>
      <w:r>
        <w:rPr>
          <w:rtl/>
        </w:rPr>
        <w:t>در نظر افراد آگاه و دراك</w:t>
      </w:r>
      <w:r w:rsidR="00160CAE">
        <w:rPr>
          <w:rtl/>
        </w:rPr>
        <w:t xml:space="preserve">، </w:t>
      </w:r>
      <w:r>
        <w:rPr>
          <w:rtl/>
        </w:rPr>
        <w:t>خوى ناپسند حرص</w:t>
      </w:r>
      <w:r w:rsidR="00160CAE">
        <w:rPr>
          <w:rtl/>
        </w:rPr>
        <w:t xml:space="preserve">، </w:t>
      </w:r>
      <w:r>
        <w:rPr>
          <w:rtl/>
        </w:rPr>
        <w:t>ما</w:t>
      </w:r>
      <w:r w:rsidR="008632FD">
        <w:rPr>
          <w:rtl/>
        </w:rPr>
        <w:t>ی</w:t>
      </w:r>
      <w:r>
        <w:rPr>
          <w:rtl/>
        </w:rPr>
        <w:t>ه پستى و ذلت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91" w:name="_Toc397245881"/>
      <w:r>
        <w:rPr>
          <w:rtl/>
        </w:rPr>
        <w:t>نشانه هاى رذ</w:t>
      </w:r>
      <w:r w:rsidR="008632FD">
        <w:rPr>
          <w:rtl/>
        </w:rPr>
        <w:t>ی</w:t>
      </w:r>
      <w:r>
        <w:rPr>
          <w:rtl/>
        </w:rPr>
        <w:t>لت و فض</w:t>
      </w:r>
      <w:r w:rsidR="008632FD">
        <w:rPr>
          <w:rtl/>
        </w:rPr>
        <w:t>ی</w:t>
      </w:r>
      <w:r>
        <w:rPr>
          <w:rtl/>
        </w:rPr>
        <w:t>لت</w:t>
      </w:r>
      <w:bookmarkEnd w:id="49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كار و كوشش زحمت كشان كه مى خواهند از دسترنج خود ارتزاق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دل</w:t>
      </w:r>
      <w:r w:rsidR="008632FD">
        <w:rPr>
          <w:rtl/>
        </w:rPr>
        <w:t>ی</w:t>
      </w:r>
      <w:r>
        <w:rPr>
          <w:rtl/>
        </w:rPr>
        <w:t>ل خوبى و فض</w:t>
      </w:r>
      <w:r w:rsidR="008632FD">
        <w:rPr>
          <w:rtl/>
        </w:rPr>
        <w:t>ی</w:t>
      </w:r>
      <w:r>
        <w:rPr>
          <w:rtl/>
        </w:rPr>
        <w:t>لت آن هاست</w:t>
      </w:r>
      <w:r w:rsidR="00160CAE">
        <w:rPr>
          <w:rtl/>
        </w:rPr>
        <w:t xml:space="preserve">، </w:t>
      </w:r>
      <w:r>
        <w:rPr>
          <w:rtl/>
        </w:rPr>
        <w:t>و سعى و تلاش عاشقان ثروت</w:t>
      </w:r>
      <w:r w:rsidR="00160CAE">
        <w:rPr>
          <w:rtl/>
        </w:rPr>
        <w:t xml:space="preserve">، </w:t>
      </w:r>
      <w:r>
        <w:rPr>
          <w:rtl/>
        </w:rPr>
        <w:t>كه مى خواهند با گردآورى مال ب</w:t>
      </w:r>
      <w:r w:rsidR="008632FD">
        <w:rPr>
          <w:rtl/>
        </w:rPr>
        <w:t>ی</w:t>
      </w:r>
      <w:r>
        <w:rPr>
          <w:rtl/>
        </w:rPr>
        <w:t>شتر</w:t>
      </w:r>
      <w:r w:rsidR="00160CAE">
        <w:rPr>
          <w:rtl/>
        </w:rPr>
        <w:t xml:space="preserve">، </w:t>
      </w:r>
      <w:r>
        <w:rPr>
          <w:rtl/>
        </w:rPr>
        <w:t>حرص و آز خود را اقناع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دل</w:t>
      </w:r>
      <w:r w:rsidR="008632FD">
        <w:rPr>
          <w:rtl/>
        </w:rPr>
        <w:t>ی</w:t>
      </w:r>
      <w:r>
        <w:rPr>
          <w:rtl/>
        </w:rPr>
        <w:t>ل بدى و رذ</w:t>
      </w:r>
      <w:r w:rsidR="008632FD">
        <w:rPr>
          <w:rtl/>
        </w:rPr>
        <w:t>ی</w:t>
      </w:r>
      <w:r>
        <w:rPr>
          <w:rtl/>
        </w:rPr>
        <w:t>لت آنان است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عن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انه قال: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ستدل على شر الرجل بكثرة شرهه و شدة طمعه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(324)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حرص فراوان و طمع شد</w:t>
      </w:r>
      <w:r w:rsidR="008632FD">
        <w:rPr>
          <w:rtl/>
        </w:rPr>
        <w:t>ی</w:t>
      </w:r>
      <w:r>
        <w:rPr>
          <w:rtl/>
        </w:rPr>
        <w:t xml:space="preserve">د </w:t>
      </w:r>
      <w:r w:rsidR="008632FD">
        <w:rPr>
          <w:rtl/>
        </w:rPr>
        <w:t>ی</w:t>
      </w:r>
      <w:r>
        <w:rPr>
          <w:rtl/>
        </w:rPr>
        <w:t>ك انسان را مى توان دل</w:t>
      </w:r>
      <w:r w:rsidR="008632FD">
        <w:rPr>
          <w:rtl/>
        </w:rPr>
        <w:t>ی</w:t>
      </w:r>
      <w:r>
        <w:rPr>
          <w:rtl/>
        </w:rPr>
        <w:t>ل بدى او گرفت و به آن استشهاد كرد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92" w:name="_Toc397245882"/>
      <w:r>
        <w:rPr>
          <w:rtl/>
        </w:rPr>
        <w:t>خطرات پول پرستى</w:t>
      </w:r>
      <w:bookmarkEnd w:id="49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پول پرستى و حرص مال ممكن است بشر را آنچنان تحت </w:t>
      </w:r>
      <w:r w:rsidR="001175FD">
        <w:rPr>
          <w:rtl/>
        </w:rPr>
        <w:t>تأثیر</w:t>
      </w:r>
      <w:r>
        <w:rPr>
          <w:rtl/>
        </w:rPr>
        <w:t xml:space="preserve"> درآورد كه خود را فراموش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ارزش خو</w:t>
      </w:r>
      <w:r w:rsidR="008632FD">
        <w:rPr>
          <w:rtl/>
        </w:rPr>
        <w:t>ی</w:t>
      </w:r>
      <w:r>
        <w:rPr>
          <w:rtl/>
        </w:rPr>
        <w:t xml:space="preserve">ش را از </w:t>
      </w:r>
      <w:r w:rsidR="008632FD">
        <w:rPr>
          <w:rtl/>
        </w:rPr>
        <w:t>ی</w:t>
      </w:r>
      <w:r>
        <w:rPr>
          <w:rtl/>
        </w:rPr>
        <w:t>اد ببرد</w:t>
      </w:r>
      <w:r w:rsidR="00160CAE">
        <w:rPr>
          <w:rtl/>
        </w:rPr>
        <w:t xml:space="preserve">، </w:t>
      </w:r>
      <w:r>
        <w:rPr>
          <w:rtl/>
        </w:rPr>
        <w:t>و جز به گردآورى مال به چ</w:t>
      </w:r>
      <w:r w:rsidR="008632FD">
        <w:rPr>
          <w:rtl/>
        </w:rPr>
        <w:t>ی</w:t>
      </w:r>
      <w:r>
        <w:rPr>
          <w:rtl/>
        </w:rPr>
        <w:t>زى فكر نكند</w:t>
      </w:r>
      <w:r w:rsidR="00160CAE">
        <w:rPr>
          <w:rtl/>
        </w:rPr>
        <w:t xml:space="preserve">. </w:t>
      </w:r>
      <w:r>
        <w:rPr>
          <w:rtl/>
        </w:rPr>
        <w:t>فزون طلبى و عشق به ثروت مى تواند آدمى را از خدا و حق</w:t>
      </w:r>
      <w:r w:rsidR="008632FD">
        <w:rPr>
          <w:rtl/>
        </w:rPr>
        <w:t>ی</w:t>
      </w:r>
      <w:r>
        <w:rPr>
          <w:rtl/>
        </w:rPr>
        <w:t>قت غافل سازد</w:t>
      </w:r>
      <w:r w:rsidR="00160CAE">
        <w:rPr>
          <w:rtl/>
        </w:rPr>
        <w:t xml:space="preserve">، </w:t>
      </w:r>
      <w:r>
        <w:rPr>
          <w:rtl/>
        </w:rPr>
        <w:t>از تعالى روانى و تكامل معنوى باز دارد</w:t>
      </w:r>
      <w:r w:rsidR="00160CAE">
        <w:rPr>
          <w:rtl/>
        </w:rPr>
        <w:t xml:space="preserve">، </w:t>
      </w:r>
      <w:r>
        <w:rPr>
          <w:rtl/>
        </w:rPr>
        <w:t>و مكارم اخلاقى و صفات انسانى را از صفحه خاطرش محو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بعضى</w:t>
      </w:r>
      <w:r w:rsidR="00160CAE">
        <w:rPr>
          <w:rtl/>
        </w:rPr>
        <w:t xml:space="preserve">، </w:t>
      </w:r>
      <w:r>
        <w:rPr>
          <w:rtl/>
        </w:rPr>
        <w:t>آن چنان به اسارت حب مال در مى آ</w:t>
      </w:r>
      <w:r w:rsidR="008632FD">
        <w:rPr>
          <w:rtl/>
        </w:rPr>
        <w:t>ی</w:t>
      </w:r>
      <w:r>
        <w:rPr>
          <w:rtl/>
        </w:rPr>
        <w:t>ند و در اند</w:t>
      </w:r>
      <w:r w:rsidR="008632FD">
        <w:rPr>
          <w:rtl/>
        </w:rPr>
        <w:t>ی</w:t>
      </w:r>
      <w:r>
        <w:rPr>
          <w:rtl/>
        </w:rPr>
        <w:t>شه ثروت غرق مى شوند كه حتى به زن و فرزندان خو</w:t>
      </w:r>
      <w:r w:rsidR="008632FD">
        <w:rPr>
          <w:rtl/>
        </w:rPr>
        <w:t>ی</w:t>
      </w:r>
      <w:r>
        <w:rPr>
          <w:rtl/>
        </w:rPr>
        <w:t>ش نمى رسند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محبت زناشو</w:t>
      </w:r>
      <w:r w:rsidR="008632FD">
        <w:rPr>
          <w:rtl/>
        </w:rPr>
        <w:t>ی</w:t>
      </w:r>
      <w:r>
        <w:rPr>
          <w:rtl/>
        </w:rPr>
        <w:t xml:space="preserve">ى و مهر پدرى را از </w:t>
      </w:r>
      <w:r w:rsidR="008632FD">
        <w:rPr>
          <w:rtl/>
        </w:rPr>
        <w:t>ی</w:t>
      </w:r>
      <w:r>
        <w:rPr>
          <w:rtl/>
        </w:rPr>
        <w:t>اد مى برند</w:t>
      </w:r>
      <w:r w:rsidR="00160CAE">
        <w:rPr>
          <w:rtl/>
        </w:rPr>
        <w:t xml:space="preserve">، </w:t>
      </w:r>
      <w:r>
        <w:rPr>
          <w:rtl/>
        </w:rPr>
        <w:t>و كانون گرم خانواده را به مح</w:t>
      </w:r>
      <w:r w:rsidR="008632FD">
        <w:rPr>
          <w:rtl/>
        </w:rPr>
        <w:t>ی</w:t>
      </w:r>
      <w:r>
        <w:rPr>
          <w:rtl/>
        </w:rPr>
        <w:t>ط سرد مبدل مى سازند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راسل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دن</w:t>
      </w:r>
      <w:r w:rsidR="008632FD">
        <w:rPr>
          <w:rtl/>
        </w:rPr>
        <w:t>ی</w:t>
      </w:r>
      <w:r>
        <w:rPr>
          <w:rtl/>
        </w:rPr>
        <w:t>اى جد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عشق</w:t>
      </w:r>
      <w:r w:rsidR="00160CAE">
        <w:rPr>
          <w:rtl/>
        </w:rPr>
        <w:t xml:space="preserve">، </w:t>
      </w:r>
      <w:r>
        <w:rPr>
          <w:rtl/>
        </w:rPr>
        <w:t>دشمنى خطرناك دارد و آن اصل كار و كسب و موفق</w:t>
      </w:r>
      <w:r w:rsidR="008632FD">
        <w:rPr>
          <w:rtl/>
        </w:rPr>
        <w:t>ی</w:t>
      </w:r>
      <w:r>
        <w:rPr>
          <w:rtl/>
        </w:rPr>
        <w:t>ت اقتصادى است</w:t>
      </w:r>
      <w:r w:rsidR="00160CAE">
        <w:rPr>
          <w:rtl/>
        </w:rPr>
        <w:t xml:space="preserve">. </w:t>
      </w:r>
      <w:r>
        <w:rPr>
          <w:rtl/>
        </w:rPr>
        <w:t>خصوصا در آمر</w:t>
      </w:r>
      <w:r w:rsidR="008632FD">
        <w:rPr>
          <w:rtl/>
        </w:rPr>
        <w:t>ی</w:t>
      </w:r>
      <w:r>
        <w:rPr>
          <w:rtl/>
        </w:rPr>
        <w:t>كا كه مردم معتقدند نبا</w:t>
      </w:r>
      <w:r w:rsidR="008632FD">
        <w:rPr>
          <w:rtl/>
        </w:rPr>
        <w:t>ی</w:t>
      </w:r>
      <w:r>
        <w:rPr>
          <w:rtl/>
        </w:rPr>
        <w:t>د آدمى اجازه دهد عشق</w:t>
      </w:r>
      <w:r w:rsidR="00160CAE">
        <w:rPr>
          <w:rtl/>
        </w:rPr>
        <w:t xml:space="preserve">، </w:t>
      </w:r>
      <w:r>
        <w:rPr>
          <w:rtl/>
        </w:rPr>
        <w:t>مانع موفق</w:t>
      </w:r>
      <w:r w:rsidR="008632FD">
        <w:rPr>
          <w:rtl/>
        </w:rPr>
        <w:t>ی</w:t>
      </w:r>
      <w:r>
        <w:rPr>
          <w:rtl/>
        </w:rPr>
        <w:t>ت هاى او در زندگى گردد و اگر چن</w:t>
      </w:r>
      <w:r w:rsidR="008632FD">
        <w:rPr>
          <w:rtl/>
        </w:rPr>
        <w:t>ی</w:t>
      </w:r>
      <w:r>
        <w:rPr>
          <w:rtl/>
        </w:rPr>
        <w:t>ن كند</w:t>
      </w:r>
      <w:r w:rsidR="00160CAE">
        <w:rPr>
          <w:rtl/>
        </w:rPr>
        <w:t xml:space="preserve">، </w:t>
      </w:r>
      <w:r>
        <w:rPr>
          <w:rtl/>
        </w:rPr>
        <w:t>آدم احمق و بى شعورى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93" w:name="_Toc397245883"/>
      <w:r>
        <w:rPr>
          <w:rtl/>
        </w:rPr>
        <w:t>روش احمقانه</w:t>
      </w:r>
      <w:bookmarkEnd w:id="49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با آن كه در ا</w:t>
      </w:r>
      <w:r w:rsidR="008632FD">
        <w:rPr>
          <w:rtl/>
        </w:rPr>
        <w:t>ی</w:t>
      </w:r>
      <w:r>
        <w:rPr>
          <w:rtl/>
        </w:rPr>
        <w:t>ن هم مانند چ</w:t>
      </w:r>
      <w:r w:rsidR="008632FD">
        <w:rPr>
          <w:rtl/>
        </w:rPr>
        <w:t>ی</w:t>
      </w:r>
      <w:r>
        <w:rPr>
          <w:rtl/>
        </w:rPr>
        <w:t>زهاى د</w:t>
      </w:r>
      <w:r w:rsidR="008632FD">
        <w:rPr>
          <w:rtl/>
        </w:rPr>
        <w:t>ی</w:t>
      </w:r>
      <w:r>
        <w:rPr>
          <w:rtl/>
        </w:rPr>
        <w:t>گر تعادلى لازم است و ا</w:t>
      </w:r>
      <w:r w:rsidR="008632FD">
        <w:rPr>
          <w:rtl/>
        </w:rPr>
        <w:t>ی</w:t>
      </w:r>
      <w:r>
        <w:rPr>
          <w:rtl/>
        </w:rPr>
        <w:t>ن احمقانه است كه آدمى كار و موقع</w:t>
      </w:r>
      <w:r w:rsidR="008632FD">
        <w:rPr>
          <w:rtl/>
        </w:rPr>
        <w:t>ی</w:t>
      </w:r>
      <w:r>
        <w:rPr>
          <w:rtl/>
        </w:rPr>
        <w:t xml:space="preserve">تش را </w:t>
      </w:r>
      <w:r w:rsidR="008632FD">
        <w:rPr>
          <w:rtl/>
        </w:rPr>
        <w:t>ی</w:t>
      </w:r>
      <w:r>
        <w:rPr>
          <w:rtl/>
        </w:rPr>
        <w:t>ك سر فداى عشق كند</w:t>
      </w:r>
      <w:r w:rsidR="00160CAE">
        <w:rPr>
          <w:rtl/>
        </w:rPr>
        <w:t xml:space="preserve">، </w:t>
      </w:r>
      <w:r>
        <w:rPr>
          <w:rtl/>
        </w:rPr>
        <w:t>ولى ا</w:t>
      </w:r>
      <w:r w:rsidR="008632FD">
        <w:rPr>
          <w:rtl/>
        </w:rPr>
        <w:t>ی</w:t>
      </w:r>
      <w:r>
        <w:rPr>
          <w:rtl/>
        </w:rPr>
        <w:t>ن هم احمقانه است كه شخص بخواهد عشق را به كلى فداى كسب و كار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مع ذلك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امر درجامعه اى كه اساس آن تقلا و تلاش همه جانبه در راه تحص</w:t>
      </w:r>
      <w:r w:rsidR="008632FD">
        <w:rPr>
          <w:rtl/>
        </w:rPr>
        <w:t>ی</w:t>
      </w:r>
      <w:r>
        <w:rPr>
          <w:rtl/>
        </w:rPr>
        <w:t>ل پول باشد پ</w:t>
      </w:r>
      <w:r w:rsidR="008632FD">
        <w:rPr>
          <w:rtl/>
        </w:rPr>
        <w:t>ی</w:t>
      </w:r>
      <w:r>
        <w:rPr>
          <w:rtl/>
        </w:rPr>
        <w:t>ش مى آ</w:t>
      </w:r>
      <w:r w:rsidR="008632FD">
        <w:rPr>
          <w:rtl/>
        </w:rPr>
        <w:t>ی</w:t>
      </w:r>
      <w:r>
        <w:rPr>
          <w:rtl/>
        </w:rPr>
        <w:t>د و وقوع آن اجتناب ناپذ</w:t>
      </w:r>
      <w:r w:rsidR="008632FD">
        <w:rPr>
          <w:rtl/>
        </w:rPr>
        <w:t>ی</w:t>
      </w:r>
      <w:r>
        <w:rPr>
          <w:rtl/>
        </w:rPr>
        <w:t>ر است</w:t>
      </w:r>
      <w:r w:rsidR="00160CAE">
        <w:rPr>
          <w:rtl/>
        </w:rPr>
        <w:t xml:space="preserve">. </w:t>
      </w:r>
    </w:p>
    <w:p w:rsidR="00516226" w:rsidRDefault="008632FD" w:rsidP="00EF6399">
      <w:pPr>
        <w:pStyle w:val="Heading2"/>
        <w:rPr>
          <w:rtl/>
        </w:rPr>
      </w:pPr>
      <w:bookmarkStart w:id="494" w:name="_Toc397245884"/>
      <w:r>
        <w:rPr>
          <w:rtl/>
        </w:rPr>
        <w:t>ی</w:t>
      </w:r>
      <w:r w:rsidR="00EF6399">
        <w:rPr>
          <w:rtl/>
        </w:rPr>
        <w:t>ك بازرگان آمر</w:t>
      </w:r>
      <w:r>
        <w:rPr>
          <w:rtl/>
        </w:rPr>
        <w:t>ی</w:t>
      </w:r>
      <w:r w:rsidR="00EF6399">
        <w:rPr>
          <w:rtl/>
        </w:rPr>
        <w:t>كا</w:t>
      </w:r>
      <w:r>
        <w:rPr>
          <w:rtl/>
        </w:rPr>
        <w:t>ی</w:t>
      </w:r>
      <w:r w:rsidR="00EF6399">
        <w:rPr>
          <w:rtl/>
        </w:rPr>
        <w:t>ى</w:t>
      </w:r>
      <w:bookmarkEnd w:id="49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زندگى </w:t>
      </w:r>
      <w:r w:rsidR="008632FD">
        <w:rPr>
          <w:rtl/>
        </w:rPr>
        <w:t>ی</w:t>
      </w:r>
      <w:r>
        <w:rPr>
          <w:rtl/>
        </w:rPr>
        <w:t>ك بازرگان امروزى را</w:t>
      </w:r>
      <w:r w:rsidR="00160CAE">
        <w:rPr>
          <w:rtl/>
        </w:rPr>
        <w:t xml:space="preserve">، </w:t>
      </w:r>
      <w:r>
        <w:rPr>
          <w:rtl/>
        </w:rPr>
        <w:t>خاصه در ا</w:t>
      </w:r>
      <w:r w:rsidR="008632FD">
        <w:rPr>
          <w:rtl/>
        </w:rPr>
        <w:t>ی</w:t>
      </w:r>
      <w:r>
        <w:rPr>
          <w:rtl/>
        </w:rPr>
        <w:t>الات متحده آمر</w:t>
      </w:r>
      <w:r w:rsidR="008632FD">
        <w:rPr>
          <w:rtl/>
        </w:rPr>
        <w:t>ی</w:t>
      </w:r>
      <w:r>
        <w:rPr>
          <w:rtl/>
        </w:rPr>
        <w:t>كا</w:t>
      </w:r>
      <w:r w:rsidR="00160CAE">
        <w:rPr>
          <w:rtl/>
        </w:rPr>
        <w:t xml:space="preserve">، </w:t>
      </w:r>
      <w:r>
        <w:rPr>
          <w:rtl/>
        </w:rPr>
        <w:t>در نظر بگ</w:t>
      </w:r>
      <w:r w:rsidR="008632FD">
        <w:rPr>
          <w:rtl/>
        </w:rPr>
        <w:t>ی</w:t>
      </w:r>
      <w:r>
        <w:rPr>
          <w:rtl/>
        </w:rPr>
        <w:t>ر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>از لحظه اى كه خود را مى شناسند و به مردى مى رسد</w:t>
      </w:r>
      <w:r w:rsidR="00160CAE">
        <w:rPr>
          <w:rtl/>
        </w:rPr>
        <w:t xml:space="preserve">، </w:t>
      </w:r>
      <w:r>
        <w:rPr>
          <w:rtl/>
        </w:rPr>
        <w:t>تمام سعى و همتش را مصروف پول درآوردن مى كند</w:t>
      </w:r>
      <w:r w:rsidR="00160CAE">
        <w:rPr>
          <w:rtl/>
        </w:rPr>
        <w:t xml:space="preserve">. </w:t>
      </w:r>
      <w:r>
        <w:rPr>
          <w:rtl/>
        </w:rPr>
        <w:t>در نظر او سا</w:t>
      </w:r>
      <w:r w:rsidR="008632FD">
        <w:rPr>
          <w:rtl/>
        </w:rPr>
        <w:t>ی</w:t>
      </w:r>
      <w:r>
        <w:rPr>
          <w:rtl/>
        </w:rPr>
        <w:t>ر چ</w:t>
      </w:r>
      <w:r w:rsidR="008632FD">
        <w:rPr>
          <w:rtl/>
        </w:rPr>
        <w:t>ی</w:t>
      </w:r>
      <w:r>
        <w:rPr>
          <w:rtl/>
        </w:rPr>
        <w:t>زها تفر</w:t>
      </w:r>
      <w:r w:rsidR="008632FD">
        <w:rPr>
          <w:rtl/>
        </w:rPr>
        <w:t>ی</w:t>
      </w:r>
      <w:r>
        <w:rPr>
          <w:rtl/>
        </w:rPr>
        <w:t>ح پ</w:t>
      </w:r>
      <w:r w:rsidR="008632FD">
        <w:rPr>
          <w:rtl/>
        </w:rPr>
        <w:t>ی</w:t>
      </w:r>
      <w:r>
        <w:rPr>
          <w:rtl/>
        </w:rPr>
        <w:t>ش پا افتاده اى ب</w:t>
      </w:r>
      <w:r w:rsidR="008632FD">
        <w:rPr>
          <w:rtl/>
        </w:rPr>
        <w:t>ی</w:t>
      </w:r>
      <w:r>
        <w:rPr>
          <w:rtl/>
        </w:rPr>
        <w:t>ش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  <w:r>
        <w:rPr>
          <w:rtl/>
        </w:rPr>
        <w:t>در جوانى با فحشا رفع احت</w:t>
      </w:r>
      <w:r w:rsidR="008632FD">
        <w:rPr>
          <w:rtl/>
        </w:rPr>
        <w:t>ی</w:t>
      </w:r>
      <w:r>
        <w:rPr>
          <w:rtl/>
        </w:rPr>
        <w:t>اج مى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پس ‍ از آن ازدواج مى كند</w:t>
      </w:r>
      <w:r w:rsidR="00160CAE">
        <w:rPr>
          <w:rtl/>
        </w:rPr>
        <w:t xml:space="preserve">، </w:t>
      </w:r>
      <w:r>
        <w:rPr>
          <w:rtl/>
        </w:rPr>
        <w:t>اما علا</w:t>
      </w:r>
      <w:r w:rsidR="008632FD">
        <w:rPr>
          <w:rtl/>
        </w:rPr>
        <w:t>ی</w:t>
      </w:r>
      <w:r>
        <w:rPr>
          <w:rtl/>
        </w:rPr>
        <w:t>ق و ام</w:t>
      </w:r>
      <w:r w:rsidR="008632FD">
        <w:rPr>
          <w:rtl/>
        </w:rPr>
        <w:t>ی</w:t>
      </w:r>
      <w:r>
        <w:rPr>
          <w:rtl/>
        </w:rPr>
        <w:t>الش با علا</w:t>
      </w:r>
      <w:r w:rsidR="008632FD">
        <w:rPr>
          <w:rtl/>
        </w:rPr>
        <w:t>ی</w:t>
      </w:r>
      <w:r>
        <w:rPr>
          <w:rtl/>
        </w:rPr>
        <w:t>ق و تما</w:t>
      </w:r>
      <w:r w:rsidR="008632FD">
        <w:rPr>
          <w:rtl/>
        </w:rPr>
        <w:t>ی</w:t>
      </w:r>
      <w:r>
        <w:rPr>
          <w:rtl/>
        </w:rPr>
        <w:t>لات زنش فرق دارد و لذا هرگز صم</w:t>
      </w:r>
      <w:r w:rsidR="008632FD">
        <w:rPr>
          <w:rtl/>
        </w:rPr>
        <w:t>ی</w:t>
      </w: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ت و نزد</w:t>
      </w:r>
      <w:r w:rsidR="008632FD">
        <w:rPr>
          <w:rtl/>
        </w:rPr>
        <w:t>ی</w:t>
      </w:r>
      <w:r>
        <w:rPr>
          <w:rtl/>
        </w:rPr>
        <w:t>كى لازم ب</w:t>
      </w:r>
      <w:r w:rsidR="008632FD">
        <w:rPr>
          <w:rtl/>
        </w:rPr>
        <w:t>ی</w:t>
      </w:r>
      <w:r>
        <w:rPr>
          <w:rtl/>
        </w:rPr>
        <w:t>ن آن دو پ</w:t>
      </w:r>
      <w:r w:rsidR="008632FD">
        <w:rPr>
          <w:rtl/>
        </w:rPr>
        <w:t>ی</w:t>
      </w:r>
      <w:r>
        <w:rPr>
          <w:rtl/>
        </w:rPr>
        <w:t>دا نمى شود</w:t>
      </w:r>
      <w:r w:rsidR="00160CAE">
        <w:rPr>
          <w:rtl/>
        </w:rPr>
        <w:t xml:space="preserve">. </w:t>
      </w:r>
      <w:r>
        <w:rPr>
          <w:rtl/>
        </w:rPr>
        <w:t>د</w:t>
      </w:r>
      <w:r w:rsidR="008632FD">
        <w:rPr>
          <w:rtl/>
        </w:rPr>
        <w:t>ی</w:t>
      </w:r>
      <w:r>
        <w:rPr>
          <w:rtl/>
        </w:rPr>
        <w:t>ر هنگام</w:t>
      </w:r>
      <w:r w:rsidR="00160CAE">
        <w:rPr>
          <w:rtl/>
        </w:rPr>
        <w:t xml:space="preserve">، </w:t>
      </w:r>
      <w:r>
        <w:rPr>
          <w:rtl/>
        </w:rPr>
        <w:t>خسته و فرسوده به خانه مى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صبح ها قبل از آن كه زنش از خواب ب</w:t>
      </w:r>
      <w:r w:rsidR="008632FD">
        <w:rPr>
          <w:rtl/>
        </w:rPr>
        <w:t>ی</w:t>
      </w:r>
      <w:r>
        <w:rPr>
          <w:rtl/>
        </w:rPr>
        <w:t>دار شود</w:t>
      </w:r>
      <w:r w:rsidR="00160CAE">
        <w:rPr>
          <w:rtl/>
        </w:rPr>
        <w:t xml:space="preserve">، </w:t>
      </w:r>
      <w:r>
        <w:rPr>
          <w:rtl/>
        </w:rPr>
        <w:t>بستر را ترك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علا</w:t>
      </w:r>
      <w:r w:rsidR="008632FD">
        <w:rPr>
          <w:rtl/>
        </w:rPr>
        <w:t>ی</w:t>
      </w:r>
      <w:r>
        <w:rPr>
          <w:rtl/>
        </w:rPr>
        <w:t>ق زنش در نظر او زنانه اند و ما</w:t>
      </w:r>
      <w:r w:rsidR="008632FD">
        <w:rPr>
          <w:rtl/>
        </w:rPr>
        <w:t>ی</w:t>
      </w:r>
      <w:r>
        <w:rPr>
          <w:rtl/>
        </w:rPr>
        <w:t>ل ن</w:t>
      </w:r>
      <w:r w:rsidR="008632FD">
        <w:rPr>
          <w:rtl/>
        </w:rPr>
        <w:t>ی</w:t>
      </w:r>
      <w:r>
        <w:rPr>
          <w:rtl/>
        </w:rPr>
        <w:t>ست در آن سه</w:t>
      </w:r>
      <w:r w:rsidR="008632FD">
        <w:rPr>
          <w:rtl/>
        </w:rPr>
        <w:t>ی</w:t>
      </w:r>
      <w:r>
        <w:rPr>
          <w:rtl/>
        </w:rPr>
        <w:t xml:space="preserve">م </w:t>
      </w:r>
      <w:r>
        <w:rPr>
          <w:rtl/>
        </w:rPr>
        <w:lastRenderedPageBreak/>
        <w:t>گردد</w:t>
      </w:r>
      <w:r w:rsidR="00160CAE">
        <w:rPr>
          <w:rtl/>
        </w:rPr>
        <w:t xml:space="preserve">. </w:t>
      </w:r>
      <w:r>
        <w:rPr>
          <w:rtl/>
        </w:rPr>
        <w:t>با ا</w:t>
      </w:r>
      <w:r w:rsidR="008632FD">
        <w:rPr>
          <w:rtl/>
        </w:rPr>
        <w:t>ی</w:t>
      </w:r>
      <w:r>
        <w:rPr>
          <w:rtl/>
        </w:rPr>
        <w:t>ن ك</w:t>
      </w:r>
      <w:r w:rsidR="008632FD">
        <w:rPr>
          <w:rtl/>
        </w:rPr>
        <w:t>ی</w:t>
      </w:r>
      <w:r>
        <w:rPr>
          <w:rtl/>
        </w:rPr>
        <w:t>ف</w:t>
      </w:r>
      <w:r w:rsidR="008632FD">
        <w:rPr>
          <w:rtl/>
        </w:rPr>
        <w:t>ی</w:t>
      </w:r>
      <w:r>
        <w:rPr>
          <w:rtl/>
        </w:rPr>
        <w:t>ت</w:t>
      </w:r>
      <w:r w:rsidR="00160CAE">
        <w:rPr>
          <w:rtl/>
        </w:rPr>
        <w:t xml:space="preserve">، </w:t>
      </w:r>
      <w:r>
        <w:rPr>
          <w:rtl/>
        </w:rPr>
        <w:t>بع</w:t>
      </w:r>
      <w:r w:rsidR="008632FD">
        <w:rPr>
          <w:rtl/>
        </w:rPr>
        <w:t>ی</w:t>
      </w:r>
      <w:r>
        <w:rPr>
          <w:rtl/>
        </w:rPr>
        <w:t>د ن</w:t>
      </w:r>
      <w:r w:rsidR="008632FD">
        <w:rPr>
          <w:rtl/>
        </w:rPr>
        <w:t>ی</w:t>
      </w:r>
      <w:r>
        <w:rPr>
          <w:rtl/>
        </w:rPr>
        <w:t>ست زنش از نظر جنسى در قبال او سردى نشان دهد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طرف او ه</w:t>
      </w:r>
      <w:r w:rsidR="008632FD">
        <w:rPr>
          <w:rtl/>
        </w:rPr>
        <w:t>ی</w:t>
      </w:r>
      <w:r>
        <w:rPr>
          <w:rtl/>
        </w:rPr>
        <w:t>چ گاه وقتى نداشته است كه به وى ابراز عشق و علاقه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(325)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مردى كه ب</w:t>
      </w:r>
      <w:r w:rsidR="008632FD">
        <w:rPr>
          <w:rtl/>
        </w:rPr>
        <w:t>ی</w:t>
      </w:r>
      <w:r>
        <w:rPr>
          <w:rtl/>
        </w:rPr>
        <w:t>شتر اوقات شبانه روز خود را در خارج منزل مى گذراند و تمام ن</w:t>
      </w:r>
      <w:r w:rsidR="008632FD">
        <w:rPr>
          <w:rtl/>
        </w:rPr>
        <w:t>ی</w:t>
      </w:r>
      <w:r>
        <w:rPr>
          <w:rtl/>
        </w:rPr>
        <w:t>روى خو</w:t>
      </w:r>
      <w:r w:rsidR="008632FD">
        <w:rPr>
          <w:rtl/>
        </w:rPr>
        <w:t>ی</w:t>
      </w:r>
      <w:r>
        <w:rPr>
          <w:rtl/>
        </w:rPr>
        <w:t>ش را براى كسب مال ب</w:t>
      </w:r>
      <w:r w:rsidR="008632FD">
        <w:rPr>
          <w:rtl/>
        </w:rPr>
        <w:t>ی</w:t>
      </w:r>
      <w:r>
        <w:rPr>
          <w:rtl/>
        </w:rPr>
        <w:t>شتر به كار مى اندازد</w:t>
      </w:r>
      <w:r w:rsidR="00160CAE">
        <w:rPr>
          <w:rtl/>
        </w:rPr>
        <w:t xml:space="preserve">، </w:t>
      </w:r>
      <w:r>
        <w:rPr>
          <w:rtl/>
        </w:rPr>
        <w:t>موقعى كه به خانه باز مى گردد</w:t>
      </w:r>
      <w:r w:rsidR="00160CAE">
        <w:rPr>
          <w:rtl/>
        </w:rPr>
        <w:t xml:space="preserve">، </w:t>
      </w:r>
      <w:r>
        <w:rPr>
          <w:rtl/>
        </w:rPr>
        <w:t>آن قدر خسته و بى نشاط است كه نمى تواند به همسر خود برسد</w:t>
      </w:r>
      <w:r w:rsidR="00160CAE">
        <w:rPr>
          <w:rtl/>
        </w:rPr>
        <w:t xml:space="preserve">، </w:t>
      </w:r>
      <w:r>
        <w:rPr>
          <w:rtl/>
        </w:rPr>
        <w:t>به وى علاقه و ابراز علاقه كند</w:t>
      </w:r>
      <w:r w:rsidR="00160CAE">
        <w:rPr>
          <w:rtl/>
        </w:rPr>
        <w:t xml:space="preserve">، </w:t>
      </w:r>
      <w:r>
        <w:rPr>
          <w:rtl/>
        </w:rPr>
        <w:t>عواطف او را محترم شمارد</w:t>
      </w:r>
      <w:r w:rsidR="00160CAE">
        <w:rPr>
          <w:rtl/>
        </w:rPr>
        <w:t xml:space="preserve">، </w:t>
      </w:r>
      <w:r>
        <w:rPr>
          <w:rtl/>
        </w:rPr>
        <w:t>و خواهش هاى طب</w:t>
      </w:r>
      <w:r w:rsidR="008632FD">
        <w:rPr>
          <w:rtl/>
        </w:rPr>
        <w:t>ی</w:t>
      </w:r>
      <w:r>
        <w:rPr>
          <w:rtl/>
        </w:rPr>
        <w:t>عى اش را برآورده سازد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95" w:name="_Toc397245885"/>
      <w:r>
        <w:rPr>
          <w:rtl/>
        </w:rPr>
        <w:t>دلسردى زن از شوهر</w:t>
      </w:r>
      <w:bookmarkEnd w:id="49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واضح است كه زن در چن</w:t>
      </w:r>
      <w:r w:rsidR="008632FD">
        <w:rPr>
          <w:rtl/>
        </w:rPr>
        <w:t>ی</w:t>
      </w:r>
      <w:r>
        <w:rPr>
          <w:rtl/>
        </w:rPr>
        <w:t>ن شرا</w:t>
      </w:r>
      <w:r w:rsidR="008632FD">
        <w:rPr>
          <w:rtl/>
        </w:rPr>
        <w:t>ی</w:t>
      </w:r>
      <w:r>
        <w:rPr>
          <w:rtl/>
        </w:rPr>
        <w:t>طى افسرده خاطر و متاءثر مى گردد و روز به روز تاءثرش افزا</w:t>
      </w:r>
      <w:r w:rsidR="008632FD">
        <w:rPr>
          <w:rtl/>
        </w:rPr>
        <w:t>ی</w:t>
      </w:r>
      <w:r>
        <w:rPr>
          <w:rtl/>
        </w:rPr>
        <w:t xml:space="preserve">ش مى </w:t>
      </w:r>
      <w:r w:rsidR="008632FD">
        <w:rPr>
          <w:rtl/>
        </w:rPr>
        <w:t>ی</w:t>
      </w:r>
      <w:r>
        <w:rPr>
          <w:rtl/>
        </w:rPr>
        <w:t>ابد</w:t>
      </w:r>
      <w:r w:rsidR="00160CAE">
        <w:rPr>
          <w:rtl/>
        </w:rPr>
        <w:t xml:space="preserve">. </w:t>
      </w:r>
      <w:r>
        <w:rPr>
          <w:rtl/>
        </w:rPr>
        <w:t>ناكامى ها و محروم</w:t>
      </w:r>
      <w:r w:rsidR="008632FD">
        <w:rPr>
          <w:rtl/>
        </w:rPr>
        <w:t>ی</w:t>
      </w:r>
      <w:r>
        <w:rPr>
          <w:rtl/>
        </w:rPr>
        <w:t>ت هاى پى در پى</w:t>
      </w:r>
      <w:r w:rsidR="00160CAE">
        <w:rPr>
          <w:rtl/>
        </w:rPr>
        <w:t xml:space="preserve">، </w:t>
      </w:r>
      <w:r>
        <w:rPr>
          <w:rtl/>
        </w:rPr>
        <w:t>زن را نسبت به شوهر دل سرد و بى علاقه مى كند</w:t>
      </w:r>
      <w:r w:rsidR="00160CAE">
        <w:rPr>
          <w:rtl/>
        </w:rPr>
        <w:t xml:space="preserve">. </w:t>
      </w:r>
      <w:r>
        <w:rPr>
          <w:rtl/>
        </w:rPr>
        <w:t>از زندگى زناشو</w:t>
      </w:r>
      <w:r w:rsidR="008632FD">
        <w:rPr>
          <w:rtl/>
        </w:rPr>
        <w:t>ی</w:t>
      </w:r>
      <w:r>
        <w:rPr>
          <w:rtl/>
        </w:rPr>
        <w:t>ى ماء</w:t>
      </w:r>
      <w:r w:rsidR="008632FD">
        <w:rPr>
          <w:rtl/>
        </w:rPr>
        <w:t>ی</w:t>
      </w:r>
      <w:r>
        <w:rPr>
          <w:rtl/>
        </w:rPr>
        <w:t>وس ‍ مى شود</w:t>
      </w:r>
      <w:r w:rsidR="00160CAE">
        <w:rPr>
          <w:rtl/>
        </w:rPr>
        <w:t xml:space="preserve">. </w:t>
      </w:r>
      <w:r>
        <w:rPr>
          <w:rtl/>
        </w:rPr>
        <w:t>طولى نمى كشد كه مراتب شكا</w:t>
      </w:r>
      <w:r w:rsidR="008632FD">
        <w:rPr>
          <w:rtl/>
        </w:rPr>
        <w:t>ی</w:t>
      </w:r>
      <w:r>
        <w:rPr>
          <w:rtl/>
        </w:rPr>
        <w:t>ت و نارضا</w:t>
      </w:r>
      <w:r w:rsidR="008632FD">
        <w:rPr>
          <w:rtl/>
        </w:rPr>
        <w:t>ی</w:t>
      </w:r>
      <w:r>
        <w:rPr>
          <w:rtl/>
        </w:rPr>
        <w:t>ى خود را همسرى او به زبان مى آورد و نگرانى هاى درونى خو</w:t>
      </w:r>
      <w:r w:rsidR="008632FD">
        <w:rPr>
          <w:rtl/>
        </w:rPr>
        <w:t>ی</w:t>
      </w:r>
      <w:r>
        <w:rPr>
          <w:rtl/>
        </w:rPr>
        <w:t>ش را آشكار مى سازد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96" w:name="_Toc397245886"/>
      <w:r>
        <w:rPr>
          <w:rtl/>
        </w:rPr>
        <w:t>ناسازگارى خانوادگى</w:t>
      </w:r>
      <w:bookmarkEnd w:id="49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اگر ا</w:t>
      </w:r>
      <w:r w:rsidR="008632FD">
        <w:rPr>
          <w:rtl/>
        </w:rPr>
        <w:t>ی</w:t>
      </w:r>
      <w:r>
        <w:rPr>
          <w:rtl/>
        </w:rPr>
        <w:t>ن وضع نامطلوب</w:t>
      </w:r>
      <w:r w:rsidR="00160CAE">
        <w:rPr>
          <w:rtl/>
        </w:rPr>
        <w:t xml:space="preserve">، </w:t>
      </w:r>
      <w:r>
        <w:rPr>
          <w:rtl/>
        </w:rPr>
        <w:t>زن را به بى عفتى و ناپاكى وادار و رسوا</w:t>
      </w:r>
      <w:r w:rsidR="008632FD">
        <w:rPr>
          <w:rtl/>
        </w:rPr>
        <w:t>ی</w:t>
      </w:r>
      <w:r>
        <w:rPr>
          <w:rtl/>
        </w:rPr>
        <w:t>ى به بار ن</w:t>
      </w:r>
      <w:r w:rsidR="008632FD">
        <w:rPr>
          <w:rtl/>
        </w:rPr>
        <w:t>ی</w:t>
      </w:r>
      <w:r>
        <w:rPr>
          <w:rtl/>
        </w:rPr>
        <w:t>اورد</w:t>
      </w:r>
      <w:r w:rsidR="00160CAE">
        <w:rPr>
          <w:rtl/>
        </w:rPr>
        <w:t xml:space="preserve">، </w:t>
      </w:r>
      <w:r>
        <w:rPr>
          <w:rtl/>
        </w:rPr>
        <w:t>اگر دامنه گله مندى و شكا</w:t>
      </w:r>
      <w:r w:rsidR="008632FD">
        <w:rPr>
          <w:rtl/>
        </w:rPr>
        <w:t>ی</w:t>
      </w:r>
      <w:r>
        <w:rPr>
          <w:rtl/>
        </w:rPr>
        <w:t>ت توسعه ن</w:t>
      </w:r>
      <w:r w:rsidR="008632FD">
        <w:rPr>
          <w:rtl/>
        </w:rPr>
        <w:t>ی</w:t>
      </w:r>
      <w:r>
        <w:rPr>
          <w:rtl/>
        </w:rPr>
        <w:t>ابد و كار به جدا</w:t>
      </w:r>
      <w:r w:rsidR="008632FD">
        <w:rPr>
          <w:rtl/>
        </w:rPr>
        <w:t>ی</w:t>
      </w:r>
      <w:r>
        <w:rPr>
          <w:rtl/>
        </w:rPr>
        <w:t>ى و طلاق نكشد</w:t>
      </w:r>
      <w:r w:rsidR="00160CAE">
        <w:rPr>
          <w:rtl/>
        </w:rPr>
        <w:t xml:space="preserve">، </w:t>
      </w:r>
      <w:r>
        <w:rPr>
          <w:rtl/>
        </w:rPr>
        <w:t>حداقل ا</w:t>
      </w:r>
      <w:r w:rsidR="008632FD">
        <w:rPr>
          <w:rtl/>
        </w:rPr>
        <w:t>ی</w:t>
      </w:r>
      <w:r>
        <w:rPr>
          <w:rtl/>
        </w:rPr>
        <w:t>ن است كه عشق و ام</w:t>
      </w:r>
      <w:r w:rsidR="008632FD">
        <w:rPr>
          <w:rtl/>
        </w:rPr>
        <w:t>ی</w:t>
      </w:r>
      <w:r>
        <w:rPr>
          <w:rtl/>
        </w:rPr>
        <w:t>د و گرمى محبت از مح</w:t>
      </w:r>
      <w:r w:rsidR="008632FD">
        <w:rPr>
          <w:rtl/>
        </w:rPr>
        <w:t>ی</w:t>
      </w:r>
      <w:r>
        <w:rPr>
          <w:rtl/>
        </w:rPr>
        <w:t>ط زناشو</w:t>
      </w:r>
      <w:r w:rsidR="008632FD">
        <w:rPr>
          <w:rtl/>
        </w:rPr>
        <w:t>ی</w:t>
      </w:r>
      <w:r>
        <w:rPr>
          <w:rtl/>
        </w:rPr>
        <w:t>ى رخت مى بندد و جاى خود را به ناام</w:t>
      </w:r>
      <w:r w:rsidR="008632FD">
        <w:rPr>
          <w:rtl/>
        </w:rPr>
        <w:t>ی</w:t>
      </w:r>
      <w:r>
        <w:rPr>
          <w:rtl/>
        </w:rPr>
        <w:t>دى و دل سردى مى دهد و سرانجام خانواده گرفتار ناسازگارى و اختلاف و اح</w:t>
      </w:r>
      <w:r w:rsidR="008632FD">
        <w:rPr>
          <w:rtl/>
        </w:rPr>
        <w:t>ی</w:t>
      </w:r>
      <w:r>
        <w:rPr>
          <w:rtl/>
        </w:rPr>
        <w:t>انا پرخاشگرى و ست</w:t>
      </w:r>
      <w:r w:rsidR="008632FD">
        <w:rPr>
          <w:rtl/>
        </w:rPr>
        <w:t>ی</w:t>
      </w:r>
      <w:r>
        <w:rPr>
          <w:rtl/>
        </w:rPr>
        <w:t>زه جو</w:t>
      </w:r>
      <w:r w:rsidR="008632FD">
        <w:rPr>
          <w:rtl/>
        </w:rPr>
        <w:t>ی</w:t>
      </w:r>
      <w:r>
        <w:rPr>
          <w:rtl/>
        </w:rPr>
        <w:t>ى مى گردد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ثروت پرستان حر</w:t>
      </w:r>
      <w:r w:rsidR="008632FD">
        <w:rPr>
          <w:rtl/>
        </w:rPr>
        <w:t>ی</w:t>
      </w:r>
      <w:r>
        <w:rPr>
          <w:rtl/>
        </w:rPr>
        <w:t>ص</w:t>
      </w:r>
      <w:r w:rsidR="00160CAE">
        <w:rPr>
          <w:rtl/>
        </w:rPr>
        <w:t xml:space="preserve">، </w:t>
      </w:r>
      <w:r>
        <w:rPr>
          <w:rtl/>
        </w:rPr>
        <w:t>با روش ناپسند خو</w:t>
      </w:r>
      <w:r w:rsidR="008632FD">
        <w:rPr>
          <w:rtl/>
        </w:rPr>
        <w:t>ی</w:t>
      </w:r>
      <w:r>
        <w:rPr>
          <w:rtl/>
        </w:rPr>
        <w:t>ش</w:t>
      </w:r>
      <w:r w:rsidR="00160CAE">
        <w:rPr>
          <w:rtl/>
        </w:rPr>
        <w:t xml:space="preserve">، </w:t>
      </w:r>
      <w:r>
        <w:rPr>
          <w:rtl/>
        </w:rPr>
        <w:t>نه تنها به گرمى و حسن سازش خانواده آس</w:t>
      </w:r>
      <w:r w:rsidR="008632FD">
        <w:rPr>
          <w:rtl/>
        </w:rPr>
        <w:t>ی</w:t>
      </w:r>
      <w:r>
        <w:rPr>
          <w:rtl/>
        </w:rPr>
        <w:t>ب مى رسانند</w:t>
      </w:r>
      <w:r w:rsidR="00160CAE">
        <w:rPr>
          <w:rtl/>
        </w:rPr>
        <w:t xml:space="preserve">، </w:t>
      </w:r>
      <w:r>
        <w:rPr>
          <w:rtl/>
        </w:rPr>
        <w:t>بلكه در شعاع فعال</w:t>
      </w:r>
      <w:r w:rsidR="008632FD">
        <w:rPr>
          <w:rtl/>
        </w:rPr>
        <w:t>ی</w:t>
      </w:r>
      <w:r>
        <w:rPr>
          <w:rtl/>
        </w:rPr>
        <w:t>ت هاى افراطى خود</w:t>
      </w:r>
      <w:r w:rsidR="00160CAE">
        <w:rPr>
          <w:rtl/>
        </w:rPr>
        <w:t xml:space="preserve">، </w:t>
      </w:r>
      <w:r>
        <w:rPr>
          <w:rtl/>
        </w:rPr>
        <w:t>به اجتماع ن</w:t>
      </w:r>
      <w:r w:rsidR="008632FD">
        <w:rPr>
          <w:rtl/>
        </w:rPr>
        <w:t>ی</w:t>
      </w:r>
      <w:r>
        <w:rPr>
          <w:rtl/>
        </w:rPr>
        <w:t>ز ضربه مى زنند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براى آن كه پول ب</w:t>
      </w:r>
      <w:r w:rsidR="008632FD">
        <w:rPr>
          <w:rtl/>
        </w:rPr>
        <w:t>ی</w:t>
      </w:r>
      <w:r>
        <w:rPr>
          <w:rtl/>
        </w:rPr>
        <w:t>شترى گرد آورند و طبع فزون طلب خو</w:t>
      </w:r>
      <w:r w:rsidR="008632FD">
        <w:rPr>
          <w:rtl/>
        </w:rPr>
        <w:t>ی</w:t>
      </w:r>
      <w:r>
        <w:rPr>
          <w:rtl/>
        </w:rPr>
        <w:t>ش را قانع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ناچار با</w:t>
      </w:r>
      <w:r w:rsidR="008632FD">
        <w:rPr>
          <w:rtl/>
        </w:rPr>
        <w:t>ی</w:t>
      </w:r>
      <w:r>
        <w:rPr>
          <w:rtl/>
        </w:rPr>
        <w:t>د عهده دار كارهاى متعددى شوند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ا كارى را كه در دست دارند ب</w:t>
      </w:r>
      <w:r w:rsidR="008632FD">
        <w:rPr>
          <w:rtl/>
        </w:rPr>
        <w:t>ی</w:t>
      </w:r>
      <w:r>
        <w:rPr>
          <w:rtl/>
        </w:rPr>
        <w:t>ش از حد</w:t>
      </w:r>
      <w:r w:rsidR="00160CAE">
        <w:rPr>
          <w:rtl/>
        </w:rPr>
        <w:t xml:space="preserve">، </w:t>
      </w:r>
      <w:r>
        <w:rPr>
          <w:rtl/>
        </w:rPr>
        <w:t>توسعه دهند تا جوابگوى تمن</w:t>
      </w:r>
      <w:r w:rsidR="008632FD">
        <w:rPr>
          <w:rtl/>
        </w:rPr>
        <w:t>ی</w:t>
      </w:r>
      <w:r>
        <w:rPr>
          <w:rtl/>
        </w:rPr>
        <w:t>اتشان باشد و در هر دو صورت م</w:t>
      </w:r>
      <w:r w:rsidR="008632FD">
        <w:rPr>
          <w:rtl/>
        </w:rPr>
        <w:t>ی</w:t>
      </w:r>
      <w:r>
        <w:rPr>
          <w:rtl/>
        </w:rPr>
        <w:t>دان فعال</w:t>
      </w:r>
      <w:r w:rsidR="008632FD">
        <w:rPr>
          <w:rtl/>
        </w:rPr>
        <w:t>ی</w:t>
      </w:r>
      <w:r>
        <w:rPr>
          <w:rtl/>
        </w:rPr>
        <w:t>ت دگران را تنگ مى كنند و باعث محروم</w:t>
      </w:r>
      <w:r w:rsidR="008632FD">
        <w:rPr>
          <w:rtl/>
        </w:rPr>
        <w:t>ی</w:t>
      </w:r>
      <w:r>
        <w:rPr>
          <w:rtl/>
        </w:rPr>
        <w:t xml:space="preserve">ت </w:t>
      </w:r>
      <w:r w:rsidR="008632FD">
        <w:rPr>
          <w:rtl/>
        </w:rPr>
        <w:t>ی</w:t>
      </w:r>
      <w:r>
        <w:rPr>
          <w:rtl/>
        </w:rPr>
        <w:t>كى از علل ست</w:t>
      </w:r>
      <w:r w:rsidR="008632FD">
        <w:rPr>
          <w:rtl/>
        </w:rPr>
        <w:t>ی</w:t>
      </w:r>
      <w:r>
        <w:rPr>
          <w:rtl/>
        </w:rPr>
        <w:t>زه جو</w:t>
      </w:r>
      <w:r w:rsidR="008632FD">
        <w:rPr>
          <w:rtl/>
        </w:rPr>
        <w:t>ی</w:t>
      </w:r>
      <w:r>
        <w:rPr>
          <w:rtl/>
        </w:rPr>
        <w:t>ى و تضاد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97" w:name="_Toc397245887"/>
      <w:r>
        <w:rPr>
          <w:rtl/>
        </w:rPr>
        <w:t>مبارزه جوان براى اشتغال</w:t>
      </w:r>
      <w:bookmarkEnd w:id="49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جوانان</w:t>
      </w:r>
      <w:r w:rsidR="00160CAE">
        <w:rPr>
          <w:rtl/>
        </w:rPr>
        <w:t xml:space="preserve">، </w:t>
      </w:r>
      <w:r>
        <w:rPr>
          <w:rtl/>
        </w:rPr>
        <w:t>با دلى لبر</w:t>
      </w:r>
      <w:r w:rsidR="008632FD">
        <w:rPr>
          <w:rtl/>
        </w:rPr>
        <w:t>ی</w:t>
      </w:r>
      <w:r>
        <w:rPr>
          <w:rtl/>
        </w:rPr>
        <w:t>ز از ام</w:t>
      </w:r>
      <w:r w:rsidR="008632FD">
        <w:rPr>
          <w:rtl/>
        </w:rPr>
        <w:t>ی</w:t>
      </w:r>
      <w:r>
        <w:rPr>
          <w:rtl/>
        </w:rPr>
        <w:t>د وارد جامعه مى شوند و مى خواهند شغلى به دست آورند</w:t>
      </w:r>
      <w:r w:rsidR="00160CAE">
        <w:rPr>
          <w:rtl/>
        </w:rPr>
        <w:t xml:space="preserve">. </w:t>
      </w:r>
      <w:r>
        <w:rPr>
          <w:rtl/>
        </w:rPr>
        <w:t>وقتى مشاهده مى كنند تمام كارها در قبضه نسل كهن است</w:t>
      </w:r>
      <w:r w:rsidR="00160CAE">
        <w:rPr>
          <w:rtl/>
        </w:rPr>
        <w:t xml:space="preserve">، </w:t>
      </w:r>
      <w:r>
        <w:rPr>
          <w:rtl/>
        </w:rPr>
        <w:t>ناراحت مى شوند</w:t>
      </w:r>
      <w:r w:rsidR="00160CAE">
        <w:rPr>
          <w:rtl/>
        </w:rPr>
        <w:t xml:space="preserve">. </w:t>
      </w:r>
      <w:r>
        <w:rPr>
          <w:rtl/>
        </w:rPr>
        <w:t>به رقابت بر مى خ</w:t>
      </w:r>
      <w:r w:rsidR="008632FD">
        <w:rPr>
          <w:rtl/>
        </w:rPr>
        <w:t>ی</w:t>
      </w:r>
      <w:r>
        <w:rPr>
          <w:rtl/>
        </w:rPr>
        <w:t>زند تا مگر براى خود جا</w:t>
      </w:r>
      <w:r w:rsidR="008632FD">
        <w:rPr>
          <w:rtl/>
        </w:rPr>
        <w:t>ی</w:t>
      </w:r>
      <w:r>
        <w:rPr>
          <w:rtl/>
        </w:rPr>
        <w:t>ى باز كنند</w:t>
      </w:r>
      <w:r w:rsidR="00160CAE">
        <w:rPr>
          <w:rtl/>
        </w:rPr>
        <w:t xml:space="preserve">. </w:t>
      </w:r>
      <w:r>
        <w:rPr>
          <w:rtl/>
        </w:rPr>
        <w:t>ولى موقعى كه متوجه مى شوند كه ثروت پرستان حر</w:t>
      </w:r>
      <w:r w:rsidR="008632FD">
        <w:rPr>
          <w:rtl/>
        </w:rPr>
        <w:t>ی</w:t>
      </w:r>
      <w:r>
        <w:rPr>
          <w:rtl/>
        </w:rPr>
        <w:t>ص</w:t>
      </w:r>
      <w:r w:rsidR="00160CAE">
        <w:rPr>
          <w:rtl/>
        </w:rPr>
        <w:t xml:space="preserve">، </w:t>
      </w:r>
      <w:r>
        <w:rPr>
          <w:rtl/>
        </w:rPr>
        <w:t>مشاغل متعددى را در اخت</w:t>
      </w:r>
      <w:r w:rsidR="008632FD">
        <w:rPr>
          <w:rtl/>
        </w:rPr>
        <w:t>ی</w:t>
      </w:r>
      <w:r>
        <w:rPr>
          <w:rtl/>
        </w:rPr>
        <w:t>ار گرفته و آنان بى كار و سرگردان اند ب</w:t>
      </w:r>
      <w:r w:rsidR="008632FD">
        <w:rPr>
          <w:rtl/>
        </w:rPr>
        <w:t>ی</w:t>
      </w:r>
      <w:r>
        <w:rPr>
          <w:rtl/>
        </w:rPr>
        <w:t>شتر ناراحت و نگران مى گردند</w:t>
      </w:r>
      <w:r w:rsidR="00160CAE">
        <w:rPr>
          <w:rtl/>
        </w:rPr>
        <w:t xml:space="preserve">. </w:t>
      </w:r>
      <w:r>
        <w:rPr>
          <w:rtl/>
        </w:rPr>
        <w:t>كار به مبارزه و كشاكش مى رسد</w:t>
      </w:r>
      <w:r w:rsidR="00160CAE">
        <w:rPr>
          <w:rtl/>
        </w:rPr>
        <w:t xml:space="preserve">، </w:t>
      </w:r>
      <w:r>
        <w:rPr>
          <w:rtl/>
        </w:rPr>
        <w:t>و اختلاف و ناسازگارى با شدت ز</w:t>
      </w:r>
      <w:r w:rsidR="008632FD">
        <w:rPr>
          <w:rtl/>
        </w:rPr>
        <w:t>ی</w:t>
      </w:r>
      <w:r>
        <w:rPr>
          <w:rtl/>
        </w:rPr>
        <w:t>ادترى در جامعه بروز مى كند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98" w:name="_Toc397245888"/>
      <w:r>
        <w:rPr>
          <w:rtl/>
        </w:rPr>
        <w:t>اسلام و فعال</w:t>
      </w:r>
      <w:r w:rsidR="008632FD">
        <w:rPr>
          <w:rtl/>
        </w:rPr>
        <w:t>ی</w:t>
      </w:r>
      <w:r>
        <w:rPr>
          <w:rtl/>
        </w:rPr>
        <w:t>ت هاى افراطى</w:t>
      </w:r>
      <w:bookmarkEnd w:id="49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خلاصه در آ</w:t>
      </w:r>
      <w:r w:rsidR="008632FD">
        <w:rPr>
          <w:rtl/>
        </w:rPr>
        <w:t>یی</w:t>
      </w:r>
      <w:r>
        <w:rPr>
          <w:rtl/>
        </w:rPr>
        <w:t>ن مقدس اسلام</w:t>
      </w:r>
      <w:r w:rsidR="00160CAE">
        <w:rPr>
          <w:rtl/>
        </w:rPr>
        <w:t xml:space="preserve">، </w:t>
      </w:r>
      <w:r>
        <w:rPr>
          <w:rtl/>
        </w:rPr>
        <w:t>فعال</w:t>
      </w:r>
      <w:r w:rsidR="008632FD">
        <w:rPr>
          <w:rtl/>
        </w:rPr>
        <w:t>ی</w:t>
      </w:r>
      <w:r>
        <w:rPr>
          <w:rtl/>
        </w:rPr>
        <w:t>ت هاى افراطى و حرص در جمع آورى مال</w:t>
      </w:r>
      <w:r w:rsidR="00160CAE">
        <w:rPr>
          <w:rtl/>
        </w:rPr>
        <w:t xml:space="preserve">، </w:t>
      </w:r>
      <w:r>
        <w:rPr>
          <w:rtl/>
        </w:rPr>
        <w:t>مانند ب</w:t>
      </w:r>
      <w:r w:rsidR="008632FD">
        <w:rPr>
          <w:rtl/>
        </w:rPr>
        <w:t>ی</w:t>
      </w:r>
      <w:r>
        <w:rPr>
          <w:rtl/>
        </w:rPr>
        <w:t>كار گشتن و از دسترنج دگران ارتزاق كردن</w:t>
      </w:r>
      <w:r w:rsidR="00160CAE">
        <w:rPr>
          <w:rtl/>
        </w:rPr>
        <w:t xml:space="preserve">، </w:t>
      </w:r>
      <w:r>
        <w:rPr>
          <w:rtl/>
        </w:rPr>
        <w:t>ناپسند و مذموم است</w:t>
      </w:r>
      <w:r w:rsidR="00160CAE">
        <w:rPr>
          <w:rtl/>
        </w:rPr>
        <w:t xml:space="preserve">. </w:t>
      </w:r>
      <w:r>
        <w:rPr>
          <w:rtl/>
        </w:rPr>
        <w:t>همان طور كه ب</w:t>
      </w:r>
      <w:r w:rsidR="008632FD">
        <w:rPr>
          <w:rtl/>
        </w:rPr>
        <w:t>ی</w:t>
      </w:r>
      <w:r>
        <w:rPr>
          <w:rtl/>
        </w:rPr>
        <w:t>كارگى و سربار جامعه بودن</w:t>
      </w:r>
      <w:r w:rsidR="00160CAE">
        <w:rPr>
          <w:rtl/>
        </w:rPr>
        <w:t xml:space="preserve">، </w:t>
      </w:r>
      <w:r>
        <w:rPr>
          <w:rtl/>
        </w:rPr>
        <w:t>آدمى را ذل</w:t>
      </w:r>
      <w:r w:rsidR="008632FD">
        <w:rPr>
          <w:rtl/>
        </w:rPr>
        <w:t>ی</w:t>
      </w:r>
      <w:r>
        <w:rPr>
          <w:rtl/>
        </w:rPr>
        <w:t>ل و خوار مى كند و در مح</w:t>
      </w:r>
      <w:r w:rsidR="008632FD">
        <w:rPr>
          <w:rtl/>
        </w:rPr>
        <w:t>ی</w:t>
      </w:r>
      <w:r>
        <w:rPr>
          <w:rtl/>
        </w:rPr>
        <w:t>ط خانواده و اجتماع تضاد و تشاجر به بار مى آورد</w:t>
      </w:r>
      <w:r w:rsidR="00160CAE">
        <w:rPr>
          <w:rtl/>
        </w:rPr>
        <w:t xml:space="preserve">، </w:t>
      </w:r>
      <w:r>
        <w:rPr>
          <w:rtl/>
        </w:rPr>
        <w:t>حرص ‍ و طمع ن</w:t>
      </w:r>
      <w:r w:rsidR="008632FD">
        <w:rPr>
          <w:rtl/>
        </w:rPr>
        <w:t>ی</w:t>
      </w:r>
      <w:r>
        <w:rPr>
          <w:rtl/>
        </w:rPr>
        <w:t>ز باعث پستى و حقارت و ما</w:t>
      </w:r>
      <w:r w:rsidR="008632FD">
        <w:rPr>
          <w:rtl/>
        </w:rPr>
        <w:t>ی</w:t>
      </w:r>
      <w:r>
        <w:rPr>
          <w:rtl/>
        </w:rPr>
        <w:t>ه ناسازگارى و اختلاف خانوادگى و اجتماعى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صرف مال</w:t>
      </w:r>
      <w:r w:rsidR="00160CAE">
        <w:rPr>
          <w:rtl/>
        </w:rPr>
        <w:t xml:space="preserve">: </w:t>
      </w: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انه روى در مصارف مالى ن</w:t>
      </w:r>
      <w:r w:rsidR="008632FD">
        <w:rPr>
          <w:rtl/>
        </w:rPr>
        <w:t>ی</w:t>
      </w:r>
      <w:r>
        <w:rPr>
          <w:rtl/>
        </w:rPr>
        <w:t>ز مانند اعتدال در حب مال و كسب مال</w:t>
      </w:r>
      <w:r w:rsidR="00160CAE">
        <w:rPr>
          <w:rtl/>
        </w:rPr>
        <w:t xml:space="preserve">، </w:t>
      </w:r>
      <w:r>
        <w:rPr>
          <w:rtl/>
        </w:rPr>
        <w:t>از عوامل سازگارى در خانواده و اجتماع است</w:t>
      </w:r>
      <w:r w:rsidR="00160CAE">
        <w:rPr>
          <w:rtl/>
        </w:rPr>
        <w:t xml:space="preserve">. </w:t>
      </w:r>
      <w:r>
        <w:rPr>
          <w:rtl/>
        </w:rPr>
        <w:t>اول</w:t>
      </w:r>
      <w:r w:rsidR="008632FD">
        <w:rPr>
          <w:rtl/>
        </w:rPr>
        <w:t>ی</w:t>
      </w:r>
      <w:r>
        <w:rPr>
          <w:rtl/>
        </w:rPr>
        <w:t>اى گرامى اسلام به پ</w:t>
      </w:r>
      <w:r w:rsidR="008632FD">
        <w:rPr>
          <w:rtl/>
        </w:rPr>
        <w:t>ی</w:t>
      </w:r>
      <w:r>
        <w:rPr>
          <w:rtl/>
        </w:rPr>
        <w:t>روان خود توص</w:t>
      </w:r>
      <w:r w:rsidR="008632FD">
        <w:rPr>
          <w:rtl/>
        </w:rPr>
        <w:t>ی</w:t>
      </w:r>
      <w:r>
        <w:rPr>
          <w:rtl/>
        </w:rPr>
        <w:t>ه كرده اند كه در مخارج زندگى</w:t>
      </w:r>
      <w:r w:rsidR="00160CAE">
        <w:rPr>
          <w:rtl/>
        </w:rPr>
        <w:t xml:space="preserve">، </w:t>
      </w:r>
      <w:r>
        <w:rPr>
          <w:rtl/>
        </w:rPr>
        <w:t>از افراط و تفر</w:t>
      </w:r>
      <w:r w:rsidR="008632FD">
        <w:rPr>
          <w:rtl/>
        </w:rPr>
        <w:t>ی</w:t>
      </w:r>
      <w:r>
        <w:rPr>
          <w:rtl/>
        </w:rPr>
        <w:t>ط بپره</w:t>
      </w:r>
      <w:r w:rsidR="008632FD">
        <w:rPr>
          <w:rtl/>
        </w:rPr>
        <w:t>ی</w:t>
      </w:r>
      <w:r>
        <w:rPr>
          <w:rtl/>
        </w:rPr>
        <w:t xml:space="preserve">زند و روش متوسطى را كه دور از امساك </w:t>
      </w:r>
      <w:r w:rsidR="008632FD">
        <w:rPr>
          <w:rtl/>
        </w:rPr>
        <w:t>ی</w:t>
      </w:r>
      <w:r>
        <w:rPr>
          <w:rtl/>
        </w:rPr>
        <w:t>ا اسراف باشد</w:t>
      </w:r>
      <w:r w:rsidR="00160CAE">
        <w:rPr>
          <w:rtl/>
        </w:rPr>
        <w:t xml:space="preserve">، </w:t>
      </w:r>
      <w:r>
        <w:rPr>
          <w:rtl/>
        </w:rPr>
        <w:t>در پ</w:t>
      </w:r>
      <w:r w:rsidR="008632FD">
        <w:rPr>
          <w:rtl/>
        </w:rPr>
        <w:t>ی</w:t>
      </w:r>
      <w:r>
        <w:rPr>
          <w:rtl/>
        </w:rPr>
        <w:t>ش ‍ 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499" w:name="_Toc397245889"/>
      <w:r>
        <w:rPr>
          <w:rtl/>
        </w:rPr>
        <w:t>اعتدال در مصارف مالى</w:t>
      </w:r>
      <w:bookmarkEnd w:id="499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فقه الرضا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ول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كن نفقتك على نفسك و ع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الك قصدا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(326)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حضرت رضا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160CAE">
        <w:rPr>
          <w:rtl/>
        </w:rPr>
        <w:t xml:space="preserve">: </w:t>
      </w:r>
      <w:r>
        <w:rPr>
          <w:rtl/>
        </w:rPr>
        <w:t>نسبت به مصارف مالى درباره خود و عائله خودت</w:t>
      </w:r>
      <w:r w:rsidR="00160CAE">
        <w:rPr>
          <w:rtl/>
        </w:rPr>
        <w:t xml:space="preserve">، </w:t>
      </w:r>
      <w:r>
        <w:rPr>
          <w:rtl/>
        </w:rPr>
        <w:t>معتدل و م</w:t>
      </w:r>
      <w:r w:rsidR="008632FD">
        <w:rPr>
          <w:rtl/>
        </w:rPr>
        <w:t>ی</w:t>
      </w:r>
      <w:r>
        <w:rPr>
          <w:rtl/>
        </w:rPr>
        <w:t>انه رو باش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بعضى از پدران تمكن مالى دارند و به خوبى مى توانند موجبات رفاه و آسا</w:t>
      </w:r>
      <w:r w:rsidR="008632FD">
        <w:rPr>
          <w:rtl/>
        </w:rPr>
        <w:t>ی</w:t>
      </w:r>
      <w:r>
        <w:rPr>
          <w:rtl/>
        </w:rPr>
        <w:t>ش عائله خود را فراهم آورند</w:t>
      </w:r>
      <w:r w:rsidR="00160CAE">
        <w:rPr>
          <w:rtl/>
        </w:rPr>
        <w:t xml:space="preserve">، </w:t>
      </w:r>
      <w:r>
        <w:rPr>
          <w:rtl/>
        </w:rPr>
        <w:t>ولى بر اثر عشق به ثروت و حرص مال دچار بخل شده اند</w:t>
      </w:r>
      <w:r w:rsidR="00160CAE">
        <w:rPr>
          <w:rtl/>
        </w:rPr>
        <w:t xml:space="preserve">، </w:t>
      </w:r>
      <w:r>
        <w:rPr>
          <w:rtl/>
        </w:rPr>
        <w:t>بر زن و فرزند خود سخت مى 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، </w:t>
      </w:r>
      <w:r>
        <w:rPr>
          <w:rtl/>
        </w:rPr>
        <w:t>آنان را در مض</w:t>
      </w:r>
      <w:r w:rsidR="008632FD">
        <w:rPr>
          <w:rtl/>
        </w:rPr>
        <w:t>ی</w:t>
      </w:r>
      <w:r>
        <w:rPr>
          <w:rtl/>
        </w:rPr>
        <w:t>قه مى گذراند</w:t>
      </w:r>
      <w:r w:rsidR="00160CAE">
        <w:rPr>
          <w:rtl/>
        </w:rPr>
        <w:t xml:space="preserve">، </w:t>
      </w:r>
      <w:r>
        <w:rPr>
          <w:rtl/>
        </w:rPr>
        <w:t>ناراحت و خشمگ</w:t>
      </w:r>
      <w:r w:rsidR="008632FD">
        <w:rPr>
          <w:rtl/>
        </w:rPr>
        <w:t>ی</w:t>
      </w:r>
      <w:r>
        <w:rPr>
          <w:rtl/>
        </w:rPr>
        <w:t>نشان مى كنند</w:t>
      </w:r>
      <w:r w:rsidR="00160CAE">
        <w:rPr>
          <w:rtl/>
        </w:rPr>
        <w:t xml:space="preserve">، </w:t>
      </w:r>
      <w:r>
        <w:rPr>
          <w:rtl/>
        </w:rPr>
        <w:t>زندگى را بر آن ها تلخ و غ</w:t>
      </w:r>
      <w:r w:rsidR="008632FD">
        <w:rPr>
          <w:rtl/>
        </w:rPr>
        <w:t>ی</w:t>
      </w:r>
      <w:r>
        <w:rPr>
          <w:rtl/>
        </w:rPr>
        <w:t>رقابل تحمل مى سازند</w:t>
      </w:r>
      <w:r w:rsidR="00160CAE">
        <w:rPr>
          <w:rtl/>
        </w:rPr>
        <w:t xml:space="preserve">، </w:t>
      </w:r>
      <w:r>
        <w:rPr>
          <w:rtl/>
        </w:rPr>
        <w:t>و با ا</w:t>
      </w:r>
      <w:r w:rsidR="008632FD">
        <w:rPr>
          <w:rtl/>
        </w:rPr>
        <w:t>ی</w:t>
      </w:r>
      <w:r>
        <w:rPr>
          <w:rtl/>
        </w:rPr>
        <w:t>ن روش ناپسند</w:t>
      </w:r>
      <w:r w:rsidR="00160CAE">
        <w:rPr>
          <w:rtl/>
        </w:rPr>
        <w:t xml:space="preserve">، </w:t>
      </w:r>
      <w:r>
        <w:rPr>
          <w:rtl/>
        </w:rPr>
        <w:t>در مح</w:t>
      </w:r>
      <w:r w:rsidR="008632FD">
        <w:rPr>
          <w:rtl/>
        </w:rPr>
        <w:t>ی</w:t>
      </w:r>
      <w:r>
        <w:rPr>
          <w:rtl/>
        </w:rPr>
        <w:t>ط خانه</w:t>
      </w:r>
      <w:r w:rsidR="00160CAE">
        <w:rPr>
          <w:rtl/>
        </w:rPr>
        <w:t xml:space="preserve">، </w:t>
      </w:r>
      <w:r>
        <w:rPr>
          <w:rtl/>
        </w:rPr>
        <w:t>ناسازگارى و اختلاف به وجود آورند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00" w:name="_Toc397245890"/>
      <w:r>
        <w:rPr>
          <w:rtl/>
        </w:rPr>
        <w:t>افراط در مصارف</w:t>
      </w:r>
      <w:bookmarkEnd w:id="50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بعضى از پدران به زندگى عائله خود ب</w:t>
      </w:r>
      <w:r w:rsidR="008632FD">
        <w:rPr>
          <w:rtl/>
        </w:rPr>
        <w:t>ی</w:t>
      </w:r>
      <w:r>
        <w:rPr>
          <w:rtl/>
        </w:rPr>
        <w:t>ش از حد توسعه مى دهند و به عنوان ابراز راءفت و شفقت به زن و فرزند</w:t>
      </w:r>
      <w:r w:rsidR="00160CAE">
        <w:rPr>
          <w:rtl/>
        </w:rPr>
        <w:t xml:space="preserve">، </w:t>
      </w:r>
      <w:r>
        <w:rPr>
          <w:rtl/>
        </w:rPr>
        <w:t>راه افراط در پ</w:t>
      </w:r>
      <w:r w:rsidR="008632FD">
        <w:rPr>
          <w:rtl/>
        </w:rPr>
        <w:t>ی</w:t>
      </w:r>
      <w:r>
        <w:rPr>
          <w:rtl/>
        </w:rPr>
        <w:t>ش مى 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. </w:t>
      </w:r>
      <w:r>
        <w:rPr>
          <w:rtl/>
        </w:rPr>
        <w:t>روش ا</w:t>
      </w:r>
      <w:r w:rsidR="008632FD">
        <w:rPr>
          <w:rtl/>
        </w:rPr>
        <w:t>ی</w:t>
      </w:r>
      <w:r>
        <w:rPr>
          <w:rtl/>
        </w:rPr>
        <w:t>ن گروه ن</w:t>
      </w:r>
      <w:r w:rsidR="008632FD">
        <w:rPr>
          <w:rtl/>
        </w:rPr>
        <w:t>ی</w:t>
      </w:r>
      <w:r>
        <w:rPr>
          <w:rtl/>
        </w:rPr>
        <w:t>ز ناپسند</w:t>
      </w:r>
      <w:r w:rsidR="008632FD">
        <w:rPr>
          <w:rtl/>
        </w:rPr>
        <w:t>ی</w:t>
      </w:r>
      <w:r>
        <w:rPr>
          <w:rtl/>
        </w:rPr>
        <w:t>ده و مذموم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</w:t>
      </w:r>
      <w:r w:rsidR="00160CAE">
        <w:rPr>
          <w:rtl/>
        </w:rPr>
        <w:t xml:space="preserve">، </w:t>
      </w:r>
      <w:r>
        <w:rPr>
          <w:rtl/>
        </w:rPr>
        <w:t>علاوه بر ا</w:t>
      </w:r>
      <w:r w:rsidR="008632FD">
        <w:rPr>
          <w:rtl/>
        </w:rPr>
        <w:t>ی</w:t>
      </w:r>
      <w:r>
        <w:rPr>
          <w:rtl/>
        </w:rPr>
        <w:t>ن كه فاصله طبقاتى به وجود مى آورند و باعث اختلاف و ناهم آهنگى جامعه مى شوند</w:t>
      </w:r>
      <w:r w:rsidR="00160CAE">
        <w:rPr>
          <w:rtl/>
        </w:rPr>
        <w:t xml:space="preserve">، </w:t>
      </w:r>
      <w:r>
        <w:rPr>
          <w:rtl/>
        </w:rPr>
        <w:t>ممكن است در بعضى از مواقع براى ادامه آن زندگى وس</w:t>
      </w:r>
      <w:r w:rsidR="008632FD">
        <w:rPr>
          <w:rtl/>
        </w:rPr>
        <w:t>ی</w:t>
      </w:r>
      <w:r>
        <w:rPr>
          <w:rtl/>
        </w:rPr>
        <w:t>ع و گسترده</w:t>
      </w:r>
      <w:r w:rsidR="00160CAE">
        <w:rPr>
          <w:rtl/>
        </w:rPr>
        <w:t xml:space="preserve">، </w:t>
      </w:r>
      <w:r>
        <w:rPr>
          <w:rtl/>
        </w:rPr>
        <w:t>به حقوق دگران تجاوز نما</w:t>
      </w:r>
      <w:r w:rsidR="008632FD">
        <w:rPr>
          <w:rtl/>
        </w:rPr>
        <w:t>ی</w:t>
      </w:r>
      <w:r>
        <w:rPr>
          <w:rtl/>
        </w:rPr>
        <w:t>ند و اموال غ</w:t>
      </w:r>
      <w:r w:rsidR="008632FD">
        <w:rPr>
          <w:rtl/>
        </w:rPr>
        <w:t>ی</w:t>
      </w:r>
      <w:r>
        <w:rPr>
          <w:rtl/>
        </w:rPr>
        <w:t>رمشروع آلوده شوند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lastRenderedPageBreak/>
        <w:t>(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ابن مسعود لاتحملن الشفقة على اهلك و ولدك على الدخول فى المعاصى و الحرام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(327)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به ابن مسعود توص</w:t>
      </w:r>
      <w:r w:rsidR="008632FD">
        <w:rPr>
          <w:rtl/>
        </w:rPr>
        <w:t>ی</w:t>
      </w:r>
      <w:r>
        <w:rPr>
          <w:rtl/>
        </w:rPr>
        <w:t>ه فرموده است</w:t>
      </w:r>
      <w:r w:rsidR="00160CAE">
        <w:rPr>
          <w:rtl/>
        </w:rPr>
        <w:t xml:space="preserve">: </w:t>
      </w:r>
      <w:r>
        <w:rPr>
          <w:rtl/>
        </w:rPr>
        <w:t>مبادا مهر و محبت نسبت به زن و فرزند</w:t>
      </w:r>
      <w:r w:rsidR="00160CAE">
        <w:rPr>
          <w:rtl/>
        </w:rPr>
        <w:t xml:space="preserve">، </w:t>
      </w:r>
      <w:r>
        <w:rPr>
          <w:rtl/>
        </w:rPr>
        <w:t>تو را وادارد كه در مح</w:t>
      </w:r>
      <w:r w:rsidR="008632FD">
        <w:rPr>
          <w:rtl/>
        </w:rPr>
        <w:t>ی</w:t>
      </w:r>
      <w:r>
        <w:rPr>
          <w:rtl/>
        </w:rPr>
        <w:t>ط گناه قدم بگذارى و دامن خو</w:t>
      </w:r>
      <w:r w:rsidR="008632FD">
        <w:rPr>
          <w:rtl/>
        </w:rPr>
        <w:t>ی</w:t>
      </w:r>
      <w:r>
        <w:rPr>
          <w:rtl/>
        </w:rPr>
        <w:t>ش را به حرام ب</w:t>
      </w:r>
      <w:r w:rsidR="008632FD">
        <w:rPr>
          <w:rtl/>
        </w:rPr>
        <w:t>ی</w:t>
      </w:r>
      <w:r>
        <w:rPr>
          <w:rtl/>
        </w:rPr>
        <w:t>الا</w:t>
      </w:r>
      <w:r w:rsidR="008632FD">
        <w:rPr>
          <w:rtl/>
        </w:rPr>
        <w:t>ی</w:t>
      </w:r>
      <w:r>
        <w:rPr>
          <w:rtl/>
        </w:rPr>
        <w:t>ى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01" w:name="_Toc397245891"/>
      <w:r>
        <w:rPr>
          <w:rtl/>
        </w:rPr>
        <w:t>بدبخت كردن دگران</w:t>
      </w:r>
      <w:bookmarkEnd w:id="50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افرادى كه در مصارف زندگى و مخارج روزانه خود ز</w:t>
      </w:r>
      <w:r w:rsidR="008632FD">
        <w:rPr>
          <w:rtl/>
        </w:rPr>
        <w:t>ی</w:t>
      </w:r>
      <w:r>
        <w:rPr>
          <w:rtl/>
        </w:rPr>
        <w:t>اده روى مى كنند</w:t>
      </w:r>
      <w:r w:rsidR="00160CAE">
        <w:rPr>
          <w:rtl/>
        </w:rPr>
        <w:t xml:space="preserve">، </w:t>
      </w:r>
      <w:r>
        <w:rPr>
          <w:rtl/>
        </w:rPr>
        <w:t>با ا</w:t>
      </w:r>
      <w:r w:rsidR="008632FD">
        <w:rPr>
          <w:rtl/>
        </w:rPr>
        <w:t>ی</w:t>
      </w:r>
      <w:r>
        <w:rPr>
          <w:rtl/>
        </w:rPr>
        <w:t>ن عمل</w:t>
      </w:r>
      <w:r w:rsidR="00160CAE">
        <w:rPr>
          <w:rtl/>
        </w:rPr>
        <w:t xml:space="preserve">، </w:t>
      </w:r>
      <w:r>
        <w:rPr>
          <w:rtl/>
        </w:rPr>
        <w:t>نه تنها زم</w:t>
      </w:r>
      <w:r w:rsidR="008632FD">
        <w:rPr>
          <w:rtl/>
        </w:rPr>
        <w:t>ی</w:t>
      </w:r>
      <w:r>
        <w:rPr>
          <w:rtl/>
        </w:rPr>
        <w:t>نه گناهكارى خود را مه</w:t>
      </w:r>
      <w:r w:rsidR="008632FD">
        <w:rPr>
          <w:rtl/>
        </w:rPr>
        <w:t>ی</w:t>
      </w:r>
      <w:r>
        <w:rPr>
          <w:rtl/>
        </w:rPr>
        <w:t>ا مى سازند و خو</w:t>
      </w:r>
      <w:r w:rsidR="008632FD">
        <w:rPr>
          <w:rtl/>
        </w:rPr>
        <w:t>ی</w:t>
      </w:r>
      <w:r>
        <w:rPr>
          <w:rtl/>
        </w:rPr>
        <w:t>شتن را در معرض تجاوز به حقوق دگران قرار مى دهند</w:t>
      </w:r>
      <w:r w:rsidR="00160CAE">
        <w:rPr>
          <w:rtl/>
        </w:rPr>
        <w:t xml:space="preserve">، </w:t>
      </w:r>
      <w:r>
        <w:rPr>
          <w:rtl/>
        </w:rPr>
        <w:t>بلكه در پاره اى از مواقع ممكن است باعث بدبختى بستگان و دوستان خود شوند تمكن مالى به بسط و توسعه زندگى وادار نما</w:t>
      </w:r>
      <w:r w:rsidR="008632FD">
        <w:rPr>
          <w:rtl/>
        </w:rPr>
        <w:t>ی</w:t>
      </w:r>
      <w:r>
        <w:rPr>
          <w:rtl/>
        </w:rPr>
        <w:t>د و در نت</w:t>
      </w:r>
      <w:r w:rsidR="008632FD">
        <w:rPr>
          <w:rtl/>
        </w:rPr>
        <w:t>ی</w:t>
      </w:r>
      <w:r>
        <w:rPr>
          <w:rtl/>
        </w:rPr>
        <w:t>جه آنان را ن</w:t>
      </w:r>
      <w:r w:rsidR="008632FD">
        <w:rPr>
          <w:rtl/>
        </w:rPr>
        <w:t>ی</w:t>
      </w:r>
      <w:r>
        <w:rPr>
          <w:rtl/>
        </w:rPr>
        <w:t>ز به راه گناه و ناپاكى بكشاند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بدبختانه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روش نادرست</w:t>
      </w:r>
      <w:r w:rsidR="00160CAE">
        <w:rPr>
          <w:rtl/>
        </w:rPr>
        <w:t xml:space="preserve">، </w:t>
      </w:r>
      <w:r>
        <w:rPr>
          <w:rtl/>
        </w:rPr>
        <w:t>در زمان ما</w:t>
      </w:r>
      <w:r w:rsidR="00160CAE">
        <w:rPr>
          <w:rtl/>
        </w:rPr>
        <w:t xml:space="preserve">، </w:t>
      </w:r>
      <w:r>
        <w:rPr>
          <w:rtl/>
        </w:rPr>
        <w:t>كم و ب</w:t>
      </w:r>
      <w:r w:rsidR="008632FD">
        <w:rPr>
          <w:rtl/>
        </w:rPr>
        <w:t>ی</w:t>
      </w:r>
      <w:r>
        <w:rPr>
          <w:rtl/>
        </w:rPr>
        <w:t>ش در بعضى از خانواده ها وجود دارد و كسانى براى آن كه خود را از ملامت زن و فرزند خو</w:t>
      </w:r>
      <w:r w:rsidR="008632FD">
        <w:rPr>
          <w:rtl/>
        </w:rPr>
        <w:t>ی</w:t>
      </w:r>
      <w:r>
        <w:rPr>
          <w:rtl/>
        </w:rPr>
        <w:t>ش رها</w:t>
      </w:r>
      <w:r w:rsidR="008632FD">
        <w:rPr>
          <w:rtl/>
        </w:rPr>
        <w:t>ی</w:t>
      </w:r>
      <w:r>
        <w:rPr>
          <w:rtl/>
        </w:rPr>
        <w:t xml:space="preserve">ى بخشند </w:t>
      </w:r>
      <w:r w:rsidR="008632FD">
        <w:rPr>
          <w:rtl/>
        </w:rPr>
        <w:t>ی</w:t>
      </w:r>
      <w:r>
        <w:rPr>
          <w:rtl/>
        </w:rPr>
        <w:t>ا روى رقابت و همچشمى خود را ثروتمند و متمكن جلوه دهند</w:t>
      </w:r>
      <w:r w:rsidR="00160CAE">
        <w:rPr>
          <w:rtl/>
        </w:rPr>
        <w:t xml:space="preserve">، </w:t>
      </w:r>
      <w:r>
        <w:rPr>
          <w:rtl/>
        </w:rPr>
        <w:t>براى خر</w:t>
      </w:r>
      <w:r w:rsidR="008632FD">
        <w:rPr>
          <w:rtl/>
        </w:rPr>
        <w:t>ی</w:t>
      </w:r>
      <w:r>
        <w:rPr>
          <w:rtl/>
        </w:rPr>
        <w:t>د لباس هاى فاخر و جواهرات گران ق</w:t>
      </w:r>
      <w:r w:rsidR="008632FD">
        <w:rPr>
          <w:rtl/>
        </w:rPr>
        <w:t>ی</w:t>
      </w:r>
      <w:r>
        <w:rPr>
          <w:rtl/>
        </w:rPr>
        <w:t>مت و ماش</w:t>
      </w:r>
      <w:r w:rsidR="008632FD">
        <w:rPr>
          <w:rtl/>
        </w:rPr>
        <w:t>ی</w:t>
      </w:r>
      <w:r>
        <w:rPr>
          <w:rtl/>
        </w:rPr>
        <w:t>ن آخر</w:t>
      </w:r>
      <w:r w:rsidR="008632FD">
        <w:rPr>
          <w:rtl/>
        </w:rPr>
        <w:t>ی</w:t>
      </w:r>
      <w:r>
        <w:rPr>
          <w:rtl/>
        </w:rPr>
        <w:t>ن س</w:t>
      </w:r>
      <w:r w:rsidR="008632FD">
        <w:rPr>
          <w:rtl/>
        </w:rPr>
        <w:t>ی</w:t>
      </w:r>
      <w:r>
        <w:rPr>
          <w:rtl/>
        </w:rPr>
        <w:t>ستم</w:t>
      </w:r>
      <w:r w:rsidR="00160CAE">
        <w:rPr>
          <w:rtl/>
        </w:rPr>
        <w:t xml:space="preserve">، </w:t>
      </w:r>
      <w:r>
        <w:rPr>
          <w:rtl/>
        </w:rPr>
        <w:t>به خ</w:t>
      </w:r>
      <w:r w:rsidR="008632FD">
        <w:rPr>
          <w:rtl/>
        </w:rPr>
        <w:t>ی</w:t>
      </w:r>
      <w:r>
        <w:rPr>
          <w:rtl/>
        </w:rPr>
        <w:t>انت و ناپاكى دست مى زنند و سرانجام با رسوا</w:t>
      </w:r>
      <w:r w:rsidR="008632FD">
        <w:rPr>
          <w:rtl/>
        </w:rPr>
        <w:t>ی</w:t>
      </w:r>
      <w:r>
        <w:rPr>
          <w:rtl/>
        </w:rPr>
        <w:t>ى و بدنامى راه زندان در پ</w:t>
      </w:r>
      <w:r w:rsidR="008632FD">
        <w:rPr>
          <w:rtl/>
        </w:rPr>
        <w:t>ی</w:t>
      </w:r>
      <w:r>
        <w:rPr>
          <w:rtl/>
        </w:rPr>
        <w:t>ش مى 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وضع خطرناك و شرم آور را ضمن حد</w:t>
      </w:r>
      <w:r w:rsidR="008632FD">
        <w:rPr>
          <w:rtl/>
        </w:rPr>
        <w:t>ی</w:t>
      </w:r>
      <w:r>
        <w:rPr>
          <w:rtl/>
        </w:rPr>
        <w:t>ثى براى امت خود پ</w:t>
      </w:r>
      <w:r w:rsidR="008632FD">
        <w:rPr>
          <w:rtl/>
        </w:rPr>
        <w:t>ی</w:t>
      </w:r>
      <w:r>
        <w:rPr>
          <w:rtl/>
        </w:rPr>
        <w:t>ش ب</w:t>
      </w:r>
      <w:r w:rsidR="008632FD">
        <w:rPr>
          <w:rtl/>
        </w:rPr>
        <w:t>ی</w:t>
      </w:r>
      <w:r>
        <w:rPr>
          <w:rtl/>
        </w:rPr>
        <w:t>نى كرده و فرموده است</w:t>
      </w:r>
      <w:r w:rsidR="00160CAE">
        <w:rPr>
          <w:rtl/>
        </w:rPr>
        <w:t xml:space="preserve">: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ع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رونه لض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ق المع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شة و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كلفونه ما لا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ط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ق حتى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رودونه موارد الهلكة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(328)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زمانى فرا مى رسد كه مرد را كسان و بستگانش به تنگى معاش سرزنش ‍ مى كنند و او را به ته</w:t>
      </w:r>
      <w:r w:rsidR="008632FD">
        <w:rPr>
          <w:rtl/>
        </w:rPr>
        <w:t>ی</w:t>
      </w:r>
      <w:r>
        <w:rPr>
          <w:rtl/>
        </w:rPr>
        <w:t>ه مالى</w:t>
      </w:r>
      <w:r w:rsidR="00160CAE">
        <w:rPr>
          <w:rtl/>
        </w:rPr>
        <w:t xml:space="preserve">، </w:t>
      </w:r>
      <w:r>
        <w:rPr>
          <w:rtl/>
        </w:rPr>
        <w:t>كه قدرت آن را ندارد</w:t>
      </w:r>
      <w:r w:rsidR="00160CAE">
        <w:rPr>
          <w:rtl/>
        </w:rPr>
        <w:t xml:space="preserve">، </w:t>
      </w:r>
      <w:r>
        <w:rPr>
          <w:rtl/>
        </w:rPr>
        <w:t>وادار مى نما</w:t>
      </w:r>
      <w:r w:rsidR="008632FD">
        <w:rPr>
          <w:rtl/>
        </w:rPr>
        <w:t>ی</w:t>
      </w:r>
      <w:r>
        <w:rPr>
          <w:rtl/>
        </w:rPr>
        <w:t>ند تا وى را به مح</w:t>
      </w:r>
      <w:r w:rsidR="008632FD">
        <w:rPr>
          <w:rtl/>
        </w:rPr>
        <w:t>ی</w:t>
      </w:r>
      <w:r>
        <w:rPr>
          <w:rtl/>
        </w:rPr>
        <w:t>ط بدبختى و هلاكت وارد سازند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از مجموع بحث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نت</w:t>
      </w:r>
      <w:r w:rsidR="008632FD">
        <w:rPr>
          <w:rtl/>
        </w:rPr>
        <w:t>ی</w:t>
      </w:r>
      <w:r>
        <w:rPr>
          <w:rtl/>
        </w:rPr>
        <w:t>جه به دست آمد كه چگونگى امور مالى</w:t>
      </w:r>
      <w:r w:rsidR="00160CAE">
        <w:rPr>
          <w:rtl/>
        </w:rPr>
        <w:t xml:space="preserve">، </w:t>
      </w:r>
      <w:r>
        <w:rPr>
          <w:rtl/>
        </w:rPr>
        <w:t xml:space="preserve">در سازگارى خانوادگى و اجتماعى نقش </w:t>
      </w:r>
      <w:r w:rsidR="004A155B">
        <w:rPr>
          <w:rtl/>
        </w:rPr>
        <w:t>مؤثر</w:t>
      </w:r>
      <w:r>
        <w:rPr>
          <w:rtl/>
        </w:rPr>
        <w:t>ى دارد</w:t>
      </w:r>
      <w:r w:rsidR="00160CAE">
        <w:rPr>
          <w:rtl/>
        </w:rPr>
        <w:t xml:space="preserve">. </w:t>
      </w:r>
      <w:r>
        <w:rPr>
          <w:rtl/>
        </w:rPr>
        <w:t>اگر افراد در مورد حب مال</w:t>
      </w:r>
      <w:r w:rsidR="00160CAE">
        <w:rPr>
          <w:rtl/>
        </w:rPr>
        <w:t xml:space="preserve">، </w:t>
      </w:r>
      <w:r>
        <w:rPr>
          <w:rtl/>
        </w:rPr>
        <w:t>كسب مال</w:t>
      </w:r>
      <w:r w:rsidR="00160CAE">
        <w:rPr>
          <w:rtl/>
        </w:rPr>
        <w:t xml:space="preserve">، </w:t>
      </w:r>
      <w:r>
        <w:rPr>
          <w:rtl/>
        </w:rPr>
        <w:t>و صرف مال روش معتدلى در پ</w:t>
      </w:r>
      <w:r w:rsidR="008632FD">
        <w:rPr>
          <w:rtl/>
        </w:rPr>
        <w:t>ی</w:t>
      </w:r>
      <w:r>
        <w:rPr>
          <w:rtl/>
        </w:rPr>
        <w:t>ش گ</w:t>
      </w:r>
      <w:r w:rsidR="008632FD">
        <w:rPr>
          <w:rtl/>
        </w:rPr>
        <w:t>ی</w:t>
      </w:r>
      <w:r>
        <w:rPr>
          <w:rtl/>
        </w:rPr>
        <w:t>رند و از افراط و تفر</w:t>
      </w:r>
      <w:r w:rsidR="008632FD">
        <w:rPr>
          <w:rtl/>
        </w:rPr>
        <w:t>ی</w:t>
      </w:r>
      <w:r>
        <w:rPr>
          <w:rtl/>
        </w:rPr>
        <w:t>ط اجتناب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مى توانند در مح</w:t>
      </w:r>
      <w:r w:rsidR="008632FD">
        <w:rPr>
          <w:rtl/>
        </w:rPr>
        <w:t>ی</w:t>
      </w:r>
      <w:r>
        <w:rPr>
          <w:rtl/>
        </w:rPr>
        <w:t>ط خانه و اجتماع از سازگارى و حسن تفاهم برخوردار باشند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1Center"/>
        <w:rPr>
          <w:rtl/>
        </w:rPr>
      </w:pPr>
      <w:r>
        <w:rPr>
          <w:rtl/>
        </w:rPr>
        <w:br w:type="page"/>
      </w:r>
      <w:bookmarkStart w:id="502" w:name="_Toc397245892"/>
      <w:r>
        <w:rPr>
          <w:rtl/>
        </w:rPr>
        <w:lastRenderedPageBreak/>
        <w:t xml:space="preserve">9 </w:t>
      </w:r>
      <w:r w:rsidR="00ED3926">
        <w:rPr>
          <w:rtl/>
        </w:rPr>
        <w:t xml:space="preserve">- </w:t>
      </w:r>
      <w:r>
        <w:rPr>
          <w:rtl/>
        </w:rPr>
        <w:t>تمدن صنعتى و اخلاق نسبى</w:t>
      </w:r>
      <w:bookmarkEnd w:id="502"/>
      <w:r>
        <w:rPr>
          <w:rtl/>
        </w:rPr>
        <w:t xml:space="preserve">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 على ان الله عز و جل احب الكذب فى الصلاح و ابغض الصدق فى الفساد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t xml:space="preserve">. </w:t>
      </w:r>
    </w:p>
    <w:p w:rsidR="00516226" w:rsidRDefault="00EF6399" w:rsidP="009F6AED">
      <w:pPr>
        <w:pStyle w:val="libNormal"/>
        <w:rPr>
          <w:rtl/>
        </w:rPr>
      </w:pPr>
      <w:r w:rsidRPr="009F6AED">
        <w:rPr>
          <w:rFonts w:eastAsia="KFGQPC Uthman Taha Naskh"/>
          <w:rtl/>
        </w:rPr>
        <w:t>رسول اكرم</w:t>
      </w:r>
      <w:r w:rsidRPr="00EF6399">
        <w:rPr>
          <w:rStyle w:val="libHadeesChar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</w:p>
    <w:p w:rsidR="00516226" w:rsidRDefault="00EF6399" w:rsidP="00EF6399">
      <w:pPr>
        <w:pStyle w:val="Heading2"/>
        <w:rPr>
          <w:rtl/>
        </w:rPr>
      </w:pPr>
      <w:bookmarkStart w:id="503" w:name="_Toc397245893"/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شرفت صنعت و تحول زندگى</w:t>
      </w:r>
      <w:bookmarkEnd w:id="50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روزگار گذشته</w:t>
      </w:r>
      <w:r w:rsidR="00160CAE">
        <w:rPr>
          <w:rtl/>
        </w:rPr>
        <w:t xml:space="preserve">، </w:t>
      </w:r>
      <w:r>
        <w:rPr>
          <w:rtl/>
        </w:rPr>
        <w:t>اخلاق و آداب عمومى تقر</w:t>
      </w:r>
      <w:r w:rsidR="008632FD">
        <w:rPr>
          <w:rtl/>
        </w:rPr>
        <w:t>ی</w:t>
      </w:r>
      <w:r>
        <w:rPr>
          <w:rtl/>
        </w:rPr>
        <w:t>با داراى وضع پا</w:t>
      </w:r>
      <w:r w:rsidR="008632FD">
        <w:rPr>
          <w:rtl/>
        </w:rPr>
        <w:t>ی</w:t>
      </w:r>
      <w:r>
        <w:rPr>
          <w:rtl/>
        </w:rPr>
        <w:t>دار و ثابتى بوده و دگرگونى آن به كندى و در طول ح</w:t>
      </w:r>
      <w:r w:rsidR="008632FD">
        <w:rPr>
          <w:rtl/>
        </w:rPr>
        <w:t>ی</w:t>
      </w:r>
      <w:r>
        <w:rPr>
          <w:rtl/>
        </w:rPr>
        <w:t>ات چند نسل صورت مى گرفت</w:t>
      </w:r>
      <w:r w:rsidR="00160CAE">
        <w:rPr>
          <w:rtl/>
        </w:rPr>
        <w:t xml:space="preserve">، </w:t>
      </w:r>
      <w:r>
        <w:rPr>
          <w:rtl/>
        </w:rPr>
        <w:t>ولى در دن</w:t>
      </w:r>
      <w:r w:rsidR="008632FD">
        <w:rPr>
          <w:rtl/>
        </w:rPr>
        <w:t>ی</w:t>
      </w:r>
      <w:r>
        <w:rPr>
          <w:rtl/>
        </w:rPr>
        <w:t>اى كنونى</w:t>
      </w:r>
      <w:r w:rsidR="00160CAE">
        <w:rPr>
          <w:rtl/>
        </w:rPr>
        <w:t xml:space="preserve">، </w:t>
      </w:r>
      <w:r>
        <w:rPr>
          <w:rtl/>
        </w:rPr>
        <w:t>با پ</w:t>
      </w:r>
      <w:r w:rsidR="008632FD">
        <w:rPr>
          <w:rtl/>
        </w:rPr>
        <w:t>ی</w:t>
      </w:r>
      <w:r>
        <w:rPr>
          <w:rtl/>
        </w:rPr>
        <w:t>شرفت روزافزون صنعت و ماش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 xml:space="preserve">زندگى مردم به سرعت تحول مى </w:t>
      </w:r>
      <w:r w:rsidR="008632FD">
        <w:rPr>
          <w:rtl/>
        </w:rPr>
        <w:t>ی</w:t>
      </w:r>
      <w:r>
        <w:rPr>
          <w:rtl/>
        </w:rPr>
        <w:t>ابد و به موازات تغ</w:t>
      </w:r>
      <w:r w:rsidR="008632FD">
        <w:rPr>
          <w:rtl/>
        </w:rPr>
        <w:t>یی</w:t>
      </w:r>
      <w:r>
        <w:rPr>
          <w:rtl/>
        </w:rPr>
        <w:t>ر شرا</w:t>
      </w:r>
      <w:r w:rsidR="008632FD">
        <w:rPr>
          <w:rtl/>
        </w:rPr>
        <w:t>ی</w:t>
      </w:r>
      <w:r>
        <w:rPr>
          <w:rtl/>
        </w:rPr>
        <w:t>ط زندگى</w:t>
      </w:r>
      <w:r w:rsidR="00160CAE">
        <w:rPr>
          <w:rtl/>
        </w:rPr>
        <w:t xml:space="preserve">، </w:t>
      </w:r>
      <w:r>
        <w:rPr>
          <w:rtl/>
        </w:rPr>
        <w:t>اخلاق عمومى و آداب اجتماعى ن</w:t>
      </w:r>
      <w:r w:rsidR="008632FD">
        <w:rPr>
          <w:rtl/>
        </w:rPr>
        <w:t>ی</w:t>
      </w:r>
      <w:r>
        <w:rPr>
          <w:rtl/>
        </w:rPr>
        <w:t>ز تغ</w:t>
      </w:r>
      <w:r w:rsidR="008632FD">
        <w:rPr>
          <w:rtl/>
        </w:rPr>
        <w:t>یی</w:t>
      </w:r>
      <w:r>
        <w:rPr>
          <w:rtl/>
        </w:rPr>
        <w:t xml:space="preserve">ر مى </w:t>
      </w:r>
      <w:r w:rsidR="008632FD">
        <w:rPr>
          <w:rtl/>
        </w:rPr>
        <w:t>ی</w:t>
      </w:r>
      <w:r>
        <w:rPr>
          <w:rtl/>
        </w:rPr>
        <w:t>ابد</w:t>
      </w:r>
      <w:r w:rsidR="00160CAE">
        <w:rPr>
          <w:rtl/>
        </w:rPr>
        <w:t xml:space="preserve">، </w:t>
      </w:r>
      <w:r>
        <w:rPr>
          <w:rtl/>
        </w:rPr>
        <w:t>تا جاى كه گاهى بعضى از آداب و رسوم</w:t>
      </w:r>
      <w:r w:rsidR="00160CAE">
        <w:rPr>
          <w:rtl/>
        </w:rPr>
        <w:t xml:space="preserve">، </w:t>
      </w:r>
      <w:r>
        <w:rPr>
          <w:rtl/>
        </w:rPr>
        <w:t xml:space="preserve">در طول زندگى </w:t>
      </w:r>
      <w:r w:rsidR="008632FD">
        <w:rPr>
          <w:rtl/>
        </w:rPr>
        <w:t>ی</w:t>
      </w:r>
      <w:r>
        <w:rPr>
          <w:rtl/>
        </w:rPr>
        <w:t>ك نسل</w:t>
      </w:r>
      <w:r w:rsidR="00160CAE">
        <w:rPr>
          <w:rtl/>
        </w:rPr>
        <w:t xml:space="preserve">، </w:t>
      </w:r>
      <w:r>
        <w:rPr>
          <w:rtl/>
        </w:rPr>
        <w:t>چند بار عوض مى شود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04" w:name="_Toc397245894"/>
      <w:r>
        <w:rPr>
          <w:rtl/>
        </w:rPr>
        <w:t>تغ</w:t>
      </w:r>
      <w:r w:rsidR="008632FD">
        <w:rPr>
          <w:rtl/>
        </w:rPr>
        <w:t>یی</w:t>
      </w:r>
      <w:r>
        <w:rPr>
          <w:rtl/>
        </w:rPr>
        <w:t>ر قانون و اخلاق</w:t>
      </w:r>
      <w:bookmarkEnd w:id="50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روزگار گذشته</w:t>
      </w:r>
      <w:r w:rsidR="00160CAE">
        <w:rPr>
          <w:rtl/>
        </w:rPr>
        <w:t xml:space="preserve">، </w:t>
      </w:r>
      <w:r>
        <w:rPr>
          <w:rtl/>
        </w:rPr>
        <w:t>قوان</w:t>
      </w:r>
      <w:r w:rsidR="008632FD">
        <w:rPr>
          <w:rtl/>
        </w:rPr>
        <w:t>ی</w:t>
      </w:r>
      <w:r>
        <w:rPr>
          <w:rtl/>
        </w:rPr>
        <w:t>ن و مقررات</w:t>
      </w:r>
      <w:r w:rsidR="00160CAE">
        <w:rPr>
          <w:rtl/>
        </w:rPr>
        <w:t xml:space="preserve">، </w:t>
      </w:r>
      <w:r>
        <w:rPr>
          <w:rtl/>
        </w:rPr>
        <w:t>اخلاق و سنن</w:t>
      </w:r>
      <w:r w:rsidR="00160CAE">
        <w:rPr>
          <w:rtl/>
        </w:rPr>
        <w:t xml:space="preserve">، </w:t>
      </w:r>
      <w:r>
        <w:rPr>
          <w:rtl/>
        </w:rPr>
        <w:t>و آداب و رسوم</w:t>
      </w:r>
      <w:r w:rsidR="00160CAE">
        <w:rPr>
          <w:rtl/>
        </w:rPr>
        <w:t xml:space="preserve">، </w:t>
      </w:r>
      <w:r>
        <w:rPr>
          <w:rtl/>
        </w:rPr>
        <w:t>مانند ساختمان هاى محكمى بودند كه مى توانستند سال</w:t>
      </w:r>
      <w:r w:rsidR="008632FD">
        <w:rPr>
          <w:rtl/>
        </w:rPr>
        <w:t>ی</w:t>
      </w:r>
      <w:r>
        <w:rPr>
          <w:rtl/>
        </w:rPr>
        <w:t>ان دراز در جامعه استوار و مستقر بمانند تا بر اثر گذشت زمان تدر</w:t>
      </w:r>
      <w:r w:rsidR="008632FD">
        <w:rPr>
          <w:rtl/>
        </w:rPr>
        <w:t>ی</w:t>
      </w:r>
      <w:r>
        <w:rPr>
          <w:rtl/>
        </w:rPr>
        <w:t>جا فرسوده شوند و خود به خود و</w:t>
      </w:r>
      <w:r w:rsidR="008632FD">
        <w:rPr>
          <w:rtl/>
        </w:rPr>
        <w:t>ی</w:t>
      </w:r>
      <w:r>
        <w:rPr>
          <w:rtl/>
        </w:rPr>
        <w:t>ران گردند</w:t>
      </w:r>
      <w:r w:rsidR="00160CAE">
        <w:rPr>
          <w:rtl/>
        </w:rPr>
        <w:t xml:space="preserve">، </w:t>
      </w:r>
      <w:r>
        <w:rPr>
          <w:rtl/>
        </w:rPr>
        <w:t>ولى پ</w:t>
      </w:r>
      <w:r w:rsidR="008632FD">
        <w:rPr>
          <w:rtl/>
        </w:rPr>
        <w:t>ی</w:t>
      </w:r>
      <w:r>
        <w:rPr>
          <w:rtl/>
        </w:rPr>
        <w:t>شرفت صنعت و ماش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جوامع بشرى را به صورت مناطق زلزله خ</w:t>
      </w:r>
      <w:r w:rsidR="008632FD">
        <w:rPr>
          <w:rtl/>
        </w:rPr>
        <w:t>ی</w:t>
      </w:r>
      <w:r>
        <w:rPr>
          <w:rtl/>
        </w:rPr>
        <w:t>ز درآورده</w:t>
      </w:r>
      <w:r w:rsidR="00160CAE">
        <w:rPr>
          <w:rtl/>
        </w:rPr>
        <w:t xml:space="preserve">، </w:t>
      </w:r>
      <w:r>
        <w:rPr>
          <w:rtl/>
        </w:rPr>
        <w:t>بناهاى نوبن</w:t>
      </w:r>
      <w:r w:rsidR="008632FD">
        <w:rPr>
          <w:rtl/>
        </w:rPr>
        <w:t>ی</w:t>
      </w:r>
      <w:r>
        <w:rPr>
          <w:rtl/>
        </w:rPr>
        <w:t>اد قانونى و اخلاقى در مقابل چشم هاى ح</w:t>
      </w:r>
      <w:r w:rsidR="008632FD">
        <w:rPr>
          <w:rtl/>
        </w:rPr>
        <w:t>ی</w:t>
      </w:r>
      <w:r>
        <w:rPr>
          <w:rtl/>
        </w:rPr>
        <w:t>رت زده مردم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كى پس از د</w:t>
      </w:r>
      <w:r w:rsidR="008632FD">
        <w:rPr>
          <w:rtl/>
        </w:rPr>
        <w:t>ی</w:t>
      </w:r>
      <w:r>
        <w:rPr>
          <w:rtl/>
        </w:rPr>
        <w:t>گرى</w:t>
      </w:r>
      <w:r w:rsidR="00160CAE">
        <w:rPr>
          <w:rtl/>
        </w:rPr>
        <w:t xml:space="preserve">، </w:t>
      </w:r>
      <w:r>
        <w:rPr>
          <w:rtl/>
        </w:rPr>
        <w:t>فرو مى ر</w:t>
      </w:r>
      <w:r w:rsidR="008632FD">
        <w:rPr>
          <w:rtl/>
        </w:rPr>
        <w:t>ی</w:t>
      </w:r>
      <w:r>
        <w:rPr>
          <w:rtl/>
        </w:rPr>
        <w:t>زند و جاى خود را به مقررات تازه اى مى دهند و د</w:t>
      </w:r>
      <w:r w:rsidR="008632FD">
        <w:rPr>
          <w:rtl/>
        </w:rPr>
        <w:t>ی</w:t>
      </w:r>
      <w:r>
        <w:rPr>
          <w:rtl/>
        </w:rPr>
        <w:t>رى نمى پا</w:t>
      </w:r>
      <w:r w:rsidR="008632FD">
        <w:rPr>
          <w:rtl/>
        </w:rPr>
        <w:t>ی</w:t>
      </w:r>
      <w:r>
        <w:rPr>
          <w:rtl/>
        </w:rPr>
        <w:t>د كه تحولات صنعتى</w:t>
      </w:r>
      <w:r w:rsidR="00160CAE">
        <w:rPr>
          <w:rtl/>
        </w:rPr>
        <w:t xml:space="preserve">، </w:t>
      </w:r>
      <w:r>
        <w:rPr>
          <w:rtl/>
        </w:rPr>
        <w:t>آن مقررات جد</w:t>
      </w:r>
      <w:r w:rsidR="008632FD">
        <w:rPr>
          <w:rtl/>
        </w:rPr>
        <w:t>ی</w:t>
      </w:r>
      <w:r>
        <w:rPr>
          <w:rtl/>
        </w:rPr>
        <w:t>د را ن</w:t>
      </w:r>
      <w:r w:rsidR="008632FD">
        <w:rPr>
          <w:rtl/>
        </w:rPr>
        <w:t>ی</w:t>
      </w:r>
      <w:r>
        <w:rPr>
          <w:rtl/>
        </w:rPr>
        <w:t>ز متزلزل مى كند و به سرعت از م</w:t>
      </w:r>
      <w:r w:rsidR="008632FD">
        <w:rPr>
          <w:rtl/>
        </w:rPr>
        <w:t>ی</w:t>
      </w:r>
      <w:r>
        <w:rPr>
          <w:rtl/>
        </w:rPr>
        <w:t>ان مى برد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 اثر انقلاب صنعتى</w:t>
      </w:r>
      <w:r w:rsidR="00160CAE">
        <w:rPr>
          <w:rtl/>
        </w:rPr>
        <w:t xml:space="preserve">، </w:t>
      </w:r>
      <w:r>
        <w:rPr>
          <w:rtl/>
        </w:rPr>
        <w:t>كره زم</w:t>
      </w:r>
      <w:r w:rsidR="008632FD">
        <w:rPr>
          <w:rtl/>
        </w:rPr>
        <w:t>ی</w:t>
      </w:r>
      <w:r>
        <w:rPr>
          <w:rtl/>
        </w:rPr>
        <w:t xml:space="preserve">ن به صورت </w:t>
      </w:r>
      <w:r w:rsidR="008632FD">
        <w:rPr>
          <w:rtl/>
        </w:rPr>
        <w:t>ی</w:t>
      </w:r>
      <w:r>
        <w:rPr>
          <w:rtl/>
        </w:rPr>
        <w:t xml:space="preserve">ك خانه بزرگ درآمده و جوامع بشرى از اوضاع و احوال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آگاه شده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راد</w:t>
      </w:r>
      <w:r w:rsidR="008632FD">
        <w:rPr>
          <w:rtl/>
        </w:rPr>
        <w:t>ی</w:t>
      </w:r>
      <w:r>
        <w:rPr>
          <w:rtl/>
        </w:rPr>
        <w:t>و و تلو</w:t>
      </w:r>
      <w:r w:rsidR="008632FD">
        <w:rPr>
          <w:rtl/>
        </w:rPr>
        <w:t>ی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ون</w:t>
      </w:r>
      <w:r w:rsidR="00160CAE">
        <w:rPr>
          <w:rtl/>
        </w:rPr>
        <w:t xml:space="preserve">، </w:t>
      </w:r>
      <w:r>
        <w:rPr>
          <w:rtl/>
        </w:rPr>
        <w:t>جرا</w:t>
      </w:r>
      <w:r w:rsidR="008632FD">
        <w:rPr>
          <w:rtl/>
        </w:rPr>
        <w:t>ی</w:t>
      </w:r>
      <w:r>
        <w:rPr>
          <w:rtl/>
        </w:rPr>
        <w:t>د و مجلات</w:t>
      </w:r>
      <w:r w:rsidR="00160CAE">
        <w:rPr>
          <w:rtl/>
        </w:rPr>
        <w:t xml:space="preserve">، </w:t>
      </w:r>
      <w:r>
        <w:rPr>
          <w:rtl/>
        </w:rPr>
        <w:t>ف</w:t>
      </w:r>
      <w:r w:rsidR="008632FD">
        <w:rPr>
          <w:rtl/>
        </w:rPr>
        <w:t>ی</w:t>
      </w:r>
      <w:r>
        <w:rPr>
          <w:rtl/>
        </w:rPr>
        <w:t>لم هاى س</w:t>
      </w:r>
      <w:r w:rsidR="008632FD">
        <w:rPr>
          <w:rtl/>
        </w:rPr>
        <w:t>ی</w:t>
      </w:r>
      <w:r>
        <w:rPr>
          <w:rtl/>
        </w:rPr>
        <w:t>نما</w:t>
      </w:r>
      <w:r w:rsidR="008632FD">
        <w:rPr>
          <w:rtl/>
        </w:rPr>
        <w:t>ی</w:t>
      </w:r>
      <w:r>
        <w:rPr>
          <w:rtl/>
        </w:rPr>
        <w:t>ى و د</w:t>
      </w:r>
      <w:r w:rsidR="008632FD">
        <w:rPr>
          <w:rtl/>
        </w:rPr>
        <w:t>ی</w:t>
      </w:r>
      <w:r>
        <w:rPr>
          <w:rtl/>
        </w:rPr>
        <w:t>گر وسا</w:t>
      </w:r>
      <w:r w:rsidR="008632FD">
        <w:rPr>
          <w:rtl/>
        </w:rPr>
        <w:t>ی</w:t>
      </w:r>
      <w:r>
        <w:rPr>
          <w:rtl/>
        </w:rPr>
        <w:t>ل ارتباطات جمعى</w:t>
      </w:r>
      <w:r w:rsidR="00160CAE">
        <w:rPr>
          <w:rtl/>
        </w:rPr>
        <w:t xml:space="preserve">، </w:t>
      </w:r>
      <w:r>
        <w:rPr>
          <w:rtl/>
        </w:rPr>
        <w:t xml:space="preserve">اخلاق و آداب هر </w:t>
      </w:r>
      <w:r w:rsidR="008632FD">
        <w:rPr>
          <w:rtl/>
        </w:rPr>
        <w:t>ی</w:t>
      </w:r>
      <w:r>
        <w:rPr>
          <w:rtl/>
        </w:rPr>
        <w:t>ك از ملل و اقوام بشرى را در معرض ‍ د</w:t>
      </w:r>
      <w:r w:rsidR="008632FD">
        <w:rPr>
          <w:rtl/>
        </w:rPr>
        <w:t>ی</w:t>
      </w:r>
      <w:r>
        <w:rPr>
          <w:rtl/>
        </w:rPr>
        <w:t>د و شن</w:t>
      </w:r>
      <w:r w:rsidR="008632FD">
        <w:rPr>
          <w:rtl/>
        </w:rPr>
        <w:t>ی</w:t>
      </w:r>
      <w:r>
        <w:rPr>
          <w:rtl/>
        </w:rPr>
        <w:t>د سا</w:t>
      </w:r>
      <w:r w:rsidR="008632FD">
        <w:rPr>
          <w:rtl/>
        </w:rPr>
        <w:t>ی</w:t>
      </w:r>
      <w:r>
        <w:rPr>
          <w:rtl/>
        </w:rPr>
        <w:t>ر مردم جهان قرار مى دهد و از ا</w:t>
      </w:r>
      <w:r w:rsidR="008632FD">
        <w:rPr>
          <w:rtl/>
        </w:rPr>
        <w:t>ی</w:t>
      </w:r>
      <w:r>
        <w:rPr>
          <w:rtl/>
        </w:rPr>
        <w:t>ن راه پاره اى از خلق</w:t>
      </w:r>
      <w:r w:rsidR="008632FD">
        <w:rPr>
          <w:rtl/>
        </w:rPr>
        <w:t>ی</w:t>
      </w:r>
      <w:r>
        <w:rPr>
          <w:rtl/>
        </w:rPr>
        <w:t>ات خوب و بد و عادات پسند</w:t>
      </w:r>
      <w:r w:rsidR="008632FD">
        <w:rPr>
          <w:rtl/>
        </w:rPr>
        <w:t>ی</w:t>
      </w:r>
      <w:r>
        <w:rPr>
          <w:rtl/>
        </w:rPr>
        <w:t>ده و ناپسند بعضى از ملت ها مورد تقل</w:t>
      </w:r>
      <w:r w:rsidR="008632FD">
        <w:rPr>
          <w:rtl/>
        </w:rPr>
        <w:t>ی</w:t>
      </w:r>
      <w:r>
        <w:rPr>
          <w:rtl/>
        </w:rPr>
        <w:t>د و اقتباس مردم د</w:t>
      </w:r>
      <w:r w:rsidR="008632FD">
        <w:rPr>
          <w:rtl/>
        </w:rPr>
        <w:t>ی</w:t>
      </w:r>
      <w:r>
        <w:rPr>
          <w:rtl/>
        </w:rPr>
        <w:t>گر قرار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05" w:name="_Toc397245895"/>
      <w:r>
        <w:rPr>
          <w:rtl/>
        </w:rPr>
        <w:t>برخورد آمدن قد</w:t>
      </w:r>
      <w:r w:rsidR="008632FD">
        <w:rPr>
          <w:rtl/>
        </w:rPr>
        <w:t>ی</w:t>
      </w:r>
      <w:r>
        <w:rPr>
          <w:rtl/>
        </w:rPr>
        <w:t>م و جد</w:t>
      </w:r>
      <w:r w:rsidR="008632FD">
        <w:rPr>
          <w:rtl/>
        </w:rPr>
        <w:t>ی</w:t>
      </w:r>
      <w:r>
        <w:rPr>
          <w:rtl/>
        </w:rPr>
        <w:t>د</w:t>
      </w:r>
      <w:bookmarkEnd w:id="50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مطالعات مردم شناسى نشان مى دهد كه افراد در جوامعى كه در حال رشدند هنگامى دستخوش اختلال و ناراحتى و بى نظمى مى گردند كه فرهنگشان با مدن</w:t>
      </w:r>
      <w:r w:rsidR="008632FD">
        <w:rPr>
          <w:rtl/>
        </w:rPr>
        <w:t>ی</w:t>
      </w:r>
      <w:r>
        <w:rPr>
          <w:rtl/>
        </w:rPr>
        <w:t>ت باختر تماس حاصل مى كند و ناگهان اصول زندگى و سنن و آدابشان از هم متلاشى مى گردد</w:t>
      </w:r>
      <w:r w:rsidR="00160CAE">
        <w:rPr>
          <w:rtl/>
        </w:rPr>
        <w:t xml:space="preserve">، </w:t>
      </w:r>
      <w:r>
        <w:rPr>
          <w:rtl/>
        </w:rPr>
        <w:t>و در ا</w:t>
      </w:r>
      <w:r w:rsidR="008632FD">
        <w:rPr>
          <w:rtl/>
        </w:rPr>
        <w:t>ی</w:t>
      </w:r>
      <w:r>
        <w:rPr>
          <w:rtl/>
        </w:rPr>
        <w:t>ن هنگام است كه به قول ساپ</w:t>
      </w:r>
      <w:r w:rsidR="008632FD">
        <w:rPr>
          <w:rtl/>
        </w:rPr>
        <w:t>ی</w:t>
      </w:r>
      <w:r>
        <w:rPr>
          <w:rtl/>
        </w:rPr>
        <w:t>ر</w:t>
      </w:r>
      <w:r w:rsidR="00160CAE">
        <w:rPr>
          <w:rtl/>
        </w:rPr>
        <w:t xml:space="preserve">: </w:t>
      </w:r>
      <w:r>
        <w:rPr>
          <w:rtl/>
        </w:rPr>
        <w:t>فرد از آغوش گرم و مطبوع فرهنگ خو</w:t>
      </w:r>
      <w:r w:rsidR="008632FD">
        <w:rPr>
          <w:rtl/>
        </w:rPr>
        <w:t>ی</w:t>
      </w:r>
      <w:r>
        <w:rPr>
          <w:rtl/>
        </w:rPr>
        <w:t>ش ب</w:t>
      </w:r>
      <w:r w:rsidR="008632FD">
        <w:rPr>
          <w:rtl/>
        </w:rPr>
        <w:t>ی</w:t>
      </w:r>
      <w:r>
        <w:rPr>
          <w:rtl/>
        </w:rPr>
        <w:t>رون مى جهد و در فضاى سرد زندگى ناجورى سرگردان مى گردد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(329)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تقل</w:t>
      </w:r>
      <w:r w:rsidR="008632FD">
        <w:rPr>
          <w:rtl/>
        </w:rPr>
        <w:t>ی</w:t>
      </w:r>
      <w:r>
        <w:rPr>
          <w:rtl/>
        </w:rPr>
        <w:t>دها و اقتباس ها</w:t>
      </w:r>
      <w:r w:rsidR="00160CAE">
        <w:rPr>
          <w:rtl/>
        </w:rPr>
        <w:t xml:space="preserve">، </w:t>
      </w:r>
      <w:r>
        <w:rPr>
          <w:rtl/>
        </w:rPr>
        <w:t>اگر متكى به محاسبه عقلى و اندازه گ</w:t>
      </w:r>
      <w:r w:rsidR="008632FD">
        <w:rPr>
          <w:rtl/>
        </w:rPr>
        <w:t>ی</w:t>
      </w:r>
      <w:r>
        <w:rPr>
          <w:rtl/>
        </w:rPr>
        <w:t>رى صح</w:t>
      </w:r>
      <w:r w:rsidR="008632FD">
        <w:rPr>
          <w:rtl/>
        </w:rPr>
        <w:t>ی</w:t>
      </w:r>
      <w:r>
        <w:rPr>
          <w:rtl/>
        </w:rPr>
        <w:t>ح و عالمانه باشد</w:t>
      </w:r>
      <w:r w:rsidR="00160CAE">
        <w:rPr>
          <w:rtl/>
        </w:rPr>
        <w:t xml:space="preserve">، </w:t>
      </w:r>
      <w:r>
        <w:rPr>
          <w:rtl/>
        </w:rPr>
        <w:t>خوب و پسند</w:t>
      </w:r>
      <w:r w:rsidR="008632FD">
        <w:rPr>
          <w:rtl/>
        </w:rPr>
        <w:t>ی</w:t>
      </w:r>
      <w:r>
        <w:rPr>
          <w:rtl/>
        </w:rPr>
        <w:t>ده و براى جامعه مف</w:t>
      </w:r>
      <w:r w:rsidR="008632FD">
        <w:rPr>
          <w:rtl/>
        </w:rPr>
        <w:t>ی</w:t>
      </w:r>
      <w:r>
        <w:rPr>
          <w:rtl/>
        </w:rPr>
        <w:t>د و سودبخش است</w:t>
      </w:r>
      <w:r w:rsidR="00160CAE">
        <w:rPr>
          <w:rtl/>
        </w:rPr>
        <w:t xml:space="preserve">. </w:t>
      </w:r>
      <w:r>
        <w:rPr>
          <w:rtl/>
        </w:rPr>
        <w:t>ولى در تقل</w:t>
      </w:r>
      <w:r w:rsidR="008632FD">
        <w:rPr>
          <w:rtl/>
        </w:rPr>
        <w:t>ی</w:t>
      </w:r>
      <w:r>
        <w:rPr>
          <w:rtl/>
        </w:rPr>
        <w:t>دهاى كوركورانه و حساب نشده</w:t>
      </w:r>
      <w:r w:rsidR="00160CAE">
        <w:rPr>
          <w:rtl/>
        </w:rPr>
        <w:t xml:space="preserve">، </w:t>
      </w:r>
      <w:r>
        <w:rPr>
          <w:rtl/>
        </w:rPr>
        <w:t>اغلب خوب و بد مخلوط مى شوند و زشت و ز</w:t>
      </w:r>
      <w:r w:rsidR="008632FD">
        <w:rPr>
          <w:rtl/>
        </w:rPr>
        <w:t>ی</w:t>
      </w:r>
      <w:r>
        <w:rPr>
          <w:rtl/>
        </w:rPr>
        <w:t>با به هم مى آم</w:t>
      </w:r>
      <w:r w:rsidR="008632FD">
        <w:rPr>
          <w:rtl/>
        </w:rPr>
        <w:t>ی</w:t>
      </w:r>
      <w:r>
        <w:rPr>
          <w:rtl/>
        </w:rPr>
        <w:t>زند</w:t>
      </w:r>
      <w:r w:rsidR="00160CAE">
        <w:rPr>
          <w:rtl/>
        </w:rPr>
        <w:t xml:space="preserve">.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قب</w:t>
      </w:r>
      <w:r w:rsidR="008632FD">
        <w:rPr>
          <w:rtl/>
        </w:rPr>
        <w:t>ی</w:t>
      </w:r>
      <w:r>
        <w:rPr>
          <w:rtl/>
        </w:rPr>
        <w:t>ل مواقع</w:t>
      </w:r>
      <w:r w:rsidR="00160CAE">
        <w:rPr>
          <w:rtl/>
        </w:rPr>
        <w:t xml:space="preserve">، </w:t>
      </w:r>
      <w:r>
        <w:rPr>
          <w:rtl/>
        </w:rPr>
        <w:t>بعضى از افراد آن قدر از واقع ب</w:t>
      </w:r>
      <w:r w:rsidR="008632FD">
        <w:rPr>
          <w:rtl/>
        </w:rPr>
        <w:t>ی</w:t>
      </w:r>
      <w:r>
        <w:rPr>
          <w:rtl/>
        </w:rPr>
        <w:t>نى و درك حق</w:t>
      </w:r>
      <w:r w:rsidR="008632FD">
        <w:rPr>
          <w:rtl/>
        </w:rPr>
        <w:t>ی</w:t>
      </w:r>
      <w:r>
        <w:rPr>
          <w:rtl/>
        </w:rPr>
        <w:t>قت باز مى دانند كه پاره اى از خوبى ها در نظرشان بد و مطرود مى گردد و قسمتى از بدى ها خوب و مطلوب جلوه مى كند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06" w:name="_Toc397245896"/>
      <w:r>
        <w:rPr>
          <w:rtl/>
        </w:rPr>
        <w:t>بزرگسالان و ثبات نسبى</w:t>
      </w:r>
      <w:bookmarkEnd w:id="50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مى دان</w:t>
      </w:r>
      <w:r w:rsidR="008632FD">
        <w:rPr>
          <w:rtl/>
        </w:rPr>
        <w:t>ی</w:t>
      </w:r>
      <w:r>
        <w:rPr>
          <w:rtl/>
        </w:rPr>
        <w:t>م كه بزرگسالان تا اندازه اى محتاط و محافظه كارند و با گذشت عمر و تجربه ها</w:t>
      </w:r>
      <w:r w:rsidR="008632FD">
        <w:rPr>
          <w:rtl/>
        </w:rPr>
        <w:t>ی</w:t>
      </w:r>
      <w:r>
        <w:rPr>
          <w:rtl/>
        </w:rPr>
        <w:t>ى در مدرسه زندگى آموخته و داراى ثبات نسبى هستند و د</w:t>
      </w:r>
      <w:r w:rsidR="008632FD">
        <w:rPr>
          <w:rtl/>
        </w:rPr>
        <w:t>ی</w:t>
      </w:r>
      <w:r>
        <w:rPr>
          <w:rtl/>
        </w:rPr>
        <w:t>رتر به تقل</w:t>
      </w:r>
      <w:r w:rsidR="008632FD">
        <w:rPr>
          <w:rtl/>
        </w:rPr>
        <w:t>ی</w:t>
      </w:r>
      <w:r>
        <w:rPr>
          <w:rtl/>
        </w:rPr>
        <w:t>دها و اقتباس ها ناسنج</w:t>
      </w:r>
      <w:r w:rsidR="008632FD">
        <w:rPr>
          <w:rtl/>
        </w:rPr>
        <w:t>ی</w:t>
      </w:r>
      <w:r>
        <w:rPr>
          <w:rtl/>
        </w:rPr>
        <w:t>ده تن مى دهند</w:t>
      </w:r>
      <w:r w:rsidR="00160CAE">
        <w:rPr>
          <w:rtl/>
        </w:rPr>
        <w:t xml:space="preserve">، </w:t>
      </w:r>
      <w:r>
        <w:rPr>
          <w:rtl/>
        </w:rPr>
        <w:t>ولى نسل جوان و كم تجربه</w:t>
      </w:r>
      <w:r w:rsidR="00160CAE">
        <w:rPr>
          <w:rtl/>
        </w:rPr>
        <w:t xml:space="preserve">، </w:t>
      </w:r>
      <w:r>
        <w:rPr>
          <w:rtl/>
        </w:rPr>
        <w:t xml:space="preserve">كه </w:t>
      </w:r>
      <w:r>
        <w:rPr>
          <w:rtl/>
        </w:rPr>
        <w:lastRenderedPageBreak/>
        <w:t>طبعى نوع طلب دارد و در مقابل پد</w:t>
      </w:r>
      <w:r w:rsidR="008632FD">
        <w:rPr>
          <w:rtl/>
        </w:rPr>
        <w:t>ی</w:t>
      </w:r>
      <w:r>
        <w:rPr>
          <w:rtl/>
        </w:rPr>
        <w:t>ده هاى تازه زندگى آس</w:t>
      </w:r>
      <w:r w:rsidR="008632FD">
        <w:rPr>
          <w:rtl/>
        </w:rPr>
        <w:t>ی</w:t>
      </w:r>
      <w:r>
        <w:rPr>
          <w:rtl/>
        </w:rPr>
        <w:t>ب پذ</w:t>
      </w:r>
      <w:r w:rsidR="008632FD">
        <w:rPr>
          <w:rtl/>
        </w:rPr>
        <w:t>ی</w:t>
      </w:r>
      <w:r>
        <w:rPr>
          <w:rtl/>
        </w:rPr>
        <w:t>ر است</w:t>
      </w:r>
      <w:r w:rsidR="00160CAE">
        <w:rPr>
          <w:rtl/>
        </w:rPr>
        <w:t xml:space="preserve">، </w:t>
      </w:r>
      <w:r>
        <w:rPr>
          <w:rtl/>
        </w:rPr>
        <w:t>خ</w:t>
      </w:r>
      <w:r w:rsidR="008632FD">
        <w:rPr>
          <w:rtl/>
        </w:rPr>
        <w:t>ی</w:t>
      </w:r>
      <w:r>
        <w:rPr>
          <w:rtl/>
        </w:rPr>
        <w:t xml:space="preserve">لى زود تحت </w:t>
      </w:r>
      <w:r w:rsidR="001175FD">
        <w:rPr>
          <w:rtl/>
        </w:rPr>
        <w:t>تأثیر</w:t>
      </w:r>
      <w:r>
        <w:rPr>
          <w:rtl/>
        </w:rPr>
        <w:t xml:space="preserve"> روش هاى جد</w:t>
      </w:r>
      <w:r w:rsidR="008632FD">
        <w:rPr>
          <w:rtl/>
        </w:rPr>
        <w:t>ی</w:t>
      </w:r>
      <w:r>
        <w:rPr>
          <w:rtl/>
        </w:rPr>
        <w:t>د قرار مى گ</w:t>
      </w:r>
      <w:r w:rsidR="008632FD">
        <w:rPr>
          <w:rtl/>
        </w:rPr>
        <w:t>ی</w:t>
      </w:r>
      <w:r>
        <w:rPr>
          <w:rtl/>
        </w:rPr>
        <w:t>رد و به سرعت</w:t>
      </w:r>
      <w:r w:rsidR="00160CAE">
        <w:rPr>
          <w:rtl/>
        </w:rPr>
        <w:t xml:space="preserve">، </w:t>
      </w:r>
      <w:r>
        <w:rPr>
          <w:rtl/>
        </w:rPr>
        <w:t>اخلاق و اعمال خو</w:t>
      </w:r>
      <w:r w:rsidR="008632FD">
        <w:rPr>
          <w:rtl/>
        </w:rPr>
        <w:t>ی</w:t>
      </w:r>
      <w:r>
        <w:rPr>
          <w:rtl/>
        </w:rPr>
        <w:t>ش را به آن ها منطبق مى كند</w:t>
      </w:r>
      <w:r w:rsidR="00160CAE">
        <w:rPr>
          <w:rtl/>
        </w:rPr>
        <w:t xml:space="preserve">. </w:t>
      </w:r>
      <w:r>
        <w:rPr>
          <w:rtl/>
        </w:rPr>
        <w:t>به خصوصى اگر آن روشهاى نو با تما</w:t>
      </w:r>
      <w:r w:rsidR="008632FD">
        <w:rPr>
          <w:rtl/>
        </w:rPr>
        <w:t>ی</w:t>
      </w:r>
      <w:r>
        <w:rPr>
          <w:rtl/>
        </w:rPr>
        <w:t>لات شهوى و كشش هاى احساسى جوان موافق و هم آهنگ باشد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07" w:name="_Toc397245897"/>
      <w:r>
        <w:rPr>
          <w:rtl/>
        </w:rPr>
        <w:t>اختلاف بزرگسال و جوان</w:t>
      </w:r>
      <w:bookmarkEnd w:id="50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مواقع است كه ب</w:t>
      </w:r>
      <w:r w:rsidR="008632FD">
        <w:rPr>
          <w:rtl/>
        </w:rPr>
        <w:t>ی</w:t>
      </w:r>
      <w:r>
        <w:rPr>
          <w:rtl/>
        </w:rPr>
        <w:t>ن دختران و مادران</w:t>
      </w:r>
      <w:r w:rsidR="00160CAE">
        <w:rPr>
          <w:rtl/>
        </w:rPr>
        <w:t xml:space="preserve">، </w:t>
      </w:r>
      <w:r>
        <w:rPr>
          <w:rtl/>
        </w:rPr>
        <w:t>پسران و پدران و خلاصه جوانان و بزرگسالان</w:t>
      </w:r>
      <w:r w:rsidR="00160CAE">
        <w:rPr>
          <w:rtl/>
        </w:rPr>
        <w:t xml:space="preserve">، </w:t>
      </w:r>
      <w:r>
        <w:rPr>
          <w:rtl/>
        </w:rPr>
        <w:t>اختلاف و ناسازگارى آغاز مى شود</w:t>
      </w:r>
      <w:r w:rsidR="00160CAE">
        <w:rPr>
          <w:rtl/>
        </w:rPr>
        <w:t xml:space="preserve">، </w:t>
      </w:r>
      <w:r>
        <w:rPr>
          <w:rtl/>
        </w:rPr>
        <w:t>و مح</w:t>
      </w:r>
      <w:r w:rsidR="008632FD">
        <w:rPr>
          <w:rtl/>
        </w:rPr>
        <w:t>ی</w:t>
      </w:r>
      <w:r>
        <w:rPr>
          <w:rtl/>
        </w:rPr>
        <w:t>ط خانه و اجتماع به صحنه تشاجر و كشمكش مبدل مى گردد</w:t>
      </w:r>
      <w:r w:rsidR="00160CAE">
        <w:rPr>
          <w:rtl/>
        </w:rPr>
        <w:t xml:space="preserve">. </w:t>
      </w:r>
      <w:r>
        <w:rPr>
          <w:rtl/>
        </w:rPr>
        <w:t>بزرگسالان قسمتى از اعمال تقل</w:t>
      </w:r>
      <w:r w:rsidR="008632FD">
        <w:rPr>
          <w:rtl/>
        </w:rPr>
        <w:t>ی</w:t>
      </w:r>
      <w:r>
        <w:rPr>
          <w:rtl/>
        </w:rPr>
        <w:t>دى نسل جوان را گناه و ناپاكى مى خوانند و آن را بد و ما</w:t>
      </w:r>
      <w:r w:rsidR="008632FD">
        <w:rPr>
          <w:rtl/>
        </w:rPr>
        <w:t>ی</w:t>
      </w:r>
      <w:r>
        <w:rPr>
          <w:rtl/>
        </w:rPr>
        <w:t>ه فساد تلقى مى كنند و روى علاقه و دلسوزى</w:t>
      </w:r>
      <w:r w:rsidR="00160CAE">
        <w:rPr>
          <w:rtl/>
        </w:rPr>
        <w:t xml:space="preserve">، </w:t>
      </w:r>
      <w:r>
        <w:rPr>
          <w:rtl/>
        </w:rPr>
        <w:t>مى خواهند جوانان را از آن حذر دارند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برعكس</w:t>
      </w:r>
      <w:r w:rsidR="00160CAE">
        <w:rPr>
          <w:rtl/>
        </w:rPr>
        <w:t xml:space="preserve">، </w:t>
      </w:r>
      <w:r>
        <w:rPr>
          <w:rtl/>
        </w:rPr>
        <w:t>جوانان آن كارها را نمونه اى از پ</w:t>
      </w:r>
      <w:r w:rsidR="008632FD">
        <w:rPr>
          <w:rtl/>
        </w:rPr>
        <w:t>ی</w:t>
      </w:r>
      <w:r>
        <w:rPr>
          <w:rtl/>
        </w:rPr>
        <w:t>شرفت هاى اجتماعى و نشانه اى از زندگى نو</w:t>
      </w:r>
      <w:r w:rsidR="008632FD">
        <w:rPr>
          <w:rtl/>
        </w:rPr>
        <w:t>ی</w:t>
      </w:r>
      <w:r>
        <w:rPr>
          <w:rtl/>
        </w:rPr>
        <w:t>ن مى دانند</w:t>
      </w:r>
      <w:r w:rsidR="00160CAE">
        <w:rPr>
          <w:rtl/>
        </w:rPr>
        <w:t xml:space="preserve">. </w:t>
      </w:r>
      <w:r>
        <w:rPr>
          <w:rtl/>
        </w:rPr>
        <w:t>به بزرگسالان مى گو</w:t>
      </w:r>
      <w:r w:rsidR="008632FD">
        <w:rPr>
          <w:rtl/>
        </w:rPr>
        <w:t>ی</w:t>
      </w:r>
      <w:r>
        <w:rPr>
          <w:rtl/>
        </w:rPr>
        <w:t>ند شماها نما</w:t>
      </w:r>
      <w:r w:rsidR="008632FD">
        <w:rPr>
          <w:rtl/>
        </w:rPr>
        <w:t>ی</w:t>
      </w:r>
      <w:r>
        <w:rPr>
          <w:rtl/>
        </w:rPr>
        <w:t>نده تمدن د</w:t>
      </w:r>
      <w:r w:rsidR="008632FD">
        <w:rPr>
          <w:rtl/>
        </w:rPr>
        <w:t>ی</w:t>
      </w:r>
      <w:r>
        <w:rPr>
          <w:rtl/>
        </w:rPr>
        <w:t>روز هست</w:t>
      </w:r>
      <w:r w:rsidR="008632FD">
        <w:rPr>
          <w:rtl/>
        </w:rPr>
        <w:t>ی</w:t>
      </w:r>
      <w:r>
        <w:rPr>
          <w:rtl/>
        </w:rPr>
        <w:t>د و بر همان اساس فكر مى كن</w:t>
      </w:r>
      <w:r w:rsidR="008632FD">
        <w:rPr>
          <w:rtl/>
        </w:rPr>
        <w:t>ی</w:t>
      </w:r>
      <w:r>
        <w:rPr>
          <w:rtl/>
        </w:rPr>
        <w:t>د و خوب بدها را با آن مق</w:t>
      </w:r>
      <w:r w:rsidR="008632FD">
        <w:rPr>
          <w:rtl/>
        </w:rPr>
        <w:t>ی</w:t>
      </w:r>
      <w:r>
        <w:rPr>
          <w:rtl/>
        </w:rPr>
        <w:t>اس ‍ مى سنج</w:t>
      </w:r>
      <w:r w:rsidR="008632FD">
        <w:rPr>
          <w:rtl/>
        </w:rPr>
        <w:t>ی</w:t>
      </w:r>
      <w:r>
        <w:rPr>
          <w:rtl/>
        </w:rPr>
        <w:t>د و بر همان اساس فكر مى كن</w:t>
      </w:r>
      <w:r w:rsidR="008632FD">
        <w:rPr>
          <w:rtl/>
        </w:rPr>
        <w:t>ی</w:t>
      </w:r>
      <w:r>
        <w:rPr>
          <w:rtl/>
        </w:rPr>
        <w:t>د و خوب و بدها را با آن مق</w:t>
      </w:r>
      <w:r w:rsidR="008632FD">
        <w:rPr>
          <w:rtl/>
        </w:rPr>
        <w:t>ی</w:t>
      </w:r>
      <w:r>
        <w:rPr>
          <w:rtl/>
        </w:rPr>
        <w:t>اس ‍ مى سنج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ولى ما پ</w:t>
      </w:r>
      <w:r w:rsidR="008632FD">
        <w:rPr>
          <w:rtl/>
        </w:rPr>
        <w:t>ی</w:t>
      </w:r>
      <w:r>
        <w:rPr>
          <w:rtl/>
        </w:rPr>
        <w:t>رو تمدن جد</w:t>
      </w:r>
      <w:r w:rsidR="008632FD">
        <w:rPr>
          <w:rtl/>
        </w:rPr>
        <w:t>ی</w:t>
      </w:r>
      <w:r>
        <w:rPr>
          <w:rtl/>
        </w:rPr>
        <w:t>د هست</w:t>
      </w:r>
      <w:r w:rsidR="008632FD">
        <w:rPr>
          <w:rtl/>
        </w:rPr>
        <w:t>ی</w:t>
      </w:r>
      <w:r>
        <w:rPr>
          <w:rtl/>
        </w:rPr>
        <w:t>م و با پ</w:t>
      </w:r>
      <w:r w:rsidR="008632FD">
        <w:rPr>
          <w:rtl/>
        </w:rPr>
        <w:t>ی</w:t>
      </w:r>
      <w:r>
        <w:rPr>
          <w:rtl/>
        </w:rPr>
        <w:t>شرفت جهان پ</w:t>
      </w:r>
      <w:r w:rsidR="008632FD">
        <w:rPr>
          <w:rtl/>
        </w:rPr>
        <w:t>ی</w:t>
      </w:r>
      <w:r>
        <w:rPr>
          <w:rtl/>
        </w:rPr>
        <w:t>ش ‍ مى رو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ك و بدها را با ب</w:t>
      </w:r>
      <w:r w:rsidR="008632FD">
        <w:rPr>
          <w:rtl/>
        </w:rPr>
        <w:t>ی</w:t>
      </w:r>
      <w:r>
        <w:rPr>
          <w:rtl/>
        </w:rPr>
        <w:t>نش نو و از د</w:t>
      </w:r>
      <w:r w:rsidR="008632FD">
        <w:rPr>
          <w:rtl/>
        </w:rPr>
        <w:t>ی</w:t>
      </w:r>
      <w:r>
        <w:rPr>
          <w:rtl/>
        </w:rPr>
        <w:t>دگاه دن</w:t>
      </w:r>
      <w:r w:rsidR="008632FD">
        <w:rPr>
          <w:rtl/>
        </w:rPr>
        <w:t>ی</w:t>
      </w:r>
      <w:r>
        <w:rPr>
          <w:rtl/>
        </w:rPr>
        <w:t>اى امروزى مى ب</w:t>
      </w:r>
      <w:r w:rsidR="008632FD">
        <w:rPr>
          <w:rtl/>
        </w:rPr>
        <w:t>ی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08" w:name="_Toc397245898"/>
      <w:r>
        <w:rPr>
          <w:rtl/>
        </w:rPr>
        <w:t>خوب و بد نسبى</w:t>
      </w:r>
      <w:bookmarkEnd w:id="50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اگر چ</w:t>
      </w:r>
      <w:r w:rsidR="008632FD">
        <w:rPr>
          <w:rtl/>
        </w:rPr>
        <w:t>ی</w:t>
      </w:r>
      <w:r>
        <w:rPr>
          <w:rtl/>
        </w:rPr>
        <w:t>زى در زمان شما بد بوده</w:t>
      </w:r>
      <w:r w:rsidR="00160CAE">
        <w:rPr>
          <w:rtl/>
        </w:rPr>
        <w:t xml:space="preserve">، </w:t>
      </w:r>
      <w:r>
        <w:rPr>
          <w:rtl/>
        </w:rPr>
        <w:t>لازم ن</w:t>
      </w:r>
      <w:r w:rsidR="008632FD">
        <w:rPr>
          <w:rtl/>
        </w:rPr>
        <w:t>ی</w:t>
      </w:r>
      <w:r>
        <w:rPr>
          <w:rtl/>
        </w:rPr>
        <w:t>ست در زمان ما ن</w:t>
      </w:r>
      <w:r w:rsidR="008632FD">
        <w:rPr>
          <w:rtl/>
        </w:rPr>
        <w:t>ی</w:t>
      </w:r>
      <w:r>
        <w:rPr>
          <w:rtl/>
        </w:rPr>
        <w:t>ز بد باشد</w:t>
      </w:r>
      <w:r w:rsidR="00160CAE">
        <w:rPr>
          <w:rtl/>
        </w:rPr>
        <w:t xml:space="preserve">، </w:t>
      </w:r>
      <w:r>
        <w:rPr>
          <w:rtl/>
        </w:rPr>
        <w:t xml:space="preserve">خوبى و بدى </w:t>
      </w:r>
      <w:r w:rsidR="008632FD">
        <w:rPr>
          <w:rtl/>
        </w:rPr>
        <w:t>ی</w:t>
      </w:r>
      <w:r>
        <w:rPr>
          <w:rtl/>
        </w:rPr>
        <w:t>ك امر نسبى است و با تغ</w:t>
      </w:r>
      <w:r w:rsidR="008632FD">
        <w:rPr>
          <w:rtl/>
        </w:rPr>
        <w:t>یی</w:t>
      </w:r>
      <w:r>
        <w:rPr>
          <w:rtl/>
        </w:rPr>
        <w:t>ر شرا</w:t>
      </w:r>
      <w:r w:rsidR="008632FD">
        <w:rPr>
          <w:rtl/>
        </w:rPr>
        <w:t>ی</w:t>
      </w:r>
      <w:r>
        <w:rPr>
          <w:rtl/>
        </w:rPr>
        <w:t>ط زمان و مكان و دگرگون شدن اوضاع و احوال تغ</w:t>
      </w:r>
      <w:r w:rsidR="008632FD">
        <w:rPr>
          <w:rtl/>
        </w:rPr>
        <w:t>یی</w:t>
      </w:r>
      <w:r>
        <w:rPr>
          <w:rtl/>
        </w:rPr>
        <w:t>ر مى كند</w:t>
      </w:r>
      <w:r w:rsidR="00160CAE">
        <w:rPr>
          <w:rtl/>
        </w:rPr>
        <w:t xml:space="preserve">. </w:t>
      </w:r>
      <w:r>
        <w:rPr>
          <w:rtl/>
        </w:rPr>
        <w:t>ممكن است چ</w:t>
      </w:r>
      <w:r w:rsidR="008632FD">
        <w:rPr>
          <w:rtl/>
        </w:rPr>
        <w:t>ی</w:t>
      </w:r>
      <w:r>
        <w:rPr>
          <w:rtl/>
        </w:rPr>
        <w:t>زى در شرا</w:t>
      </w:r>
      <w:r w:rsidR="008632FD">
        <w:rPr>
          <w:rtl/>
        </w:rPr>
        <w:t>ی</w:t>
      </w:r>
      <w:r>
        <w:rPr>
          <w:rtl/>
        </w:rPr>
        <w:t>ط مخصوصى خوب و روا باشد و همان چ</w:t>
      </w:r>
      <w:r w:rsidR="008632FD">
        <w:rPr>
          <w:rtl/>
        </w:rPr>
        <w:t>ی</w:t>
      </w:r>
      <w:r>
        <w:rPr>
          <w:rtl/>
        </w:rPr>
        <w:t>ز در شرا</w:t>
      </w:r>
      <w:r w:rsidR="008632FD">
        <w:rPr>
          <w:rtl/>
        </w:rPr>
        <w:t>ی</w:t>
      </w:r>
      <w:r>
        <w:rPr>
          <w:rtl/>
        </w:rPr>
        <w:t>ط د</w:t>
      </w:r>
      <w:r w:rsidR="008632FD">
        <w:rPr>
          <w:rtl/>
        </w:rPr>
        <w:t>ی</w:t>
      </w:r>
      <w:r>
        <w:rPr>
          <w:rtl/>
        </w:rPr>
        <w:t>گرى بد و ناروا گردد</w:t>
      </w:r>
      <w:r w:rsidR="00160CAE">
        <w:rPr>
          <w:rtl/>
        </w:rPr>
        <w:t xml:space="preserve">. </w:t>
      </w:r>
      <w:r>
        <w:rPr>
          <w:rtl/>
        </w:rPr>
        <w:t>شما از مقتض</w:t>
      </w:r>
      <w:r w:rsidR="008632FD">
        <w:rPr>
          <w:rtl/>
        </w:rPr>
        <w:t>ی</w:t>
      </w:r>
      <w:r>
        <w:rPr>
          <w:rtl/>
        </w:rPr>
        <w:t xml:space="preserve">ات </w:t>
      </w:r>
      <w:r>
        <w:rPr>
          <w:rtl/>
        </w:rPr>
        <w:lastRenderedPageBreak/>
        <w:t>دن</w:t>
      </w:r>
      <w:r w:rsidR="008632FD">
        <w:rPr>
          <w:rtl/>
        </w:rPr>
        <w:t>ی</w:t>
      </w:r>
      <w:r>
        <w:rPr>
          <w:rtl/>
        </w:rPr>
        <w:t>اى امروز بى خبر</w:t>
      </w:r>
      <w:r w:rsidR="008632FD">
        <w:rPr>
          <w:rtl/>
        </w:rPr>
        <w:t>ی</w:t>
      </w:r>
      <w:r>
        <w:rPr>
          <w:rtl/>
        </w:rPr>
        <w:t>د و از طرز تفكر ما آگاه ن</w:t>
      </w:r>
      <w:r w:rsidR="008632FD">
        <w:rPr>
          <w:rtl/>
        </w:rPr>
        <w:t>ی</w:t>
      </w:r>
      <w:r>
        <w:rPr>
          <w:rtl/>
        </w:rPr>
        <w:t>ست</w:t>
      </w:r>
      <w:r w:rsidR="008632FD">
        <w:rPr>
          <w:rtl/>
        </w:rPr>
        <w:t>ی</w:t>
      </w:r>
      <w:r>
        <w:rPr>
          <w:rtl/>
        </w:rPr>
        <w:t>د و اساسا ما را درك نمى كن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چگونه مى توان به ا</w:t>
      </w:r>
      <w:r w:rsidR="008632FD">
        <w:rPr>
          <w:rtl/>
        </w:rPr>
        <w:t>ی</w:t>
      </w:r>
      <w:r>
        <w:rPr>
          <w:rtl/>
        </w:rPr>
        <w:t>ن كشاكش و اختلاف پا</w:t>
      </w:r>
      <w:r w:rsidR="008632FD">
        <w:rPr>
          <w:rtl/>
        </w:rPr>
        <w:t>ی</w:t>
      </w:r>
      <w:r>
        <w:rPr>
          <w:rtl/>
        </w:rPr>
        <w:t>ان داد</w:t>
      </w:r>
      <w:r w:rsidR="00160CAE">
        <w:rPr>
          <w:rtl/>
        </w:rPr>
        <w:t xml:space="preserve">؟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 حق با بزرگسالان است و با</w:t>
      </w:r>
      <w:r w:rsidR="008632FD">
        <w:rPr>
          <w:rtl/>
        </w:rPr>
        <w:t>ی</w:t>
      </w:r>
      <w:r>
        <w:rPr>
          <w:rtl/>
        </w:rPr>
        <w:t>د گفته آنان را بپذ</w:t>
      </w:r>
      <w:r w:rsidR="008632FD">
        <w:rPr>
          <w:rtl/>
        </w:rPr>
        <w:t>ی</w:t>
      </w:r>
      <w:r>
        <w:rPr>
          <w:rtl/>
        </w:rPr>
        <w:t>ر</w:t>
      </w:r>
      <w:r w:rsidR="008632FD">
        <w:rPr>
          <w:rtl/>
        </w:rPr>
        <w:t>ی</w:t>
      </w:r>
      <w:r>
        <w:rPr>
          <w:rtl/>
        </w:rPr>
        <w:t>م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 w:rsidR="008632FD">
        <w:rPr>
          <w:rtl/>
        </w:rPr>
        <w:t>ی</w:t>
      </w:r>
      <w:r>
        <w:rPr>
          <w:rtl/>
        </w:rPr>
        <w:t>ا جوانان درست مى گو</w:t>
      </w:r>
      <w:r w:rsidR="008632FD">
        <w:rPr>
          <w:rtl/>
        </w:rPr>
        <w:t>ی</w:t>
      </w:r>
      <w:r>
        <w:rPr>
          <w:rtl/>
        </w:rPr>
        <w:t>ند و با</w:t>
      </w:r>
      <w:r w:rsidR="008632FD">
        <w:rPr>
          <w:rtl/>
        </w:rPr>
        <w:t>ی</w:t>
      </w:r>
      <w:r>
        <w:rPr>
          <w:rtl/>
        </w:rPr>
        <w:t>د منطق منطق آن ها را صح</w:t>
      </w:r>
      <w:r w:rsidR="008632FD">
        <w:rPr>
          <w:rtl/>
        </w:rPr>
        <w:t>ی</w:t>
      </w:r>
      <w:r>
        <w:rPr>
          <w:rtl/>
        </w:rPr>
        <w:t>ح بدان</w:t>
      </w:r>
      <w:r w:rsidR="008632FD">
        <w:rPr>
          <w:rtl/>
        </w:rPr>
        <w:t>ی</w:t>
      </w:r>
      <w:r>
        <w:rPr>
          <w:rtl/>
        </w:rPr>
        <w:t>م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 w:rsidR="008632FD">
        <w:rPr>
          <w:rtl/>
        </w:rPr>
        <w:t>ی</w:t>
      </w:r>
      <w:r>
        <w:rPr>
          <w:rtl/>
        </w:rPr>
        <w:t>ا آن كه بگو</w:t>
      </w:r>
      <w:r w:rsidR="008632FD">
        <w:rPr>
          <w:rtl/>
        </w:rPr>
        <w:t>یی</w:t>
      </w:r>
      <w:r>
        <w:rPr>
          <w:rtl/>
        </w:rPr>
        <w:t xml:space="preserve">م درستى </w:t>
      </w:r>
      <w:r w:rsidR="008632FD">
        <w:rPr>
          <w:rtl/>
        </w:rPr>
        <w:t>ی</w:t>
      </w:r>
      <w:r>
        <w:rPr>
          <w:rtl/>
        </w:rPr>
        <w:t>ا نادرستى سخنان آن دو گروه ن</w:t>
      </w:r>
      <w:r w:rsidR="008632FD">
        <w:rPr>
          <w:rtl/>
        </w:rPr>
        <w:t>ی</w:t>
      </w:r>
      <w:r>
        <w:rPr>
          <w:rtl/>
        </w:rPr>
        <w:t>ز نسبى است و در بعضى موارد گفته بزرگسالان صح</w:t>
      </w:r>
      <w:r w:rsidR="008632FD">
        <w:rPr>
          <w:rtl/>
        </w:rPr>
        <w:t>ی</w:t>
      </w:r>
      <w:r>
        <w:rPr>
          <w:rtl/>
        </w:rPr>
        <w:t>ح است و در پاره اى از مواقع سخن جوانان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پاسخ ا</w:t>
      </w:r>
      <w:r w:rsidR="008632FD">
        <w:rPr>
          <w:rtl/>
        </w:rPr>
        <w:t>ی</w:t>
      </w:r>
      <w:r>
        <w:rPr>
          <w:rtl/>
        </w:rPr>
        <w:t>ن پرسش تا اندازه اى در ا</w:t>
      </w:r>
      <w:r w:rsidR="008632FD">
        <w:rPr>
          <w:rtl/>
        </w:rPr>
        <w:t>ی</w:t>
      </w:r>
      <w:r>
        <w:rPr>
          <w:rtl/>
        </w:rPr>
        <w:t>ن فصل روشن مى شود و قسمت ها</w:t>
      </w:r>
      <w:r w:rsidR="008632FD">
        <w:rPr>
          <w:rtl/>
        </w:rPr>
        <w:t>ی</w:t>
      </w:r>
      <w:r>
        <w:rPr>
          <w:rtl/>
        </w:rPr>
        <w:t>ى از سخنان بزرگسالان و جوانان مورد بررسى قرار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09" w:name="_Toc397245899"/>
      <w:r>
        <w:rPr>
          <w:rtl/>
        </w:rPr>
        <w:t>انقلاب صنعتى و دگرگونى اخلاق</w:t>
      </w:r>
      <w:bookmarkEnd w:id="50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خلاصه</w:t>
      </w:r>
      <w:r w:rsidR="00160CAE">
        <w:rPr>
          <w:rtl/>
        </w:rPr>
        <w:t xml:space="preserve">، </w:t>
      </w:r>
      <w:r>
        <w:rPr>
          <w:rtl/>
        </w:rPr>
        <w:t>انقلاب صنعتى</w:t>
      </w:r>
      <w:r w:rsidR="00160CAE">
        <w:rPr>
          <w:rtl/>
        </w:rPr>
        <w:t xml:space="preserve">، </w:t>
      </w:r>
      <w:r>
        <w:rPr>
          <w:rtl/>
        </w:rPr>
        <w:t>افكار و اعمال مردم را</w:t>
      </w:r>
      <w:r w:rsidR="00160CAE">
        <w:rPr>
          <w:rtl/>
        </w:rPr>
        <w:t xml:space="preserve">، </w:t>
      </w:r>
      <w:r>
        <w:rPr>
          <w:rtl/>
        </w:rPr>
        <w:t>عموما</w:t>
      </w:r>
      <w:r w:rsidR="00160CAE">
        <w:rPr>
          <w:rtl/>
        </w:rPr>
        <w:t xml:space="preserve">، </w:t>
      </w:r>
      <w:r>
        <w:rPr>
          <w:rtl/>
        </w:rPr>
        <w:t>و نسل جوان را</w:t>
      </w:r>
      <w:r w:rsidR="00160CAE">
        <w:rPr>
          <w:rtl/>
        </w:rPr>
        <w:t xml:space="preserve">، </w:t>
      </w:r>
      <w:r>
        <w:rPr>
          <w:rtl/>
        </w:rPr>
        <w:t>خصوصا دگرگون ساخته و در اخلاق اجتماعى اثر عم</w:t>
      </w:r>
      <w:r w:rsidR="008632FD">
        <w:rPr>
          <w:rtl/>
        </w:rPr>
        <w:t>ی</w:t>
      </w:r>
      <w:r>
        <w:rPr>
          <w:rtl/>
        </w:rPr>
        <w:t>ق گذارده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 اثر آن</w:t>
      </w:r>
      <w:r w:rsidR="00160CAE">
        <w:rPr>
          <w:rtl/>
        </w:rPr>
        <w:t xml:space="preserve">، </w:t>
      </w:r>
      <w:r>
        <w:rPr>
          <w:rtl/>
        </w:rPr>
        <w:t>بعضى از خوبى ها بد تلقى شده و از پاره اى از ناروا</w:t>
      </w:r>
      <w:r w:rsidR="008632FD">
        <w:rPr>
          <w:rtl/>
        </w:rPr>
        <w:t>ی</w:t>
      </w:r>
      <w:r>
        <w:rPr>
          <w:rtl/>
        </w:rPr>
        <w:t>ى ها</w:t>
      </w:r>
      <w:r w:rsidR="00160CAE">
        <w:rPr>
          <w:rtl/>
        </w:rPr>
        <w:t xml:space="preserve">، </w:t>
      </w:r>
      <w:r>
        <w:rPr>
          <w:rtl/>
        </w:rPr>
        <w:t>روا گرد</w:t>
      </w:r>
      <w:r w:rsidR="008632FD">
        <w:rPr>
          <w:rtl/>
        </w:rPr>
        <w:t>ی</w:t>
      </w:r>
      <w:r>
        <w:rPr>
          <w:rtl/>
        </w:rPr>
        <w:t>ده است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امر ب</w:t>
      </w:r>
      <w:r w:rsidR="008632FD">
        <w:rPr>
          <w:rtl/>
        </w:rPr>
        <w:t>ی</w:t>
      </w:r>
      <w:r>
        <w:rPr>
          <w:rtl/>
        </w:rPr>
        <w:t>ن جوانان و بزرگسالان ا</w:t>
      </w:r>
      <w:r w:rsidR="008632FD">
        <w:rPr>
          <w:rtl/>
        </w:rPr>
        <w:t>ی</w:t>
      </w:r>
      <w:r>
        <w:rPr>
          <w:rtl/>
        </w:rPr>
        <w:t xml:space="preserve">جاد اختلاف كرده و آنان را رو در روى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قرار داده است و در نت</w:t>
      </w:r>
      <w:r w:rsidR="008632FD">
        <w:rPr>
          <w:rtl/>
        </w:rPr>
        <w:t>ی</w:t>
      </w:r>
      <w:r>
        <w:rPr>
          <w:rtl/>
        </w:rPr>
        <w:t>جه خانواده ها و جوامع بشرى با تضاد و ناسازگارى مواجه شده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براى آن كه جوانان و بزرگسالان به ا</w:t>
      </w:r>
      <w:r w:rsidR="008632FD">
        <w:rPr>
          <w:rtl/>
        </w:rPr>
        <w:t>ی</w:t>
      </w:r>
      <w:r>
        <w:rPr>
          <w:rtl/>
        </w:rPr>
        <w:t>ن موضوع مهم ب</w:t>
      </w:r>
      <w:r w:rsidR="008632FD">
        <w:rPr>
          <w:rtl/>
        </w:rPr>
        <w:t>ی</w:t>
      </w:r>
      <w:r>
        <w:rPr>
          <w:rtl/>
        </w:rPr>
        <w:t>شتر توجه كنند و به وظا</w:t>
      </w:r>
      <w:r w:rsidR="008632FD">
        <w:rPr>
          <w:rtl/>
        </w:rPr>
        <w:t>ی</w:t>
      </w:r>
      <w:r>
        <w:rPr>
          <w:rtl/>
        </w:rPr>
        <w:t>ف د</w:t>
      </w:r>
      <w:r w:rsidR="008632FD">
        <w:rPr>
          <w:rtl/>
        </w:rPr>
        <w:t>ی</w:t>
      </w:r>
      <w:r>
        <w:rPr>
          <w:rtl/>
        </w:rPr>
        <w:t>نى و علمى خود بهتر واقف كردند</w:t>
      </w:r>
      <w:r w:rsidR="00160CAE">
        <w:rPr>
          <w:rtl/>
        </w:rPr>
        <w:t xml:space="preserve">، </w:t>
      </w:r>
      <w:r>
        <w:rPr>
          <w:rtl/>
        </w:rPr>
        <w:t>تا بتوانند از اختلاف و پراكندگى خو</w:t>
      </w:r>
      <w:r w:rsidR="008632FD">
        <w:rPr>
          <w:rtl/>
        </w:rPr>
        <w:t>ی</w:t>
      </w:r>
      <w:r>
        <w:rPr>
          <w:rtl/>
        </w:rPr>
        <w:t>ش بكاهند</w:t>
      </w:r>
      <w:r w:rsidR="00160CAE">
        <w:rPr>
          <w:rtl/>
        </w:rPr>
        <w:t xml:space="preserve">، </w:t>
      </w:r>
      <w:r>
        <w:rPr>
          <w:rtl/>
        </w:rPr>
        <w:t>در آغاز ا</w:t>
      </w:r>
      <w:r w:rsidR="008632FD">
        <w:rPr>
          <w:rtl/>
        </w:rPr>
        <w:t>ی</w:t>
      </w:r>
      <w:r>
        <w:rPr>
          <w:rtl/>
        </w:rPr>
        <w:t>ن فصل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 xml:space="preserve">رامون </w:t>
      </w:r>
      <w:r w:rsidR="001175FD">
        <w:rPr>
          <w:rtl/>
        </w:rPr>
        <w:t>تأثیر</w:t>
      </w:r>
      <w:r>
        <w:rPr>
          <w:rtl/>
        </w:rPr>
        <w:t xml:space="preserve"> انقلاب صنعتى در اخلاق عمومى توض</w:t>
      </w:r>
      <w:r w:rsidR="008632FD">
        <w:rPr>
          <w:rtl/>
        </w:rPr>
        <w:t>ی</w:t>
      </w:r>
      <w:r>
        <w:rPr>
          <w:rtl/>
        </w:rPr>
        <w:t>ح مختصرى داده مى شود و سپس درباره اخلاق نسبى از نظر دن</w:t>
      </w:r>
      <w:r w:rsidR="008632FD">
        <w:rPr>
          <w:rtl/>
        </w:rPr>
        <w:t>ی</w:t>
      </w:r>
      <w:r>
        <w:rPr>
          <w:rtl/>
        </w:rPr>
        <w:t>اى امروز و تفاوت آن با اخلاق نسبى اسلام بحث و گفت وگو خواهد شد</w:t>
      </w:r>
      <w:r w:rsidR="00160CAE">
        <w:rPr>
          <w:rtl/>
        </w:rPr>
        <w:t xml:space="preserve">. </w:t>
      </w:r>
      <w:r>
        <w:rPr>
          <w:rtl/>
        </w:rPr>
        <w:lastRenderedPageBreak/>
        <w:t>در خلال بحث</w:t>
      </w:r>
      <w:r w:rsidR="00160CAE">
        <w:rPr>
          <w:rtl/>
        </w:rPr>
        <w:t xml:space="preserve">، </w:t>
      </w:r>
      <w:r>
        <w:rPr>
          <w:rtl/>
        </w:rPr>
        <w:t>قسمت ها</w:t>
      </w:r>
      <w:r w:rsidR="008632FD">
        <w:rPr>
          <w:rtl/>
        </w:rPr>
        <w:t>ی</w:t>
      </w:r>
      <w:r>
        <w:rPr>
          <w:rtl/>
        </w:rPr>
        <w:t>ى از خط مشى صح</w:t>
      </w:r>
      <w:r w:rsidR="008632FD">
        <w:rPr>
          <w:rtl/>
        </w:rPr>
        <w:t>ی</w:t>
      </w:r>
      <w:r>
        <w:rPr>
          <w:rtl/>
        </w:rPr>
        <w:t>ح بزرگسالان و جوانان واضح مى گردد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10" w:name="_Toc397245900"/>
      <w:r>
        <w:rPr>
          <w:rtl/>
        </w:rPr>
        <w:t>منشاء تغ</w:t>
      </w:r>
      <w:r w:rsidR="008632FD">
        <w:rPr>
          <w:rtl/>
        </w:rPr>
        <w:t>یی</w:t>
      </w:r>
      <w:r>
        <w:rPr>
          <w:rtl/>
        </w:rPr>
        <w:t>ر اخلاق</w:t>
      </w:r>
      <w:bookmarkEnd w:id="51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امر مسلم است كه اصول اخلاقى مى تواند تغ</w:t>
      </w:r>
      <w:r w:rsidR="008632FD">
        <w:rPr>
          <w:rtl/>
        </w:rPr>
        <w:t>یی</w:t>
      </w:r>
      <w:r>
        <w:rPr>
          <w:rtl/>
        </w:rPr>
        <w:t>ر كند</w:t>
      </w:r>
      <w:r w:rsidR="00160CAE">
        <w:rPr>
          <w:rtl/>
        </w:rPr>
        <w:t xml:space="preserve">، </w:t>
      </w:r>
      <w:r>
        <w:rPr>
          <w:rtl/>
        </w:rPr>
        <w:t>اما آن چه موجب ا</w:t>
      </w:r>
      <w:r w:rsidR="008632FD">
        <w:rPr>
          <w:rtl/>
        </w:rPr>
        <w:t>ی</w:t>
      </w:r>
      <w:r>
        <w:rPr>
          <w:rtl/>
        </w:rPr>
        <w:t>ن تغ</w:t>
      </w:r>
      <w:r w:rsidR="008632FD">
        <w:rPr>
          <w:rtl/>
        </w:rPr>
        <w:t>یی</w:t>
      </w:r>
      <w:r>
        <w:rPr>
          <w:rtl/>
        </w:rPr>
        <w:t>ر مى باشد چ</w:t>
      </w:r>
      <w:r w:rsidR="008632FD">
        <w:rPr>
          <w:rtl/>
        </w:rPr>
        <w:t>ی</w:t>
      </w:r>
      <w:r>
        <w:rPr>
          <w:rtl/>
        </w:rPr>
        <w:t>ست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و چرا اعمالى كه در عصرى و سرزم</w:t>
      </w:r>
      <w:r w:rsidR="008632FD">
        <w:rPr>
          <w:rtl/>
        </w:rPr>
        <w:t>ی</w:t>
      </w:r>
      <w:r>
        <w:rPr>
          <w:rtl/>
        </w:rPr>
        <w:t>نى مطلوب است</w:t>
      </w:r>
      <w:r w:rsidR="00160CAE">
        <w:rPr>
          <w:rtl/>
        </w:rPr>
        <w:t xml:space="preserve">، </w:t>
      </w:r>
      <w:r>
        <w:rPr>
          <w:rtl/>
        </w:rPr>
        <w:t>ممكن است در عصر و سرزم</w:t>
      </w:r>
      <w:r w:rsidR="008632FD">
        <w:rPr>
          <w:rtl/>
        </w:rPr>
        <w:t>ی</w:t>
      </w:r>
      <w:r>
        <w:rPr>
          <w:rtl/>
        </w:rPr>
        <w:t>ن د</w:t>
      </w:r>
      <w:r w:rsidR="008632FD">
        <w:rPr>
          <w:rtl/>
        </w:rPr>
        <w:t>ی</w:t>
      </w:r>
      <w:r>
        <w:rPr>
          <w:rtl/>
        </w:rPr>
        <w:t>گرى نامطلوب باشد</w:t>
      </w:r>
      <w:r w:rsidR="00160CAE">
        <w:rPr>
          <w:rtl/>
        </w:rPr>
        <w:t xml:space="preserve">؟ </w:t>
      </w:r>
      <w:r>
        <w:rPr>
          <w:rtl/>
        </w:rPr>
        <w:t>چن</w:t>
      </w:r>
      <w:r w:rsidR="008632FD">
        <w:rPr>
          <w:rtl/>
        </w:rPr>
        <w:t>ی</w:t>
      </w:r>
      <w:r>
        <w:rPr>
          <w:rtl/>
        </w:rPr>
        <w:t>ن گمان مى رود كه تغ</w:t>
      </w:r>
      <w:r w:rsidR="008632FD">
        <w:rPr>
          <w:rtl/>
        </w:rPr>
        <w:t>یی</w:t>
      </w:r>
      <w:r>
        <w:rPr>
          <w:rtl/>
        </w:rPr>
        <w:t>ر مبانى اقتصادى زندگى</w:t>
      </w:r>
      <w:r w:rsidR="00160CAE">
        <w:rPr>
          <w:rtl/>
        </w:rPr>
        <w:t xml:space="preserve">، </w:t>
      </w:r>
      <w:r>
        <w:rPr>
          <w:rtl/>
        </w:rPr>
        <w:t>موجب تغ</w:t>
      </w:r>
      <w:r w:rsidR="008632FD">
        <w:rPr>
          <w:rtl/>
        </w:rPr>
        <w:t>یی</w:t>
      </w:r>
      <w:r>
        <w:rPr>
          <w:rtl/>
        </w:rPr>
        <w:t>ر اصول اخلاقى مى گردند</w:t>
      </w:r>
      <w:r w:rsidR="00160CAE">
        <w:rPr>
          <w:rtl/>
        </w:rPr>
        <w:t xml:space="preserve">. </w:t>
      </w:r>
      <w:r>
        <w:rPr>
          <w:rtl/>
        </w:rPr>
        <w:t>در تار</w:t>
      </w:r>
      <w:r w:rsidR="008632FD">
        <w:rPr>
          <w:rtl/>
        </w:rPr>
        <w:t>ی</w:t>
      </w:r>
      <w:r>
        <w:rPr>
          <w:rtl/>
        </w:rPr>
        <w:t>خ زندگى بشر از ا</w:t>
      </w:r>
      <w:r w:rsidR="008632FD">
        <w:rPr>
          <w:rtl/>
        </w:rPr>
        <w:t>ی</w:t>
      </w:r>
      <w:r>
        <w:rPr>
          <w:rtl/>
        </w:rPr>
        <w:t>ن قب</w:t>
      </w:r>
      <w:r w:rsidR="008632FD">
        <w:rPr>
          <w:rtl/>
        </w:rPr>
        <w:t>ی</w:t>
      </w:r>
      <w:r>
        <w:rPr>
          <w:rtl/>
        </w:rPr>
        <w:t>ل تغ</w:t>
      </w:r>
      <w:r w:rsidR="008632FD">
        <w:rPr>
          <w:rtl/>
        </w:rPr>
        <w:t>یی</w:t>
      </w:r>
      <w:r>
        <w:rPr>
          <w:rtl/>
        </w:rPr>
        <w:t>رات عم</w:t>
      </w:r>
      <w:r w:rsidR="008632FD">
        <w:rPr>
          <w:rtl/>
        </w:rPr>
        <w:t>ی</w:t>
      </w:r>
      <w:r>
        <w:rPr>
          <w:rtl/>
        </w:rPr>
        <w:t>ق دوبار اتفاق افتاده است</w:t>
      </w:r>
      <w:r w:rsidR="00160CAE">
        <w:rPr>
          <w:rtl/>
        </w:rPr>
        <w:t xml:space="preserve">: </w:t>
      </w:r>
      <w:r w:rsidR="008632FD">
        <w:rPr>
          <w:rtl/>
        </w:rPr>
        <w:t>ی</w:t>
      </w:r>
      <w:r>
        <w:rPr>
          <w:rtl/>
        </w:rPr>
        <w:t>كى از انتقال زندگى ص</w:t>
      </w:r>
      <w:r w:rsidR="008632FD">
        <w:rPr>
          <w:rtl/>
        </w:rPr>
        <w:t>ی</w:t>
      </w:r>
      <w:r>
        <w:rPr>
          <w:rtl/>
        </w:rPr>
        <w:t>ادى به زندگى كشاورزى و د</w:t>
      </w:r>
      <w:r w:rsidR="008632FD">
        <w:rPr>
          <w:rtl/>
        </w:rPr>
        <w:t>ی</w:t>
      </w:r>
      <w:r>
        <w:rPr>
          <w:rtl/>
        </w:rPr>
        <w:t>گرى از زندگى كشاورزى به دوره صنعتى</w:t>
      </w:r>
      <w:r w:rsidR="00160CAE">
        <w:rPr>
          <w:rtl/>
        </w:rPr>
        <w:t xml:space="preserve">. </w:t>
      </w:r>
      <w:r>
        <w:rPr>
          <w:rtl/>
        </w:rPr>
        <w:t>تمام حوادث و وقا</w:t>
      </w:r>
      <w:r w:rsidR="008632FD">
        <w:rPr>
          <w:rtl/>
        </w:rPr>
        <w:t>ی</w:t>
      </w:r>
      <w:r>
        <w:rPr>
          <w:rtl/>
        </w:rPr>
        <w:t>ع اساسى زندگى ناشى از ا</w:t>
      </w:r>
      <w:r w:rsidR="008632FD">
        <w:rPr>
          <w:rtl/>
        </w:rPr>
        <w:t>ی</w:t>
      </w:r>
      <w:r>
        <w:rPr>
          <w:rtl/>
        </w:rPr>
        <w:t>ن دو تغ</w:t>
      </w:r>
      <w:r w:rsidR="008632FD">
        <w:rPr>
          <w:rtl/>
        </w:rPr>
        <w:t>یی</w:t>
      </w:r>
      <w:r>
        <w:rPr>
          <w:rtl/>
        </w:rPr>
        <w:t>ر مهم در تار</w:t>
      </w:r>
      <w:r w:rsidR="008632FD">
        <w:rPr>
          <w:rtl/>
        </w:rPr>
        <w:t>ی</w:t>
      </w:r>
      <w:r>
        <w:rPr>
          <w:rtl/>
        </w:rPr>
        <w:t>خ زندگى بشرى است</w:t>
      </w:r>
      <w:r w:rsidR="00160CAE">
        <w:rPr>
          <w:rtl/>
        </w:rPr>
        <w:t xml:space="preserve">. </w:t>
      </w:r>
      <w:r>
        <w:rPr>
          <w:rtl/>
        </w:rPr>
        <w:t xml:space="preserve">در هر </w:t>
      </w:r>
      <w:r w:rsidR="008632FD">
        <w:rPr>
          <w:rtl/>
        </w:rPr>
        <w:t>ی</w:t>
      </w:r>
      <w:r>
        <w:rPr>
          <w:rtl/>
        </w:rPr>
        <w:t>ك از ا</w:t>
      </w:r>
      <w:r w:rsidR="008632FD">
        <w:rPr>
          <w:rtl/>
        </w:rPr>
        <w:t>ی</w:t>
      </w:r>
      <w:r>
        <w:rPr>
          <w:rtl/>
        </w:rPr>
        <w:t>ن دوره ها</w:t>
      </w:r>
      <w:r w:rsidR="00160CAE">
        <w:rPr>
          <w:rtl/>
        </w:rPr>
        <w:t xml:space="preserve">، </w:t>
      </w:r>
      <w:r>
        <w:rPr>
          <w:rtl/>
        </w:rPr>
        <w:t>اصول اخلاقى كه در دوره سابق براى سلامت نوع</w:t>
      </w:r>
      <w:r w:rsidR="00160CAE">
        <w:rPr>
          <w:rtl/>
        </w:rPr>
        <w:t xml:space="preserve">، </w:t>
      </w:r>
      <w:r>
        <w:rPr>
          <w:rtl/>
        </w:rPr>
        <w:t>مف</w:t>
      </w:r>
      <w:r w:rsidR="008632FD">
        <w:rPr>
          <w:rtl/>
        </w:rPr>
        <w:t>ی</w:t>
      </w:r>
      <w:r>
        <w:rPr>
          <w:rtl/>
        </w:rPr>
        <w:t>د محسوب مى شد</w:t>
      </w:r>
      <w:r w:rsidR="00160CAE">
        <w:rPr>
          <w:rtl/>
        </w:rPr>
        <w:t xml:space="preserve">، </w:t>
      </w:r>
      <w:r>
        <w:rPr>
          <w:rtl/>
        </w:rPr>
        <w:t>در دوره نو مصر شناخته شد</w:t>
      </w:r>
      <w:r w:rsidR="00160CAE">
        <w:rPr>
          <w:rtl/>
        </w:rPr>
        <w:t xml:space="preserve">، </w:t>
      </w:r>
      <w:r>
        <w:rPr>
          <w:rtl/>
        </w:rPr>
        <w:t>و با آشفتگى رو به تغ</w:t>
      </w:r>
      <w:r w:rsidR="008632FD">
        <w:rPr>
          <w:rtl/>
        </w:rPr>
        <w:t>یی</w:t>
      </w:r>
      <w:r>
        <w:rPr>
          <w:rtl/>
        </w:rPr>
        <w:t>ر نهاد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11" w:name="_Toc397245901"/>
      <w:r>
        <w:rPr>
          <w:rtl/>
        </w:rPr>
        <w:t>تبد</w:t>
      </w:r>
      <w:r w:rsidR="008632FD">
        <w:rPr>
          <w:rtl/>
        </w:rPr>
        <w:t>ی</w:t>
      </w:r>
      <w:r>
        <w:rPr>
          <w:rtl/>
        </w:rPr>
        <w:t>ل ص</w:t>
      </w:r>
      <w:r w:rsidR="008632FD">
        <w:rPr>
          <w:rtl/>
        </w:rPr>
        <w:t>ی</w:t>
      </w:r>
      <w:r>
        <w:rPr>
          <w:rtl/>
        </w:rPr>
        <w:t>ادى به كشاورزى</w:t>
      </w:r>
      <w:bookmarkEnd w:id="51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هنوز نمى دان</w:t>
      </w:r>
      <w:r w:rsidR="008632FD">
        <w:rPr>
          <w:rtl/>
        </w:rPr>
        <w:t>ی</w:t>
      </w:r>
      <w:r>
        <w:rPr>
          <w:rtl/>
        </w:rPr>
        <w:t>م كه انسان كى و چگونه از ص</w:t>
      </w:r>
      <w:r w:rsidR="008632FD">
        <w:rPr>
          <w:rtl/>
        </w:rPr>
        <w:t>ی</w:t>
      </w:r>
      <w:r>
        <w:rPr>
          <w:rtl/>
        </w:rPr>
        <w:t>ادى به كشاورزى منتقل شد</w:t>
      </w:r>
      <w:r w:rsidR="00160CAE">
        <w:rPr>
          <w:rtl/>
        </w:rPr>
        <w:t xml:space="preserve">، </w:t>
      </w:r>
      <w:r>
        <w:rPr>
          <w:rtl/>
        </w:rPr>
        <w:t>ولى نمى دان</w:t>
      </w:r>
      <w:r w:rsidR="008632FD">
        <w:rPr>
          <w:rtl/>
        </w:rPr>
        <w:t>ی</w:t>
      </w:r>
      <w:r>
        <w:rPr>
          <w:rtl/>
        </w:rPr>
        <w:t>م كه در نت</w:t>
      </w:r>
      <w:r w:rsidR="008632FD">
        <w:rPr>
          <w:rtl/>
        </w:rPr>
        <w:t>ی</w:t>
      </w:r>
      <w:r>
        <w:rPr>
          <w:rtl/>
        </w:rPr>
        <w:t>جه ا</w:t>
      </w:r>
      <w:r w:rsidR="008632FD">
        <w:rPr>
          <w:rtl/>
        </w:rPr>
        <w:t>ی</w:t>
      </w:r>
      <w:r>
        <w:rPr>
          <w:rtl/>
        </w:rPr>
        <w:t>ن انتقال بزرگ</w:t>
      </w:r>
      <w:r w:rsidR="00160CAE">
        <w:rPr>
          <w:rtl/>
        </w:rPr>
        <w:t xml:space="preserve">، </w:t>
      </w:r>
      <w:r>
        <w:rPr>
          <w:rtl/>
        </w:rPr>
        <w:t>به فضا</w:t>
      </w:r>
      <w:r w:rsidR="008632FD">
        <w:rPr>
          <w:rtl/>
        </w:rPr>
        <w:t>ی</w:t>
      </w:r>
      <w:r>
        <w:rPr>
          <w:rtl/>
        </w:rPr>
        <w:t>ل جد</w:t>
      </w:r>
      <w:r w:rsidR="008632FD">
        <w:rPr>
          <w:rtl/>
        </w:rPr>
        <w:t>ی</w:t>
      </w:r>
      <w:r>
        <w:rPr>
          <w:rtl/>
        </w:rPr>
        <w:t>دى ن</w:t>
      </w:r>
      <w:r w:rsidR="008632FD">
        <w:rPr>
          <w:rtl/>
        </w:rPr>
        <w:t>ی</w:t>
      </w:r>
      <w:r>
        <w:rPr>
          <w:rtl/>
        </w:rPr>
        <w:t>از افتاد و در زندگى آرام و پا</w:t>
      </w:r>
      <w:r w:rsidR="008632FD">
        <w:rPr>
          <w:rtl/>
        </w:rPr>
        <w:t>ی</w:t>
      </w:r>
      <w:r>
        <w:rPr>
          <w:rtl/>
        </w:rPr>
        <w:t>دار كشاورزى</w:t>
      </w:r>
      <w:r w:rsidR="00160CAE">
        <w:rPr>
          <w:rtl/>
        </w:rPr>
        <w:t xml:space="preserve">، </w:t>
      </w:r>
      <w:r>
        <w:rPr>
          <w:rtl/>
        </w:rPr>
        <w:t>بس</w:t>
      </w:r>
      <w:r w:rsidR="008632FD">
        <w:rPr>
          <w:rtl/>
        </w:rPr>
        <w:t>ی</w:t>
      </w:r>
      <w:r>
        <w:rPr>
          <w:rtl/>
        </w:rPr>
        <w:t>ارى از فضا</w:t>
      </w:r>
      <w:r w:rsidR="008632FD">
        <w:rPr>
          <w:rtl/>
        </w:rPr>
        <w:t>ی</w:t>
      </w:r>
      <w:r>
        <w:rPr>
          <w:rtl/>
        </w:rPr>
        <w:t>ل كهن به نقا</w:t>
      </w:r>
      <w:r w:rsidR="008632FD">
        <w:rPr>
          <w:rtl/>
        </w:rPr>
        <w:t>ی</w:t>
      </w:r>
      <w:r>
        <w:rPr>
          <w:rtl/>
        </w:rPr>
        <w:t>ص بدل شدند</w:t>
      </w:r>
      <w:r w:rsidR="00160CAE">
        <w:rPr>
          <w:rtl/>
        </w:rPr>
        <w:t xml:space="preserve">. </w:t>
      </w:r>
      <w:r>
        <w:rPr>
          <w:rtl/>
        </w:rPr>
        <w:t>به كار و كوشش ب</w:t>
      </w:r>
      <w:r w:rsidR="008632FD">
        <w:rPr>
          <w:rtl/>
        </w:rPr>
        <w:t>ی</w:t>
      </w:r>
      <w:r>
        <w:rPr>
          <w:rtl/>
        </w:rPr>
        <w:t>ش ب</w:t>
      </w:r>
      <w:r w:rsidR="008632FD">
        <w:rPr>
          <w:rtl/>
        </w:rPr>
        <w:t>ی</w:t>
      </w:r>
      <w:r>
        <w:rPr>
          <w:rtl/>
        </w:rPr>
        <w:t>ش از شجاعت ن</w:t>
      </w:r>
      <w:r w:rsidR="008632FD">
        <w:rPr>
          <w:rtl/>
        </w:rPr>
        <w:t>ی</w:t>
      </w:r>
      <w:r>
        <w:rPr>
          <w:rtl/>
        </w:rPr>
        <w:t>از افتاد و م</w:t>
      </w:r>
      <w:r w:rsidR="008632FD">
        <w:rPr>
          <w:rtl/>
        </w:rPr>
        <w:t>ی</w:t>
      </w:r>
      <w:r>
        <w:rPr>
          <w:rtl/>
        </w:rPr>
        <w:t>انه روى مطلوب تر از شدت عمل گشت و صلح مف</w:t>
      </w:r>
      <w:r w:rsidR="008632FD">
        <w:rPr>
          <w:rtl/>
        </w:rPr>
        <w:t>ی</w:t>
      </w:r>
      <w:r>
        <w:rPr>
          <w:rtl/>
        </w:rPr>
        <w:t>دتر از جنگ شد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(330)</w:t>
      </w:r>
    </w:p>
    <w:p w:rsidR="00516226" w:rsidRDefault="00EF6399" w:rsidP="00EF6399">
      <w:pPr>
        <w:pStyle w:val="Heading2"/>
        <w:rPr>
          <w:rtl/>
        </w:rPr>
      </w:pPr>
      <w:bookmarkStart w:id="512" w:name="_Toc397245902"/>
      <w:r>
        <w:rPr>
          <w:rtl/>
        </w:rPr>
        <w:t>ماش</w:t>
      </w:r>
      <w:r w:rsidR="008632FD">
        <w:rPr>
          <w:rtl/>
        </w:rPr>
        <w:t>ی</w:t>
      </w:r>
      <w:r>
        <w:rPr>
          <w:rtl/>
        </w:rPr>
        <w:t>ن و افزا</w:t>
      </w:r>
      <w:r w:rsidR="008632FD">
        <w:rPr>
          <w:rtl/>
        </w:rPr>
        <w:t>ی</w:t>
      </w:r>
      <w:r>
        <w:rPr>
          <w:rtl/>
        </w:rPr>
        <w:t>ش تول</w:t>
      </w:r>
      <w:r w:rsidR="008632FD">
        <w:rPr>
          <w:rtl/>
        </w:rPr>
        <w:t>ی</w:t>
      </w:r>
      <w:r>
        <w:rPr>
          <w:rtl/>
        </w:rPr>
        <w:t>د</w:t>
      </w:r>
      <w:bookmarkEnd w:id="51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زندگى كشاورزى به ح</w:t>
      </w:r>
      <w:r w:rsidR="008632FD">
        <w:rPr>
          <w:rtl/>
        </w:rPr>
        <w:t>ی</w:t>
      </w:r>
      <w:r>
        <w:rPr>
          <w:rtl/>
        </w:rPr>
        <w:t>ات صنعتى تبد</w:t>
      </w:r>
      <w:r w:rsidR="008632FD">
        <w:rPr>
          <w:rtl/>
        </w:rPr>
        <w:t>ی</w:t>
      </w:r>
      <w:r>
        <w:rPr>
          <w:rtl/>
        </w:rPr>
        <w:t>ل گر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تحولات همه جانبه اى در جوامع بشرى پد</w:t>
      </w:r>
      <w:r w:rsidR="008632FD">
        <w:rPr>
          <w:rtl/>
        </w:rPr>
        <w:t>ی</w:t>
      </w:r>
      <w:r>
        <w:rPr>
          <w:rtl/>
        </w:rPr>
        <w:t>د آمد و تدر</w:t>
      </w:r>
      <w:r w:rsidR="008632FD">
        <w:rPr>
          <w:rtl/>
        </w:rPr>
        <w:t>ی</w:t>
      </w:r>
      <w:r>
        <w:rPr>
          <w:rtl/>
        </w:rPr>
        <w:t>جا تمام شرا</w:t>
      </w:r>
      <w:r w:rsidR="008632FD">
        <w:rPr>
          <w:rtl/>
        </w:rPr>
        <w:t>ی</w:t>
      </w:r>
      <w:r>
        <w:rPr>
          <w:rtl/>
        </w:rPr>
        <w:t>ط و اوضاع اجتماعى تغ</w:t>
      </w:r>
      <w:r w:rsidR="008632FD">
        <w:rPr>
          <w:rtl/>
        </w:rPr>
        <w:t>یی</w:t>
      </w:r>
      <w:r>
        <w:rPr>
          <w:rtl/>
        </w:rPr>
        <w:t>ر كرد</w:t>
      </w:r>
      <w:r w:rsidR="00160CAE">
        <w:rPr>
          <w:rtl/>
        </w:rPr>
        <w:t xml:space="preserve">. </w:t>
      </w:r>
      <w:r>
        <w:rPr>
          <w:rtl/>
        </w:rPr>
        <w:lastRenderedPageBreak/>
        <w:t>فعال</w:t>
      </w:r>
      <w:r w:rsidR="008632FD">
        <w:rPr>
          <w:rtl/>
        </w:rPr>
        <w:t>ی</w:t>
      </w:r>
      <w:r>
        <w:rPr>
          <w:rtl/>
        </w:rPr>
        <w:t>ت هاى اقتصادى شكل تازه اى به خود گرفت</w:t>
      </w:r>
      <w:r w:rsidR="00160CAE">
        <w:rPr>
          <w:rtl/>
        </w:rPr>
        <w:t xml:space="preserve">. </w:t>
      </w:r>
      <w:r>
        <w:rPr>
          <w:rtl/>
        </w:rPr>
        <w:t>صنا</w:t>
      </w:r>
      <w:r w:rsidR="008632FD">
        <w:rPr>
          <w:rtl/>
        </w:rPr>
        <w:t>ی</w:t>
      </w:r>
      <w:r>
        <w:rPr>
          <w:rtl/>
        </w:rPr>
        <w:t>ع دستى را از اعتبار انداخت</w:t>
      </w:r>
      <w:r w:rsidR="00160CAE">
        <w:rPr>
          <w:rtl/>
        </w:rPr>
        <w:t xml:space="preserve">. </w:t>
      </w:r>
      <w:r>
        <w:rPr>
          <w:rtl/>
        </w:rPr>
        <w:t>ماش</w:t>
      </w:r>
      <w:r w:rsidR="008632FD">
        <w:rPr>
          <w:rtl/>
        </w:rPr>
        <w:t>ی</w:t>
      </w:r>
      <w:r>
        <w:rPr>
          <w:rtl/>
        </w:rPr>
        <w:t xml:space="preserve">ن هاى كشاورزى به مزارع راه </w:t>
      </w:r>
      <w:r w:rsidR="008632FD">
        <w:rPr>
          <w:rtl/>
        </w:rPr>
        <w:t>ی</w:t>
      </w:r>
      <w:r>
        <w:rPr>
          <w:rtl/>
        </w:rPr>
        <w:t>افت و جاى ن</w:t>
      </w:r>
      <w:r w:rsidR="008632FD">
        <w:rPr>
          <w:rtl/>
        </w:rPr>
        <w:t>ی</w:t>
      </w:r>
      <w:r>
        <w:rPr>
          <w:rtl/>
        </w:rPr>
        <w:t>روى انسانى و ح</w:t>
      </w:r>
      <w:r w:rsidR="008632FD">
        <w:rPr>
          <w:rtl/>
        </w:rPr>
        <w:t>ی</w:t>
      </w:r>
      <w:r>
        <w:rPr>
          <w:rtl/>
        </w:rPr>
        <w:t>وانى را گرفت و كم</w:t>
      </w:r>
      <w:r w:rsidR="008632FD">
        <w:rPr>
          <w:rtl/>
        </w:rPr>
        <w:t>ی</w:t>
      </w:r>
      <w:r>
        <w:rPr>
          <w:rtl/>
        </w:rPr>
        <w:t>ت و ك</w:t>
      </w:r>
      <w:r w:rsidR="008632FD">
        <w:rPr>
          <w:rtl/>
        </w:rPr>
        <w:t>ی</w:t>
      </w:r>
      <w:r>
        <w:rPr>
          <w:rtl/>
        </w:rPr>
        <w:t>ف</w:t>
      </w:r>
      <w:r w:rsidR="008632FD">
        <w:rPr>
          <w:rtl/>
        </w:rPr>
        <w:t>ی</w:t>
      </w:r>
      <w:r>
        <w:rPr>
          <w:rtl/>
        </w:rPr>
        <w:t>ت را بالا برد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روستا</w:t>
      </w:r>
      <w:r w:rsidR="008632FD">
        <w:rPr>
          <w:rtl/>
        </w:rPr>
        <w:t>یی</w:t>
      </w:r>
      <w:r>
        <w:rPr>
          <w:rtl/>
        </w:rPr>
        <w:t>ان براى به دست آوردن شغل</w:t>
      </w:r>
      <w:r w:rsidR="00160CAE">
        <w:rPr>
          <w:rtl/>
        </w:rPr>
        <w:t xml:space="preserve">، </w:t>
      </w:r>
      <w:r>
        <w:rPr>
          <w:rtl/>
        </w:rPr>
        <w:t>به شهرها هجوم آوردند و در مح</w:t>
      </w:r>
      <w:r w:rsidR="008632FD">
        <w:rPr>
          <w:rtl/>
        </w:rPr>
        <w:t>ی</w:t>
      </w:r>
      <w:r>
        <w:rPr>
          <w:rtl/>
        </w:rPr>
        <w:t>ط بسته و محدود كارخانه ها مشغول كار شدند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اقتصادى</w:t>
      </w:r>
      <w:r w:rsidR="00160CAE">
        <w:rPr>
          <w:rtl/>
        </w:rPr>
        <w:t xml:space="preserve">، </w:t>
      </w:r>
      <w:r>
        <w:rPr>
          <w:rtl/>
        </w:rPr>
        <w:t>اخلاق و عادات عمومى را دگرگون كرد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قبح بعضى از رذا</w:t>
      </w:r>
      <w:r w:rsidR="008632FD">
        <w:rPr>
          <w:rtl/>
        </w:rPr>
        <w:t>ی</w:t>
      </w:r>
      <w:r>
        <w:rPr>
          <w:rtl/>
        </w:rPr>
        <w:t>ل و گناهان از م</w:t>
      </w:r>
      <w:r w:rsidR="008632FD">
        <w:rPr>
          <w:rtl/>
        </w:rPr>
        <w:t>ی</w:t>
      </w:r>
      <w:r>
        <w:rPr>
          <w:rtl/>
        </w:rPr>
        <w:t>ان رفت و جامعه نسبت به آن ها بى تفاوت گرد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و پاره اى از فضا</w:t>
      </w:r>
      <w:r w:rsidR="008632FD">
        <w:rPr>
          <w:rtl/>
        </w:rPr>
        <w:t>ی</w:t>
      </w:r>
      <w:r>
        <w:rPr>
          <w:rtl/>
        </w:rPr>
        <w:t>ل</w:t>
      </w:r>
      <w:r w:rsidR="00160CAE">
        <w:rPr>
          <w:rtl/>
        </w:rPr>
        <w:t xml:space="preserve">، </w:t>
      </w:r>
      <w:r>
        <w:rPr>
          <w:rtl/>
        </w:rPr>
        <w:t>ارزش و اهم</w:t>
      </w:r>
      <w:r w:rsidR="008632FD">
        <w:rPr>
          <w:rtl/>
        </w:rPr>
        <w:t>ی</w:t>
      </w:r>
      <w:r>
        <w:rPr>
          <w:rtl/>
        </w:rPr>
        <w:t>ت خود را از دست داد و مردم نسبت به آن ها بى اعتنا شدند</w:t>
      </w:r>
      <w:r w:rsidR="00160CAE">
        <w:rPr>
          <w:rtl/>
        </w:rPr>
        <w:t xml:space="preserve">. </w:t>
      </w:r>
      <w:r>
        <w:rPr>
          <w:rtl/>
        </w:rPr>
        <w:t>خلاصه</w:t>
      </w:r>
      <w:r w:rsidR="00160CAE">
        <w:rPr>
          <w:rtl/>
        </w:rPr>
        <w:t xml:space="preserve">، </w:t>
      </w:r>
      <w:r>
        <w:rPr>
          <w:rtl/>
        </w:rPr>
        <w:t>بر اثر انقلاب صنعتى</w:t>
      </w:r>
      <w:r w:rsidR="00160CAE">
        <w:rPr>
          <w:rtl/>
        </w:rPr>
        <w:t xml:space="preserve">، </w:t>
      </w:r>
      <w:r>
        <w:rPr>
          <w:rtl/>
        </w:rPr>
        <w:t xml:space="preserve">اعمال و اخلاق مردم به كلى تحول </w:t>
      </w:r>
      <w:r w:rsidR="008632FD">
        <w:rPr>
          <w:rtl/>
        </w:rPr>
        <w:t>ی</w:t>
      </w:r>
      <w:r>
        <w:rPr>
          <w:rtl/>
        </w:rPr>
        <w:t>افت و در نظر آنان بس</w:t>
      </w:r>
      <w:r w:rsidR="008632FD">
        <w:rPr>
          <w:rtl/>
        </w:rPr>
        <w:t>ی</w:t>
      </w:r>
      <w:r>
        <w:rPr>
          <w:rtl/>
        </w:rPr>
        <w:t>ارى از خوبى ها</w:t>
      </w:r>
      <w:r w:rsidR="00160CAE">
        <w:rPr>
          <w:rtl/>
        </w:rPr>
        <w:t xml:space="preserve">، </w:t>
      </w:r>
      <w:r>
        <w:rPr>
          <w:rtl/>
        </w:rPr>
        <w:t>بد و بس</w:t>
      </w:r>
      <w:r w:rsidR="008632FD">
        <w:rPr>
          <w:rtl/>
        </w:rPr>
        <w:t>ی</w:t>
      </w:r>
      <w:r>
        <w:rPr>
          <w:rtl/>
        </w:rPr>
        <w:t>ارى از بدى ها</w:t>
      </w:r>
      <w:r w:rsidR="00160CAE">
        <w:rPr>
          <w:rtl/>
        </w:rPr>
        <w:t xml:space="preserve">، </w:t>
      </w:r>
      <w:r>
        <w:rPr>
          <w:rtl/>
        </w:rPr>
        <w:t>خوب به حساب آمدند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زندگى صنعتى</w:t>
      </w:r>
      <w:r w:rsidR="00160CAE">
        <w:rPr>
          <w:rtl/>
        </w:rPr>
        <w:t xml:space="preserve">، </w:t>
      </w:r>
      <w:r>
        <w:rPr>
          <w:rtl/>
        </w:rPr>
        <w:t>نه تنها سازمان اقتصادى قد</w:t>
      </w:r>
      <w:r w:rsidR="008632FD">
        <w:rPr>
          <w:rtl/>
        </w:rPr>
        <w:t>ی</w:t>
      </w:r>
      <w:r>
        <w:rPr>
          <w:rtl/>
        </w:rPr>
        <w:t>م و دگرگون مى شوند و سازمان هاى اقتصادى جد</w:t>
      </w:r>
      <w:r w:rsidR="008632FD">
        <w:rPr>
          <w:rtl/>
        </w:rPr>
        <w:t>ی</w:t>
      </w:r>
      <w:r>
        <w:rPr>
          <w:rtl/>
        </w:rPr>
        <w:t>دى</w:t>
      </w:r>
      <w:r w:rsidR="00160CAE">
        <w:rPr>
          <w:rtl/>
        </w:rPr>
        <w:t xml:space="preserve">، </w:t>
      </w:r>
      <w:r>
        <w:rPr>
          <w:rtl/>
        </w:rPr>
        <w:t>مانند كارخانه و شركت و بانك به وجود مى آ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بلكه سا</w:t>
      </w:r>
      <w:r w:rsidR="008632FD">
        <w:rPr>
          <w:rtl/>
        </w:rPr>
        <w:t>ی</w:t>
      </w:r>
      <w:r>
        <w:rPr>
          <w:rtl/>
        </w:rPr>
        <w:t>ر سازمان هاى اجتماعى هم تحول مى پذ</w:t>
      </w:r>
      <w:r w:rsidR="008632FD">
        <w:rPr>
          <w:rtl/>
        </w:rPr>
        <w:t>ی</w:t>
      </w:r>
      <w:r>
        <w:rPr>
          <w:rtl/>
        </w:rPr>
        <w:t>رند و سازمان هاى اجتماعى بى سابقه اى ن</w:t>
      </w:r>
      <w:r w:rsidR="008632FD">
        <w:rPr>
          <w:rtl/>
        </w:rPr>
        <w:t>ی</w:t>
      </w:r>
      <w:r>
        <w:rPr>
          <w:rtl/>
        </w:rPr>
        <w:t>ز ا</w:t>
      </w:r>
      <w:r w:rsidR="008632FD">
        <w:rPr>
          <w:rtl/>
        </w:rPr>
        <w:t>ی</w:t>
      </w:r>
      <w:r>
        <w:rPr>
          <w:rtl/>
        </w:rPr>
        <w:t>جاد مى شوند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13" w:name="_Toc397245903"/>
      <w:r>
        <w:rPr>
          <w:rtl/>
        </w:rPr>
        <w:t>تمركز مردم در شهرها</w:t>
      </w:r>
      <w:bookmarkEnd w:id="51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از </w:t>
      </w:r>
      <w:r w:rsidR="008632FD">
        <w:rPr>
          <w:rtl/>
        </w:rPr>
        <w:t>ی</w:t>
      </w:r>
      <w:r>
        <w:rPr>
          <w:rtl/>
        </w:rPr>
        <w:t>ك سو</w:t>
      </w:r>
      <w:r w:rsidR="00160CAE">
        <w:rPr>
          <w:rtl/>
        </w:rPr>
        <w:t xml:space="preserve">، </w:t>
      </w:r>
      <w:r>
        <w:rPr>
          <w:rtl/>
        </w:rPr>
        <w:t>به جاى دو طبقه زم</w:t>
      </w:r>
      <w:r w:rsidR="008632FD">
        <w:rPr>
          <w:rtl/>
        </w:rPr>
        <w:t>ی</w:t>
      </w:r>
      <w:r>
        <w:rPr>
          <w:rtl/>
        </w:rPr>
        <w:t>ن دار و دهقان</w:t>
      </w:r>
      <w:r w:rsidR="00160CAE">
        <w:rPr>
          <w:rtl/>
        </w:rPr>
        <w:t xml:space="preserve">، </w:t>
      </w:r>
      <w:r>
        <w:rPr>
          <w:rtl/>
        </w:rPr>
        <w:t>كه در اعصار كشاورزى عامل اصلى تول</w:t>
      </w:r>
      <w:r w:rsidR="008632FD">
        <w:rPr>
          <w:rtl/>
        </w:rPr>
        <w:t>ی</w:t>
      </w:r>
      <w:r>
        <w:rPr>
          <w:rtl/>
        </w:rPr>
        <w:t>د جامعه بودند</w:t>
      </w:r>
      <w:r w:rsidR="00160CAE">
        <w:rPr>
          <w:rtl/>
        </w:rPr>
        <w:t xml:space="preserve">، </w:t>
      </w:r>
      <w:r>
        <w:rPr>
          <w:rtl/>
        </w:rPr>
        <w:t>دو طبقه سرما</w:t>
      </w:r>
      <w:r w:rsidR="008632FD">
        <w:rPr>
          <w:rtl/>
        </w:rPr>
        <w:t>ی</w:t>
      </w:r>
      <w:r>
        <w:rPr>
          <w:rtl/>
        </w:rPr>
        <w:t>ه دار و كارگر صنعتى قد علم مى كنند و به ست</w:t>
      </w:r>
      <w:r w:rsidR="008632FD">
        <w:rPr>
          <w:rtl/>
        </w:rPr>
        <w:t>ی</w:t>
      </w:r>
      <w:r>
        <w:rPr>
          <w:rtl/>
        </w:rPr>
        <w:t>زه دامنه دارى كه در دوره هاى پ</w:t>
      </w:r>
      <w:r w:rsidR="008632FD">
        <w:rPr>
          <w:rtl/>
        </w:rPr>
        <w:t>ی</w:t>
      </w:r>
      <w:r>
        <w:rPr>
          <w:rtl/>
        </w:rPr>
        <w:t>ش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سر نبود</w:t>
      </w:r>
      <w:r w:rsidR="00160CAE">
        <w:rPr>
          <w:rtl/>
        </w:rPr>
        <w:t xml:space="preserve">، </w:t>
      </w:r>
      <w:r>
        <w:rPr>
          <w:rtl/>
        </w:rPr>
        <w:t>مى پردازند</w:t>
      </w:r>
      <w:r w:rsidR="00160CAE">
        <w:rPr>
          <w:rtl/>
        </w:rPr>
        <w:t xml:space="preserve">. </w:t>
      </w:r>
      <w:r>
        <w:rPr>
          <w:rtl/>
        </w:rPr>
        <w:t>از سوى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بسط صنعت موجب توسعه كارخانه ها و تمركز مردم در شهرها مى شود و شهر و شهرنش</w:t>
      </w:r>
      <w:r w:rsidR="008632FD">
        <w:rPr>
          <w:rtl/>
        </w:rPr>
        <w:t>ی</w:t>
      </w:r>
      <w:r>
        <w:rPr>
          <w:rtl/>
        </w:rPr>
        <w:t xml:space="preserve">نى گسترش مى </w:t>
      </w:r>
      <w:r w:rsidR="008632FD">
        <w:rPr>
          <w:rtl/>
        </w:rPr>
        <w:t>ی</w:t>
      </w:r>
      <w:r>
        <w:rPr>
          <w:rtl/>
        </w:rPr>
        <w:t>ابد و بد</w:t>
      </w:r>
      <w:r w:rsidR="008632FD">
        <w:rPr>
          <w:rtl/>
        </w:rPr>
        <w:t>ی</w:t>
      </w:r>
      <w:r>
        <w:rPr>
          <w:rtl/>
        </w:rPr>
        <w:t>ن ش</w:t>
      </w:r>
      <w:r w:rsidR="008632FD">
        <w:rPr>
          <w:rtl/>
        </w:rPr>
        <w:t>ی</w:t>
      </w:r>
      <w:r>
        <w:rPr>
          <w:rtl/>
        </w:rPr>
        <w:t>وه</w:t>
      </w:r>
      <w:r w:rsidR="00160CAE">
        <w:rPr>
          <w:rtl/>
        </w:rPr>
        <w:t xml:space="preserve">، </w:t>
      </w:r>
      <w:r>
        <w:rPr>
          <w:rtl/>
        </w:rPr>
        <w:t xml:space="preserve">كانون اقتصاد </w:t>
      </w:r>
      <w:r>
        <w:rPr>
          <w:rtl/>
        </w:rPr>
        <w:lastRenderedPageBreak/>
        <w:t xml:space="preserve">كشورهاى صنعتى از روستاها به شهرها انتقال مى </w:t>
      </w:r>
      <w:r w:rsidR="008632FD">
        <w:rPr>
          <w:rtl/>
        </w:rPr>
        <w:t>ی</w:t>
      </w:r>
      <w:r>
        <w:rPr>
          <w:rtl/>
        </w:rPr>
        <w:t>ابند و شهرهاى عظ</w:t>
      </w:r>
      <w:r w:rsidR="008632FD">
        <w:rPr>
          <w:rtl/>
        </w:rPr>
        <w:t>ی</w:t>
      </w:r>
      <w:r>
        <w:rPr>
          <w:rtl/>
        </w:rPr>
        <w:t>م صنعتى و تجارى سر بر مى آورند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14" w:name="_Toc397245904"/>
      <w:r>
        <w:rPr>
          <w:rtl/>
        </w:rPr>
        <w:t>واحد اجتماع در كشاورزى و صنعت</w:t>
      </w:r>
      <w:bookmarkEnd w:id="51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دوره كشتكارى</w:t>
      </w:r>
      <w:r w:rsidR="00160CAE">
        <w:rPr>
          <w:rtl/>
        </w:rPr>
        <w:t xml:space="preserve">، </w:t>
      </w:r>
      <w:r>
        <w:rPr>
          <w:rtl/>
        </w:rPr>
        <w:t>فرد</w:t>
      </w:r>
      <w:r w:rsidR="00160CAE">
        <w:rPr>
          <w:rtl/>
        </w:rPr>
        <w:t xml:space="preserve">، </w:t>
      </w:r>
      <w:r>
        <w:rPr>
          <w:rtl/>
        </w:rPr>
        <w:t>واحد و اجتماع نبود</w:t>
      </w:r>
      <w:r w:rsidR="00160CAE">
        <w:rPr>
          <w:rtl/>
        </w:rPr>
        <w:t xml:space="preserve">، </w:t>
      </w:r>
      <w:r>
        <w:rPr>
          <w:rtl/>
        </w:rPr>
        <w:t>بلكه جز</w:t>
      </w:r>
      <w:r w:rsidR="008632FD">
        <w:rPr>
          <w:rtl/>
        </w:rPr>
        <w:t>ی</w:t>
      </w:r>
      <w:r>
        <w:rPr>
          <w:rtl/>
        </w:rPr>
        <w:t>ى از خانواده بود</w:t>
      </w:r>
      <w:r w:rsidR="00160CAE">
        <w:rPr>
          <w:rtl/>
        </w:rPr>
        <w:t xml:space="preserve">، </w:t>
      </w:r>
      <w:r>
        <w:rPr>
          <w:rtl/>
        </w:rPr>
        <w:t>و خانواده واحد سازنده اجتماع شمرده مى شد</w:t>
      </w:r>
      <w:r w:rsidR="00160CAE">
        <w:rPr>
          <w:rtl/>
        </w:rPr>
        <w:t xml:space="preserve">، </w:t>
      </w:r>
      <w:r>
        <w:rPr>
          <w:rtl/>
        </w:rPr>
        <w:t>اما در دوره سرما</w:t>
      </w:r>
      <w:r w:rsidR="008632FD">
        <w:rPr>
          <w:rtl/>
        </w:rPr>
        <w:t>ی</w:t>
      </w:r>
      <w:r>
        <w:rPr>
          <w:rtl/>
        </w:rPr>
        <w:t>ه دارى</w:t>
      </w:r>
      <w:r w:rsidR="00160CAE">
        <w:rPr>
          <w:rtl/>
        </w:rPr>
        <w:t xml:space="preserve">، </w:t>
      </w:r>
      <w:r>
        <w:rPr>
          <w:rtl/>
        </w:rPr>
        <w:t>فرد</w:t>
      </w:r>
      <w:r w:rsidR="00160CAE">
        <w:rPr>
          <w:rtl/>
        </w:rPr>
        <w:t xml:space="preserve">، </w:t>
      </w:r>
      <w:r>
        <w:rPr>
          <w:rtl/>
        </w:rPr>
        <w:t>واحد اجتماع است و بستگى هاى خونى و خانوادگى</w:t>
      </w:r>
      <w:r w:rsidR="00160CAE">
        <w:rPr>
          <w:rtl/>
        </w:rPr>
        <w:t xml:space="preserve">، </w:t>
      </w:r>
      <w:r>
        <w:rPr>
          <w:rtl/>
        </w:rPr>
        <w:t>هم مانند دوره پ</w:t>
      </w:r>
      <w:r w:rsidR="008632FD">
        <w:rPr>
          <w:rtl/>
        </w:rPr>
        <w:t>ی</w:t>
      </w:r>
      <w:r>
        <w:rPr>
          <w:rtl/>
        </w:rPr>
        <w:t>ش</w:t>
      </w:r>
      <w:r w:rsidR="00160CAE">
        <w:rPr>
          <w:rtl/>
        </w:rPr>
        <w:t xml:space="preserve">، </w:t>
      </w:r>
      <w:r>
        <w:rPr>
          <w:rtl/>
        </w:rPr>
        <w:t>در زندگى فرد كارگر نمى افتد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دوره تول</w:t>
      </w:r>
      <w:r w:rsidR="008632FD">
        <w:rPr>
          <w:rtl/>
        </w:rPr>
        <w:t>ی</w:t>
      </w:r>
      <w:r>
        <w:rPr>
          <w:rtl/>
        </w:rPr>
        <w:t xml:space="preserve">د دستى </w:t>
      </w:r>
      <w:r w:rsidR="008632FD">
        <w:rPr>
          <w:rtl/>
        </w:rPr>
        <w:t>ی</w:t>
      </w:r>
      <w:r>
        <w:rPr>
          <w:rtl/>
        </w:rPr>
        <w:t>ا خانگى</w:t>
      </w:r>
      <w:r w:rsidR="00160CAE">
        <w:rPr>
          <w:rtl/>
        </w:rPr>
        <w:t xml:space="preserve">، </w:t>
      </w:r>
      <w:r>
        <w:rPr>
          <w:rtl/>
        </w:rPr>
        <w:t>هر واحد تول</w:t>
      </w:r>
      <w:r w:rsidR="008632FD">
        <w:rPr>
          <w:rtl/>
        </w:rPr>
        <w:t>ی</w:t>
      </w:r>
      <w:r>
        <w:rPr>
          <w:rtl/>
        </w:rPr>
        <w:t>د مركب از چند خو</w:t>
      </w:r>
      <w:r w:rsidR="008632FD">
        <w:rPr>
          <w:rtl/>
        </w:rPr>
        <w:t>ی</w:t>
      </w:r>
      <w:r>
        <w:rPr>
          <w:rtl/>
        </w:rPr>
        <w:t xml:space="preserve">شاوند </w:t>
      </w:r>
      <w:r w:rsidR="008632FD">
        <w:rPr>
          <w:rtl/>
        </w:rPr>
        <w:t>ی</w:t>
      </w:r>
      <w:r>
        <w:rPr>
          <w:rtl/>
        </w:rPr>
        <w:t>ا دوست بوده كه در مح</w:t>
      </w:r>
      <w:r w:rsidR="008632FD">
        <w:rPr>
          <w:rtl/>
        </w:rPr>
        <w:t>ی</w:t>
      </w:r>
      <w:r>
        <w:rPr>
          <w:rtl/>
        </w:rPr>
        <w:t>ط دلپذ</w:t>
      </w:r>
      <w:r w:rsidR="008632FD">
        <w:rPr>
          <w:rtl/>
        </w:rPr>
        <w:t>ی</w:t>
      </w:r>
      <w:r>
        <w:rPr>
          <w:rtl/>
        </w:rPr>
        <w:t xml:space="preserve">ر خانه </w:t>
      </w:r>
      <w:r w:rsidR="008632FD">
        <w:rPr>
          <w:rtl/>
        </w:rPr>
        <w:t>ی</w:t>
      </w:r>
      <w:r>
        <w:rPr>
          <w:rtl/>
        </w:rPr>
        <w:t>ا كارگاهى كوچك همان كارخانه است و كارخانه مح</w:t>
      </w:r>
      <w:r w:rsidR="008632FD">
        <w:rPr>
          <w:rtl/>
        </w:rPr>
        <w:t>ی</w:t>
      </w:r>
      <w:r>
        <w:rPr>
          <w:rtl/>
        </w:rPr>
        <w:t>ط وس</w:t>
      </w:r>
      <w:r w:rsidR="008632FD">
        <w:rPr>
          <w:rtl/>
        </w:rPr>
        <w:t>ی</w:t>
      </w:r>
      <w:r>
        <w:rPr>
          <w:rtl/>
        </w:rPr>
        <w:t>ع و ناآشنا</w:t>
      </w:r>
      <w:r w:rsidR="008632FD">
        <w:rPr>
          <w:rtl/>
        </w:rPr>
        <w:t>ی</w:t>
      </w:r>
      <w:r>
        <w:rPr>
          <w:rtl/>
        </w:rPr>
        <w:t>ى است آكنده از ه</w:t>
      </w:r>
      <w:r w:rsidR="008632FD">
        <w:rPr>
          <w:rtl/>
        </w:rPr>
        <w:t>ی</w:t>
      </w:r>
      <w:r>
        <w:rPr>
          <w:rtl/>
        </w:rPr>
        <w:t>اهوى ماش</w:t>
      </w:r>
      <w:r w:rsidR="008632FD">
        <w:rPr>
          <w:rtl/>
        </w:rPr>
        <w:t>ی</w:t>
      </w:r>
      <w:r>
        <w:rPr>
          <w:rtl/>
        </w:rPr>
        <w:t>ن هاى پرپ</w:t>
      </w:r>
      <w:r w:rsidR="008632FD">
        <w:rPr>
          <w:rtl/>
        </w:rPr>
        <w:t>ی</w:t>
      </w:r>
      <w:r>
        <w:rPr>
          <w:rtl/>
        </w:rPr>
        <w:t>چ و تاب</w:t>
      </w:r>
      <w:r w:rsidR="00160CAE">
        <w:rPr>
          <w:rtl/>
        </w:rPr>
        <w:t xml:space="preserve">، </w:t>
      </w:r>
      <w:r>
        <w:rPr>
          <w:rtl/>
        </w:rPr>
        <w:t>و جوش و خروش انسان هاى ناآشنا</w:t>
      </w:r>
      <w:r w:rsidR="00160CAE">
        <w:rPr>
          <w:rtl/>
        </w:rPr>
        <w:t xml:space="preserve">، </w:t>
      </w:r>
      <w:r>
        <w:rPr>
          <w:rtl/>
        </w:rPr>
        <w:t xml:space="preserve">كه روابط كارگران با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و مناسبات آنان با كارفرما</w:t>
      </w:r>
      <w:r w:rsidR="008632FD">
        <w:rPr>
          <w:rtl/>
        </w:rPr>
        <w:t>ی</w:t>
      </w:r>
      <w:r>
        <w:rPr>
          <w:rtl/>
        </w:rPr>
        <w:t>ان</w:t>
      </w:r>
      <w:r w:rsidR="00160CAE">
        <w:rPr>
          <w:rtl/>
        </w:rPr>
        <w:t xml:space="preserve">، </w:t>
      </w:r>
      <w:r>
        <w:rPr>
          <w:rtl/>
        </w:rPr>
        <w:t>صورت خصوصى و خودمانى ندارند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(331)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ناگهان</w:t>
      </w:r>
      <w:r w:rsidR="00160CAE">
        <w:rPr>
          <w:rtl/>
        </w:rPr>
        <w:t xml:space="preserve">، </w:t>
      </w:r>
      <w:r>
        <w:rPr>
          <w:rtl/>
        </w:rPr>
        <w:t>كارخانه ها ظاهر شدند و مردان و زنان و فرزندان</w:t>
      </w:r>
      <w:r w:rsidR="00160CAE">
        <w:rPr>
          <w:rtl/>
        </w:rPr>
        <w:t xml:space="preserve">، </w:t>
      </w:r>
      <w:r>
        <w:rPr>
          <w:rtl/>
        </w:rPr>
        <w:t>خانه و خانواده را ترك گفتند تا در ساختمان هاى غم انگ</w:t>
      </w:r>
      <w:r w:rsidR="008632FD">
        <w:rPr>
          <w:rtl/>
        </w:rPr>
        <w:t>ی</w:t>
      </w:r>
      <w:r>
        <w:rPr>
          <w:rtl/>
        </w:rPr>
        <w:t>زى كه نه براى پناه دادن انسان ها</w:t>
      </w:r>
      <w:r w:rsidR="00160CAE">
        <w:rPr>
          <w:rtl/>
        </w:rPr>
        <w:t xml:space="preserve">، </w:t>
      </w:r>
      <w:r>
        <w:rPr>
          <w:rtl/>
        </w:rPr>
        <w:t>بلكه براى حما</w:t>
      </w:r>
      <w:r w:rsidR="008632FD">
        <w:rPr>
          <w:rtl/>
        </w:rPr>
        <w:t>ی</w:t>
      </w:r>
      <w:r>
        <w:rPr>
          <w:rtl/>
        </w:rPr>
        <w:t>ت ماش</w:t>
      </w:r>
      <w:r w:rsidR="008632FD">
        <w:rPr>
          <w:rtl/>
        </w:rPr>
        <w:t>ی</w:t>
      </w:r>
      <w:r>
        <w:rPr>
          <w:rtl/>
        </w:rPr>
        <w:t>ن ها ساخته شده بود</w:t>
      </w:r>
      <w:r w:rsidR="00160CAE">
        <w:rPr>
          <w:rtl/>
        </w:rPr>
        <w:t xml:space="preserve">، </w:t>
      </w:r>
      <w:r>
        <w:rPr>
          <w:rtl/>
        </w:rPr>
        <w:t>به نحو فردى</w:t>
      </w:r>
      <w:r w:rsidR="00160CAE">
        <w:rPr>
          <w:rtl/>
        </w:rPr>
        <w:t xml:space="preserve">، </w:t>
      </w:r>
      <w:r>
        <w:rPr>
          <w:rtl/>
        </w:rPr>
        <w:t>نه خانوادگى</w:t>
      </w:r>
      <w:r w:rsidR="00160CAE">
        <w:rPr>
          <w:rtl/>
        </w:rPr>
        <w:t xml:space="preserve">، </w:t>
      </w:r>
      <w:r>
        <w:rPr>
          <w:rtl/>
        </w:rPr>
        <w:t>كار كنند و مزد خود را به نحو فردى در</w:t>
      </w:r>
      <w:r w:rsidR="008632FD">
        <w:rPr>
          <w:rtl/>
        </w:rPr>
        <w:t>ی</w:t>
      </w:r>
      <w:r>
        <w:rPr>
          <w:rtl/>
        </w:rPr>
        <w:t>ابند</w:t>
      </w:r>
      <w:r w:rsidR="00160CAE">
        <w:rPr>
          <w:rtl/>
        </w:rPr>
        <w:t xml:space="preserve">. </w:t>
      </w:r>
      <w:r>
        <w:rPr>
          <w:rtl/>
        </w:rPr>
        <w:t>شهرها بزرگ تر شدند و مردان به جاى بذرافشانى و جمع خرمن در مزارع</w:t>
      </w:r>
      <w:r w:rsidR="00160CAE">
        <w:rPr>
          <w:rtl/>
        </w:rPr>
        <w:t xml:space="preserve">، </w:t>
      </w:r>
      <w:r>
        <w:rPr>
          <w:rtl/>
        </w:rPr>
        <w:t>در امكنه كث</w:t>
      </w:r>
      <w:r w:rsidR="008632FD">
        <w:rPr>
          <w:rtl/>
        </w:rPr>
        <w:t>ی</w:t>
      </w:r>
      <w:r>
        <w:rPr>
          <w:rtl/>
        </w:rPr>
        <w:t>ف و تار</w:t>
      </w:r>
      <w:r w:rsidR="008632FD">
        <w:rPr>
          <w:rtl/>
        </w:rPr>
        <w:t>ی</w:t>
      </w:r>
      <w:r>
        <w:rPr>
          <w:rtl/>
        </w:rPr>
        <w:t>ك با تسمه ها و قرقره ها و ت</w:t>
      </w:r>
      <w:r w:rsidR="008632FD">
        <w:rPr>
          <w:rtl/>
        </w:rPr>
        <w:t>ی</w:t>
      </w:r>
      <w:r>
        <w:rPr>
          <w:rtl/>
        </w:rPr>
        <w:t>غه ها و اره ها و هزاران چرخ و منگنه و دنده آهنى و بازوى پولادى به نبرد مرگ و زندگى پرداختند</w:t>
      </w:r>
      <w:r w:rsidR="00160CAE">
        <w:rPr>
          <w:rtl/>
        </w:rPr>
        <w:t xml:space="preserve">. </w:t>
      </w:r>
      <w:r>
        <w:rPr>
          <w:rtl/>
        </w:rPr>
        <w:t>ظهور ماش</w:t>
      </w:r>
      <w:r w:rsidR="008632FD">
        <w:rPr>
          <w:rtl/>
        </w:rPr>
        <w:t>ی</w:t>
      </w:r>
      <w:r>
        <w:rPr>
          <w:rtl/>
        </w:rPr>
        <w:t>ن هاى نو</w:t>
      </w:r>
      <w:r w:rsidR="00160CAE">
        <w:rPr>
          <w:rtl/>
        </w:rPr>
        <w:t xml:space="preserve">، </w:t>
      </w:r>
      <w:r>
        <w:rPr>
          <w:rtl/>
        </w:rPr>
        <w:t>عمل زندگى و درك آن را سال به سال مشكل تر ساخت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(332)</w:t>
      </w:r>
    </w:p>
    <w:p w:rsidR="00516226" w:rsidRDefault="00EF6399" w:rsidP="00EF6399">
      <w:pPr>
        <w:pStyle w:val="Heading2"/>
        <w:rPr>
          <w:rtl/>
        </w:rPr>
      </w:pPr>
      <w:bookmarkStart w:id="515" w:name="_Toc397245905"/>
      <w:r>
        <w:rPr>
          <w:rtl/>
        </w:rPr>
        <w:lastRenderedPageBreak/>
        <w:t>همكارى خانواده در كشاورزى</w:t>
      </w:r>
      <w:bookmarkEnd w:id="51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دوران كشاورزى</w:t>
      </w:r>
      <w:r w:rsidR="00160CAE">
        <w:rPr>
          <w:rtl/>
        </w:rPr>
        <w:t xml:space="preserve">، </w:t>
      </w:r>
      <w:r>
        <w:rPr>
          <w:rtl/>
        </w:rPr>
        <w:t>معمولا روستازادگان قبل از فرا رس</w:t>
      </w:r>
      <w:r w:rsidR="008632FD">
        <w:rPr>
          <w:rtl/>
        </w:rPr>
        <w:t>ی</w:t>
      </w:r>
      <w:r>
        <w:rPr>
          <w:rtl/>
        </w:rPr>
        <w:t>دن بلوغ</w:t>
      </w:r>
      <w:r w:rsidR="00160CAE">
        <w:rPr>
          <w:rtl/>
        </w:rPr>
        <w:t xml:space="preserve">، </w:t>
      </w:r>
      <w:r>
        <w:rPr>
          <w:rtl/>
        </w:rPr>
        <w:t>به منظور همكارى با پدران و مادران خود به مزارع مى رفتند و در حدود توانا</w:t>
      </w:r>
      <w:r w:rsidR="008632FD">
        <w:rPr>
          <w:rtl/>
        </w:rPr>
        <w:t>ی</w:t>
      </w:r>
      <w:r>
        <w:rPr>
          <w:rtl/>
        </w:rPr>
        <w:t>ى خو</w:t>
      </w:r>
      <w:r w:rsidR="008632FD">
        <w:rPr>
          <w:rtl/>
        </w:rPr>
        <w:t>ی</w:t>
      </w:r>
      <w:r>
        <w:rPr>
          <w:rtl/>
        </w:rPr>
        <w:t>ش به كارهاى كشاورزى مى پرداختند و از كودكى با راه و رسم فلاحت آشنا مى شدند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در سن</w:t>
      </w:r>
      <w:r w:rsidR="008632FD">
        <w:rPr>
          <w:rtl/>
        </w:rPr>
        <w:t>ی</w:t>
      </w:r>
      <w:r>
        <w:rPr>
          <w:rtl/>
        </w:rPr>
        <w:t>ن جوانى ورز</w:t>
      </w:r>
      <w:r w:rsidR="008632FD">
        <w:rPr>
          <w:rtl/>
        </w:rPr>
        <w:t>ی</w:t>
      </w:r>
      <w:r>
        <w:rPr>
          <w:rtl/>
        </w:rPr>
        <w:t>ده و كارآزموده بودند و از شخم زنى</w:t>
      </w:r>
      <w:r w:rsidR="00160CAE">
        <w:rPr>
          <w:rtl/>
        </w:rPr>
        <w:t xml:space="preserve">، </w:t>
      </w:r>
      <w:r>
        <w:rPr>
          <w:rtl/>
        </w:rPr>
        <w:t>بذرافشانى</w:t>
      </w:r>
      <w:r w:rsidR="00160CAE">
        <w:rPr>
          <w:rtl/>
        </w:rPr>
        <w:t xml:space="preserve">، </w:t>
      </w:r>
      <w:r>
        <w:rPr>
          <w:rtl/>
        </w:rPr>
        <w:t>آب</w:t>
      </w:r>
      <w:r w:rsidR="008632FD">
        <w:rPr>
          <w:rtl/>
        </w:rPr>
        <w:t>ی</w:t>
      </w:r>
      <w:r>
        <w:rPr>
          <w:rtl/>
        </w:rPr>
        <w:t>ارى</w:t>
      </w:r>
      <w:r w:rsidR="00160CAE">
        <w:rPr>
          <w:rtl/>
        </w:rPr>
        <w:t xml:space="preserve">، </w:t>
      </w:r>
      <w:r>
        <w:rPr>
          <w:rtl/>
        </w:rPr>
        <w:t>جمع آورى خرمن</w:t>
      </w:r>
      <w:r w:rsidR="00160CAE">
        <w:rPr>
          <w:rtl/>
        </w:rPr>
        <w:t xml:space="preserve">، </w:t>
      </w:r>
      <w:r>
        <w:rPr>
          <w:rtl/>
        </w:rPr>
        <w:t>و د</w:t>
      </w:r>
      <w:r w:rsidR="008632FD">
        <w:rPr>
          <w:rtl/>
        </w:rPr>
        <w:t>ی</w:t>
      </w:r>
      <w:r>
        <w:rPr>
          <w:rtl/>
        </w:rPr>
        <w:t>گر فنون كشاورزى آگاهى كامل داشتند و در ب</w:t>
      </w:r>
      <w:r w:rsidR="008632FD">
        <w:rPr>
          <w:rtl/>
        </w:rPr>
        <w:t>ی</w:t>
      </w:r>
      <w:r>
        <w:rPr>
          <w:rtl/>
        </w:rPr>
        <w:t xml:space="preserve">ست سالگى مانند دهقان هاى سى و پنج ساله و چهل ساله مى توانستند </w:t>
      </w:r>
      <w:r w:rsidR="009F6AED">
        <w:rPr>
          <w:rtl/>
        </w:rPr>
        <w:t>مسئول</w:t>
      </w:r>
      <w:r w:rsidR="008632FD">
        <w:rPr>
          <w:rtl/>
        </w:rPr>
        <w:t>ی</w:t>
      </w:r>
      <w:r>
        <w:rPr>
          <w:rtl/>
        </w:rPr>
        <w:t>ت مزرعه را به عهده بگ</w:t>
      </w:r>
      <w:r w:rsidR="008632FD">
        <w:rPr>
          <w:rtl/>
        </w:rPr>
        <w:t>ی</w:t>
      </w:r>
      <w:r>
        <w:rPr>
          <w:rtl/>
        </w:rPr>
        <w:t>رند و كار كشاورزى را به خوبى انجام دهند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آن دوران</w:t>
      </w:r>
      <w:r w:rsidR="00160CAE">
        <w:rPr>
          <w:rtl/>
        </w:rPr>
        <w:t xml:space="preserve">، </w:t>
      </w:r>
      <w:r>
        <w:rPr>
          <w:rtl/>
        </w:rPr>
        <w:t>سا</w:t>
      </w:r>
      <w:r w:rsidR="008632FD">
        <w:rPr>
          <w:rtl/>
        </w:rPr>
        <w:t>ی</w:t>
      </w:r>
      <w:r>
        <w:rPr>
          <w:rtl/>
        </w:rPr>
        <w:t>ر كارها از قب</w:t>
      </w:r>
      <w:r w:rsidR="008632FD">
        <w:rPr>
          <w:rtl/>
        </w:rPr>
        <w:t>ی</w:t>
      </w:r>
      <w:r>
        <w:rPr>
          <w:rtl/>
        </w:rPr>
        <w:t>ل كسب و تجارت و صنا</w:t>
      </w:r>
      <w:r w:rsidR="008632FD">
        <w:rPr>
          <w:rtl/>
        </w:rPr>
        <w:t>ی</w:t>
      </w:r>
      <w:r>
        <w:rPr>
          <w:rtl/>
        </w:rPr>
        <w:t>ع دستى و ساده بوده و ن</w:t>
      </w:r>
      <w:r w:rsidR="008632FD">
        <w:rPr>
          <w:rtl/>
        </w:rPr>
        <w:t>ی</w:t>
      </w:r>
      <w:r>
        <w:rPr>
          <w:rtl/>
        </w:rPr>
        <w:t>ازى به تحص</w:t>
      </w:r>
      <w:r w:rsidR="008632FD">
        <w:rPr>
          <w:rtl/>
        </w:rPr>
        <w:t>ی</w:t>
      </w:r>
      <w:r>
        <w:rPr>
          <w:rtl/>
        </w:rPr>
        <w:t>لات عالى نداشت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فرزندان كسبه و تجار و د</w:t>
      </w:r>
      <w:r w:rsidR="008632FD">
        <w:rPr>
          <w:rtl/>
        </w:rPr>
        <w:t>ی</w:t>
      </w:r>
      <w:r>
        <w:rPr>
          <w:rtl/>
        </w:rPr>
        <w:t>گر طبقات ن</w:t>
      </w:r>
      <w:r w:rsidR="008632FD">
        <w:rPr>
          <w:rtl/>
        </w:rPr>
        <w:t>ی</w:t>
      </w:r>
      <w:r>
        <w:rPr>
          <w:rtl/>
        </w:rPr>
        <w:t>ز از كودكى به مركز كسب پدران مى رفتند و طرز كار آنان را تدر</w:t>
      </w:r>
      <w:r w:rsidR="008632FD">
        <w:rPr>
          <w:rtl/>
        </w:rPr>
        <w:t>ی</w:t>
      </w:r>
      <w:r>
        <w:rPr>
          <w:rtl/>
        </w:rPr>
        <w:t>جا فرا مى گرفتند و در سن</w:t>
      </w:r>
      <w:r w:rsidR="008632FD">
        <w:rPr>
          <w:rtl/>
        </w:rPr>
        <w:t>ی</w:t>
      </w:r>
      <w:r>
        <w:rPr>
          <w:rtl/>
        </w:rPr>
        <w:t xml:space="preserve">ن جوانى براى قبول </w:t>
      </w:r>
      <w:r w:rsidR="009F6AED">
        <w:rPr>
          <w:rtl/>
        </w:rPr>
        <w:t>مسئول</w:t>
      </w:r>
      <w:r w:rsidR="008632FD">
        <w:rPr>
          <w:rtl/>
        </w:rPr>
        <w:t>ی</w:t>
      </w:r>
      <w:r>
        <w:rPr>
          <w:rtl/>
        </w:rPr>
        <w:t>ت آن كار آمادگى داشتند</w:t>
      </w:r>
      <w:r w:rsidR="00160CAE">
        <w:rPr>
          <w:rtl/>
        </w:rPr>
        <w:t xml:space="preserve">، </w:t>
      </w:r>
      <w:r>
        <w:rPr>
          <w:rtl/>
        </w:rPr>
        <w:t>در نت</w:t>
      </w:r>
      <w:r w:rsidR="008632FD">
        <w:rPr>
          <w:rtl/>
        </w:rPr>
        <w:t>ی</w:t>
      </w:r>
      <w:r>
        <w:rPr>
          <w:rtl/>
        </w:rPr>
        <w:t>جه</w:t>
      </w:r>
      <w:r w:rsidR="00160CAE">
        <w:rPr>
          <w:rtl/>
        </w:rPr>
        <w:t xml:space="preserve">، </w:t>
      </w:r>
      <w:r>
        <w:rPr>
          <w:rtl/>
        </w:rPr>
        <w:t>كشاورززادگان و فرزندان كسبه و تجار</w:t>
      </w:r>
      <w:r w:rsidR="00160CAE">
        <w:rPr>
          <w:rtl/>
        </w:rPr>
        <w:t xml:space="preserve">، </w:t>
      </w:r>
      <w:r>
        <w:rPr>
          <w:rtl/>
        </w:rPr>
        <w:t>در سن</w:t>
      </w:r>
      <w:r w:rsidR="008632FD">
        <w:rPr>
          <w:rtl/>
        </w:rPr>
        <w:t>ی</w:t>
      </w:r>
      <w:r>
        <w:rPr>
          <w:rtl/>
        </w:rPr>
        <w:t>ن جوانى</w:t>
      </w:r>
      <w:r w:rsidR="00160CAE">
        <w:rPr>
          <w:rtl/>
        </w:rPr>
        <w:t xml:space="preserve">، </w:t>
      </w:r>
      <w:r>
        <w:rPr>
          <w:rtl/>
        </w:rPr>
        <w:t>به موازات بلوغ جنسى</w:t>
      </w:r>
      <w:r w:rsidR="00160CAE">
        <w:rPr>
          <w:rtl/>
        </w:rPr>
        <w:t xml:space="preserve">، </w:t>
      </w:r>
      <w:r>
        <w:rPr>
          <w:rtl/>
        </w:rPr>
        <w:t>از بلوغ اقتصادى ن</w:t>
      </w:r>
      <w:r w:rsidR="008632FD">
        <w:rPr>
          <w:rtl/>
        </w:rPr>
        <w:t>ی</w:t>
      </w:r>
      <w:r>
        <w:rPr>
          <w:rtl/>
        </w:rPr>
        <w:t>ز برخوردار مى شدند و بر اثر درآمد شخصى و استقلال مالى</w:t>
      </w:r>
      <w:r w:rsidR="00160CAE">
        <w:rPr>
          <w:rtl/>
        </w:rPr>
        <w:t xml:space="preserve">، </w:t>
      </w:r>
      <w:r>
        <w:rPr>
          <w:rtl/>
        </w:rPr>
        <w:t>خ</w:t>
      </w:r>
      <w:r w:rsidR="008632FD">
        <w:rPr>
          <w:rtl/>
        </w:rPr>
        <w:t>ی</w:t>
      </w:r>
      <w:r>
        <w:rPr>
          <w:rtl/>
        </w:rPr>
        <w:t>لى زود ازدواج مى كردند و در بحبوحه جوانى و شدت ه</w:t>
      </w:r>
      <w:r w:rsidR="008632FD">
        <w:rPr>
          <w:rtl/>
        </w:rPr>
        <w:t>ی</w:t>
      </w:r>
      <w:r>
        <w:rPr>
          <w:rtl/>
        </w:rPr>
        <w:t>جان هاى جنسى</w:t>
      </w:r>
      <w:r w:rsidR="00160CAE">
        <w:rPr>
          <w:rtl/>
        </w:rPr>
        <w:t xml:space="preserve">، </w:t>
      </w:r>
      <w:r>
        <w:rPr>
          <w:rtl/>
        </w:rPr>
        <w:t>داراى همسر قانونى بودند و از خطرات بى عفتى و فساد اخلاق مصون</w:t>
      </w:r>
      <w:r w:rsidR="008632FD">
        <w:rPr>
          <w:rtl/>
        </w:rPr>
        <w:t>ی</w:t>
      </w:r>
      <w:r>
        <w:rPr>
          <w:rtl/>
        </w:rPr>
        <w:t>ت داشتند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16" w:name="_Toc397245906"/>
      <w:r>
        <w:rPr>
          <w:rtl/>
        </w:rPr>
        <w:t>لزوم تخصص در زندگى صنعتى</w:t>
      </w:r>
      <w:bookmarkEnd w:id="51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با انقلاب صنعتى وضع زندگى بشر دگرگون گرد</w:t>
      </w:r>
      <w:r w:rsidR="008632FD">
        <w:rPr>
          <w:rtl/>
        </w:rPr>
        <w:t>ی</w:t>
      </w:r>
      <w:r>
        <w:rPr>
          <w:rtl/>
        </w:rPr>
        <w:t>ده و فعال</w:t>
      </w:r>
      <w:r w:rsidR="008632FD">
        <w:rPr>
          <w:rtl/>
        </w:rPr>
        <w:t>ی</w:t>
      </w:r>
      <w:r>
        <w:rPr>
          <w:rtl/>
        </w:rPr>
        <w:t>ت هاى اقتصادى شكل د</w:t>
      </w:r>
      <w:r w:rsidR="008632FD">
        <w:rPr>
          <w:rtl/>
        </w:rPr>
        <w:t>ی</w:t>
      </w:r>
      <w:r>
        <w:rPr>
          <w:rtl/>
        </w:rPr>
        <w:t>گرى به خود گرفته است</w:t>
      </w:r>
      <w:r w:rsidR="00160CAE">
        <w:rPr>
          <w:rtl/>
        </w:rPr>
        <w:t xml:space="preserve">. </w:t>
      </w:r>
      <w:r>
        <w:rPr>
          <w:rtl/>
        </w:rPr>
        <w:t>كار كردن در مح</w:t>
      </w:r>
      <w:r w:rsidR="008632FD">
        <w:rPr>
          <w:rtl/>
        </w:rPr>
        <w:t>ی</w:t>
      </w:r>
      <w:r>
        <w:rPr>
          <w:rtl/>
        </w:rPr>
        <w:t xml:space="preserve">ط صنعتى و دست </w:t>
      </w:r>
      <w:r w:rsidR="008632FD">
        <w:rPr>
          <w:rtl/>
        </w:rPr>
        <w:t>ی</w:t>
      </w:r>
      <w:r>
        <w:rPr>
          <w:rtl/>
        </w:rPr>
        <w:t xml:space="preserve">افتن به </w:t>
      </w:r>
      <w:r>
        <w:rPr>
          <w:rtl/>
        </w:rPr>
        <w:lastRenderedPageBreak/>
        <w:t>استقلال مالى مستلزم تخصص است</w:t>
      </w:r>
      <w:r w:rsidR="00160CAE">
        <w:rPr>
          <w:rtl/>
        </w:rPr>
        <w:t xml:space="preserve">، </w:t>
      </w:r>
      <w:r>
        <w:rPr>
          <w:rtl/>
        </w:rPr>
        <w:t>و فراگرفتن معلومات تخصصى</w:t>
      </w:r>
      <w:r w:rsidR="00160CAE">
        <w:rPr>
          <w:rtl/>
        </w:rPr>
        <w:t xml:space="preserve">، </w:t>
      </w:r>
      <w:r>
        <w:rPr>
          <w:rtl/>
        </w:rPr>
        <w:t>چند سال صرف وقت لازم دارد</w:t>
      </w:r>
      <w:r w:rsidR="00160CAE">
        <w:rPr>
          <w:rtl/>
        </w:rPr>
        <w:t xml:space="preserve">. </w:t>
      </w:r>
    </w:p>
    <w:p w:rsidR="009F6AED" w:rsidRDefault="00516226" w:rsidP="009F6AED">
      <w:pPr>
        <w:pStyle w:val="libNormal"/>
        <w:rPr>
          <w:rFonts w:hint="cs"/>
          <w:rtl/>
        </w:rPr>
      </w:pPr>
      <w:r>
        <w:rPr>
          <w:rtl/>
        </w:rPr>
        <w:t xml:space="preserve">جوانانى كه مى خواهند در </w:t>
      </w:r>
      <w:r w:rsidR="008632FD">
        <w:rPr>
          <w:rtl/>
        </w:rPr>
        <w:t>ی</w:t>
      </w:r>
      <w:r>
        <w:rPr>
          <w:rtl/>
        </w:rPr>
        <w:t>كى از رشته ها كارشناس و متخصص شوند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از پى تحص</w:t>
      </w:r>
      <w:r w:rsidR="008632FD">
        <w:rPr>
          <w:rtl/>
        </w:rPr>
        <w:t>ی</w:t>
      </w:r>
      <w:r>
        <w:rPr>
          <w:rtl/>
        </w:rPr>
        <w:t>لات عالى بروند و سال ها در دانشگاه درس بخوانند تا بتوانند عهده دار كار آبرومندى شوند و درآمد شا</w:t>
      </w:r>
      <w:r w:rsidR="008632FD">
        <w:rPr>
          <w:rtl/>
        </w:rPr>
        <w:t>ی</w:t>
      </w:r>
      <w:r>
        <w:rPr>
          <w:rtl/>
        </w:rPr>
        <w:t>سته اى پ</w:t>
      </w:r>
      <w:r w:rsidR="008632FD">
        <w:rPr>
          <w:rtl/>
        </w:rPr>
        <w:t>ی</w:t>
      </w:r>
      <w:r>
        <w:rPr>
          <w:rtl/>
        </w:rPr>
        <w:t>دا كنند</w:t>
      </w:r>
      <w:r w:rsidR="00160CAE">
        <w:rPr>
          <w:rtl/>
        </w:rPr>
        <w:t xml:space="preserve">. </w:t>
      </w:r>
      <w:r>
        <w:rPr>
          <w:rtl/>
        </w:rPr>
        <w:t xml:space="preserve">جوانانى كه مى خواهند كمك مهندس </w:t>
      </w:r>
      <w:r w:rsidR="008632FD">
        <w:rPr>
          <w:rtl/>
        </w:rPr>
        <w:t>ی</w:t>
      </w:r>
      <w:r>
        <w:rPr>
          <w:rtl/>
        </w:rPr>
        <w:t>ا كارگر فنى باشند و در مح</w:t>
      </w:r>
      <w:r w:rsidR="008632FD">
        <w:rPr>
          <w:rtl/>
        </w:rPr>
        <w:t>ی</w:t>
      </w:r>
      <w:r>
        <w:rPr>
          <w:rtl/>
        </w:rPr>
        <w:t>ط صنعتى</w:t>
      </w:r>
      <w:r w:rsidR="00160CAE">
        <w:rPr>
          <w:rtl/>
        </w:rPr>
        <w:t xml:space="preserve">، </w:t>
      </w:r>
      <w:r w:rsidR="009F6AED">
        <w:rPr>
          <w:rtl/>
        </w:rPr>
        <w:t>مسئول</w:t>
      </w:r>
      <w:r w:rsidR="008632FD">
        <w:rPr>
          <w:rtl/>
        </w:rPr>
        <w:t>ی</w:t>
      </w:r>
      <w:r>
        <w:rPr>
          <w:rtl/>
        </w:rPr>
        <w:t>تى را قبول كنند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مدتى كلاس هاى اختصاصى بب</w:t>
      </w:r>
      <w:r w:rsidR="008632FD">
        <w:rPr>
          <w:rtl/>
        </w:rPr>
        <w:t>ی</w:t>
      </w:r>
      <w:r>
        <w:rPr>
          <w:rtl/>
        </w:rPr>
        <w:t>نند و با كارآموزى و تمر</w:t>
      </w:r>
      <w:r w:rsidR="008632FD">
        <w:rPr>
          <w:rtl/>
        </w:rPr>
        <w:t>ی</w:t>
      </w:r>
      <w:r>
        <w:rPr>
          <w:rtl/>
        </w:rPr>
        <w:t>ن هاى لازم</w:t>
      </w:r>
      <w:r w:rsidR="00160CAE">
        <w:rPr>
          <w:rtl/>
        </w:rPr>
        <w:t xml:space="preserve">، </w:t>
      </w:r>
      <w:r>
        <w:rPr>
          <w:rtl/>
        </w:rPr>
        <w:t>اطلاعات كافى به دست آورند تا بتوانند با ماش</w:t>
      </w:r>
      <w:r w:rsidR="008632FD">
        <w:rPr>
          <w:rtl/>
        </w:rPr>
        <w:t>ی</w:t>
      </w:r>
      <w:r>
        <w:rPr>
          <w:rtl/>
        </w:rPr>
        <w:t>ن هاى دق</w:t>
      </w:r>
      <w:r w:rsidR="008632FD">
        <w:rPr>
          <w:rtl/>
        </w:rPr>
        <w:t>ی</w:t>
      </w:r>
      <w:r>
        <w:rPr>
          <w:rtl/>
        </w:rPr>
        <w:t>ق كار كنند و به درآمد مناسبى نا</w:t>
      </w:r>
      <w:r w:rsidR="008632FD">
        <w:rPr>
          <w:rtl/>
        </w:rPr>
        <w:t>ی</w:t>
      </w:r>
      <w:r>
        <w:rPr>
          <w:rtl/>
        </w:rPr>
        <w:t>ل آ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در هر دو صورت</w:t>
      </w:r>
      <w:r w:rsidR="00160CAE">
        <w:rPr>
          <w:rtl/>
        </w:rPr>
        <w:t xml:space="preserve">، </w:t>
      </w:r>
      <w:r>
        <w:rPr>
          <w:rtl/>
        </w:rPr>
        <w:t>استقلال مالى چند سال پس از بلوغ جنسى به دست مى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9F6AED">
      <w:pPr>
        <w:pStyle w:val="libNormal"/>
        <w:rPr>
          <w:rtl/>
        </w:rPr>
      </w:pPr>
      <w:r>
        <w:rPr>
          <w:rtl/>
        </w:rPr>
        <w:t>جوانان در ا</w:t>
      </w:r>
      <w:r w:rsidR="008632FD">
        <w:rPr>
          <w:rtl/>
        </w:rPr>
        <w:t>ی</w:t>
      </w:r>
      <w:r>
        <w:rPr>
          <w:rtl/>
        </w:rPr>
        <w:t>ن فاصله با وضع مخصوصى مواجه اند</w:t>
      </w:r>
      <w:r w:rsidR="00160CAE">
        <w:rPr>
          <w:rtl/>
        </w:rPr>
        <w:t xml:space="preserve">. </w:t>
      </w:r>
      <w:r>
        <w:rPr>
          <w:rtl/>
        </w:rPr>
        <w:t>از طرفى در فشار غر</w:t>
      </w:r>
      <w:r w:rsidR="008632FD">
        <w:rPr>
          <w:rtl/>
        </w:rPr>
        <w:t>ی</w:t>
      </w:r>
      <w:r>
        <w:rPr>
          <w:rtl/>
        </w:rPr>
        <w:t>زه جنسى هستند و ما</w:t>
      </w:r>
      <w:r w:rsidR="008632FD">
        <w:rPr>
          <w:rtl/>
        </w:rPr>
        <w:t>ی</w:t>
      </w:r>
      <w:r>
        <w:rPr>
          <w:rtl/>
        </w:rPr>
        <w:t>ل اند هر چه زودتر ازدواج كنند و التهاب طب</w:t>
      </w:r>
      <w:r w:rsidR="008632FD">
        <w:rPr>
          <w:rtl/>
        </w:rPr>
        <w:t>ی</w:t>
      </w:r>
      <w:r>
        <w:rPr>
          <w:rtl/>
        </w:rPr>
        <w:t>عى خو</w:t>
      </w:r>
      <w:r w:rsidR="008632FD">
        <w:rPr>
          <w:rtl/>
        </w:rPr>
        <w:t>ی</w:t>
      </w:r>
      <w:r>
        <w:rPr>
          <w:rtl/>
        </w:rPr>
        <w:t>ش ‍ را فرو نشانند</w:t>
      </w:r>
      <w:r w:rsidR="00160CAE">
        <w:rPr>
          <w:rtl/>
        </w:rPr>
        <w:t xml:space="preserve">، </w:t>
      </w:r>
      <w:r>
        <w:rPr>
          <w:rtl/>
        </w:rPr>
        <w:t>و از طرف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به علت نداشتن درآمد مالى</w:t>
      </w:r>
      <w:r w:rsidR="00160CAE">
        <w:rPr>
          <w:rtl/>
        </w:rPr>
        <w:t xml:space="preserve">، </w:t>
      </w:r>
      <w:r>
        <w:rPr>
          <w:rtl/>
        </w:rPr>
        <w:t>به همسر قانونى دسترسى ندارند و ناچار با</w:t>
      </w:r>
      <w:r w:rsidR="008632FD">
        <w:rPr>
          <w:rtl/>
        </w:rPr>
        <w:t>ی</w:t>
      </w:r>
      <w:r>
        <w:rPr>
          <w:rtl/>
        </w:rPr>
        <w:t>د ازدواجشان به بعد موكول گردد</w:t>
      </w:r>
      <w:r w:rsidR="00160CAE">
        <w:rPr>
          <w:rtl/>
        </w:rPr>
        <w:t xml:space="preserve">. </w:t>
      </w:r>
    </w:p>
    <w:p w:rsidR="00516226" w:rsidRDefault="009F6AED" w:rsidP="00516226">
      <w:pPr>
        <w:pStyle w:val="libNormal"/>
        <w:rPr>
          <w:rtl/>
        </w:rPr>
      </w:pPr>
      <w:r>
        <w:rPr>
          <w:rtl/>
        </w:rPr>
        <w:t>تأخیر</w:t>
      </w:r>
      <w:r w:rsidR="00516226">
        <w:rPr>
          <w:rtl/>
        </w:rPr>
        <w:t xml:space="preserve"> امر ازدواج</w:t>
      </w:r>
      <w:r w:rsidR="00160CAE">
        <w:rPr>
          <w:rtl/>
        </w:rPr>
        <w:t xml:space="preserve">، </w:t>
      </w:r>
      <w:r w:rsidR="00516226">
        <w:rPr>
          <w:rtl/>
        </w:rPr>
        <w:t xml:space="preserve">كه </w:t>
      </w:r>
      <w:r w:rsidR="008632FD">
        <w:rPr>
          <w:rtl/>
        </w:rPr>
        <w:t>ی</w:t>
      </w:r>
      <w:r w:rsidR="00516226">
        <w:rPr>
          <w:rtl/>
        </w:rPr>
        <w:t>كى از عوارض خطرناك زندگى صنعتى است</w:t>
      </w:r>
      <w:r w:rsidR="00160CAE">
        <w:rPr>
          <w:rtl/>
        </w:rPr>
        <w:t xml:space="preserve">. </w:t>
      </w:r>
      <w:r w:rsidR="00516226">
        <w:rPr>
          <w:rtl/>
        </w:rPr>
        <w:t>نتا</w:t>
      </w:r>
      <w:r w:rsidR="008632FD">
        <w:rPr>
          <w:rtl/>
        </w:rPr>
        <w:t>ی</w:t>
      </w:r>
      <w:r w:rsidR="00516226">
        <w:rPr>
          <w:rtl/>
        </w:rPr>
        <w:t>ج شومى دربردارد و مى تواند جوانان را در معرض بى عفتى و سقوط اخلاق قرار دهد</w:t>
      </w:r>
      <w:r w:rsidR="00160CAE">
        <w:rPr>
          <w:rtl/>
        </w:rPr>
        <w:t xml:space="preserve">. </w:t>
      </w:r>
      <w:r w:rsidR="00516226">
        <w:rPr>
          <w:rtl/>
        </w:rPr>
        <w:t>دامن پاكشان را به پل</w:t>
      </w:r>
      <w:r w:rsidR="008632FD">
        <w:rPr>
          <w:rtl/>
        </w:rPr>
        <w:t>ی</w:t>
      </w:r>
      <w:r w:rsidR="00516226">
        <w:rPr>
          <w:rtl/>
        </w:rPr>
        <w:t>دى هاى گوناگون آلوده نما</w:t>
      </w:r>
      <w:r w:rsidR="008632FD">
        <w:rPr>
          <w:rtl/>
        </w:rPr>
        <w:t>ی</w:t>
      </w:r>
      <w:r w:rsidR="00516226">
        <w:rPr>
          <w:rtl/>
        </w:rPr>
        <w:t>د</w:t>
      </w:r>
      <w:r w:rsidR="00160CAE">
        <w:rPr>
          <w:rtl/>
        </w:rPr>
        <w:t xml:space="preserve">، </w:t>
      </w:r>
      <w:r w:rsidR="00516226">
        <w:rPr>
          <w:rtl/>
        </w:rPr>
        <w:t>و مصائب غ</w:t>
      </w:r>
      <w:r w:rsidR="008632FD">
        <w:rPr>
          <w:rtl/>
        </w:rPr>
        <w:t>ی</w:t>
      </w:r>
      <w:r w:rsidR="00516226">
        <w:rPr>
          <w:rtl/>
        </w:rPr>
        <w:t>رقابل جبرانى را به بار ب</w:t>
      </w:r>
      <w:r w:rsidR="008632FD">
        <w:rPr>
          <w:rtl/>
        </w:rPr>
        <w:t>ی</w:t>
      </w:r>
      <w:r w:rsidR="00516226">
        <w:rPr>
          <w:rtl/>
        </w:rPr>
        <w:t>اورد</w:t>
      </w:r>
      <w:r w:rsidR="00160CAE">
        <w:rPr>
          <w:rtl/>
        </w:rPr>
        <w:t xml:space="preserve">. </w:t>
      </w:r>
    </w:p>
    <w:p w:rsidR="00516226" w:rsidRDefault="009F6AED" w:rsidP="00EF6399">
      <w:pPr>
        <w:pStyle w:val="Heading2"/>
        <w:rPr>
          <w:rtl/>
        </w:rPr>
      </w:pPr>
      <w:bookmarkStart w:id="517" w:name="_Toc397245907"/>
      <w:r>
        <w:rPr>
          <w:rtl/>
        </w:rPr>
        <w:t>تأخیر</w:t>
      </w:r>
      <w:r w:rsidR="00EF6399">
        <w:rPr>
          <w:rtl/>
        </w:rPr>
        <w:t xml:space="preserve"> ازدواج در جامعه صنعتى</w:t>
      </w:r>
      <w:bookmarkEnd w:id="51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</w:t>
      </w:r>
      <w:r w:rsidR="008632FD">
        <w:rPr>
          <w:rtl/>
        </w:rPr>
        <w:t>ی</w:t>
      </w:r>
      <w:r>
        <w:rPr>
          <w:rtl/>
        </w:rPr>
        <w:t>ل دورانت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رشد جنسى مانند سابق زود دست مى دهد</w:t>
      </w:r>
      <w:r w:rsidR="00160CAE">
        <w:rPr>
          <w:rtl/>
        </w:rPr>
        <w:t xml:space="preserve">، </w:t>
      </w:r>
      <w:r>
        <w:rPr>
          <w:rtl/>
        </w:rPr>
        <w:t>ولى رشد اقتصادى د</w:t>
      </w:r>
      <w:r w:rsidR="008632FD">
        <w:rPr>
          <w:rtl/>
        </w:rPr>
        <w:t>ی</w:t>
      </w:r>
      <w:r>
        <w:rPr>
          <w:rtl/>
        </w:rPr>
        <w:t>رتر مى رسد</w:t>
      </w:r>
      <w:r w:rsidR="00160CAE">
        <w:rPr>
          <w:rtl/>
        </w:rPr>
        <w:t xml:space="preserve">. </w:t>
      </w:r>
      <w:r>
        <w:rPr>
          <w:rtl/>
        </w:rPr>
        <w:t>تحد</w:t>
      </w:r>
      <w:r w:rsidR="008632FD">
        <w:rPr>
          <w:rtl/>
        </w:rPr>
        <w:t>ی</w:t>
      </w:r>
      <w:r>
        <w:rPr>
          <w:rtl/>
        </w:rPr>
        <w:t>د شهوات</w:t>
      </w:r>
      <w:r w:rsidR="00160CAE">
        <w:rPr>
          <w:rtl/>
        </w:rPr>
        <w:t xml:space="preserve">، </w:t>
      </w:r>
      <w:r>
        <w:rPr>
          <w:rtl/>
        </w:rPr>
        <w:t>كه در زندگى روستا</w:t>
      </w:r>
      <w:r w:rsidR="008632FD">
        <w:rPr>
          <w:rtl/>
        </w:rPr>
        <w:t>ی</w:t>
      </w:r>
      <w:r>
        <w:rPr>
          <w:rtl/>
        </w:rPr>
        <w:t xml:space="preserve">ى امرى معقول و عملى به نظر مى </w:t>
      </w:r>
      <w:r>
        <w:rPr>
          <w:rtl/>
        </w:rPr>
        <w:lastRenderedPageBreak/>
        <w:t>رس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در جامعه صنعتى</w:t>
      </w:r>
      <w:r w:rsidR="00160CAE">
        <w:rPr>
          <w:rtl/>
        </w:rPr>
        <w:t xml:space="preserve">، </w:t>
      </w:r>
      <w:r>
        <w:rPr>
          <w:rtl/>
        </w:rPr>
        <w:t xml:space="preserve">كه ازدواج را تا سى سالگى به </w:t>
      </w:r>
      <w:r w:rsidR="009F6AED">
        <w:rPr>
          <w:rtl/>
        </w:rPr>
        <w:t>تأخیر</w:t>
      </w:r>
      <w:r>
        <w:rPr>
          <w:rtl/>
        </w:rPr>
        <w:t xml:space="preserve"> مى اندازد</w:t>
      </w:r>
      <w:r w:rsidR="00160CAE">
        <w:rPr>
          <w:rtl/>
        </w:rPr>
        <w:t xml:space="preserve">، </w:t>
      </w:r>
      <w:r>
        <w:rPr>
          <w:rtl/>
        </w:rPr>
        <w:t>امرى دشوار و غ</w:t>
      </w:r>
      <w:r w:rsidR="008632FD">
        <w:rPr>
          <w:rtl/>
        </w:rPr>
        <w:t>ی</w:t>
      </w:r>
      <w:r>
        <w:rPr>
          <w:rtl/>
        </w:rPr>
        <w:t>رطب</w:t>
      </w:r>
      <w:r w:rsidR="008632FD">
        <w:rPr>
          <w:rtl/>
        </w:rPr>
        <w:t>ی</w:t>
      </w:r>
      <w:r>
        <w:rPr>
          <w:rtl/>
        </w:rPr>
        <w:t>عى مى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شهوت ناگز</w:t>
      </w:r>
      <w:r w:rsidR="008632FD">
        <w:rPr>
          <w:rtl/>
        </w:rPr>
        <w:t>ی</w:t>
      </w:r>
      <w:r>
        <w:rPr>
          <w:rtl/>
        </w:rPr>
        <w:t>ر سربرمى آورد و كف نفس مشكل مى گردد</w:t>
      </w:r>
      <w:r w:rsidR="00160CAE">
        <w:rPr>
          <w:rtl/>
        </w:rPr>
        <w:t xml:space="preserve">. </w:t>
      </w:r>
      <w:r>
        <w:rPr>
          <w:rtl/>
        </w:rPr>
        <w:t>عفت كه وقتى جزو فضا</w:t>
      </w:r>
      <w:r w:rsidR="008632FD">
        <w:rPr>
          <w:rtl/>
        </w:rPr>
        <w:t>ی</w:t>
      </w:r>
      <w:r>
        <w:rPr>
          <w:rtl/>
        </w:rPr>
        <w:t>ل بوده</w:t>
      </w:r>
      <w:r w:rsidR="00160CAE">
        <w:rPr>
          <w:rtl/>
        </w:rPr>
        <w:t xml:space="preserve">، </w:t>
      </w:r>
      <w:r>
        <w:rPr>
          <w:rtl/>
        </w:rPr>
        <w:t>مردود مى شود و حجب و ح</w:t>
      </w:r>
      <w:r w:rsidR="008632FD">
        <w:rPr>
          <w:rtl/>
        </w:rPr>
        <w:t>ی</w:t>
      </w:r>
      <w:r>
        <w:rPr>
          <w:rtl/>
        </w:rPr>
        <w:t>ا كه بر شدت عشق و محبت مى افزود</w:t>
      </w:r>
      <w:r w:rsidR="00160CAE">
        <w:rPr>
          <w:rtl/>
        </w:rPr>
        <w:t xml:space="preserve">، </w:t>
      </w:r>
      <w:r>
        <w:rPr>
          <w:rtl/>
        </w:rPr>
        <w:t>از م</w:t>
      </w:r>
      <w:r w:rsidR="008632FD">
        <w:rPr>
          <w:rtl/>
        </w:rPr>
        <w:t>ی</w:t>
      </w:r>
      <w:r>
        <w:rPr>
          <w:rtl/>
        </w:rPr>
        <w:t>ان مى رود</w:t>
      </w:r>
      <w:r w:rsidR="00160CAE">
        <w:rPr>
          <w:rtl/>
        </w:rPr>
        <w:t xml:space="preserve">. </w:t>
      </w:r>
      <w:r>
        <w:rPr>
          <w:rtl/>
        </w:rPr>
        <w:t>مردان به كثرت گناهان افتخار مى كنند و زنان مى خواهند در لجام گس</w:t>
      </w:r>
      <w:r w:rsidR="008632FD">
        <w:rPr>
          <w:rtl/>
        </w:rPr>
        <w:t>ی</w:t>
      </w:r>
      <w:r>
        <w:rPr>
          <w:rtl/>
        </w:rPr>
        <w:t>ختگى با مردان همقدم شوند</w:t>
      </w:r>
      <w:r w:rsidR="00160CAE">
        <w:rPr>
          <w:rtl/>
        </w:rPr>
        <w:t xml:space="preserve">. </w:t>
      </w:r>
      <w:r>
        <w:rPr>
          <w:rtl/>
        </w:rPr>
        <w:t>عشق بازى امرى عادى مى شود</w:t>
      </w:r>
      <w:r w:rsidR="00160CAE">
        <w:rPr>
          <w:rtl/>
        </w:rPr>
        <w:t xml:space="preserve">. </w:t>
      </w:r>
      <w:r>
        <w:rPr>
          <w:rtl/>
        </w:rPr>
        <w:t>فحشاى رسمى</w:t>
      </w:r>
      <w:r w:rsidR="00160CAE">
        <w:rPr>
          <w:rtl/>
        </w:rPr>
        <w:t xml:space="preserve">، </w:t>
      </w:r>
      <w:r>
        <w:rPr>
          <w:rtl/>
        </w:rPr>
        <w:t>نه براى اثر مراقبت پل</w:t>
      </w:r>
      <w:r w:rsidR="008632FD">
        <w:rPr>
          <w:rtl/>
        </w:rPr>
        <w:t>ی</w:t>
      </w:r>
      <w:r>
        <w:rPr>
          <w:rtl/>
        </w:rPr>
        <w:t>س</w:t>
      </w:r>
      <w:r w:rsidR="00160CAE">
        <w:rPr>
          <w:rtl/>
        </w:rPr>
        <w:t xml:space="preserve">، </w:t>
      </w:r>
      <w:r>
        <w:rPr>
          <w:rtl/>
        </w:rPr>
        <w:t>بلكه به علت رقابت فحشاى غ</w:t>
      </w:r>
      <w:r w:rsidR="008632FD">
        <w:rPr>
          <w:rtl/>
        </w:rPr>
        <w:t>ی</w:t>
      </w:r>
      <w:r>
        <w:rPr>
          <w:rtl/>
        </w:rPr>
        <w:t>ررسمى از كوچه و بازار برچ</w:t>
      </w:r>
      <w:r w:rsidR="008632FD">
        <w:rPr>
          <w:rtl/>
        </w:rPr>
        <w:t>ی</w:t>
      </w:r>
      <w:r>
        <w:rPr>
          <w:rtl/>
        </w:rPr>
        <w:t>ده مى شود</w:t>
      </w:r>
      <w:r w:rsidR="00160CAE">
        <w:rPr>
          <w:rtl/>
        </w:rPr>
        <w:t xml:space="preserve">. </w:t>
      </w:r>
      <w:r>
        <w:rPr>
          <w:rtl/>
        </w:rPr>
        <w:t>اصول اخلاقى جامعه كشاورزى از هم مى پاشد و جامعه شهرى د</w:t>
      </w:r>
      <w:r w:rsidR="008632FD">
        <w:rPr>
          <w:rtl/>
        </w:rPr>
        <w:t>ی</w:t>
      </w:r>
      <w:r>
        <w:rPr>
          <w:rtl/>
        </w:rPr>
        <w:t>گر آن را به حساب نمى آورد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(333)</w:t>
      </w:r>
    </w:p>
    <w:p w:rsidR="00516226" w:rsidRDefault="00EF6399" w:rsidP="00EF6399">
      <w:pPr>
        <w:pStyle w:val="Heading2"/>
        <w:rPr>
          <w:rtl/>
        </w:rPr>
      </w:pPr>
      <w:bookmarkStart w:id="518" w:name="_Toc397245908"/>
      <w:r>
        <w:rPr>
          <w:rtl/>
        </w:rPr>
        <w:t>زندگى شهرى و جوانان درمانده</w:t>
      </w:r>
      <w:bookmarkEnd w:id="51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زندگى شهرى</w:t>
      </w:r>
      <w:r w:rsidR="00160CAE">
        <w:rPr>
          <w:rtl/>
        </w:rPr>
        <w:t xml:space="preserve">، </w:t>
      </w: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>ون ها جوان درمانده را طعمه دلالان محبت ساخته است</w:t>
      </w:r>
      <w:r w:rsidR="00160CAE">
        <w:rPr>
          <w:rtl/>
        </w:rPr>
        <w:t xml:space="preserve">. </w:t>
      </w:r>
      <w:r>
        <w:rPr>
          <w:rtl/>
        </w:rPr>
        <w:t>زنان جوان</w:t>
      </w:r>
      <w:r w:rsidR="00160CAE">
        <w:rPr>
          <w:rtl/>
        </w:rPr>
        <w:t xml:space="preserve">، </w:t>
      </w:r>
      <w:r>
        <w:rPr>
          <w:rtl/>
        </w:rPr>
        <w:t>دلبرى هاى نهان خود را چنان آزادانه در معرض نهاده اند كه كنجكاوى د</w:t>
      </w:r>
      <w:r w:rsidR="008632FD">
        <w:rPr>
          <w:rtl/>
        </w:rPr>
        <w:t>ی</w:t>
      </w:r>
      <w:r>
        <w:rPr>
          <w:rtl/>
        </w:rPr>
        <w:t>گر ما</w:t>
      </w:r>
      <w:r w:rsidR="008632FD">
        <w:rPr>
          <w:rtl/>
        </w:rPr>
        <w:t>ی</w:t>
      </w:r>
      <w:r>
        <w:rPr>
          <w:rtl/>
        </w:rPr>
        <w:t>ه زناشو</w:t>
      </w:r>
      <w:r w:rsidR="008632FD">
        <w:rPr>
          <w:rtl/>
        </w:rPr>
        <w:t>ی</w:t>
      </w:r>
      <w:r>
        <w:rPr>
          <w:rtl/>
        </w:rPr>
        <w:t>ى نمى شود</w:t>
      </w:r>
      <w:r w:rsidR="00160CAE">
        <w:rPr>
          <w:rtl/>
        </w:rPr>
        <w:t xml:space="preserve">. </w:t>
      </w:r>
      <w:r>
        <w:rPr>
          <w:rtl/>
        </w:rPr>
        <w:t>ادب</w:t>
      </w:r>
      <w:r w:rsidR="008632FD">
        <w:rPr>
          <w:rtl/>
        </w:rPr>
        <w:t>ی</w:t>
      </w:r>
      <w:r>
        <w:rPr>
          <w:rtl/>
        </w:rPr>
        <w:t>ات امروز</w:t>
      </w:r>
      <w:r w:rsidR="00160CAE">
        <w:rPr>
          <w:rtl/>
        </w:rPr>
        <w:t xml:space="preserve">، </w:t>
      </w:r>
      <w:r>
        <w:rPr>
          <w:rtl/>
        </w:rPr>
        <w:t>مانند د</w:t>
      </w:r>
      <w:r w:rsidR="008632FD">
        <w:rPr>
          <w:rtl/>
        </w:rPr>
        <w:t>ی</w:t>
      </w:r>
      <w:r>
        <w:rPr>
          <w:rtl/>
        </w:rPr>
        <w:t xml:space="preserve">ن باستانى </w:t>
      </w:r>
      <w:r w:rsidR="008632FD">
        <w:rPr>
          <w:rtl/>
        </w:rPr>
        <w:t>ی</w:t>
      </w:r>
      <w:r>
        <w:rPr>
          <w:rtl/>
        </w:rPr>
        <w:t>ونانى در وصف آلات توالد و تناسل است</w:t>
      </w:r>
      <w:r w:rsidR="00160CAE">
        <w:rPr>
          <w:rtl/>
        </w:rPr>
        <w:t xml:space="preserve">. </w:t>
      </w:r>
      <w:r>
        <w:rPr>
          <w:rtl/>
        </w:rPr>
        <w:t>ازدواج</w:t>
      </w:r>
      <w:r w:rsidR="00160CAE">
        <w:rPr>
          <w:rtl/>
        </w:rPr>
        <w:t xml:space="preserve">، </w:t>
      </w:r>
      <w:r>
        <w:rPr>
          <w:rtl/>
        </w:rPr>
        <w:t>كه سابقا هر كس ناگز</w:t>
      </w:r>
      <w:r w:rsidR="008632FD">
        <w:rPr>
          <w:rtl/>
        </w:rPr>
        <w:t>ی</w:t>
      </w:r>
      <w:r>
        <w:rPr>
          <w:rtl/>
        </w:rPr>
        <w:t>ر از آن بوده و در دوره جوانى بر زندگى و رفتار انسان ثبات و استقامت مى بخش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از رواج افتاده است و مردان خ</w:t>
      </w:r>
      <w:r w:rsidR="008632FD">
        <w:rPr>
          <w:rtl/>
        </w:rPr>
        <w:t>ی</w:t>
      </w:r>
      <w:r>
        <w:rPr>
          <w:rtl/>
        </w:rPr>
        <w:t>ال مى كنند كه مى توانند ازدواج ناكرده</w:t>
      </w:r>
      <w:r w:rsidR="00160CAE">
        <w:rPr>
          <w:rtl/>
        </w:rPr>
        <w:t xml:space="preserve">، </w:t>
      </w:r>
      <w:r>
        <w:rPr>
          <w:rtl/>
        </w:rPr>
        <w:t>از منافع آن بهره مند شوند و از ز</w:t>
      </w:r>
      <w:r w:rsidR="008632FD">
        <w:rPr>
          <w:rtl/>
        </w:rPr>
        <w:t>ی</w:t>
      </w:r>
      <w:r>
        <w:rPr>
          <w:rtl/>
        </w:rPr>
        <w:t>ان هاى آن در امان باشند</w:t>
      </w:r>
      <w:r w:rsidR="00160CAE">
        <w:rPr>
          <w:rtl/>
        </w:rPr>
        <w:t xml:space="preserve">. </w:t>
      </w:r>
      <w:r>
        <w:rPr>
          <w:rtl/>
        </w:rPr>
        <w:t>خانواده</w:t>
      </w:r>
      <w:r w:rsidR="00160CAE">
        <w:rPr>
          <w:rtl/>
        </w:rPr>
        <w:t xml:space="preserve">، </w:t>
      </w:r>
      <w:r>
        <w:rPr>
          <w:rtl/>
        </w:rPr>
        <w:t>كه روزگارى مهد گرامى اخلاق و پا</w:t>
      </w:r>
      <w:r w:rsidR="008632FD">
        <w:rPr>
          <w:rtl/>
        </w:rPr>
        <w:t>ی</w:t>
      </w:r>
      <w:r>
        <w:rPr>
          <w:rtl/>
        </w:rPr>
        <w:t>ه نظم اجتماعى بود</w:t>
      </w:r>
      <w:r w:rsidR="00160CAE">
        <w:rPr>
          <w:rtl/>
        </w:rPr>
        <w:t xml:space="preserve">، </w:t>
      </w:r>
      <w:r>
        <w:rPr>
          <w:rtl/>
        </w:rPr>
        <w:t>تسل</w:t>
      </w:r>
      <w:r w:rsidR="008632FD">
        <w:rPr>
          <w:rtl/>
        </w:rPr>
        <w:t>ی</w:t>
      </w:r>
      <w:r>
        <w:rPr>
          <w:rtl/>
        </w:rPr>
        <w:t>م اصالت فرد زندگانى صنعتى شهر مى گردد و پ</w:t>
      </w:r>
      <w:r w:rsidR="008632FD">
        <w:rPr>
          <w:rtl/>
        </w:rPr>
        <w:t>ی</w:t>
      </w:r>
      <w:r>
        <w:rPr>
          <w:rtl/>
        </w:rPr>
        <w:t xml:space="preserve">ش از </w:t>
      </w:r>
      <w:r w:rsidR="008632FD">
        <w:rPr>
          <w:rtl/>
        </w:rPr>
        <w:t>ی</w:t>
      </w:r>
      <w:r>
        <w:rPr>
          <w:rtl/>
        </w:rPr>
        <w:t xml:space="preserve">ك نسل دوام نمى </w:t>
      </w:r>
      <w:r w:rsidR="008632FD">
        <w:rPr>
          <w:rtl/>
        </w:rPr>
        <w:t>ی</w:t>
      </w:r>
      <w:r>
        <w:rPr>
          <w:rtl/>
        </w:rPr>
        <w:t>ابد</w:t>
      </w:r>
      <w:r w:rsidR="00160CAE">
        <w:rPr>
          <w:rtl/>
        </w:rPr>
        <w:t xml:space="preserve">. </w:t>
      </w:r>
      <w:r>
        <w:rPr>
          <w:rtl/>
        </w:rPr>
        <w:t>خانه ها</w:t>
      </w:r>
      <w:r w:rsidR="008632FD">
        <w:rPr>
          <w:rtl/>
        </w:rPr>
        <w:t>ی</w:t>
      </w:r>
      <w:r>
        <w:rPr>
          <w:rtl/>
        </w:rPr>
        <w:t>ى كه به رنج و زحمت براى پناه دادن به دختران و پسران و بنا مى شود</w:t>
      </w:r>
      <w:r w:rsidR="00160CAE">
        <w:rPr>
          <w:rtl/>
        </w:rPr>
        <w:t xml:space="preserve">، </w:t>
      </w:r>
      <w:r>
        <w:rPr>
          <w:rtl/>
        </w:rPr>
        <w:t>خالى و ساكت مى ماند و فرزندان براى كسب نان</w:t>
      </w:r>
      <w:r w:rsidR="00160CAE">
        <w:rPr>
          <w:rtl/>
        </w:rPr>
        <w:t xml:space="preserve">، </w:t>
      </w:r>
      <w:r>
        <w:rPr>
          <w:rtl/>
        </w:rPr>
        <w:t>هر گوشه اى پراكنده مى شوند</w:t>
      </w:r>
      <w:r w:rsidR="00160CAE">
        <w:rPr>
          <w:rtl/>
        </w:rPr>
        <w:t xml:space="preserve">. </w:t>
      </w:r>
      <w:r>
        <w:rPr>
          <w:rtl/>
        </w:rPr>
        <w:t xml:space="preserve">پدران و مادران </w:t>
      </w:r>
      <w:r>
        <w:rPr>
          <w:rtl/>
        </w:rPr>
        <w:lastRenderedPageBreak/>
        <w:t>در خانه هاى حزن انگ</w:t>
      </w:r>
      <w:r w:rsidR="008632FD">
        <w:rPr>
          <w:rtl/>
        </w:rPr>
        <w:t>ی</w:t>
      </w:r>
      <w:r>
        <w:rPr>
          <w:rtl/>
        </w:rPr>
        <w:t>ز خود</w:t>
      </w:r>
      <w:r w:rsidR="00160CAE">
        <w:rPr>
          <w:rtl/>
        </w:rPr>
        <w:t xml:space="preserve">، </w:t>
      </w:r>
      <w:r>
        <w:rPr>
          <w:rtl/>
        </w:rPr>
        <w:t>تنها مى نش</w:t>
      </w:r>
      <w:r w:rsidR="008632FD">
        <w:rPr>
          <w:rtl/>
        </w:rPr>
        <w:t>ی</w:t>
      </w:r>
      <w:r>
        <w:rPr>
          <w:rtl/>
        </w:rPr>
        <w:t>نند و به صندلى هاى خالى و در و د</w:t>
      </w:r>
      <w:r w:rsidR="008632FD">
        <w:rPr>
          <w:rtl/>
        </w:rPr>
        <w:t>ی</w:t>
      </w:r>
      <w:r>
        <w:rPr>
          <w:rtl/>
        </w:rPr>
        <w:t>وار عارى كه از صداى خانوادگى مى نگرند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(334)</w:t>
      </w:r>
    </w:p>
    <w:p w:rsidR="00516226" w:rsidRDefault="009F6AED" w:rsidP="00EF6399">
      <w:pPr>
        <w:pStyle w:val="Heading2"/>
        <w:rPr>
          <w:rtl/>
        </w:rPr>
      </w:pPr>
      <w:bookmarkStart w:id="519" w:name="_Toc397245909"/>
      <w:r>
        <w:rPr>
          <w:rtl/>
        </w:rPr>
        <w:t>تأخیر</w:t>
      </w:r>
      <w:r w:rsidR="00EF6399">
        <w:rPr>
          <w:rtl/>
        </w:rPr>
        <w:t xml:space="preserve"> ازدواج و بروز مفاسد</w:t>
      </w:r>
      <w:bookmarkEnd w:id="51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ما نمى دان</w:t>
      </w:r>
      <w:r w:rsidR="008632FD">
        <w:rPr>
          <w:rtl/>
        </w:rPr>
        <w:t>ی</w:t>
      </w:r>
      <w:r>
        <w:rPr>
          <w:rtl/>
        </w:rPr>
        <w:t xml:space="preserve">م كه چه مقدار از مفاسد اجتماعى معلول </w:t>
      </w:r>
      <w:r w:rsidR="009F6AED">
        <w:rPr>
          <w:rtl/>
        </w:rPr>
        <w:t>تأخیر</w:t>
      </w:r>
      <w:r>
        <w:rPr>
          <w:rtl/>
        </w:rPr>
        <w:t xml:space="preserve"> ازدواج است</w:t>
      </w:r>
      <w:r w:rsidR="00160CAE">
        <w:rPr>
          <w:rtl/>
        </w:rPr>
        <w:t xml:space="preserve">، </w:t>
      </w:r>
      <w:r>
        <w:rPr>
          <w:rtl/>
        </w:rPr>
        <w:t>ولى ظاهرا ب</w:t>
      </w:r>
      <w:r w:rsidR="008632FD">
        <w:rPr>
          <w:rtl/>
        </w:rPr>
        <w:t>ی</w:t>
      </w:r>
      <w:r>
        <w:rPr>
          <w:rtl/>
        </w:rPr>
        <w:t xml:space="preserve">شتر از </w:t>
      </w:r>
      <w:r w:rsidR="009F6AED">
        <w:rPr>
          <w:rtl/>
        </w:rPr>
        <w:t>تأخیر</w:t>
      </w:r>
      <w:r>
        <w:rPr>
          <w:rtl/>
        </w:rPr>
        <w:t xml:space="preserve"> امر بركت ازدواج ناشى مى شود و حتى فساد پس ‍ از ازدواج ن</w:t>
      </w:r>
      <w:r w:rsidR="008632FD">
        <w:rPr>
          <w:rtl/>
        </w:rPr>
        <w:t>ی</w:t>
      </w:r>
      <w:r>
        <w:rPr>
          <w:rtl/>
        </w:rPr>
        <w:t>ز ب</w:t>
      </w:r>
      <w:r w:rsidR="008632FD">
        <w:rPr>
          <w:rtl/>
        </w:rPr>
        <w:t>ی</w:t>
      </w:r>
      <w:r>
        <w:rPr>
          <w:rtl/>
        </w:rPr>
        <w:t>شتر محصول عادات پ</w:t>
      </w:r>
      <w:r w:rsidR="008632FD">
        <w:rPr>
          <w:rtl/>
        </w:rPr>
        <w:t>ی</w:t>
      </w:r>
      <w:r>
        <w:rPr>
          <w:rtl/>
        </w:rPr>
        <w:t>ش از ازدواج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(335)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انقلاب صنعتى</w:t>
      </w:r>
      <w:r w:rsidR="00160CAE">
        <w:rPr>
          <w:rtl/>
        </w:rPr>
        <w:t xml:space="preserve">، </w:t>
      </w:r>
      <w:r>
        <w:rPr>
          <w:rtl/>
        </w:rPr>
        <w:t>علت اساسى تغ</w:t>
      </w:r>
      <w:r w:rsidR="008632FD">
        <w:rPr>
          <w:rtl/>
        </w:rPr>
        <w:t>یی</w:t>
      </w:r>
      <w:r>
        <w:rPr>
          <w:rtl/>
        </w:rPr>
        <w:t>ر اخلاق و آداب است و كل</w:t>
      </w:r>
      <w:r w:rsidR="008632FD">
        <w:rPr>
          <w:rtl/>
        </w:rPr>
        <w:t>ی</w:t>
      </w:r>
      <w:r>
        <w:rPr>
          <w:rtl/>
        </w:rPr>
        <w:t>ه تغ</w:t>
      </w:r>
      <w:r w:rsidR="008632FD">
        <w:rPr>
          <w:rtl/>
        </w:rPr>
        <w:t>یی</w:t>
      </w:r>
      <w:r>
        <w:rPr>
          <w:rtl/>
        </w:rPr>
        <w:t>رات خوب و بد دن</w:t>
      </w:r>
      <w:r w:rsidR="008632FD">
        <w:rPr>
          <w:rtl/>
        </w:rPr>
        <w:t>ی</w:t>
      </w:r>
      <w:r>
        <w:rPr>
          <w:rtl/>
        </w:rPr>
        <w:t>اى ما از آن متاءثر است</w:t>
      </w:r>
      <w:r w:rsidR="00160CAE">
        <w:rPr>
          <w:rtl/>
        </w:rPr>
        <w:t xml:space="preserve">. </w:t>
      </w:r>
      <w:r>
        <w:rPr>
          <w:rtl/>
        </w:rPr>
        <w:t>توسعه كارخانه ها</w:t>
      </w:r>
      <w:r w:rsidR="00160CAE">
        <w:rPr>
          <w:rtl/>
        </w:rPr>
        <w:t xml:space="preserve">، </w:t>
      </w:r>
      <w:r>
        <w:rPr>
          <w:rtl/>
        </w:rPr>
        <w:t>اضطراب و نگرانى افراد را ز</w:t>
      </w:r>
      <w:r w:rsidR="008632FD">
        <w:rPr>
          <w:rtl/>
        </w:rPr>
        <w:t>ی</w:t>
      </w:r>
      <w:r>
        <w:rPr>
          <w:rtl/>
        </w:rPr>
        <w:t>اد كرده و به هم</w:t>
      </w:r>
      <w:r w:rsidR="008632FD">
        <w:rPr>
          <w:rtl/>
        </w:rPr>
        <w:t>ی</w:t>
      </w:r>
      <w:r>
        <w:rPr>
          <w:rtl/>
        </w:rPr>
        <w:t>ن جهت</w:t>
      </w:r>
      <w:r w:rsidR="00160CAE">
        <w:rPr>
          <w:rtl/>
        </w:rPr>
        <w:t xml:space="preserve">، </w:t>
      </w:r>
      <w:r>
        <w:rPr>
          <w:rtl/>
        </w:rPr>
        <w:t xml:space="preserve">ازدواج آنان را به </w:t>
      </w:r>
      <w:r w:rsidR="009F6AED">
        <w:rPr>
          <w:rtl/>
        </w:rPr>
        <w:t>تأخیر</w:t>
      </w:r>
      <w:r>
        <w:rPr>
          <w:rtl/>
        </w:rPr>
        <w:t xml:space="preserve"> انداخته است</w:t>
      </w:r>
      <w:r w:rsidR="00160CAE">
        <w:rPr>
          <w:rtl/>
        </w:rPr>
        <w:t xml:space="preserve">. </w:t>
      </w:r>
      <w:r w:rsidR="009F6AED">
        <w:rPr>
          <w:rtl/>
        </w:rPr>
        <w:t>تأخیر</w:t>
      </w:r>
      <w:r>
        <w:rPr>
          <w:rtl/>
        </w:rPr>
        <w:t xml:space="preserve"> ناشا</w:t>
      </w:r>
      <w:r w:rsidR="008632FD">
        <w:rPr>
          <w:rtl/>
        </w:rPr>
        <w:t>ی</w:t>
      </w:r>
      <w:r>
        <w:rPr>
          <w:rtl/>
        </w:rPr>
        <w:t>ست ازدواج</w:t>
      </w:r>
      <w:r w:rsidR="00160CAE">
        <w:rPr>
          <w:rtl/>
        </w:rPr>
        <w:t xml:space="preserve">، </w:t>
      </w:r>
      <w:r>
        <w:rPr>
          <w:rtl/>
        </w:rPr>
        <w:t>فحشا را توسعه داده و م</w:t>
      </w:r>
      <w:r w:rsidR="008632FD">
        <w:rPr>
          <w:rtl/>
        </w:rPr>
        <w:t>ی</w:t>
      </w: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>ون ها مردم را در تماس هاى محرك شهوت شهرهاى جد</w:t>
      </w:r>
      <w:r w:rsidR="008632FD">
        <w:rPr>
          <w:rtl/>
        </w:rPr>
        <w:t>ی</w:t>
      </w:r>
      <w:r>
        <w:rPr>
          <w:rtl/>
        </w:rPr>
        <w:t>د به هم آم</w:t>
      </w:r>
      <w:r w:rsidR="008632FD">
        <w:rPr>
          <w:rtl/>
        </w:rPr>
        <w:t>ی</w:t>
      </w:r>
      <w:r>
        <w:rPr>
          <w:rtl/>
        </w:rPr>
        <w:t>خته است</w:t>
      </w:r>
      <w:r w:rsidR="00160CAE">
        <w:rPr>
          <w:rtl/>
        </w:rPr>
        <w:t xml:space="preserve">. </w:t>
      </w:r>
      <w:r>
        <w:rPr>
          <w:rtl/>
        </w:rPr>
        <w:t>كثرت جمع</w:t>
      </w:r>
      <w:r w:rsidR="008632FD">
        <w:rPr>
          <w:rtl/>
        </w:rPr>
        <w:t>ی</w:t>
      </w:r>
      <w:r>
        <w:rPr>
          <w:rtl/>
        </w:rPr>
        <w:t>ت سبب شده است كه كسى از شهره شدن به بدنامى نترسد</w:t>
      </w:r>
      <w:r w:rsidR="00160CAE">
        <w:rPr>
          <w:rtl/>
        </w:rPr>
        <w:t xml:space="preserve">. </w:t>
      </w:r>
      <w:r>
        <w:rPr>
          <w:rtl/>
        </w:rPr>
        <w:t>انقلاب صنعتى موجب آزادى زنان و صنعتى شدن آنان گرد</w:t>
      </w:r>
      <w:r w:rsidR="008632FD">
        <w:rPr>
          <w:rtl/>
        </w:rPr>
        <w:t>ی</w:t>
      </w:r>
      <w:r>
        <w:rPr>
          <w:rtl/>
        </w:rPr>
        <w:t>ده است و ا</w:t>
      </w:r>
      <w:r w:rsidR="008632FD">
        <w:rPr>
          <w:rtl/>
        </w:rPr>
        <w:t>ی</w:t>
      </w:r>
      <w:r>
        <w:rPr>
          <w:rtl/>
        </w:rPr>
        <w:t>ن امر با روابط پ</w:t>
      </w:r>
      <w:r w:rsidR="008632FD">
        <w:rPr>
          <w:rtl/>
        </w:rPr>
        <w:t>ی</w:t>
      </w:r>
      <w:r>
        <w:rPr>
          <w:rtl/>
        </w:rPr>
        <w:t>ش از ازدواج و نتا</w:t>
      </w:r>
      <w:r w:rsidR="008632FD">
        <w:rPr>
          <w:rtl/>
        </w:rPr>
        <w:t>ی</w:t>
      </w:r>
      <w:r>
        <w:rPr>
          <w:rtl/>
        </w:rPr>
        <w:t xml:space="preserve">ج فرعى آن </w:t>
      </w:r>
      <w:r w:rsidR="00187662">
        <w:rPr>
          <w:rtl/>
        </w:rPr>
        <w:t>توأم</w:t>
      </w:r>
      <w:r>
        <w:rPr>
          <w:rtl/>
        </w:rPr>
        <w:t xml:space="preserve"> شده است</w:t>
      </w:r>
      <w:r w:rsidR="00160CAE">
        <w:rPr>
          <w:rtl/>
        </w:rPr>
        <w:t xml:space="preserve">. </w:t>
      </w:r>
      <w:r>
        <w:rPr>
          <w:rtl/>
        </w:rPr>
        <w:t>در نت</w:t>
      </w:r>
      <w:r w:rsidR="008632FD">
        <w:rPr>
          <w:rtl/>
        </w:rPr>
        <w:t>ی</w:t>
      </w:r>
      <w:r>
        <w:rPr>
          <w:rtl/>
        </w:rPr>
        <w:t>جه</w:t>
      </w:r>
      <w:r w:rsidR="00160CAE">
        <w:rPr>
          <w:rtl/>
        </w:rPr>
        <w:t xml:space="preserve">، </w:t>
      </w:r>
      <w:r>
        <w:rPr>
          <w:rtl/>
        </w:rPr>
        <w:t>نفوذ اخلاقى خانواده ها سست شده و تقوا به ع</w:t>
      </w:r>
      <w:r w:rsidR="008632FD">
        <w:rPr>
          <w:rtl/>
        </w:rPr>
        <w:t>ی</w:t>
      </w:r>
      <w:r>
        <w:rPr>
          <w:rtl/>
        </w:rPr>
        <w:t>ش و نوش و بى بندى و بارى بدل گشته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(336)</w:t>
      </w:r>
    </w:p>
    <w:p w:rsidR="00516226" w:rsidRDefault="00EF6399" w:rsidP="00EF6399">
      <w:pPr>
        <w:pStyle w:val="Heading2"/>
        <w:rPr>
          <w:rtl/>
        </w:rPr>
      </w:pPr>
      <w:bookmarkStart w:id="520" w:name="_Toc397245910"/>
      <w:r>
        <w:rPr>
          <w:rtl/>
        </w:rPr>
        <w:t>سستى مبانى اخلاق و تقوا</w:t>
      </w:r>
      <w:bookmarkEnd w:id="52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مسئله </w:t>
      </w:r>
      <w:r w:rsidR="009F6AED">
        <w:rPr>
          <w:rtl/>
        </w:rPr>
        <w:t>تأخیر</w:t>
      </w:r>
      <w:r>
        <w:rPr>
          <w:rtl/>
        </w:rPr>
        <w:t xml:space="preserve"> ازدواج و ش</w:t>
      </w:r>
      <w:r w:rsidR="008632FD">
        <w:rPr>
          <w:rtl/>
        </w:rPr>
        <w:t>ی</w:t>
      </w:r>
      <w:r>
        <w:rPr>
          <w:rtl/>
        </w:rPr>
        <w:t>وع فحشا و بى عفتى</w:t>
      </w:r>
      <w:r w:rsidR="00160CAE">
        <w:rPr>
          <w:rtl/>
        </w:rPr>
        <w:t xml:space="preserve">، </w:t>
      </w:r>
      <w:r>
        <w:rPr>
          <w:rtl/>
        </w:rPr>
        <w:t xml:space="preserve">اكنون به صورت </w:t>
      </w:r>
      <w:r w:rsidR="008632FD">
        <w:rPr>
          <w:rtl/>
        </w:rPr>
        <w:t>ی</w:t>
      </w:r>
      <w:r>
        <w:rPr>
          <w:rtl/>
        </w:rPr>
        <w:t>ك مشكل بزرگ و اخلاقى و اجتماعى درآمده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سقط جن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افزا</w:t>
      </w:r>
      <w:r w:rsidR="008632FD">
        <w:rPr>
          <w:rtl/>
        </w:rPr>
        <w:t>ی</w:t>
      </w:r>
      <w:r>
        <w:rPr>
          <w:rtl/>
        </w:rPr>
        <w:t>ش فرزندان غ</w:t>
      </w:r>
      <w:r w:rsidR="008632FD">
        <w:rPr>
          <w:rtl/>
        </w:rPr>
        <w:t>ی</w:t>
      </w:r>
      <w:r>
        <w:rPr>
          <w:rtl/>
        </w:rPr>
        <w:t>رقانونى</w:t>
      </w:r>
      <w:r w:rsidR="00160CAE">
        <w:rPr>
          <w:rtl/>
        </w:rPr>
        <w:t xml:space="preserve">، </w:t>
      </w:r>
      <w:r>
        <w:rPr>
          <w:rtl/>
        </w:rPr>
        <w:t>فساد اخلاق</w:t>
      </w:r>
      <w:r w:rsidR="00160CAE">
        <w:rPr>
          <w:rtl/>
        </w:rPr>
        <w:t xml:space="preserve">، </w:t>
      </w:r>
      <w:r>
        <w:rPr>
          <w:rtl/>
        </w:rPr>
        <w:t>تبهكارى</w:t>
      </w:r>
      <w:r w:rsidR="00160CAE">
        <w:rPr>
          <w:rtl/>
        </w:rPr>
        <w:t xml:space="preserve">، </w:t>
      </w:r>
      <w:r>
        <w:rPr>
          <w:rtl/>
        </w:rPr>
        <w:t>زناى به عنف</w:t>
      </w:r>
      <w:r w:rsidR="00160CAE">
        <w:rPr>
          <w:rtl/>
        </w:rPr>
        <w:t xml:space="preserve">، </w:t>
      </w:r>
      <w:r>
        <w:rPr>
          <w:rtl/>
        </w:rPr>
        <w:t>ش</w:t>
      </w:r>
      <w:r w:rsidR="008632FD">
        <w:rPr>
          <w:rtl/>
        </w:rPr>
        <w:t>ی</w:t>
      </w:r>
      <w:r>
        <w:rPr>
          <w:rtl/>
        </w:rPr>
        <w:t>وع ب</w:t>
      </w:r>
      <w:r w:rsidR="008632FD">
        <w:rPr>
          <w:rtl/>
        </w:rPr>
        <w:t>ی</w:t>
      </w:r>
      <w:r>
        <w:rPr>
          <w:rtl/>
        </w:rPr>
        <w:t>مارى هاى آم</w:t>
      </w:r>
      <w:r w:rsidR="008632FD">
        <w:rPr>
          <w:rtl/>
        </w:rPr>
        <w:t>ی</w:t>
      </w:r>
      <w:r>
        <w:rPr>
          <w:rtl/>
        </w:rPr>
        <w:t>زشى</w:t>
      </w:r>
      <w:r w:rsidR="00160CAE">
        <w:rPr>
          <w:rtl/>
        </w:rPr>
        <w:t xml:space="preserve">، </w:t>
      </w:r>
      <w:r>
        <w:rPr>
          <w:rtl/>
        </w:rPr>
        <w:t>و اختلافات عم</w:t>
      </w:r>
      <w:r w:rsidR="008632FD">
        <w:rPr>
          <w:rtl/>
        </w:rPr>
        <w:t>ی</w:t>
      </w:r>
      <w:r>
        <w:rPr>
          <w:rtl/>
        </w:rPr>
        <w:t>ق خانوادگى</w:t>
      </w:r>
      <w:r w:rsidR="00160CAE">
        <w:rPr>
          <w:rtl/>
        </w:rPr>
        <w:t xml:space="preserve">، </w:t>
      </w:r>
      <w:r>
        <w:rPr>
          <w:rtl/>
        </w:rPr>
        <w:t>از جمله مفاسدى است كه از ا</w:t>
      </w:r>
      <w:r w:rsidR="008632FD">
        <w:rPr>
          <w:rtl/>
        </w:rPr>
        <w:t>ی</w:t>
      </w:r>
      <w:r>
        <w:rPr>
          <w:rtl/>
        </w:rPr>
        <w:t>ن رهگذر دامنگ</w:t>
      </w:r>
      <w:r w:rsidR="008632FD">
        <w:rPr>
          <w:rtl/>
        </w:rPr>
        <w:t>ی</w:t>
      </w:r>
      <w:r>
        <w:rPr>
          <w:rtl/>
        </w:rPr>
        <w:t>ر دن</w:t>
      </w:r>
      <w:r w:rsidR="008632FD">
        <w:rPr>
          <w:rtl/>
        </w:rPr>
        <w:t>ی</w:t>
      </w:r>
      <w:r>
        <w:rPr>
          <w:rtl/>
        </w:rPr>
        <w:t>اى غرب شده و با بسط و توسعه روزافزون صنا</w:t>
      </w:r>
      <w:r w:rsidR="008632FD">
        <w:rPr>
          <w:rtl/>
        </w:rPr>
        <w:t>ی</w:t>
      </w:r>
      <w:r>
        <w:rPr>
          <w:rtl/>
        </w:rPr>
        <w:t>ع ماش</w:t>
      </w:r>
      <w:r w:rsidR="008632FD">
        <w:rPr>
          <w:rtl/>
        </w:rPr>
        <w:t>ی</w:t>
      </w:r>
      <w:r>
        <w:rPr>
          <w:rtl/>
        </w:rPr>
        <w:t>نى پ</w:t>
      </w:r>
      <w:r w:rsidR="008632FD">
        <w:rPr>
          <w:rtl/>
        </w:rPr>
        <w:t>ی</w:t>
      </w:r>
      <w:r>
        <w:rPr>
          <w:rtl/>
        </w:rPr>
        <w:t>وسته افزا</w:t>
      </w:r>
      <w:r w:rsidR="008632FD">
        <w:rPr>
          <w:rtl/>
        </w:rPr>
        <w:t>ی</w:t>
      </w:r>
      <w:r>
        <w:rPr>
          <w:rtl/>
        </w:rPr>
        <w:t xml:space="preserve">ش مى </w:t>
      </w:r>
      <w:r w:rsidR="008632FD">
        <w:rPr>
          <w:rtl/>
        </w:rPr>
        <w:t>ی</w:t>
      </w:r>
      <w:r>
        <w:rPr>
          <w:rtl/>
        </w:rPr>
        <w:t>ابد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21" w:name="_Toc397245911"/>
      <w:r>
        <w:rPr>
          <w:rtl/>
        </w:rPr>
        <w:lastRenderedPageBreak/>
        <w:t>ازدواج موقت و حل مشكل</w:t>
      </w:r>
      <w:bookmarkEnd w:id="52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بعضى از دانشمندان اروپا و آمر</w:t>
      </w:r>
      <w:r w:rsidR="008632FD">
        <w:rPr>
          <w:rtl/>
        </w:rPr>
        <w:t>ی</w:t>
      </w:r>
      <w:r>
        <w:rPr>
          <w:rtl/>
        </w:rPr>
        <w:t>كا</w:t>
      </w:r>
      <w:r w:rsidR="00160CAE">
        <w:rPr>
          <w:rtl/>
        </w:rPr>
        <w:t xml:space="preserve">، </w:t>
      </w:r>
      <w:r>
        <w:rPr>
          <w:rtl/>
        </w:rPr>
        <w:t>براى چاره جو</w:t>
      </w:r>
      <w:r w:rsidR="008632FD">
        <w:rPr>
          <w:rtl/>
        </w:rPr>
        <w:t>ی</w:t>
      </w:r>
      <w:r>
        <w:rPr>
          <w:rtl/>
        </w:rPr>
        <w:t>ى و حل ا</w:t>
      </w:r>
      <w:r w:rsidR="008632FD">
        <w:rPr>
          <w:rtl/>
        </w:rPr>
        <w:t>ی</w:t>
      </w:r>
      <w:r>
        <w:rPr>
          <w:rtl/>
        </w:rPr>
        <w:t>ن مشكل و به منظور جلوگ</w:t>
      </w:r>
      <w:r w:rsidR="008632FD">
        <w:rPr>
          <w:rtl/>
        </w:rPr>
        <w:t>ی</w:t>
      </w:r>
      <w:r>
        <w:rPr>
          <w:rtl/>
        </w:rPr>
        <w:t xml:space="preserve">رى </w:t>
      </w:r>
      <w:r w:rsidR="008632FD">
        <w:rPr>
          <w:rtl/>
        </w:rPr>
        <w:t>ی</w:t>
      </w:r>
      <w:r>
        <w:rPr>
          <w:rtl/>
        </w:rPr>
        <w:t>ا لااقل تقل</w:t>
      </w:r>
      <w:r w:rsidR="008632FD">
        <w:rPr>
          <w:rtl/>
        </w:rPr>
        <w:t>ی</w:t>
      </w:r>
      <w:r>
        <w:rPr>
          <w:rtl/>
        </w:rPr>
        <w:t>ل فساد و بى عفتى طرح ازدواج موقت را پ</w:t>
      </w:r>
      <w:r w:rsidR="008632FD">
        <w:rPr>
          <w:rtl/>
        </w:rPr>
        <w:t>ی</w:t>
      </w:r>
      <w:r>
        <w:rPr>
          <w:rtl/>
        </w:rPr>
        <w:t>شنهاد كرده اند و عق</w:t>
      </w:r>
      <w:r w:rsidR="008632FD">
        <w:rPr>
          <w:rtl/>
        </w:rPr>
        <w:t>ی</w:t>
      </w:r>
      <w:r>
        <w:rPr>
          <w:rtl/>
        </w:rPr>
        <w:t>ده دارند كه اگر ا</w:t>
      </w:r>
      <w:r w:rsidR="008632FD">
        <w:rPr>
          <w:rtl/>
        </w:rPr>
        <w:t>ی</w:t>
      </w:r>
      <w:r>
        <w:rPr>
          <w:rtl/>
        </w:rPr>
        <w:t>ن طرح قانونى شود و جوانان بتوانند از ازدواج موقت با شرا</w:t>
      </w:r>
      <w:r w:rsidR="008632FD">
        <w:rPr>
          <w:rtl/>
        </w:rPr>
        <w:t>ی</w:t>
      </w:r>
      <w:r>
        <w:rPr>
          <w:rtl/>
        </w:rPr>
        <w:t>ط سهل و ساده آن استفاده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بس</w:t>
      </w:r>
      <w:r w:rsidR="008632FD">
        <w:rPr>
          <w:rtl/>
        </w:rPr>
        <w:t>ی</w:t>
      </w:r>
      <w:r>
        <w:rPr>
          <w:rtl/>
        </w:rPr>
        <w:t>ارى از مشكلات كنونى حل خواهد شد و نسل جوان از ا</w:t>
      </w:r>
      <w:r w:rsidR="008632FD">
        <w:rPr>
          <w:rtl/>
        </w:rPr>
        <w:t>ی</w:t>
      </w:r>
      <w:r>
        <w:rPr>
          <w:rtl/>
        </w:rPr>
        <w:t>ن آلودگى و وضع ننگ</w:t>
      </w:r>
      <w:r w:rsidR="008632FD">
        <w:rPr>
          <w:rtl/>
        </w:rPr>
        <w:t>ی</w:t>
      </w:r>
      <w:r>
        <w:rPr>
          <w:rtl/>
        </w:rPr>
        <w:t>ن و رقت بار</w:t>
      </w:r>
      <w:r w:rsidR="00160CAE">
        <w:rPr>
          <w:rtl/>
        </w:rPr>
        <w:t xml:space="preserve">، </w:t>
      </w:r>
      <w:r>
        <w:rPr>
          <w:rtl/>
        </w:rPr>
        <w:t>رها</w:t>
      </w:r>
      <w:r w:rsidR="008632FD">
        <w:rPr>
          <w:rtl/>
        </w:rPr>
        <w:t>ی</w:t>
      </w:r>
      <w:r>
        <w:rPr>
          <w:rtl/>
        </w:rPr>
        <w:t xml:space="preserve">ى خواهد </w:t>
      </w:r>
      <w:r w:rsidR="008632FD">
        <w:rPr>
          <w:rtl/>
        </w:rPr>
        <w:t>ی</w:t>
      </w:r>
      <w:r>
        <w:rPr>
          <w:rtl/>
        </w:rPr>
        <w:t>افت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>ندس</w:t>
      </w:r>
      <w:r w:rsidR="00160CAE">
        <w:rPr>
          <w:rtl/>
        </w:rPr>
        <w:t xml:space="preserve">، </w:t>
      </w:r>
      <w:r>
        <w:rPr>
          <w:rtl/>
        </w:rPr>
        <w:t>كه سال</w:t>
      </w:r>
      <w:r w:rsidR="008632FD">
        <w:rPr>
          <w:rtl/>
        </w:rPr>
        <w:t>ی</w:t>
      </w:r>
      <w:r>
        <w:rPr>
          <w:rtl/>
        </w:rPr>
        <w:t>ان دراز در راءس محكمه رس</w:t>
      </w:r>
      <w:r w:rsidR="008632FD">
        <w:rPr>
          <w:rtl/>
        </w:rPr>
        <w:t>ی</w:t>
      </w:r>
      <w:r>
        <w:rPr>
          <w:rtl/>
        </w:rPr>
        <w:t>دگى به جرا</w:t>
      </w:r>
      <w:r w:rsidR="008632FD">
        <w:rPr>
          <w:rtl/>
        </w:rPr>
        <w:t>ی</w:t>
      </w:r>
      <w:r>
        <w:rPr>
          <w:rtl/>
        </w:rPr>
        <w:t xml:space="preserve">م زنان دنور </w:t>
      </w:r>
      <w:r w:rsidRPr="00EF6399">
        <w:rPr>
          <w:rStyle w:val="libFootnotenumChar"/>
          <w:rtl/>
        </w:rPr>
        <w:t>(337)</w:t>
      </w:r>
      <w:r>
        <w:rPr>
          <w:rtl/>
        </w:rPr>
        <w:t xml:space="preserve"> بود و در آن سمت</w:t>
      </w:r>
      <w:r w:rsidR="00160CAE">
        <w:rPr>
          <w:rtl/>
        </w:rPr>
        <w:t xml:space="preserve">، </w:t>
      </w:r>
      <w:r>
        <w:rPr>
          <w:rtl/>
        </w:rPr>
        <w:t>در زم</w:t>
      </w:r>
      <w:r w:rsidR="008632FD">
        <w:rPr>
          <w:rtl/>
        </w:rPr>
        <w:t>ی</w:t>
      </w:r>
      <w:r>
        <w:rPr>
          <w:rtl/>
        </w:rPr>
        <w:t>نه تحق</w:t>
      </w:r>
      <w:r w:rsidR="008632FD">
        <w:rPr>
          <w:rtl/>
        </w:rPr>
        <w:t>ی</w:t>
      </w:r>
      <w:r>
        <w:rPr>
          <w:rtl/>
        </w:rPr>
        <w:t>ق درباره حقا</w:t>
      </w:r>
      <w:r w:rsidR="008632FD">
        <w:rPr>
          <w:rtl/>
        </w:rPr>
        <w:t>ی</w:t>
      </w:r>
      <w:r>
        <w:rPr>
          <w:rtl/>
        </w:rPr>
        <w:t>ق امر از موقع</w:t>
      </w:r>
      <w:r w:rsidR="008632FD">
        <w:rPr>
          <w:rtl/>
        </w:rPr>
        <w:t>ی</w:t>
      </w:r>
      <w:r>
        <w:rPr>
          <w:rtl/>
        </w:rPr>
        <w:t>تى ممتاز برخوردار بوده</w:t>
      </w:r>
      <w:r w:rsidR="00160CAE">
        <w:rPr>
          <w:rtl/>
        </w:rPr>
        <w:t xml:space="preserve">، </w:t>
      </w:r>
      <w:r>
        <w:rPr>
          <w:rtl/>
        </w:rPr>
        <w:t>نوع جد</w:t>
      </w:r>
      <w:r w:rsidR="008632FD">
        <w:rPr>
          <w:rtl/>
        </w:rPr>
        <w:t>ی</w:t>
      </w:r>
      <w:r>
        <w:rPr>
          <w:rtl/>
        </w:rPr>
        <w:t>دى از زندگى زناشو</w:t>
      </w:r>
      <w:r w:rsidR="008632FD">
        <w:rPr>
          <w:rtl/>
        </w:rPr>
        <w:t>ی</w:t>
      </w:r>
      <w:r>
        <w:rPr>
          <w:rtl/>
        </w:rPr>
        <w:t>ى را پ</w:t>
      </w:r>
      <w:r w:rsidR="008632FD">
        <w:rPr>
          <w:rtl/>
        </w:rPr>
        <w:t>ی</w:t>
      </w:r>
      <w:r>
        <w:rPr>
          <w:rtl/>
        </w:rPr>
        <w:t>شنهاد كرد كه خود</w:t>
      </w:r>
      <w:r w:rsidR="00160CAE">
        <w:rPr>
          <w:rtl/>
        </w:rPr>
        <w:t xml:space="preserve">، </w:t>
      </w:r>
      <w:r>
        <w:rPr>
          <w:rtl/>
        </w:rPr>
        <w:t>آن را زناشو</w:t>
      </w:r>
      <w:r w:rsidR="008632FD">
        <w:rPr>
          <w:rtl/>
        </w:rPr>
        <w:t>ی</w:t>
      </w:r>
      <w:r>
        <w:rPr>
          <w:rtl/>
        </w:rPr>
        <w:t>ى رفاقتى مى نامند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>ندس بدوا ا</w:t>
      </w:r>
      <w:r w:rsidR="008632FD">
        <w:rPr>
          <w:rtl/>
        </w:rPr>
        <w:t>ی</w:t>
      </w:r>
      <w:r>
        <w:rPr>
          <w:rtl/>
        </w:rPr>
        <w:t>ن حق</w:t>
      </w:r>
      <w:r w:rsidR="008632FD">
        <w:rPr>
          <w:rtl/>
        </w:rPr>
        <w:t>ی</w:t>
      </w:r>
      <w:r>
        <w:rPr>
          <w:rtl/>
        </w:rPr>
        <w:t>قت مسلم اشاره مى كند كه آن چه مانع زناشو</w:t>
      </w:r>
      <w:r w:rsidR="008632FD">
        <w:rPr>
          <w:rtl/>
        </w:rPr>
        <w:t>ی</w:t>
      </w:r>
      <w:r>
        <w:rPr>
          <w:rtl/>
        </w:rPr>
        <w:t>ى جوانان مى گردد</w:t>
      </w:r>
      <w:r w:rsidR="00160CAE">
        <w:rPr>
          <w:rtl/>
        </w:rPr>
        <w:t xml:space="preserve">، </w:t>
      </w:r>
      <w:r>
        <w:rPr>
          <w:rtl/>
        </w:rPr>
        <w:t>بى پولى است و ن</w:t>
      </w:r>
      <w:r w:rsidR="008632FD">
        <w:rPr>
          <w:rtl/>
        </w:rPr>
        <w:t>ی</w:t>
      </w:r>
      <w:r>
        <w:rPr>
          <w:rtl/>
        </w:rPr>
        <w:t>از به پول در زندگى زناشو</w:t>
      </w:r>
      <w:r w:rsidR="008632FD">
        <w:rPr>
          <w:rtl/>
        </w:rPr>
        <w:t>ی</w:t>
      </w:r>
      <w:r>
        <w:rPr>
          <w:rtl/>
        </w:rPr>
        <w:t>ى</w:t>
      </w:r>
      <w:r w:rsidR="00160CAE">
        <w:rPr>
          <w:rtl/>
        </w:rPr>
        <w:t xml:space="preserve">، </w:t>
      </w:r>
      <w:r>
        <w:rPr>
          <w:rtl/>
        </w:rPr>
        <w:t>قسمتى به خاطر نگهدارى اطفال و قسمتى هم به ا</w:t>
      </w:r>
      <w:r w:rsidR="008632FD">
        <w:rPr>
          <w:rtl/>
        </w:rPr>
        <w:t>ی</w:t>
      </w:r>
      <w:r>
        <w:rPr>
          <w:rtl/>
        </w:rPr>
        <w:t>ن سبب است كه رسم ن</w:t>
      </w:r>
      <w:r w:rsidR="008632FD">
        <w:rPr>
          <w:rtl/>
        </w:rPr>
        <w:t>ی</w:t>
      </w:r>
      <w:r>
        <w:rPr>
          <w:rtl/>
        </w:rPr>
        <w:t xml:space="preserve">ست كه زن كار كند و معاش خود را شخصا </w:t>
      </w:r>
      <w:r w:rsidR="00E51826">
        <w:rPr>
          <w:rtl/>
        </w:rPr>
        <w:t>تأمین</w:t>
      </w:r>
      <w:r>
        <w:rPr>
          <w:rtl/>
        </w:rPr>
        <w:t xml:space="preserve">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22" w:name="_Toc397245912"/>
      <w:r>
        <w:rPr>
          <w:rtl/>
        </w:rPr>
        <w:t>زناشو</w:t>
      </w:r>
      <w:r w:rsidR="008632FD">
        <w:rPr>
          <w:rtl/>
        </w:rPr>
        <w:t>ی</w:t>
      </w:r>
      <w:r>
        <w:rPr>
          <w:rtl/>
        </w:rPr>
        <w:t>ى در شرا</w:t>
      </w:r>
      <w:r w:rsidR="008632FD">
        <w:rPr>
          <w:rtl/>
        </w:rPr>
        <w:t>ی</w:t>
      </w:r>
      <w:r>
        <w:rPr>
          <w:rtl/>
        </w:rPr>
        <w:t>ط آسان</w:t>
      </w:r>
      <w:bookmarkEnd w:id="52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>ندس معتقد است جوانان با</w:t>
      </w:r>
      <w:r w:rsidR="008632FD">
        <w:rPr>
          <w:rtl/>
        </w:rPr>
        <w:t>ی</w:t>
      </w:r>
      <w:r>
        <w:rPr>
          <w:rtl/>
        </w:rPr>
        <w:t>د امكان اقدام به نوع د</w:t>
      </w:r>
      <w:r w:rsidR="008632FD">
        <w:rPr>
          <w:rtl/>
        </w:rPr>
        <w:t>ی</w:t>
      </w:r>
      <w:r>
        <w:rPr>
          <w:rtl/>
        </w:rPr>
        <w:t>گرى از زناشو</w:t>
      </w:r>
      <w:r w:rsidR="008632FD">
        <w:rPr>
          <w:rtl/>
        </w:rPr>
        <w:t>ی</w:t>
      </w:r>
      <w:r>
        <w:rPr>
          <w:rtl/>
        </w:rPr>
        <w:t>ى را داشته باشند كه سه خص</w:t>
      </w:r>
      <w:r w:rsidR="008632FD">
        <w:rPr>
          <w:rtl/>
        </w:rPr>
        <w:t>ی</w:t>
      </w:r>
      <w:r>
        <w:rPr>
          <w:rtl/>
        </w:rPr>
        <w:t>صه متما</w:t>
      </w:r>
      <w:r w:rsidR="008632FD">
        <w:rPr>
          <w:rtl/>
        </w:rPr>
        <w:t>ی</w:t>
      </w:r>
      <w:r>
        <w:rPr>
          <w:rtl/>
        </w:rPr>
        <w:t>ز</w:t>
      </w:r>
      <w:r w:rsidR="00160CAE">
        <w:rPr>
          <w:rtl/>
        </w:rPr>
        <w:t xml:space="preserve">، </w:t>
      </w:r>
      <w:r>
        <w:rPr>
          <w:rtl/>
        </w:rPr>
        <w:t>آن را زناشو</w:t>
      </w:r>
      <w:r w:rsidR="008632FD">
        <w:rPr>
          <w:rtl/>
        </w:rPr>
        <w:t>ی</w:t>
      </w:r>
      <w:r>
        <w:rPr>
          <w:rtl/>
        </w:rPr>
        <w:t>ى معمولى ممتاز مى كند</w:t>
      </w:r>
      <w:r w:rsidR="00160CAE">
        <w:rPr>
          <w:rtl/>
        </w:rPr>
        <w:t xml:space="preserve">: </w:t>
      </w:r>
      <w:r>
        <w:rPr>
          <w:rtl/>
        </w:rPr>
        <w:t>اول آن كه در بدو امر قصد بچه دار شدن در ب</w:t>
      </w:r>
      <w:r w:rsidR="008632FD">
        <w:rPr>
          <w:rtl/>
        </w:rPr>
        <w:t>ی</w:t>
      </w:r>
      <w:r>
        <w:rPr>
          <w:rtl/>
        </w:rPr>
        <w:t xml:space="preserve">ن نباشد و براى </w:t>
      </w:r>
      <w:r w:rsidR="00E51826">
        <w:rPr>
          <w:rtl/>
        </w:rPr>
        <w:t>تأمین</w:t>
      </w:r>
      <w:r>
        <w:rPr>
          <w:rtl/>
        </w:rPr>
        <w:t xml:space="preserve"> ا</w:t>
      </w:r>
      <w:r w:rsidR="008632FD">
        <w:rPr>
          <w:rtl/>
        </w:rPr>
        <w:t>ی</w:t>
      </w:r>
      <w:r>
        <w:rPr>
          <w:rtl/>
        </w:rPr>
        <w:t>ن منظور</w:t>
      </w:r>
      <w:r w:rsidR="00160CAE">
        <w:rPr>
          <w:rtl/>
        </w:rPr>
        <w:t xml:space="preserve">، </w:t>
      </w:r>
      <w:r>
        <w:rPr>
          <w:rtl/>
        </w:rPr>
        <w:t>بهتر</w:t>
      </w:r>
      <w:r w:rsidR="008632FD">
        <w:rPr>
          <w:rtl/>
        </w:rPr>
        <w:t>ی</w:t>
      </w:r>
      <w:r>
        <w:rPr>
          <w:rtl/>
        </w:rPr>
        <w:t>ن روش هاى جلوگ</w:t>
      </w:r>
      <w:r w:rsidR="008632FD">
        <w:rPr>
          <w:rtl/>
        </w:rPr>
        <w:t>ی</w:t>
      </w:r>
      <w:r>
        <w:rPr>
          <w:rtl/>
        </w:rPr>
        <w:t>رى از باردارى در اخت</w:t>
      </w:r>
      <w:r w:rsidR="008632FD">
        <w:rPr>
          <w:rtl/>
        </w:rPr>
        <w:t>ی</w:t>
      </w:r>
      <w:r>
        <w:rPr>
          <w:rtl/>
        </w:rPr>
        <w:t>ار زوج جوان گذارده شود</w:t>
      </w:r>
      <w:r w:rsidR="00160CAE">
        <w:rPr>
          <w:rtl/>
        </w:rPr>
        <w:t xml:space="preserve">. </w:t>
      </w:r>
      <w:r>
        <w:rPr>
          <w:rtl/>
        </w:rPr>
        <w:t>دوم</w:t>
      </w:r>
      <w:r w:rsidR="00160CAE">
        <w:rPr>
          <w:rtl/>
        </w:rPr>
        <w:t xml:space="preserve">، </w:t>
      </w:r>
      <w:r>
        <w:rPr>
          <w:rtl/>
        </w:rPr>
        <w:t>مادامى كه بچه اى به دن</w:t>
      </w:r>
      <w:r w:rsidR="008632FD">
        <w:rPr>
          <w:rtl/>
        </w:rPr>
        <w:t>ی</w:t>
      </w:r>
      <w:r>
        <w:rPr>
          <w:rtl/>
        </w:rPr>
        <w:t>ا ن</w:t>
      </w:r>
      <w:r w:rsidR="008632FD">
        <w:rPr>
          <w:rtl/>
        </w:rPr>
        <w:t>ی</w:t>
      </w:r>
      <w:r>
        <w:rPr>
          <w:rtl/>
        </w:rPr>
        <w:t>امده و زن باردار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، </w:t>
      </w:r>
      <w:r>
        <w:rPr>
          <w:rtl/>
        </w:rPr>
        <w:t xml:space="preserve">زن و شوهر با توافق </w:t>
      </w:r>
      <w:r>
        <w:rPr>
          <w:rtl/>
        </w:rPr>
        <w:lastRenderedPageBreak/>
        <w:t>هم به سهولت بتوانند متاركه كنند</w:t>
      </w:r>
      <w:r w:rsidR="00160CAE">
        <w:rPr>
          <w:rtl/>
        </w:rPr>
        <w:t xml:space="preserve">. </w:t>
      </w:r>
      <w:r>
        <w:rPr>
          <w:rtl/>
        </w:rPr>
        <w:t>سوم</w:t>
      </w:r>
      <w:r w:rsidR="00160CAE">
        <w:rPr>
          <w:rtl/>
        </w:rPr>
        <w:t xml:space="preserve">، </w:t>
      </w:r>
      <w:r>
        <w:rPr>
          <w:rtl/>
        </w:rPr>
        <w:t>در صورت جدا</w:t>
      </w:r>
      <w:r w:rsidR="008632FD">
        <w:rPr>
          <w:rtl/>
        </w:rPr>
        <w:t>ی</w:t>
      </w:r>
      <w:r>
        <w:rPr>
          <w:rtl/>
        </w:rPr>
        <w:t>ى</w:t>
      </w:r>
      <w:r w:rsidR="00160CAE">
        <w:rPr>
          <w:rtl/>
        </w:rPr>
        <w:t xml:space="preserve">، </w:t>
      </w:r>
      <w:r>
        <w:rPr>
          <w:rtl/>
        </w:rPr>
        <w:t>نفقه اى به زن تعلق نگ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23" w:name="_Toc397245913"/>
      <w:r>
        <w:rPr>
          <w:rtl/>
        </w:rPr>
        <w:t>دانشجو</w:t>
      </w:r>
      <w:r w:rsidR="008632FD">
        <w:rPr>
          <w:rtl/>
        </w:rPr>
        <w:t>ی</w:t>
      </w:r>
      <w:r>
        <w:rPr>
          <w:rtl/>
        </w:rPr>
        <w:t>ان و ازدواج موقت</w:t>
      </w:r>
      <w:bookmarkEnd w:id="52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راسل در تاء</w:t>
      </w:r>
      <w:r w:rsidR="008632FD">
        <w:rPr>
          <w:rtl/>
        </w:rPr>
        <w:t>یی</w:t>
      </w:r>
      <w:r>
        <w:rPr>
          <w:rtl/>
        </w:rPr>
        <w:t>د ا</w:t>
      </w:r>
      <w:r w:rsidR="008632FD">
        <w:rPr>
          <w:rtl/>
        </w:rPr>
        <w:t>ی</w:t>
      </w:r>
      <w:r>
        <w:rPr>
          <w:rtl/>
        </w:rPr>
        <w:t>ن نظر</w:t>
      </w:r>
      <w:r w:rsidR="008632FD">
        <w:rPr>
          <w:rtl/>
        </w:rPr>
        <w:t>ی</w:t>
      </w:r>
      <w:r>
        <w:rPr>
          <w:rtl/>
        </w:rPr>
        <w:t>ه چن</w:t>
      </w:r>
      <w:r w:rsidR="008632FD">
        <w:rPr>
          <w:rtl/>
        </w:rPr>
        <w:t>ی</w:t>
      </w:r>
      <w:r>
        <w:rPr>
          <w:rtl/>
        </w:rPr>
        <w:t>ن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>ندس به حق فكر مى كند كه خصوصا دانشجو</w:t>
      </w:r>
      <w:r w:rsidR="008632FD">
        <w:rPr>
          <w:rtl/>
        </w:rPr>
        <w:t>ی</w:t>
      </w:r>
      <w:r>
        <w:rPr>
          <w:rtl/>
        </w:rPr>
        <w:t>ان دانشگاه ها</w:t>
      </w:r>
      <w:r w:rsidR="00160CAE">
        <w:rPr>
          <w:rtl/>
        </w:rPr>
        <w:t xml:space="preserve">، </w:t>
      </w:r>
      <w:r>
        <w:rPr>
          <w:rtl/>
        </w:rPr>
        <w:t>زندگى مشترك و نسبتا استوارى را كه عارى از ا</w:t>
      </w:r>
      <w:r w:rsidR="008632FD">
        <w:rPr>
          <w:rtl/>
        </w:rPr>
        <w:t>ی</w:t>
      </w:r>
      <w:r>
        <w:rPr>
          <w:rtl/>
        </w:rPr>
        <w:t>ن روابط جنسى رقت بار باشد</w:t>
      </w:r>
      <w:r w:rsidR="00160CAE">
        <w:rPr>
          <w:rtl/>
        </w:rPr>
        <w:t xml:space="preserve">، </w:t>
      </w:r>
      <w:r>
        <w:rPr>
          <w:rtl/>
        </w:rPr>
        <w:t>آغاز مى كنند</w:t>
      </w:r>
      <w:r w:rsidR="00160CAE">
        <w:rPr>
          <w:rtl/>
        </w:rPr>
        <w:t xml:space="preserve">. </w:t>
      </w: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>ندس شواهدى را ارائه مى دهد تا نشان دهد كه دانشجو</w:t>
      </w:r>
      <w:r w:rsidR="008632FD">
        <w:rPr>
          <w:rtl/>
        </w:rPr>
        <w:t>ی</w:t>
      </w:r>
      <w:r>
        <w:rPr>
          <w:rtl/>
        </w:rPr>
        <w:t>ان متاءهل بهتر از دانشجو</w:t>
      </w:r>
      <w:r w:rsidR="008632FD">
        <w:rPr>
          <w:rtl/>
        </w:rPr>
        <w:t>ی</w:t>
      </w:r>
      <w:r>
        <w:rPr>
          <w:rtl/>
        </w:rPr>
        <w:t>ان مجرد كار مى كنند</w:t>
      </w:r>
      <w:r w:rsidR="00160CAE">
        <w:rPr>
          <w:rtl/>
        </w:rPr>
        <w:t xml:space="preserve">. </w:t>
      </w:r>
      <w:r>
        <w:rPr>
          <w:rtl/>
        </w:rPr>
        <w:t>در حق</w:t>
      </w:r>
      <w:r w:rsidR="008632FD">
        <w:rPr>
          <w:rtl/>
        </w:rPr>
        <w:t>ی</w:t>
      </w:r>
      <w:r>
        <w:rPr>
          <w:rtl/>
        </w:rPr>
        <w:t>قت هم</w:t>
      </w:r>
      <w:r w:rsidR="008632FD">
        <w:rPr>
          <w:rtl/>
        </w:rPr>
        <w:t>ی</w:t>
      </w:r>
      <w:r>
        <w:rPr>
          <w:rtl/>
        </w:rPr>
        <w:t>ن طور هم هست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كار را مى توان با سهولت ب</w:t>
      </w:r>
      <w:r w:rsidR="008632FD">
        <w:rPr>
          <w:rtl/>
        </w:rPr>
        <w:t>ی</w:t>
      </w:r>
      <w:r>
        <w:rPr>
          <w:rtl/>
        </w:rPr>
        <w:t>شترى با روابط جنسى مرتب و استوار درآم</w:t>
      </w:r>
      <w:r w:rsidR="008632FD">
        <w:rPr>
          <w:rtl/>
        </w:rPr>
        <w:t>ی</w:t>
      </w:r>
      <w:r>
        <w:rPr>
          <w:rtl/>
        </w:rPr>
        <w:t>خت و تلف</w:t>
      </w:r>
      <w:r w:rsidR="008632FD">
        <w:rPr>
          <w:rtl/>
        </w:rPr>
        <w:t>ی</w:t>
      </w:r>
      <w:r>
        <w:rPr>
          <w:rtl/>
        </w:rPr>
        <w:t>ق كرد تا وضعى كه آدمى مدام در همهمه شب نش</w:t>
      </w:r>
      <w:r w:rsidR="008632FD">
        <w:rPr>
          <w:rtl/>
        </w:rPr>
        <w:t>ی</w:t>
      </w:r>
      <w:r>
        <w:rPr>
          <w:rtl/>
        </w:rPr>
        <w:t>نى ها و در پنجه ه</w:t>
      </w:r>
      <w:r w:rsidR="008632FD">
        <w:rPr>
          <w:rtl/>
        </w:rPr>
        <w:t>ی</w:t>
      </w:r>
      <w:r>
        <w:rPr>
          <w:rtl/>
        </w:rPr>
        <w:t>جانات جنسى و تحر</w:t>
      </w:r>
      <w:r w:rsidR="008632FD">
        <w:rPr>
          <w:rtl/>
        </w:rPr>
        <w:t>ی</w:t>
      </w:r>
      <w:r>
        <w:rPr>
          <w:rtl/>
        </w:rPr>
        <w:t>كات الكل باشد</w:t>
      </w:r>
      <w:r w:rsidR="00160CAE">
        <w:rPr>
          <w:rtl/>
        </w:rPr>
        <w:t xml:space="preserve">. </w:t>
      </w:r>
      <w:r>
        <w:rPr>
          <w:rtl/>
        </w:rPr>
        <w:t>دل</w:t>
      </w:r>
      <w:r w:rsidR="008632FD">
        <w:rPr>
          <w:rtl/>
        </w:rPr>
        <w:t>ی</w:t>
      </w:r>
      <w:r>
        <w:rPr>
          <w:rtl/>
        </w:rPr>
        <w:t>لى در دست ن</w:t>
      </w:r>
      <w:r w:rsidR="008632FD">
        <w:rPr>
          <w:rtl/>
        </w:rPr>
        <w:t>ی</w:t>
      </w:r>
      <w:r>
        <w:rPr>
          <w:rtl/>
        </w:rPr>
        <w:t>ست كه هز</w:t>
      </w:r>
      <w:r w:rsidR="008632FD">
        <w:rPr>
          <w:rtl/>
        </w:rPr>
        <w:t>ی</w:t>
      </w:r>
      <w:r>
        <w:rPr>
          <w:rtl/>
        </w:rPr>
        <w:t xml:space="preserve">نه مشترك </w:t>
      </w:r>
      <w:r w:rsidR="008632FD">
        <w:rPr>
          <w:rtl/>
        </w:rPr>
        <w:t>ی</w:t>
      </w:r>
      <w:r>
        <w:rPr>
          <w:rtl/>
        </w:rPr>
        <w:t>ك دختر و پسر ب</w:t>
      </w:r>
      <w:r w:rsidR="008632FD">
        <w:rPr>
          <w:rtl/>
        </w:rPr>
        <w:t>ی</w:t>
      </w:r>
      <w:r>
        <w:rPr>
          <w:rtl/>
        </w:rPr>
        <w:t>ش از زمانى باشد كه جدا از هم زندگى مى كنند</w:t>
      </w:r>
      <w:r w:rsidR="00160CAE">
        <w:rPr>
          <w:rtl/>
        </w:rPr>
        <w:t xml:space="preserve">. </w:t>
      </w:r>
      <w:r>
        <w:rPr>
          <w:rtl/>
        </w:rPr>
        <w:t>با ا</w:t>
      </w:r>
      <w:r w:rsidR="008632FD">
        <w:rPr>
          <w:rtl/>
        </w:rPr>
        <w:t>ی</w:t>
      </w:r>
      <w:r>
        <w:rPr>
          <w:rtl/>
        </w:rPr>
        <w:t>ن اوصاف</w:t>
      </w:r>
      <w:r w:rsidR="00160CAE">
        <w:rPr>
          <w:rtl/>
        </w:rPr>
        <w:t xml:space="preserve">، </w:t>
      </w:r>
      <w:r>
        <w:rPr>
          <w:rtl/>
        </w:rPr>
        <w:t>علل اقتصادى كه در حال حاضر موجب تعو</w:t>
      </w:r>
      <w:r w:rsidR="008632FD">
        <w:rPr>
          <w:rtl/>
        </w:rPr>
        <w:t>ی</w:t>
      </w:r>
      <w:r>
        <w:rPr>
          <w:rtl/>
        </w:rPr>
        <w:t>ق زناشو</w:t>
      </w:r>
      <w:r w:rsidR="008632FD">
        <w:rPr>
          <w:rtl/>
        </w:rPr>
        <w:t>ی</w:t>
      </w:r>
      <w:r>
        <w:rPr>
          <w:rtl/>
        </w:rPr>
        <w:t>ى است</w:t>
      </w:r>
      <w:r w:rsidR="00160CAE">
        <w:rPr>
          <w:rtl/>
        </w:rPr>
        <w:t xml:space="preserve">، </w:t>
      </w:r>
      <w:r>
        <w:rPr>
          <w:rtl/>
        </w:rPr>
        <w:t>اهم</w:t>
      </w:r>
      <w:r w:rsidR="008632FD">
        <w:rPr>
          <w:rtl/>
        </w:rPr>
        <w:t>ی</w:t>
      </w:r>
      <w:r>
        <w:rPr>
          <w:rtl/>
        </w:rPr>
        <w:t xml:space="preserve">ت و </w:t>
      </w:r>
      <w:r w:rsidR="001175FD">
        <w:rPr>
          <w:rtl/>
        </w:rPr>
        <w:t>تأثیر</w:t>
      </w:r>
      <w:r>
        <w:rPr>
          <w:rtl/>
        </w:rPr>
        <w:t xml:space="preserve"> خود را از دست مى دهد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من ذره اى ترد</w:t>
      </w:r>
      <w:r w:rsidR="008632FD">
        <w:rPr>
          <w:rtl/>
        </w:rPr>
        <w:t>ی</w:t>
      </w:r>
      <w:r>
        <w:rPr>
          <w:rtl/>
        </w:rPr>
        <w:t>د ندارم كه چنان چه پ</w:t>
      </w:r>
      <w:r w:rsidR="008632FD">
        <w:rPr>
          <w:rtl/>
        </w:rPr>
        <w:t>ی</w:t>
      </w:r>
      <w:r>
        <w:rPr>
          <w:rtl/>
        </w:rPr>
        <w:t>شنهاد ا</w:t>
      </w:r>
      <w:r w:rsidR="008632FD">
        <w:rPr>
          <w:rtl/>
        </w:rPr>
        <w:t>ی</w:t>
      </w:r>
      <w:r>
        <w:rPr>
          <w:rtl/>
        </w:rPr>
        <w:t xml:space="preserve">ن قاضى در قانون تبلور مى </w:t>
      </w:r>
      <w:r w:rsidR="008632FD">
        <w:rPr>
          <w:rtl/>
        </w:rPr>
        <w:t>ی</w:t>
      </w:r>
      <w:r>
        <w:rPr>
          <w:rtl/>
        </w:rPr>
        <w:t>افت</w:t>
      </w:r>
      <w:r w:rsidR="00160CAE">
        <w:rPr>
          <w:rtl/>
        </w:rPr>
        <w:t xml:space="preserve">، </w:t>
      </w:r>
      <w:r>
        <w:rPr>
          <w:rtl/>
        </w:rPr>
        <w:t>نتا</w:t>
      </w:r>
      <w:r w:rsidR="008632FD">
        <w:rPr>
          <w:rtl/>
        </w:rPr>
        <w:t>ی</w:t>
      </w:r>
      <w:r>
        <w:rPr>
          <w:rtl/>
        </w:rPr>
        <w:t>ج فوق العاده مف</w:t>
      </w:r>
      <w:r w:rsidR="008632FD">
        <w:rPr>
          <w:rtl/>
        </w:rPr>
        <w:t>ی</w:t>
      </w:r>
      <w:r>
        <w:rPr>
          <w:rtl/>
        </w:rPr>
        <w:t>دى به بار مى آورد و ا</w:t>
      </w:r>
      <w:r w:rsidR="008632FD">
        <w:rPr>
          <w:rtl/>
        </w:rPr>
        <w:t>ی</w:t>
      </w:r>
      <w:r>
        <w:rPr>
          <w:rtl/>
        </w:rPr>
        <w:t>ن نتا</w:t>
      </w:r>
      <w:r w:rsidR="008632FD">
        <w:rPr>
          <w:rtl/>
        </w:rPr>
        <w:t>ی</w:t>
      </w:r>
      <w:r>
        <w:rPr>
          <w:rtl/>
        </w:rPr>
        <w:t>ج آن چنان مى بود كه همه قبول كنند كه از نظر اخلاقى به سود جامعه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(338)</w:t>
      </w:r>
    </w:p>
    <w:p w:rsidR="00516226" w:rsidRDefault="00EF6399" w:rsidP="00EF6399">
      <w:pPr>
        <w:pStyle w:val="Heading2"/>
        <w:rPr>
          <w:rtl/>
        </w:rPr>
      </w:pPr>
      <w:bookmarkStart w:id="524" w:name="_Toc397245914"/>
      <w:r>
        <w:rPr>
          <w:rtl/>
        </w:rPr>
        <w:t>اسلام و ازدواج موقت</w:t>
      </w:r>
      <w:bookmarkEnd w:id="52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آ</w:t>
      </w:r>
      <w:r w:rsidR="008632FD">
        <w:rPr>
          <w:rtl/>
        </w:rPr>
        <w:t>یی</w:t>
      </w:r>
      <w:r>
        <w:rPr>
          <w:rtl/>
        </w:rPr>
        <w:t>ن مقدس اسلام</w:t>
      </w:r>
      <w:r w:rsidR="00160CAE">
        <w:rPr>
          <w:rtl/>
        </w:rPr>
        <w:t xml:space="preserve">، </w:t>
      </w:r>
      <w:r>
        <w:rPr>
          <w:rtl/>
        </w:rPr>
        <w:t>مسئله ازدواج موقت با شرا</w:t>
      </w:r>
      <w:r w:rsidR="008632FD">
        <w:rPr>
          <w:rtl/>
        </w:rPr>
        <w:t>ی</w:t>
      </w:r>
      <w:r>
        <w:rPr>
          <w:rtl/>
        </w:rPr>
        <w:t>ط بس</w:t>
      </w:r>
      <w:r w:rsidR="008632FD">
        <w:rPr>
          <w:rtl/>
        </w:rPr>
        <w:t>ی</w:t>
      </w:r>
      <w:r>
        <w:rPr>
          <w:rtl/>
        </w:rPr>
        <w:t>ار سهل و ساده آن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 قسم زناشو</w:t>
      </w:r>
      <w:r w:rsidR="008632FD">
        <w:rPr>
          <w:rtl/>
        </w:rPr>
        <w:t>ی</w:t>
      </w:r>
      <w:r>
        <w:rPr>
          <w:rtl/>
        </w:rPr>
        <w:t>ى قانونى شناخته شده و پ</w:t>
      </w:r>
      <w:r w:rsidR="008632FD">
        <w:rPr>
          <w:rtl/>
        </w:rPr>
        <w:t>ی</w:t>
      </w:r>
      <w:r>
        <w:rPr>
          <w:rtl/>
        </w:rPr>
        <w:t>شواى گرامى اسلام</w:t>
      </w:r>
      <w:r w:rsidR="00160CAE">
        <w:rPr>
          <w:rtl/>
        </w:rPr>
        <w:t xml:space="preserve">، </w:t>
      </w:r>
      <w:r>
        <w:rPr>
          <w:rtl/>
        </w:rPr>
        <w:t>با جهان ب</w:t>
      </w:r>
      <w:r w:rsidR="008632FD">
        <w:rPr>
          <w:rtl/>
        </w:rPr>
        <w:t>ی</w:t>
      </w:r>
      <w:r>
        <w:rPr>
          <w:rtl/>
        </w:rPr>
        <w:t>نى خود</w:t>
      </w:r>
      <w:r w:rsidR="00160CAE">
        <w:rPr>
          <w:rtl/>
        </w:rPr>
        <w:t xml:space="preserve">، </w:t>
      </w:r>
      <w:r>
        <w:rPr>
          <w:rtl/>
        </w:rPr>
        <w:t>در چهارده قرن قبل</w:t>
      </w:r>
      <w:r w:rsidR="00160CAE">
        <w:rPr>
          <w:rtl/>
        </w:rPr>
        <w:t xml:space="preserve">، </w:t>
      </w:r>
      <w:r>
        <w:rPr>
          <w:rtl/>
        </w:rPr>
        <w:t>مشروع</w:t>
      </w:r>
      <w:r w:rsidR="008632FD">
        <w:rPr>
          <w:rtl/>
        </w:rPr>
        <w:t>ی</w:t>
      </w:r>
      <w:r>
        <w:rPr>
          <w:rtl/>
        </w:rPr>
        <w:t>ت آن را اعلام كرده است</w:t>
      </w:r>
      <w:r w:rsidR="00160CAE">
        <w:rPr>
          <w:rtl/>
        </w:rPr>
        <w:t xml:space="preserve">. </w:t>
      </w:r>
      <w:r>
        <w:rPr>
          <w:rtl/>
        </w:rPr>
        <w:t>در ازدواج موقت</w:t>
      </w:r>
      <w:r w:rsidR="00160CAE">
        <w:rPr>
          <w:rtl/>
        </w:rPr>
        <w:t xml:space="preserve">، </w:t>
      </w:r>
      <w:r>
        <w:rPr>
          <w:rtl/>
        </w:rPr>
        <w:t>خوراك و پوشاك و مسكن زن به عهده شوهر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  <w:r>
        <w:rPr>
          <w:rtl/>
        </w:rPr>
        <w:t>به علاوه مرد مى تواند از باردارى زن جلوگ</w:t>
      </w:r>
      <w:r w:rsidR="008632FD">
        <w:rPr>
          <w:rtl/>
        </w:rPr>
        <w:t>ی</w:t>
      </w:r>
      <w:r>
        <w:rPr>
          <w:rtl/>
        </w:rPr>
        <w:t>رى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همچن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در ازدواج موقت</w:t>
      </w:r>
      <w:r w:rsidR="00160CAE">
        <w:rPr>
          <w:rtl/>
        </w:rPr>
        <w:t xml:space="preserve">، </w:t>
      </w:r>
      <w:r>
        <w:rPr>
          <w:rtl/>
        </w:rPr>
        <w:t>مقررات ارث ب</w:t>
      </w:r>
      <w:r w:rsidR="008632FD">
        <w:rPr>
          <w:rtl/>
        </w:rPr>
        <w:t>ی</w:t>
      </w:r>
      <w:r>
        <w:rPr>
          <w:rtl/>
        </w:rPr>
        <w:t xml:space="preserve">ن زن </w:t>
      </w:r>
      <w:r>
        <w:rPr>
          <w:rtl/>
        </w:rPr>
        <w:lastRenderedPageBreak/>
        <w:t xml:space="preserve">و شوهر برقرار نمى شود و با مرگ </w:t>
      </w:r>
      <w:r w:rsidR="008632FD">
        <w:rPr>
          <w:rtl/>
        </w:rPr>
        <w:t>ی</w:t>
      </w:r>
      <w:r>
        <w:rPr>
          <w:rtl/>
        </w:rPr>
        <w:t>كى از زوج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د</w:t>
      </w:r>
      <w:r w:rsidR="008632FD">
        <w:rPr>
          <w:rtl/>
        </w:rPr>
        <w:t>ی</w:t>
      </w:r>
      <w:r>
        <w:rPr>
          <w:rtl/>
        </w:rPr>
        <w:t>گرى از اموال متوفى ارث نمى برد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25" w:name="_Toc397245915"/>
      <w:r>
        <w:rPr>
          <w:rtl/>
        </w:rPr>
        <w:t>ارضاى غر</w:t>
      </w:r>
      <w:r w:rsidR="008632FD">
        <w:rPr>
          <w:rtl/>
        </w:rPr>
        <w:t>ی</w:t>
      </w:r>
      <w:r>
        <w:rPr>
          <w:rtl/>
        </w:rPr>
        <w:t>زه در كادر قانونى</w:t>
      </w:r>
      <w:bookmarkEnd w:id="52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طورى كه از روا</w:t>
      </w:r>
      <w:r w:rsidR="008632FD">
        <w:rPr>
          <w:rtl/>
        </w:rPr>
        <w:t>ی</w:t>
      </w:r>
      <w:r>
        <w:rPr>
          <w:rtl/>
        </w:rPr>
        <w:t>ات اسلامى استفاده مى شود</w:t>
      </w:r>
      <w:r w:rsidR="00160CAE">
        <w:rPr>
          <w:rtl/>
        </w:rPr>
        <w:t xml:space="preserve">، </w:t>
      </w:r>
      <w:r>
        <w:rPr>
          <w:rtl/>
        </w:rPr>
        <w:t>هدف اساسى قانون گزار از تشر</w:t>
      </w:r>
      <w:r w:rsidR="008632FD">
        <w:rPr>
          <w:rtl/>
        </w:rPr>
        <w:t>ی</w:t>
      </w:r>
      <w:r>
        <w:rPr>
          <w:rtl/>
        </w:rPr>
        <w:t>ع ازدواج موقت</w:t>
      </w:r>
      <w:r w:rsidR="00160CAE">
        <w:rPr>
          <w:rtl/>
        </w:rPr>
        <w:t xml:space="preserve">، </w:t>
      </w:r>
      <w:r>
        <w:rPr>
          <w:rtl/>
        </w:rPr>
        <w:t>جلوگ</w:t>
      </w:r>
      <w:r w:rsidR="008632FD">
        <w:rPr>
          <w:rtl/>
        </w:rPr>
        <w:t>ی</w:t>
      </w:r>
      <w:r>
        <w:rPr>
          <w:rtl/>
        </w:rPr>
        <w:t>رى از بى عفتى و فحشاست</w:t>
      </w:r>
      <w:r w:rsidR="00160CAE">
        <w:rPr>
          <w:rtl/>
        </w:rPr>
        <w:t xml:space="preserve">. </w:t>
      </w:r>
      <w:r>
        <w:rPr>
          <w:rtl/>
        </w:rPr>
        <w:t>در مواردى كه زنان و مردان واجد وسا</w:t>
      </w:r>
      <w:r w:rsidR="008632FD">
        <w:rPr>
          <w:rtl/>
        </w:rPr>
        <w:t>ی</w:t>
      </w:r>
      <w:r>
        <w:rPr>
          <w:rtl/>
        </w:rPr>
        <w:t>ل و شرا</w:t>
      </w:r>
      <w:r w:rsidR="008632FD">
        <w:rPr>
          <w:rtl/>
        </w:rPr>
        <w:t>ی</w:t>
      </w:r>
      <w:r>
        <w:rPr>
          <w:rtl/>
        </w:rPr>
        <w:t>ط ازدواج دائم ن</w:t>
      </w:r>
      <w:r w:rsidR="008632FD">
        <w:rPr>
          <w:rtl/>
        </w:rPr>
        <w:t>ی</w:t>
      </w:r>
      <w:r>
        <w:rPr>
          <w:rtl/>
        </w:rPr>
        <w:t>ستند</w:t>
      </w:r>
      <w:r w:rsidR="00160CAE">
        <w:rPr>
          <w:rtl/>
        </w:rPr>
        <w:t xml:space="preserve">، </w:t>
      </w:r>
      <w:r>
        <w:rPr>
          <w:rtl/>
        </w:rPr>
        <w:t>مى توانند از ازدواج موقت استفاده كنند و غر</w:t>
      </w:r>
      <w:r w:rsidR="008632FD">
        <w:rPr>
          <w:rtl/>
        </w:rPr>
        <w:t>ی</w:t>
      </w:r>
      <w:r>
        <w:rPr>
          <w:rtl/>
        </w:rPr>
        <w:t>زه جنسى خود را در چهارچوبه قانون و مقررات راضا نما</w:t>
      </w:r>
      <w:r w:rsidR="008632FD">
        <w:rPr>
          <w:rtl/>
        </w:rPr>
        <w:t>ی</w:t>
      </w:r>
      <w:r>
        <w:rPr>
          <w:rtl/>
        </w:rPr>
        <w:t>ند و دامن خو</w:t>
      </w:r>
      <w:r w:rsidR="008632FD">
        <w:rPr>
          <w:rtl/>
        </w:rPr>
        <w:t>ی</w:t>
      </w:r>
      <w:r>
        <w:rPr>
          <w:rtl/>
        </w:rPr>
        <w:t>ش را از پل</w:t>
      </w:r>
      <w:r w:rsidR="008632FD">
        <w:rPr>
          <w:rtl/>
        </w:rPr>
        <w:t>ی</w:t>
      </w:r>
      <w:r>
        <w:rPr>
          <w:rtl/>
        </w:rPr>
        <w:t>دى گناه و ناپاكى مصون نگاه دارند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26" w:name="_Toc397245916"/>
      <w:r>
        <w:rPr>
          <w:rtl/>
        </w:rPr>
        <w:t>بى ن</w:t>
      </w:r>
      <w:r w:rsidR="008632FD">
        <w:rPr>
          <w:rtl/>
        </w:rPr>
        <w:t>ی</w:t>
      </w:r>
      <w:r>
        <w:rPr>
          <w:rtl/>
        </w:rPr>
        <w:t>ازان از ازدواج موقت</w:t>
      </w:r>
      <w:bookmarkEnd w:id="526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عن على بن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قط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 قال سئلت اباالحسن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عن المتعة قال: ما انت و ذاك قد اغناك الله عنها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(339)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على بن </w:t>
      </w:r>
      <w:r w:rsidR="008632FD">
        <w:rPr>
          <w:rtl/>
        </w:rPr>
        <w:t>ی</w:t>
      </w:r>
      <w:r>
        <w:rPr>
          <w:rtl/>
        </w:rPr>
        <w:t>قط</w:t>
      </w:r>
      <w:r w:rsidR="008632FD">
        <w:rPr>
          <w:rtl/>
        </w:rPr>
        <w:t>ی</w:t>
      </w:r>
      <w:r>
        <w:rPr>
          <w:rtl/>
        </w:rPr>
        <w:t>ن به محضر حضرت رضا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شرف</w:t>
      </w:r>
      <w:r w:rsidR="008632FD">
        <w:rPr>
          <w:rtl/>
        </w:rPr>
        <w:t>ی</w:t>
      </w:r>
      <w:r>
        <w:rPr>
          <w:rtl/>
        </w:rPr>
        <w:t>اب شد و از ازدواج موقت سئوال كرد</w:t>
      </w:r>
      <w:r w:rsidR="00160CAE">
        <w:rPr>
          <w:rtl/>
        </w:rPr>
        <w:t xml:space="preserve">. </w:t>
      </w:r>
      <w:r>
        <w:rPr>
          <w:rtl/>
        </w:rPr>
        <w:t>حضرت در جواب فرمود</w:t>
      </w:r>
      <w:r w:rsidR="00160CAE">
        <w:rPr>
          <w:rtl/>
        </w:rPr>
        <w:t xml:space="preserve">: </w:t>
      </w:r>
      <w:r>
        <w:rPr>
          <w:rtl/>
        </w:rPr>
        <w:t>تو را با آن چه كار است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با آن كه داراى همسر دائمى هستى و خداوند تو را از ازدواج موقت بى ن</w:t>
      </w:r>
      <w:r w:rsidR="008632FD">
        <w:rPr>
          <w:rtl/>
        </w:rPr>
        <w:t>ی</w:t>
      </w:r>
      <w:r>
        <w:rPr>
          <w:rtl/>
        </w:rPr>
        <w:t>از ساخته است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عن الفتح بن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ز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د قال: سئلت اباالحسن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عن المتعة فقال هى حلال مباح مطلق لمن لم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غنه الله بالتزو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ج فل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ستعفف بالمتعة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(340)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فتح بن </w:t>
      </w:r>
      <w:r w:rsidR="008632FD">
        <w:rPr>
          <w:rtl/>
        </w:rPr>
        <w:t>ی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د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>از حضرت اباالحسن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درباره ازدواج موقت سئوال كردم</w:t>
      </w:r>
      <w:r w:rsidR="00160CAE">
        <w:rPr>
          <w:rtl/>
        </w:rPr>
        <w:t xml:space="preserve">. </w:t>
      </w:r>
      <w:r>
        <w:rPr>
          <w:rtl/>
        </w:rPr>
        <w:t>فرمود</w:t>
      </w:r>
      <w:r w:rsidR="00160CAE">
        <w:rPr>
          <w:rtl/>
        </w:rPr>
        <w:t xml:space="preserve">: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ازدواج حلال مطلق است براى كسى كه ازدوج دائم نكرده است</w:t>
      </w:r>
      <w:r w:rsidR="00160CAE">
        <w:rPr>
          <w:rtl/>
        </w:rPr>
        <w:t xml:space="preserve">. </w:t>
      </w:r>
      <w:r>
        <w:rPr>
          <w:rtl/>
        </w:rPr>
        <w:t>البته چن</w:t>
      </w:r>
      <w:r w:rsidR="008632FD">
        <w:rPr>
          <w:rtl/>
        </w:rPr>
        <w:t>ی</w:t>
      </w:r>
      <w:r>
        <w:rPr>
          <w:rtl/>
        </w:rPr>
        <w:t>ن شخصى با</w:t>
      </w:r>
      <w:r w:rsidR="008632FD">
        <w:rPr>
          <w:rtl/>
        </w:rPr>
        <w:t>ی</w:t>
      </w:r>
      <w:r>
        <w:rPr>
          <w:rtl/>
        </w:rPr>
        <w:t>د عفت خود را از راه ازدواج موقت محافظت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27" w:name="_Toc397245917"/>
      <w:r>
        <w:rPr>
          <w:rtl/>
        </w:rPr>
        <w:lastRenderedPageBreak/>
        <w:t>تعو</w:t>
      </w:r>
      <w:r w:rsidR="008632FD">
        <w:rPr>
          <w:rtl/>
        </w:rPr>
        <w:t>ی</w:t>
      </w:r>
      <w:r>
        <w:rPr>
          <w:rtl/>
        </w:rPr>
        <w:t>ق ازدواج و ش</w:t>
      </w:r>
      <w:r w:rsidR="008632FD">
        <w:rPr>
          <w:rtl/>
        </w:rPr>
        <w:t>ی</w:t>
      </w:r>
      <w:r>
        <w:rPr>
          <w:rtl/>
        </w:rPr>
        <w:t>وع فحشا</w:t>
      </w:r>
      <w:bookmarkEnd w:id="52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خلاصه</w:t>
      </w:r>
      <w:r w:rsidR="00160CAE">
        <w:rPr>
          <w:rtl/>
        </w:rPr>
        <w:t xml:space="preserve">، </w:t>
      </w:r>
      <w:r>
        <w:rPr>
          <w:rtl/>
        </w:rPr>
        <w:t xml:space="preserve">بر اثر انقلاب صنعتى و </w:t>
      </w:r>
      <w:r w:rsidR="009F6AED">
        <w:rPr>
          <w:rtl/>
        </w:rPr>
        <w:t>تأخیر</w:t>
      </w:r>
      <w:r>
        <w:rPr>
          <w:rtl/>
        </w:rPr>
        <w:t xml:space="preserve"> امر ازدواج</w:t>
      </w:r>
      <w:r w:rsidR="00160CAE">
        <w:rPr>
          <w:rtl/>
        </w:rPr>
        <w:t xml:space="preserve">، </w:t>
      </w:r>
      <w:r>
        <w:rPr>
          <w:rtl/>
        </w:rPr>
        <w:t>مفاسد عظ</w:t>
      </w:r>
      <w:r w:rsidR="008632FD">
        <w:rPr>
          <w:rtl/>
        </w:rPr>
        <w:t>ی</w:t>
      </w:r>
      <w:r>
        <w:rPr>
          <w:rtl/>
        </w:rPr>
        <w:t>مى در جوامع پ</w:t>
      </w:r>
      <w:r w:rsidR="008632FD">
        <w:rPr>
          <w:rtl/>
        </w:rPr>
        <w:t>ی</w:t>
      </w:r>
      <w:r>
        <w:rPr>
          <w:rtl/>
        </w:rPr>
        <w:t>شرفته به بار آمد</w:t>
      </w:r>
      <w:r w:rsidR="00160CAE">
        <w:rPr>
          <w:rtl/>
        </w:rPr>
        <w:t xml:space="preserve">. </w:t>
      </w:r>
      <w:r>
        <w:rPr>
          <w:rtl/>
        </w:rPr>
        <w:t>فحشا و بى عفتى شا</w:t>
      </w:r>
      <w:r w:rsidR="008632FD">
        <w:rPr>
          <w:rtl/>
        </w:rPr>
        <w:t>ی</w:t>
      </w:r>
      <w:r>
        <w:rPr>
          <w:rtl/>
        </w:rPr>
        <w:t>ع شد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بس</w:t>
      </w:r>
      <w:r w:rsidR="008632FD">
        <w:rPr>
          <w:rtl/>
        </w:rPr>
        <w:t>ی</w:t>
      </w:r>
      <w:r>
        <w:rPr>
          <w:rtl/>
        </w:rPr>
        <w:t>ارى از دختران و پسران ب</w:t>
      </w:r>
      <w:r w:rsidR="008632FD">
        <w:rPr>
          <w:rtl/>
        </w:rPr>
        <w:t>ی</w:t>
      </w:r>
      <w:r>
        <w:rPr>
          <w:rtl/>
        </w:rPr>
        <w:t>ش و كم به انحراف اخلاقى گرا</w:t>
      </w:r>
      <w:r w:rsidR="008632FD">
        <w:rPr>
          <w:rtl/>
        </w:rPr>
        <w:t>یی</w:t>
      </w:r>
      <w:r>
        <w:rPr>
          <w:rtl/>
        </w:rPr>
        <w:t>دند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 موجبات س</w:t>
      </w:r>
      <w:r w:rsidR="008632FD">
        <w:rPr>
          <w:rtl/>
        </w:rPr>
        <w:t>ی</w:t>
      </w:r>
      <w:r>
        <w:rPr>
          <w:rtl/>
        </w:rPr>
        <w:t>ه روزى خود را فراهم آوردند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با رفتار زشت و اعمال ناپسند خو</w:t>
      </w:r>
      <w:r w:rsidR="008632FD">
        <w:rPr>
          <w:rtl/>
        </w:rPr>
        <w:t>ی</w:t>
      </w:r>
      <w:r>
        <w:rPr>
          <w:rtl/>
        </w:rPr>
        <w:t>ش</w:t>
      </w:r>
      <w:r w:rsidR="00160CAE">
        <w:rPr>
          <w:rtl/>
        </w:rPr>
        <w:t xml:space="preserve">، </w:t>
      </w:r>
      <w:r>
        <w:rPr>
          <w:rtl/>
        </w:rPr>
        <w:t>باعث اختلافات خانوادگى و اجتماعى شدند</w:t>
      </w:r>
      <w:r w:rsidR="00160CAE">
        <w:rPr>
          <w:rtl/>
        </w:rPr>
        <w:t xml:space="preserve">، </w:t>
      </w:r>
      <w:r>
        <w:rPr>
          <w:rtl/>
        </w:rPr>
        <w:t>خود را بدبخت و كسان و بستگان خو</w:t>
      </w:r>
      <w:r w:rsidR="008632FD">
        <w:rPr>
          <w:rtl/>
        </w:rPr>
        <w:t>ی</w:t>
      </w:r>
      <w:r>
        <w:rPr>
          <w:rtl/>
        </w:rPr>
        <w:t>ش را بدنام كردند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نورما كه ا</w:t>
      </w:r>
      <w:r w:rsidR="008632FD">
        <w:rPr>
          <w:rtl/>
        </w:rPr>
        <w:t>ی</w:t>
      </w:r>
      <w:r>
        <w:rPr>
          <w:rtl/>
        </w:rPr>
        <w:t>ن روزها نامش به خاطر رسوا</w:t>
      </w:r>
      <w:r w:rsidR="008632FD">
        <w:rPr>
          <w:rtl/>
        </w:rPr>
        <w:t>ی</w:t>
      </w:r>
      <w:r>
        <w:rPr>
          <w:rtl/>
        </w:rPr>
        <w:t>ى سكسى لندن بر سر زبان هاست</w:t>
      </w:r>
      <w:r w:rsidR="00160CAE">
        <w:rPr>
          <w:rtl/>
        </w:rPr>
        <w:t xml:space="preserve">، </w:t>
      </w:r>
      <w:r>
        <w:rPr>
          <w:rtl/>
        </w:rPr>
        <w:t>26 سال دارد</w:t>
      </w:r>
      <w:r w:rsidR="00160CAE">
        <w:rPr>
          <w:rtl/>
        </w:rPr>
        <w:t xml:space="preserve">. </w:t>
      </w:r>
      <w:r>
        <w:rPr>
          <w:rtl/>
        </w:rPr>
        <w:t>والد</w:t>
      </w:r>
      <w:r w:rsidR="008632FD">
        <w:rPr>
          <w:rtl/>
        </w:rPr>
        <w:t>ی</w:t>
      </w:r>
      <w:r>
        <w:rPr>
          <w:rtl/>
        </w:rPr>
        <w:t>ن و بستگان نورما از وقا</w:t>
      </w:r>
      <w:r w:rsidR="008632FD">
        <w:rPr>
          <w:rtl/>
        </w:rPr>
        <w:t>ی</w:t>
      </w:r>
      <w:r>
        <w:rPr>
          <w:rtl/>
        </w:rPr>
        <w:t>عى كه روى داده</w:t>
      </w:r>
      <w:r w:rsidR="00160CAE">
        <w:rPr>
          <w:rtl/>
        </w:rPr>
        <w:t xml:space="preserve">، </w:t>
      </w:r>
      <w:r>
        <w:rPr>
          <w:rtl/>
        </w:rPr>
        <w:t>سخت متاءسف هستند</w:t>
      </w:r>
      <w:r w:rsidR="00160CAE">
        <w:rPr>
          <w:rtl/>
        </w:rPr>
        <w:t xml:space="preserve">. </w:t>
      </w:r>
      <w:r>
        <w:rPr>
          <w:rtl/>
        </w:rPr>
        <w:t>مادرش</w:t>
      </w:r>
      <w:r w:rsidR="00160CAE">
        <w:rPr>
          <w:rtl/>
        </w:rPr>
        <w:t xml:space="preserve">، </w:t>
      </w:r>
      <w:r>
        <w:rPr>
          <w:rtl/>
        </w:rPr>
        <w:t>خانم كاتر</w:t>
      </w:r>
      <w:r w:rsidR="008632FD">
        <w:rPr>
          <w:rtl/>
        </w:rPr>
        <w:t>ی</w:t>
      </w:r>
      <w:r>
        <w:rPr>
          <w:rtl/>
        </w:rPr>
        <w:t>ل راسل</w:t>
      </w:r>
      <w:r w:rsidR="00160CAE">
        <w:rPr>
          <w:rtl/>
        </w:rPr>
        <w:t xml:space="preserve">، </w:t>
      </w:r>
      <w:r>
        <w:rPr>
          <w:rtl/>
        </w:rPr>
        <w:t>گفته است ا</w:t>
      </w:r>
      <w:r w:rsidR="008632FD">
        <w:rPr>
          <w:rtl/>
        </w:rPr>
        <w:t>ی</w:t>
      </w:r>
      <w:r>
        <w:rPr>
          <w:rtl/>
        </w:rPr>
        <w:t>ن دختر زندگى ما را خراب كرده است</w:t>
      </w:r>
      <w:r w:rsidR="00160CAE">
        <w:rPr>
          <w:rtl/>
        </w:rPr>
        <w:t xml:space="preserve">. </w:t>
      </w:r>
      <w:r>
        <w:rPr>
          <w:rtl/>
        </w:rPr>
        <w:t xml:space="preserve">ما </w:t>
      </w:r>
      <w:r w:rsidR="008632FD">
        <w:rPr>
          <w:rtl/>
        </w:rPr>
        <w:t>ی</w:t>
      </w:r>
      <w:r>
        <w:rPr>
          <w:rtl/>
        </w:rPr>
        <w:t>ك خانواده وابسته به طبقه كارگر هست</w:t>
      </w:r>
      <w:r w:rsidR="008632FD">
        <w:rPr>
          <w:rtl/>
        </w:rPr>
        <w:t>ی</w:t>
      </w:r>
      <w:r>
        <w:rPr>
          <w:rtl/>
        </w:rPr>
        <w:t>م و ام</w:t>
      </w:r>
      <w:r w:rsidR="008632FD">
        <w:rPr>
          <w:rtl/>
        </w:rPr>
        <w:t>ی</w:t>
      </w:r>
      <w:r>
        <w:rPr>
          <w:rtl/>
        </w:rPr>
        <w:t>دوار بود</w:t>
      </w:r>
      <w:r w:rsidR="008632FD">
        <w:rPr>
          <w:rtl/>
        </w:rPr>
        <w:t>ی</w:t>
      </w:r>
      <w:r>
        <w:rPr>
          <w:rtl/>
        </w:rPr>
        <w:t>م كه نورما براى خودش زندگى شرافتمندانه اى داشته باشد</w:t>
      </w:r>
      <w:r w:rsidR="00160CAE">
        <w:rPr>
          <w:rtl/>
        </w:rPr>
        <w:t xml:space="preserve">، </w:t>
      </w:r>
      <w:r>
        <w:rPr>
          <w:rtl/>
        </w:rPr>
        <w:t>اما نشد</w:t>
      </w:r>
      <w:r w:rsidR="00160CAE">
        <w:rPr>
          <w:rtl/>
        </w:rPr>
        <w:t xml:space="preserve">. </w:t>
      </w:r>
      <w:r>
        <w:rPr>
          <w:rtl/>
        </w:rPr>
        <w:t>عموى نورما گفته نورما هم</w:t>
      </w:r>
      <w:r w:rsidR="008632FD">
        <w:rPr>
          <w:rtl/>
        </w:rPr>
        <w:t>ی</w:t>
      </w:r>
      <w:r>
        <w:rPr>
          <w:rtl/>
        </w:rPr>
        <w:t>شه براى فام</w:t>
      </w:r>
      <w:r w:rsidR="008632FD">
        <w:rPr>
          <w:rtl/>
        </w:rPr>
        <w:t>ی</w:t>
      </w:r>
      <w:r>
        <w:rPr>
          <w:rtl/>
        </w:rPr>
        <w:t>ل ما ما</w:t>
      </w:r>
      <w:r w:rsidR="008632FD">
        <w:rPr>
          <w:rtl/>
        </w:rPr>
        <w:t>ی</w:t>
      </w:r>
      <w:r>
        <w:rPr>
          <w:rtl/>
        </w:rPr>
        <w:t>ه ننگ بوده است</w:t>
      </w:r>
      <w:r w:rsidR="00160CAE">
        <w:rPr>
          <w:rtl/>
        </w:rPr>
        <w:t xml:space="preserve">. </w:t>
      </w:r>
      <w:r>
        <w:rPr>
          <w:rtl/>
        </w:rPr>
        <w:t xml:space="preserve">ما </w:t>
      </w:r>
      <w:r w:rsidR="008632FD">
        <w:rPr>
          <w:rtl/>
        </w:rPr>
        <w:t>ی</w:t>
      </w:r>
      <w:r>
        <w:rPr>
          <w:rtl/>
        </w:rPr>
        <w:t>ك فام</w:t>
      </w:r>
      <w:r w:rsidR="008632FD">
        <w:rPr>
          <w:rtl/>
        </w:rPr>
        <w:t>ی</w:t>
      </w:r>
      <w:r>
        <w:rPr>
          <w:rtl/>
        </w:rPr>
        <w:t>ل كارگر و مذهبى هست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  <w:r>
        <w:rPr>
          <w:rtl/>
        </w:rPr>
        <w:t>مردم حالا ما را با انگشت به هم نشان مى دهند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حادثه</w:t>
      </w:r>
      <w:r w:rsidR="00160CAE">
        <w:rPr>
          <w:rtl/>
        </w:rPr>
        <w:t xml:space="preserve">، </w:t>
      </w:r>
      <w:r>
        <w:rPr>
          <w:rtl/>
        </w:rPr>
        <w:t>به خصوص براى خواهرم</w:t>
      </w:r>
      <w:r w:rsidR="00160CAE">
        <w:rPr>
          <w:rtl/>
        </w:rPr>
        <w:t xml:space="preserve">، </w:t>
      </w:r>
      <w:r>
        <w:rPr>
          <w:rtl/>
        </w:rPr>
        <w:t xml:space="preserve">كه </w:t>
      </w:r>
      <w:r w:rsidR="008632FD">
        <w:rPr>
          <w:rtl/>
        </w:rPr>
        <w:t>ی</w:t>
      </w:r>
      <w:r>
        <w:rPr>
          <w:rtl/>
        </w:rPr>
        <w:t xml:space="preserve">ك راهبه است و براى برادرم كه </w:t>
      </w:r>
      <w:r w:rsidR="008632FD">
        <w:rPr>
          <w:rtl/>
        </w:rPr>
        <w:t>ی</w:t>
      </w:r>
      <w:r>
        <w:rPr>
          <w:rtl/>
        </w:rPr>
        <w:t>ك راهب است</w:t>
      </w:r>
      <w:r w:rsidR="00160CAE">
        <w:rPr>
          <w:rtl/>
        </w:rPr>
        <w:t xml:space="preserve">، </w:t>
      </w:r>
      <w:r>
        <w:rPr>
          <w:rtl/>
        </w:rPr>
        <w:t>تكان دهنده بود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(341)</w:t>
      </w:r>
    </w:p>
    <w:p w:rsidR="00516226" w:rsidRDefault="00EF6399" w:rsidP="00EF6399">
      <w:pPr>
        <w:pStyle w:val="Heading2"/>
        <w:rPr>
          <w:rtl/>
        </w:rPr>
      </w:pPr>
      <w:bookmarkStart w:id="528" w:name="_Toc397245918"/>
      <w:r>
        <w:rPr>
          <w:rtl/>
        </w:rPr>
        <w:t>ف</w:t>
      </w:r>
      <w:r w:rsidR="008632FD">
        <w:rPr>
          <w:rtl/>
        </w:rPr>
        <w:t>ی</w:t>
      </w:r>
      <w:r>
        <w:rPr>
          <w:rtl/>
        </w:rPr>
        <w:t>لم هاى سكسى و جنا</w:t>
      </w:r>
      <w:r w:rsidR="008632FD">
        <w:rPr>
          <w:rtl/>
        </w:rPr>
        <w:t>ی</w:t>
      </w:r>
      <w:r>
        <w:rPr>
          <w:rtl/>
        </w:rPr>
        <w:t>ى</w:t>
      </w:r>
      <w:bookmarkEnd w:id="528"/>
    </w:p>
    <w:p w:rsidR="00516226" w:rsidRDefault="008632FD" w:rsidP="00516226">
      <w:pPr>
        <w:pStyle w:val="libNormal"/>
        <w:rPr>
          <w:rtl/>
        </w:rPr>
      </w:pPr>
      <w:r>
        <w:rPr>
          <w:rtl/>
        </w:rPr>
        <w:t>ی</w:t>
      </w:r>
      <w:r w:rsidR="00516226">
        <w:rPr>
          <w:rtl/>
        </w:rPr>
        <w:t>كى د</w:t>
      </w:r>
      <w:r>
        <w:rPr>
          <w:rtl/>
        </w:rPr>
        <w:t>ی</w:t>
      </w:r>
      <w:r w:rsidR="00516226">
        <w:rPr>
          <w:rtl/>
        </w:rPr>
        <w:t>گر از نتا</w:t>
      </w:r>
      <w:r>
        <w:rPr>
          <w:rtl/>
        </w:rPr>
        <w:t>ی</w:t>
      </w:r>
      <w:r w:rsidR="00516226">
        <w:rPr>
          <w:rtl/>
        </w:rPr>
        <w:t>ج انقلاب صنعتى</w:t>
      </w:r>
      <w:r w:rsidR="00160CAE">
        <w:rPr>
          <w:rtl/>
        </w:rPr>
        <w:t xml:space="preserve">، </w:t>
      </w:r>
      <w:r w:rsidR="00516226">
        <w:rPr>
          <w:rtl/>
        </w:rPr>
        <w:t>ف</w:t>
      </w:r>
      <w:r>
        <w:rPr>
          <w:rtl/>
        </w:rPr>
        <w:t>ی</w:t>
      </w:r>
      <w:r w:rsidR="00516226">
        <w:rPr>
          <w:rtl/>
        </w:rPr>
        <w:t>لم هاى سكسى و جنا</w:t>
      </w:r>
      <w:r>
        <w:rPr>
          <w:rtl/>
        </w:rPr>
        <w:t>ی</w:t>
      </w:r>
      <w:r w:rsidR="00516226">
        <w:rPr>
          <w:rtl/>
        </w:rPr>
        <w:t xml:space="preserve">ى است كه در انحراف اخلاق جوانان نقش </w:t>
      </w:r>
      <w:r w:rsidR="004A155B">
        <w:rPr>
          <w:rtl/>
        </w:rPr>
        <w:t>مؤثر</w:t>
      </w:r>
      <w:r w:rsidR="00516226">
        <w:rPr>
          <w:rtl/>
        </w:rPr>
        <w:t>ى ا</w:t>
      </w:r>
      <w:r>
        <w:rPr>
          <w:rtl/>
        </w:rPr>
        <w:t>ی</w:t>
      </w:r>
      <w:r w:rsidR="00516226">
        <w:rPr>
          <w:rtl/>
        </w:rPr>
        <w:t>فا كرده است</w:t>
      </w:r>
      <w:r w:rsidR="00160CAE">
        <w:rPr>
          <w:rtl/>
        </w:rPr>
        <w:t xml:space="preserve">. </w:t>
      </w:r>
      <w:r w:rsidR="00516226">
        <w:rPr>
          <w:rtl/>
        </w:rPr>
        <w:t>در كشورهاى صنعتى</w:t>
      </w:r>
      <w:r w:rsidR="00160CAE">
        <w:rPr>
          <w:rtl/>
        </w:rPr>
        <w:t xml:space="preserve">، </w:t>
      </w:r>
      <w:r w:rsidR="00516226">
        <w:rPr>
          <w:rtl/>
        </w:rPr>
        <w:t>مؤ سسات بزرگى با سرما</w:t>
      </w:r>
      <w:r>
        <w:rPr>
          <w:rtl/>
        </w:rPr>
        <w:t>ی</w:t>
      </w:r>
      <w:r w:rsidR="00516226">
        <w:rPr>
          <w:rtl/>
        </w:rPr>
        <w:t>ه هاى سنگ</w:t>
      </w:r>
      <w:r>
        <w:rPr>
          <w:rtl/>
        </w:rPr>
        <w:t>ی</w:t>
      </w:r>
      <w:r w:rsidR="00516226">
        <w:rPr>
          <w:rtl/>
        </w:rPr>
        <w:t>نى براى ته</w:t>
      </w:r>
      <w:r>
        <w:rPr>
          <w:rtl/>
        </w:rPr>
        <w:t>ی</w:t>
      </w:r>
      <w:r w:rsidR="00516226">
        <w:rPr>
          <w:rtl/>
        </w:rPr>
        <w:t>ه ف</w:t>
      </w:r>
      <w:r>
        <w:rPr>
          <w:rtl/>
        </w:rPr>
        <w:t>ی</w:t>
      </w:r>
      <w:r w:rsidR="00516226">
        <w:rPr>
          <w:rtl/>
        </w:rPr>
        <w:t>لم هاى س</w:t>
      </w:r>
      <w:r>
        <w:rPr>
          <w:rtl/>
        </w:rPr>
        <w:t>ی</w:t>
      </w:r>
      <w:r w:rsidR="00516226">
        <w:rPr>
          <w:rtl/>
        </w:rPr>
        <w:t>نما</w:t>
      </w:r>
      <w:r>
        <w:rPr>
          <w:rtl/>
        </w:rPr>
        <w:t>ی</w:t>
      </w:r>
      <w:r w:rsidR="00516226">
        <w:rPr>
          <w:rtl/>
        </w:rPr>
        <w:t>ى تشك</w:t>
      </w:r>
      <w:r>
        <w:rPr>
          <w:rtl/>
        </w:rPr>
        <w:t>ی</w:t>
      </w:r>
      <w:r w:rsidR="00516226">
        <w:rPr>
          <w:rtl/>
        </w:rPr>
        <w:t>ل شده است</w:t>
      </w:r>
      <w:r w:rsidR="00160CAE">
        <w:rPr>
          <w:rtl/>
        </w:rPr>
        <w:t xml:space="preserve">. </w:t>
      </w:r>
      <w:r w:rsidR="00516226">
        <w:rPr>
          <w:rtl/>
        </w:rPr>
        <w:t>ا</w:t>
      </w:r>
      <w:r>
        <w:rPr>
          <w:rtl/>
        </w:rPr>
        <w:t>ی</w:t>
      </w:r>
      <w:r w:rsidR="00516226">
        <w:rPr>
          <w:rtl/>
        </w:rPr>
        <w:t>ن مؤ سسات با همكارى عده ز</w:t>
      </w:r>
      <w:r>
        <w:rPr>
          <w:rtl/>
        </w:rPr>
        <w:t>ی</w:t>
      </w:r>
      <w:r w:rsidR="00516226">
        <w:rPr>
          <w:rtl/>
        </w:rPr>
        <w:t>ادى از زنان و مردان براى دن</w:t>
      </w:r>
      <w:r>
        <w:rPr>
          <w:rtl/>
        </w:rPr>
        <w:t>ی</w:t>
      </w:r>
      <w:r w:rsidR="00516226">
        <w:rPr>
          <w:rtl/>
        </w:rPr>
        <w:t>ا ف</w:t>
      </w:r>
      <w:r>
        <w:rPr>
          <w:rtl/>
        </w:rPr>
        <w:t>ی</w:t>
      </w:r>
      <w:r w:rsidR="00516226">
        <w:rPr>
          <w:rtl/>
        </w:rPr>
        <w:t>لم ته</w:t>
      </w:r>
      <w:r>
        <w:rPr>
          <w:rtl/>
        </w:rPr>
        <w:t>ی</w:t>
      </w:r>
      <w:r w:rsidR="00516226">
        <w:rPr>
          <w:rtl/>
        </w:rPr>
        <w:t>ه مى كنند</w:t>
      </w:r>
      <w:r w:rsidR="00160CAE">
        <w:rPr>
          <w:rtl/>
        </w:rPr>
        <w:t xml:space="preserve">. </w:t>
      </w:r>
      <w:r w:rsidR="00516226">
        <w:rPr>
          <w:rtl/>
        </w:rPr>
        <w:t>صاحبان ا</w:t>
      </w:r>
      <w:r>
        <w:rPr>
          <w:rtl/>
        </w:rPr>
        <w:t>ی</w:t>
      </w:r>
      <w:r w:rsidR="00516226">
        <w:rPr>
          <w:rtl/>
        </w:rPr>
        <w:t>ن مؤ سسات هدف اقتصادى دارند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مى خواهند از سرما</w:t>
      </w:r>
      <w:r w:rsidR="008632FD">
        <w:rPr>
          <w:rtl/>
        </w:rPr>
        <w:t>ی</w:t>
      </w:r>
      <w:r>
        <w:rPr>
          <w:rtl/>
        </w:rPr>
        <w:t>ه خود حداكثر استفاده را بنما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سود ب</w:t>
      </w:r>
      <w:r w:rsidR="008632FD">
        <w:rPr>
          <w:rtl/>
        </w:rPr>
        <w:t>ی</w:t>
      </w:r>
      <w:r>
        <w:rPr>
          <w:rtl/>
        </w:rPr>
        <w:t>شترى ببرند و درآمد ز</w:t>
      </w:r>
      <w:r w:rsidR="008632FD">
        <w:rPr>
          <w:rtl/>
        </w:rPr>
        <w:t>ی</w:t>
      </w:r>
      <w:r>
        <w:rPr>
          <w:rtl/>
        </w:rPr>
        <w:t>ادترى عا</w:t>
      </w:r>
      <w:r w:rsidR="008632FD">
        <w:rPr>
          <w:rtl/>
        </w:rPr>
        <w:t>ی</w:t>
      </w:r>
      <w:r>
        <w:rPr>
          <w:rtl/>
        </w:rPr>
        <w:t>دشان گردد</w:t>
      </w:r>
      <w:r w:rsidR="00160CAE">
        <w:rPr>
          <w:rtl/>
        </w:rPr>
        <w:t xml:space="preserve">. </w:t>
      </w:r>
      <w:r>
        <w:rPr>
          <w:rtl/>
        </w:rPr>
        <w:t>براى رس</w:t>
      </w:r>
      <w:r w:rsidR="008632FD">
        <w:rPr>
          <w:rtl/>
        </w:rPr>
        <w:t>ی</w:t>
      </w:r>
      <w:r>
        <w:rPr>
          <w:rtl/>
        </w:rPr>
        <w:t>دن به ا</w:t>
      </w:r>
      <w:r w:rsidR="008632FD">
        <w:rPr>
          <w:rtl/>
        </w:rPr>
        <w:t>ی</w:t>
      </w:r>
      <w:r>
        <w:rPr>
          <w:rtl/>
        </w:rPr>
        <w:t>ن منظور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ف</w:t>
      </w:r>
      <w:r w:rsidR="008632FD">
        <w:rPr>
          <w:rtl/>
        </w:rPr>
        <w:t>ی</w:t>
      </w:r>
      <w:r>
        <w:rPr>
          <w:rtl/>
        </w:rPr>
        <w:t>لم ها را آن چنان جالب و مه</w:t>
      </w:r>
      <w:r w:rsidR="008632FD">
        <w:rPr>
          <w:rtl/>
        </w:rPr>
        <w:t>ی</w:t>
      </w:r>
      <w:r>
        <w:rPr>
          <w:rtl/>
        </w:rPr>
        <w:t>ج بسازند كه مورد استقبال جوانان واقع شود و با رغبت و علاقه به تماشاى آن ها بروند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29" w:name="_Toc397245919"/>
      <w:r>
        <w:rPr>
          <w:rtl/>
        </w:rPr>
        <w:t>غر</w:t>
      </w:r>
      <w:r w:rsidR="008632FD">
        <w:rPr>
          <w:rtl/>
        </w:rPr>
        <w:t>ی</w:t>
      </w:r>
      <w:r>
        <w:rPr>
          <w:rtl/>
        </w:rPr>
        <w:t>زه جنسى و تهاجم</w:t>
      </w:r>
      <w:bookmarkEnd w:id="52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كشش غر</w:t>
      </w:r>
      <w:r w:rsidR="008632FD">
        <w:rPr>
          <w:rtl/>
        </w:rPr>
        <w:t>ی</w:t>
      </w:r>
      <w:r>
        <w:rPr>
          <w:rtl/>
        </w:rPr>
        <w:t>زه جنسى و غر</w:t>
      </w:r>
      <w:r w:rsidR="008632FD">
        <w:rPr>
          <w:rtl/>
        </w:rPr>
        <w:t>ی</w:t>
      </w:r>
      <w:r>
        <w:rPr>
          <w:rtl/>
        </w:rPr>
        <w:t>زه تخر</w:t>
      </w:r>
      <w:r w:rsidR="008632FD">
        <w:rPr>
          <w:rtl/>
        </w:rPr>
        <w:t>ی</w:t>
      </w:r>
      <w:r>
        <w:rPr>
          <w:rtl/>
        </w:rPr>
        <w:t>ب و تهاجم در وجود جوانان بس</w:t>
      </w:r>
      <w:r w:rsidR="008632FD">
        <w:rPr>
          <w:rtl/>
        </w:rPr>
        <w:t>ی</w:t>
      </w:r>
      <w:r>
        <w:rPr>
          <w:rtl/>
        </w:rPr>
        <w:t>ار قوى و ن</w:t>
      </w:r>
      <w:r w:rsidR="008632FD">
        <w:rPr>
          <w:rtl/>
        </w:rPr>
        <w:t>ی</w:t>
      </w:r>
      <w:r>
        <w:rPr>
          <w:rtl/>
        </w:rPr>
        <w:t>رومند است</w:t>
      </w:r>
      <w:r w:rsidR="00160CAE">
        <w:rPr>
          <w:rtl/>
        </w:rPr>
        <w:t xml:space="preserve">. </w:t>
      </w:r>
      <w:r>
        <w:rPr>
          <w:rtl/>
        </w:rPr>
        <w:t>ف</w:t>
      </w:r>
      <w:r w:rsidR="008632FD">
        <w:rPr>
          <w:rtl/>
        </w:rPr>
        <w:t>ی</w:t>
      </w:r>
      <w:r>
        <w:rPr>
          <w:rtl/>
        </w:rPr>
        <w:t>لمسازان با راهنما</w:t>
      </w:r>
      <w:r w:rsidR="008632FD">
        <w:rPr>
          <w:rtl/>
        </w:rPr>
        <w:t>ی</w:t>
      </w:r>
      <w:r>
        <w:rPr>
          <w:rtl/>
        </w:rPr>
        <w:t>ى روان شناسان</w:t>
      </w:r>
      <w:r w:rsidR="00160CAE">
        <w:rPr>
          <w:rtl/>
        </w:rPr>
        <w:t xml:space="preserve">، </w:t>
      </w:r>
      <w:r>
        <w:rPr>
          <w:rtl/>
        </w:rPr>
        <w:t>از ا</w:t>
      </w:r>
      <w:r w:rsidR="008632FD">
        <w:rPr>
          <w:rtl/>
        </w:rPr>
        <w:t>ی</w:t>
      </w:r>
      <w:r>
        <w:rPr>
          <w:rtl/>
        </w:rPr>
        <w:t>ن دو غر</w:t>
      </w:r>
      <w:r w:rsidR="008632FD">
        <w:rPr>
          <w:rtl/>
        </w:rPr>
        <w:t>ی</w:t>
      </w:r>
      <w:r>
        <w:rPr>
          <w:rtl/>
        </w:rPr>
        <w:t>زه ب</w:t>
      </w:r>
      <w:r w:rsidR="008632FD">
        <w:rPr>
          <w:rtl/>
        </w:rPr>
        <w:t>ی</w:t>
      </w:r>
      <w:r>
        <w:rPr>
          <w:rtl/>
        </w:rPr>
        <w:t>ش ‍ از سا</w:t>
      </w:r>
      <w:r w:rsidR="008632FD">
        <w:rPr>
          <w:rtl/>
        </w:rPr>
        <w:t>ی</w:t>
      </w:r>
      <w:r>
        <w:rPr>
          <w:rtl/>
        </w:rPr>
        <w:t>ر تما</w:t>
      </w:r>
      <w:r w:rsidR="008632FD">
        <w:rPr>
          <w:rtl/>
        </w:rPr>
        <w:t>ی</w:t>
      </w:r>
      <w:r>
        <w:rPr>
          <w:rtl/>
        </w:rPr>
        <w:t>لات غر</w:t>
      </w:r>
      <w:r w:rsidR="008632FD">
        <w:rPr>
          <w:rtl/>
        </w:rPr>
        <w:t>ی</w:t>
      </w:r>
      <w:r>
        <w:rPr>
          <w:rtl/>
        </w:rPr>
        <w:t>زى استفاده كردند و قسمت اعظم ف</w:t>
      </w:r>
      <w:r w:rsidR="008632FD">
        <w:rPr>
          <w:rtl/>
        </w:rPr>
        <w:t>ی</w:t>
      </w:r>
      <w:r>
        <w:rPr>
          <w:rtl/>
        </w:rPr>
        <w:t xml:space="preserve">لم ها را سكسى </w:t>
      </w:r>
      <w:r w:rsidR="008632FD">
        <w:rPr>
          <w:rtl/>
        </w:rPr>
        <w:t>ی</w:t>
      </w:r>
      <w:r>
        <w:rPr>
          <w:rtl/>
        </w:rPr>
        <w:t>ا جنا</w:t>
      </w:r>
      <w:r w:rsidR="008632FD">
        <w:rPr>
          <w:rtl/>
        </w:rPr>
        <w:t>ی</w:t>
      </w:r>
      <w:r>
        <w:rPr>
          <w:rtl/>
        </w:rPr>
        <w:t>ى ساختند تا جوابگوى تما</w:t>
      </w:r>
      <w:r w:rsidR="008632FD">
        <w:rPr>
          <w:rtl/>
        </w:rPr>
        <w:t>ی</w:t>
      </w:r>
      <w:r>
        <w:rPr>
          <w:rtl/>
        </w:rPr>
        <w:t>لات آتش</w:t>
      </w:r>
      <w:r w:rsidR="008632FD">
        <w:rPr>
          <w:rtl/>
        </w:rPr>
        <w:t>ی</w:t>
      </w:r>
      <w:r>
        <w:rPr>
          <w:rtl/>
        </w:rPr>
        <w:t>ن جوانان باشد و آنان را به سوى خود جذب كند</w:t>
      </w:r>
      <w:r w:rsidR="00160CAE">
        <w:rPr>
          <w:rtl/>
        </w:rPr>
        <w:t xml:space="preserve">، </w:t>
      </w:r>
      <w:r>
        <w:rPr>
          <w:rtl/>
        </w:rPr>
        <w:t>و براى آن كه بازار سرد نشود و نسل جوان از تماشا باز نا</w:t>
      </w:r>
      <w:r w:rsidR="008632FD">
        <w:rPr>
          <w:rtl/>
        </w:rPr>
        <w:t>ی</w:t>
      </w:r>
      <w:r>
        <w:rPr>
          <w:rtl/>
        </w:rPr>
        <w:t>ستد</w:t>
      </w:r>
      <w:r w:rsidR="00160CAE">
        <w:rPr>
          <w:rtl/>
        </w:rPr>
        <w:t xml:space="preserve">، </w:t>
      </w:r>
      <w:r>
        <w:rPr>
          <w:rtl/>
        </w:rPr>
        <w:t>هر سال ف</w:t>
      </w:r>
      <w:r w:rsidR="008632FD">
        <w:rPr>
          <w:rtl/>
        </w:rPr>
        <w:t>ی</w:t>
      </w:r>
      <w:r>
        <w:rPr>
          <w:rtl/>
        </w:rPr>
        <w:t>لم هاى سكسى را وق</w:t>
      </w:r>
      <w:r w:rsidR="008632FD">
        <w:rPr>
          <w:rtl/>
        </w:rPr>
        <w:t>ی</w:t>
      </w:r>
      <w:r>
        <w:rPr>
          <w:rtl/>
        </w:rPr>
        <w:t>ح تر و ف</w:t>
      </w:r>
      <w:r w:rsidR="008632FD">
        <w:rPr>
          <w:rtl/>
        </w:rPr>
        <w:t>ی</w:t>
      </w:r>
      <w:r>
        <w:rPr>
          <w:rtl/>
        </w:rPr>
        <w:t>لم هاى جنا</w:t>
      </w:r>
      <w:r w:rsidR="008632FD">
        <w:rPr>
          <w:rtl/>
        </w:rPr>
        <w:t>ی</w:t>
      </w:r>
      <w:r>
        <w:rPr>
          <w:rtl/>
        </w:rPr>
        <w:t>ى را پرحادثه تر ساختند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30" w:name="_Toc397245920"/>
      <w:r>
        <w:rPr>
          <w:rtl/>
        </w:rPr>
        <w:t>نقش ف</w:t>
      </w:r>
      <w:r w:rsidR="008632FD">
        <w:rPr>
          <w:rtl/>
        </w:rPr>
        <w:t>ی</w:t>
      </w:r>
      <w:r>
        <w:rPr>
          <w:rtl/>
        </w:rPr>
        <w:t>لم هاى مضر در انحراف افكار</w:t>
      </w:r>
      <w:bookmarkEnd w:id="53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چه بس</w:t>
      </w:r>
      <w:r w:rsidR="008632FD">
        <w:rPr>
          <w:rtl/>
        </w:rPr>
        <w:t>ی</w:t>
      </w:r>
      <w:r>
        <w:rPr>
          <w:rtl/>
        </w:rPr>
        <w:t>ار نوجوان و جوان با تماشاى ف</w:t>
      </w:r>
      <w:r w:rsidR="008632FD">
        <w:rPr>
          <w:rtl/>
        </w:rPr>
        <w:t>ی</w:t>
      </w:r>
      <w:r>
        <w:rPr>
          <w:rtl/>
        </w:rPr>
        <w:t>لم هاى جنا</w:t>
      </w:r>
      <w:r w:rsidR="008632FD">
        <w:rPr>
          <w:rtl/>
        </w:rPr>
        <w:t>ی</w:t>
      </w:r>
      <w:r>
        <w:rPr>
          <w:rtl/>
        </w:rPr>
        <w:t>ى</w:t>
      </w:r>
      <w:r w:rsidR="00160CAE">
        <w:rPr>
          <w:rtl/>
        </w:rPr>
        <w:t xml:space="preserve">، </w:t>
      </w:r>
      <w:r>
        <w:rPr>
          <w:rtl/>
        </w:rPr>
        <w:t>افكار انحرافى پ</w:t>
      </w:r>
      <w:r w:rsidR="008632FD">
        <w:rPr>
          <w:rtl/>
        </w:rPr>
        <w:t>ی</w:t>
      </w:r>
      <w:r>
        <w:rPr>
          <w:rtl/>
        </w:rPr>
        <w:t>دا كردند و مرتكب جنا</w:t>
      </w:r>
      <w:r w:rsidR="008632FD">
        <w:rPr>
          <w:rtl/>
        </w:rPr>
        <w:t>ی</w:t>
      </w:r>
      <w:r>
        <w:rPr>
          <w:rtl/>
        </w:rPr>
        <w:t>ت شدند</w:t>
      </w:r>
      <w:r w:rsidR="00160CAE">
        <w:rPr>
          <w:rtl/>
        </w:rPr>
        <w:t xml:space="preserve">. </w:t>
      </w:r>
      <w:r>
        <w:rPr>
          <w:rtl/>
        </w:rPr>
        <w:t>چه بس</w:t>
      </w:r>
      <w:r w:rsidR="008632FD">
        <w:rPr>
          <w:rtl/>
        </w:rPr>
        <w:t>ی</w:t>
      </w:r>
      <w:r>
        <w:rPr>
          <w:rtl/>
        </w:rPr>
        <w:t xml:space="preserve">ار دختران و پسران جوان تحت </w:t>
      </w:r>
      <w:r w:rsidR="001175FD">
        <w:rPr>
          <w:rtl/>
        </w:rPr>
        <w:t>تأثیر</w:t>
      </w:r>
      <w:r>
        <w:rPr>
          <w:rtl/>
        </w:rPr>
        <w:t xml:space="preserve"> ف</w:t>
      </w:r>
      <w:r w:rsidR="008632FD">
        <w:rPr>
          <w:rtl/>
        </w:rPr>
        <w:t>ی</w:t>
      </w:r>
      <w:r>
        <w:rPr>
          <w:rtl/>
        </w:rPr>
        <w:t>لم هاى سكسى قرار گرفتند و به راه بى عفتى و ناپاكى كشانده شدند و سرانجام در فساد و تباهى سقوط كردند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مردان</w:t>
      </w:r>
      <w:r w:rsidR="00160CAE">
        <w:rPr>
          <w:rtl/>
        </w:rPr>
        <w:t xml:space="preserve">، </w:t>
      </w:r>
      <w:r>
        <w:rPr>
          <w:rtl/>
        </w:rPr>
        <w:t>در سال هاى پ</w:t>
      </w:r>
      <w:r w:rsidR="008632FD">
        <w:rPr>
          <w:rtl/>
        </w:rPr>
        <w:t>ی</w:t>
      </w:r>
      <w:r>
        <w:rPr>
          <w:rtl/>
        </w:rPr>
        <w:t>ش از ازدواج</w:t>
      </w:r>
      <w:r w:rsidR="00160CAE">
        <w:rPr>
          <w:rtl/>
        </w:rPr>
        <w:t xml:space="preserve">، </w:t>
      </w:r>
      <w:r>
        <w:rPr>
          <w:rtl/>
        </w:rPr>
        <w:t>براى ارضاى شهوات خود با مؤ سسه عالمگ</w:t>
      </w:r>
      <w:r w:rsidR="008632FD">
        <w:rPr>
          <w:rtl/>
        </w:rPr>
        <w:t>ی</w:t>
      </w:r>
      <w:r>
        <w:rPr>
          <w:rtl/>
        </w:rPr>
        <w:t>رى روبه رو هستند كه با آخر</w:t>
      </w:r>
      <w:r w:rsidR="008632FD">
        <w:rPr>
          <w:rtl/>
        </w:rPr>
        <w:t>ی</w:t>
      </w:r>
      <w:r>
        <w:rPr>
          <w:rtl/>
        </w:rPr>
        <w:t>ن وسا</w:t>
      </w:r>
      <w:r w:rsidR="008632FD">
        <w:rPr>
          <w:rtl/>
        </w:rPr>
        <w:t>ی</w:t>
      </w:r>
      <w:r>
        <w:rPr>
          <w:rtl/>
        </w:rPr>
        <w:t>ل و تشك</w:t>
      </w:r>
      <w:r w:rsidR="008632FD">
        <w:rPr>
          <w:rtl/>
        </w:rPr>
        <w:t>ی</w:t>
      </w:r>
      <w:r>
        <w:rPr>
          <w:rtl/>
        </w:rPr>
        <w:t>لات علمى مجهز است</w:t>
      </w:r>
      <w:r w:rsidR="00160CAE">
        <w:rPr>
          <w:rtl/>
        </w:rPr>
        <w:t xml:space="preserve">. </w:t>
      </w:r>
      <w:r>
        <w:rPr>
          <w:rtl/>
        </w:rPr>
        <w:t>گو</w:t>
      </w:r>
      <w:r w:rsidR="008632FD">
        <w:rPr>
          <w:rtl/>
        </w:rPr>
        <w:t>ی</w:t>
      </w:r>
      <w:r>
        <w:rPr>
          <w:rtl/>
        </w:rPr>
        <w:t>ى دن</w:t>
      </w:r>
      <w:r w:rsidR="008632FD">
        <w:rPr>
          <w:rtl/>
        </w:rPr>
        <w:t>ی</w:t>
      </w:r>
      <w:r>
        <w:rPr>
          <w:rtl/>
        </w:rPr>
        <w:t>ا براى تحر</w:t>
      </w:r>
      <w:r w:rsidR="008632FD">
        <w:rPr>
          <w:rtl/>
        </w:rPr>
        <w:t>ی</w:t>
      </w:r>
      <w:r>
        <w:rPr>
          <w:rtl/>
        </w:rPr>
        <w:t>ك و ارضاى م</w:t>
      </w:r>
      <w:r w:rsidR="008632FD">
        <w:rPr>
          <w:rtl/>
        </w:rPr>
        <w:t>ی</w:t>
      </w:r>
      <w:r>
        <w:rPr>
          <w:rtl/>
        </w:rPr>
        <w:t>ل آنان هر گونه روش متصور را به هم چ</w:t>
      </w:r>
      <w:r w:rsidR="008632FD">
        <w:rPr>
          <w:rtl/>
        </w:rPr>
        <w:t>ی</w:t>
      </w:r>
      <w:r>
        <w:rPr>
          <w:rtl/>
        </w:rPr>
        <w:t>ده و جور كرده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ما با</w:t>
      </w:r>
      <w:r w:rsidR="008632FD">
        <w:rPr>
          <w:rtl/>
        </w:rPr>
        <w:t>ی</w:t>
      </w:r>
      <w:r>
        <w:rPr>
          <w:rtl/>
        </w:rPr>
        <w:t>د بكوش</w:t>
      </w:r>
      <w:r w:rsidR="008632FD">
        <w:rPr>
          <w:rtl/>
        </w:rPr>
        <w:t>ی</w:t>
      </w:r>
      <w:r>
        <w:rPr>
          <w:rtl/>
        </w:rPr>
        <w:t>م كه عوارض اجتماعى و ح</w:t>
      </w:r>
      <w:r w:rsidR="008632FD">
        <w:rPr>
          <w:rtl/>
        </w:rPr>
        <w:t>ی</w:t>
      </w:r>
      <w:r>
        <w:rPr>
          <w:rtl/>
        </w:rPr>
        <w:t>اتى پ</w:t>
      </w:r>
      <w:r w:rsidR="008632FD">
        <w:rPr>
          <w:rtl/>
        </w:rPr>
        <w:t>ی</w:t>
      </w:r>
      <w:r>
        <w:rPr>
          <w:rtl/>
        </w:rPr>
        <w:t>شرفت صنعتى را درك كن</w:t>
      </w:r>
      <w:r w:rsidR="008632FD">
        <w:rPr>
          <w:rtl/>
        </w:rPr>
        <w:t>ی</w:t>
      </w:r>
      <w:r>
        <w:rPr>
          <w:rtl/>
        </w:rPr>
        <w:t>م و نتا</w:t>
      </w:r>
      <w:r w:rsidR="008632FD">
        <w:rPr>
          <w:rtl/>
        </w:rPr>
        <w:t>ی</w:t>
      </w:r>
      <w:r>
        <w:rPr>
          <w:rtl/>
        </w:rPr>
        <w:t>ج آن را</w:t>
      </w:r>
      <w:r w:rsidR="00160CAE">
        <w:rPr>
          <w:rtl/>
        </w:rPr>
        <w:t xml:space="preserve">، </w:t>
      </w:r>
      <w:r>
        <w:rPr>
          <w:rtl/>
        </w:rPr>
        <w:t>كه به دست خود انسان پ</w:t>
      </w:r>
      <w:r w:rsidR="008632FD">
        <w:rPr>
          <w:rtl/>
        </w:rPr>
        <w:t>ی</w:t>
      </w:r>
      <w:r>
        <w:rPr>
          <w:rtl/>
        </w:rPr>
        <w:t>دا شده است</w:t>
      </w:r>
      <w:r w:rsidR="00160CAE">
        <w:rPr>
          <w:rtl/>
        </w:rPr>
        <w:t xml:space="preserve">، </w:t>
      </w:r>
      <w:r>
        <w:rPr>
          <w:rtl/>
        </w:rPr>
        <w:t>ناگز</w:t>
      </w:r>
      <w:r w:rsidR="008632FD">
        <w:rPr>
          <w:rtl/>
        </w:rPr>
        <w:t>ی</w:t>
      </w:r>
      <w:r>
        <w:rPr>
          <w:rtl/>
        </w:rPr>
        <w:t>ر</w:t>
      </w:r>
      <w:r w:rsidR="00160CAE">
        <w:rPr>
          <w:rtl/>
        </w:rPr>
        <w:t xml:space="preserve">، </w:t>
      </w:r>
      <w:r>
        <w:rPr>
          <w:rtl/>
        </w:rPr>
        <w:t>گردن نه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  <w:r>
        <w:rPr>
          <w:rtl/>
        </w:rPr>
        <w:t>اما ا</w:t>
      </w:r>
      <w:r w:rsidR="008632FD">
        <w:rPr>
          <w:rtl/>
        </w:rPr>
        <w:t>ی</w:t>
      </w:r>
      <w:r>
        <w:rPr>
          <w:rtl/>
        </w:rPr>
        <w:t xml:space="preserve">ن </w:t>
      </w:r>
      <w:r>
        <w:rPr>
          <w:rtl/>
        </w:rPr>
        <w:lastRenderedPageBreak/>
        <w:t>امر شرم آور است كه ن</w:t>
      </w:r>
      <w:r w:rsidR="008632FD">
        <w:rPr>
          <w:rtl/>
        </w:rPr>
        <w:t>ی</w:t>
      </w:r>
      <w:r>
        <w:rPr>
          <w:rtl/>
        </w:rPr>
        <w:t>م م</w:t>
      </w:r>
      <w:r w:rsidR="008632FD">
        <w:rPr>
          <w:rtl/>
        </w:rPr>
        <w:t>ی</w:t>
      </w: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>ون دختر آمر</w:t>
      </w:r>
      <w:r w:rsidR="008632FD">
        <w:rPr>
          <w:rtl/>
        </w:rPr>
        <w:t>ی</w:t>
      </w:r>
      <w:r>
        <w:rPr>
          <w:rtl/>
        </w:rPr>
        <w:t>كا</w:t>
      </w:r>
      <w:r w:rsidR="008632FD">
        <w:rPr>
          <w:rtl/>
        </w:rPr>
        <w:t>ی</w:t>
      </w:r>
      <w:r>
        <w:rPr>
          <w:rtl/>
        </w:rPr>
        <w:t>ى قربانى شهوت رانى بشوند و ادب</w:t>
      </w:r>
      <w:r w:rsidR="008632FD">
        <w:rPr>
          <w:rtl/>
        </w:rPr>
        <w:t>ی</w:t>
      </w:r>
      <w:r>
        <w:rPr>
          <w:rtl/>
        </w:rPr>
        <w:t>ات تئاتر ما باولع پل</w:t>
      </w:r>
      <w:r w:rsidR="008632FD">
        <w:rPr>
          <w:rtl/>
        </w:rPr>
        <w:t>ی</w:t>
      </w:r>
      <w:r>
        <w:rPr>
          <w:rtl/>
        </w:rPr>
        <w:t>د خود</w:t>
      </w:r>
      <w:r w:rsidR="00160CAE">
        <w:rPr>
          <w:rtl/>
        </w:rPr>
        <w:t xml:space="preserve">، </w:t>
      </w:r>
      <w:r>
        <w:rPr>
          <w:rtl/>
        </w:rPr>
        <w:t>شهوت پرستى مردان و زنانى را كه در نت</w:t>
      </w:r>
      <w:r w:rsidR="008632FD">
        <w:rPr>
          <w:rtl/>
        </w:rPr>
        <w:t>ی</w:t>
      </w:r>
      <w:r>
        <w:rPr>
          <w:rtl/>
        </w:rPr>
        <w:t>جه آشفتگى اجتماعى صنعتى از سلامت و راحت ازدواج محروم شده اند</w:t>
      </w:r>
      <w:r w:rsidR="00160CAE">
        <w:rPr>
          <w:rtl/>
        </w:rPr>
        <w:t xml:space="preserve">، </w:t>
      </w:r>
      <w:r>
        <w:rPr>
          <w:rtl/>
        </w:rPr>
        <w:t>به پول تبد</w:t>
      </w:r>
      <w:r w:rsidR="008632FD">
        <w:rPr>
          <w:rtl/>
        </w:rPr>
        <w:t>ی</w:t>
      </w:r>
      <w:r>
        <w:rPr>
          <w:rtl/>
        </w:rPr>
        <w:t>ل كند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(342)</w:t>
      </w:r>
    </w:p>
    <w:p w:rsidR="00516226" w:rsidRDefault="00EF6399" w:rsidP="00EF6399">
      <w:pPr>
        <w:pStyle w:val="Heading2"/>
        <w:rPr>
          <w:rtl/>
        </w:rPr>
      </w:pPr>
      <w:bookmarkStart w:id="531" w:name="_Toc397245921"/>
      <w:r>
        <w:rPr>
          <w:rtl/>
        </w:rPr>
        <w:t>جنگ و اخلاق عمومى</w:t>
      </w:r>
      <w:bookmarkEnd w:id="53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جنگ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كى د</w:t>
      </w:r>
      <w:r w:rsidR="008632FD">
        <w:rPr>
          <w:rtl/>
        </w:rPr>
        <w:t>ی</w:t>
      </w:r>
      <w:r>
        <w:rPr>
          <w:rtl/>
        </w:rPr>
        <w:t>گر از امورى است كه بر اثر انقلاب صنعتى دگرگون شده و روى اخلاق عمومى اثر عم</w:t>
      </w:r>
      <w:r w:rsidR="008632FD">
        <w:rPr>
          <w:rtl/>
        </w:rPr>
        <w:t>ی</w:t>
      </w:r>
      <w:r>
        <w:rPr>
          <w:rtl/>
        </w:rPr>
        <w:t>ق گذارده است</w:t>
      </w:r>
      <w:r w:rsidR="00160CAE">
        <w:rPr>
          <w:rtl/>
        </w:rPr>
        <w:t xml:space="preserve">. </w:t>
      </w:r>
      <w:r>
        <w:rPr>
          <w:rtl/>
        </w:rPr>
        <w:t>جنگ در تمام ادوار زندگى بشر ب</w:t>
      </w:r>
      <w:r w:rsidR="008632FD">
        <w:rPr>
          <w:rtl/>
        </w:rPr>
        <w:t>ی</w:t>
      </w:r>
      <w:r>
        <w:rPr>
          <w:rtl/>
        </w:rPr>
        <w:t>ش و كم وجود داشته و عوارض شومى به بار آورده است</w:t>
      </w:r>
      <w:r w:rsidR="00160CAE">
        <w:rPr>
          <w:rtl/>
        </w:rPr>
        <w:t xml:space="preserve">، </w:t>
      </w:r>
      <w:r>
        <w:rPr>
          <w:rtl/>
        </w:rPr>
        <w:t>ولى انقلاب صنعتى و پ</w:t>
      </w:r>
      <w:r w:rsidR="008632FD">
        <w:rPr>
          <w:rtl/>
        </w:rPr>
        <w:t>ی</w:t>
      </w:r>
      <w:r>
        <w:rPr>
          <w:rtl/>
        </w:rPr>
        <w:t>دا</w:t>
      </w:r>
      <w:r w:rsidR="008632FD">
        <w:rPr>
          <w:rtl/>
        </w:rPr>
        <w:t>ی</w:t>
      </w:r>
      <w:r>
        <w:rPr>
          <w:rtl/>
        </w:rPr>
        <w:t>ش ماش</w:t>
      </w:r>
      <w:r w:rsidR="008632FD">
        <w:rPr>
          <w:rtl/>
        </w:rPr>
        <w:t>ی</w:t>
      </w:r>
      <w:r>
        <w:rPr>
          <w:rtl/>
        </w:rPr>
        <w:t>ن هاى ن</w:t>
      </w:r>
      <w:r w:rsidR="008632FD">
        <w:rPr>
          <w:rtl/>
        </w:rPr>
        <w:t>ی</w:t>
      </w:r>
      <w:r>
        <w:rPr>
          <w:rtl/>
        </w:rPr>
        <w:t>رومند و بمب افكن هاى سر</w:t>
      </w:r>
      <w:r w:rsidR="008632FD">
        <w:rPr>
          <w:rtl/>
        </w:rPr>
        <w:t>ی</w:t>
      </w:r>
      <w:r>
        <w:rPr>
          <w:rtl/>
        </w:rPr>
        <w:t>ع الس</w:t>
      </w:r>
      <w:r w:rsidR="008632FD">
        <w:rPr>
          <w:rtl/>
        </w:rPr>
        <w:t>ی</w:t>
      </w:r>
      <w:r>
        <w:rPr>
          <w:rtl/>
        </w:rPr>
        <w:t>ر و سلاح هاى و</w:t>
      </w:r>
      <w:r w:rsidR="008632FD">
        <w:rPr>
          <w:rtl/>
        </w:rPr>
        <w:t>ی</w:t>
      </w:r>
      <w:r>
        <w:rPr>
          <w:rtl/>
        </w:rPr>
        <w:t>ران كننده وضع جنگ را آن چنان تغ</w:t>
      </w:r>
      <w:r w:rsidR="008632FD">
        <w:rPr>
          <w:rtl/>
        </w:rPr>
        <w:t>یی</w:t>
      </w:r>
      <w:r>
        <w:rPr>
          <w:rtl/>
        </w:rPr>
        <w:t>ر داده كه قابل ق</w:t>
      </w:r>
      <w:r w:rsidR="008632FD">
        <w:rPr>
          <w:rtl/>
        </w:rPr>
        <w:t>ی</w:t>
      </w:r>
      <w:r>
        <w:rPr>
          <w:rtl/>
        </w:rPr>
        <w:t>اس با جنگ هاى گذشته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  <w:r>
        <w:rPr>
          <w:rtl/>
        </w:rPr>
        <w:t>با توجه به ا</w:t>
      </w:r>
      <w:r w:rsidR="008632FD">
        <w:rPr>
          <w:rtl/>
        </w:rPr>
        <w:t>ی</w:t>
      </w:r>
      <w:r>
        <w:rPr>
          <w:rtl/>
        </w:rPr>
        <w:t>ن كه صنا</w:t>
      </w:r>
      <w:r w:rsidR="008632FD">
        <w:rPr>
          <w:rtl/>
        </w:rPr>
        <w:t>ی</w:t>
      </w:r>
      <w:r>
        <w:rPr>
          <w:rtl/>
        </w:rPr>
        <w:t>ع ماش</w:t>
      </w:r>
      <w:r w:rsidR="008632FD">
        <w:rPr>
          <w:rtl/>
        </w:rPr>
        <w:t>ی</w:t>
      </w:r>
      <w:r>
        <w:rPr>
          <w:rtl/>
        </w:rPr>
        <w:t>نى پ</w:t>
      </w:r>
      <w:r w:rsidR="008632FD">
        <w:rPr>
          <w:rtl/>
        </w:rPr>
        <w:t>ی</w:t>
      </w:r>
      <w:r>
        <w:rPr>
          <w:rtl/>
        </w:rPr>
        <w:t>وسته رو به تكامل است</w:t>
      </w:r>
      <w:r w:rsidR="00160CAE">
        <w:rPr>
          <w:rtl/>
        </w:rPr>
        <w:t xml:space="preserve">، </w:t>
      </w:r>
      <w:r>
        <w:rPr>
          <w:rtl/>
        </w:rPr>
        <w:t>سلاح هاى جنگى ن</w:t>
      </w:r>
      <w:r w:rsidR="008632FD">
        <w:rPr>
          <w:rtl/>
        </w:rPr>
        <w:t>ی</w:t>
      </w:r>
      <w:r>
        <w:rPr>
          <w:rtl/>
        </w:rPr>
        <w:t>ز همه سال مدرن تر و ز</w:t>
      </w:r>
      <w:r w:rsidR="008632FD">
        <w:rPr>
          <w:rtl/>
        </w:rPr>
        <w:t>ی</w:t>
      </w:r>
      <w:r>
        <w:rPr>
          <w:rtl/>
        </w:rPr>
        <w:t>ان بارتر مى شود و خطرات ناشى از آن افزا</w:t>
      </w:r>
      <w:r w:rsidR="008632FD">
        <w:rPr>
          <w:rtl/>
        </w:rPr>
        <w:t>ی</w:t>
      </w:r>
      <w:r>
        <w:rPr>
          <w:rtl/>
        </w:rPr>
        <w:t xml:space="preserve">ش مى </w:t>
      </w:r>
      <w:r w:rsidR="008632FD">
        <w:rPr>
          <w:rtl/>
        </w:rPr>
        <w:t>ی</w:t>
      </w:r>
      <w:r>
        <w:rPr>
          <w:rtl/>
        </w:rPr>
        <w:t>ابد</w:t>
      </w:r>
      <w:r w:rsidR="00160CAE">
        <w:rPr>
          <w:rtl/>
        </w:rPr>
        <w:t xml:space="preserve">. </w:t>
      </w:r>
      <w:r>
        <w:rPr>
          <w:rtl/>
        </w:rPr>
        <w:t>به هم</w:t>
      </w:r>
      <w:r w:rsidR="008632FD">
        <w:rPr>
          <w:rtl/>
        </w:rPr>
        <w:t>ی</w:t>
      </w:r>
      <w:r>
        <w:rPr>
          <w:rtl/>
        </w:rPr>
        <w:t>ن جهت</w:t>
      </w:r>
      <w:r w:rsidR="00160CAE">
        <w:rPr>
          <w:rtl/>
        </w:rPr>
        <w:t xml:space="preserve">، </w:t>
      </w:r>
      <w:r>
        <w:rPr>
          <w:rtl/>
        </w:rPr>
        <w:t>خساراتى كه از جنگ جهانى دوم دامن گ</w:t>
      </w:r>
      <w:r w:rsidR="008632FD">
        <w:rPr>
          <w:rtl/>
        </w:rPr>
        <w:t>ی</w:t>
      </w:r>
      <w:r>
        <w:rPr>
          <w:rtl/>
        </w:rPr>
        <w:t>ر مردم روى كره زم</w:t>
      </w:r>
      <w:r w:rsidR="008632FD">
        <w:rPr>
          <w:rtl/>
        </w:rPr>
        <w:t>ی</w:t>
      </w:r>
      <w:r>
        <w:rPr>
          <w:rtl/>
        </w:rPr>
        <w:t>ن شد</w:t>
      </w:r>
      <w:r w:rsidR="00160CAE">
        <w:rPr>
          <w:rtl/>
        </w:rPr>
        <w:t xml:space="preserve">، </w:t>
      </w:r>
      <w:r>
        <w:rPr>
          <w:rtl/>
        </w:rPr>
        <w:t>به مراتب سنگ</w:t>
      </w:r>
      <w:r w:rsidR="008632FD">
        <w:rPr>
          <w:rtl/>
        </w:rPr>
        <w:t>ی</w:t>
      </w:r>
      <w:r>
        <w:rPr>
          <w:rtl/>
        </w:rPr>
        <w:t>ن تر و وحشتناك تر از جنگ جهانى اول بوده</w:t>
      </w:r>
      <w:r w:rsidR="00160CAE">
        <w:rPr>
          <w:rtl/>
        </w:rPr>
        <w:t xml:space="preserve">، </w:t>
      </w:r>
      <w:r>
        <w:rPr>
          <w:rtl/>
        </w:rPr>
        <w:t>و اگر جنگ سومى روى دهد</w:t>
      </w:r>
      <w:r w:rsidR="00160CAE">
        <w:rPr>
          <w:rtl/>
        </w:rPr>
        <w:t xml:space="preserve">، </w:t>
      </w:r>
      <w:r>
        <w:rPr>
          <w:rtl/>
        </w:rPr>
        <w:t>مص</w:t>
      </w:r>
      <w:r w:rsidR="008632FD">
        <w:rPr>
          <w:rtl/>
        </w:rPr>
        <w:t>ی</w:t>
      </w:r>
      <w:r>
        <w:rPr>
          <w:rtl/>
        </w:rPr>
        <w:t>بت آن قدر بزرگ است كه قابل تصور ن</w:t>
      </w:r>
      <w:r w:rsidR="008632FD">
        <w:rPr>
          <w:rtl/>
        </w:rPr>
        <w:t>ی</w:t>
      </w:r>
      <w:r>
        <w:rPr>
          <w:rtl/>
        </w:rPr>
        <w:t>ست و شا</w:t>
      </w:r>
      <w:r w:rsidR="008632FD">
        <w:rPr>
          <w:rtl/>
        </w:rPr>
        <w:t>ی</w:t>
      </w:r>
      <w:r>
        <w:rPr>
          <w:rtl/>
        </w:rPr>
        <w:t>د جنگ سوم به ق</w:t>
      </w:r>
      <w:r w:rsidR="008632FD">
        <w:rPr>
          <w:rtl/>
        </w:rPr>
        <w:t>ی</w:t>
      </w:r>
      <w:r>
        <w:rPr>
          <w:rtl/>
        </w:rPr>
        <w:t>مت محو تمام آثار تمدن و نابودى اكثر</w:t>
      </w:r>
      <w:r w:rsidR="008632FD">
        <w:rPr>
          <w:rtl/>
        </w:rPr>
        <w:t>ی</w:t>
      </w:r>
      <w:r>
        <w:rPr>
          <w:rtl/>
        </w:rPr>
        <w:t>ت مردم روى زم</w:t>
      </w:r>
      <w:r w:rsidR="008632FD">
        <w:rPr>
          <w:rtl/>
        </w:rPr>
        <w:t>ی</w:t>
      </w:r>
      <w:r>
        <w:rPr>
          <w:rtl/>
        </w:rPr>
        <w:t>ن تمام شود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عصر حاضر</w:t>
      </w:r>
      <w:r w:rsidR="00160CAE">
        <w:rPr>
          <w:rtl/>
        </w:rPr>
        <w:t xml:space="preserve">، </w:t>
      </w:r>
      <w:r>
        <w:rPr>
          <w:rtl/>
        </w:rPr>
        <w:t>بر اثر ترقى صنعتى عظ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سلاح هاى و</w:t>
      </w:r>
      <w:r w:rsidR="008632FD">
        <w:rPr>
          <w:rtl/>
        </w:rPr>
        <w:t>ی</w:t>
      </w:r>
      <w:r>
        <w:rPr>
          <w:rtl/>
        </w:rPr>
        <w:t>رانگرى به دست آمده اند كه براى نابودى تمام جامعه متمدن كافى هستند</w:t>
      </w:r>
      <w:r w:rsidR="00160CAE">
        <w:rPr>
          <w:rtl/>
        </w:rPr>
        <w:t xml:space="preserve">. </w:t>
      </w:r>
      <w:r>
        <w:rPr>
          <w:rtl/>
        </w:rPr>
        <w:t>اختراع بمب هاى اتمى اوران</w:t>
      </w:r>
      <w:r w:rsidR="008632FD">
        <w:rPr>
          <w:rtl/>
        </w:rPr>
        <w:t>ی</w:t>
      </w:r>
      <w:r>
        <w:rPr>
          <w:rtl/>
        </w:rPr>
        <w:t>م و ه</w:t>
      </w:r>
      <w:r w:rsidR="008632FD">
        <w:rPr>
          <w:rtl/>
        </w:rPr>
        <w:t>ی</w:t>
      </w:r>
      <w:r>
        <w:rPr>
          <w:rtl/>
        </w:rPr>
        <w:t>دروژن و كبالت و د</w:t>
      </w:r>
      <w:r w:rsidR="008632FD">
        <w:rPr>
          <w:rtl/>
        </w:rPr>
        <w:t>ی</w:t>
      </w:r>
      <w:r>
        <w:rPr>
          <w:rtl/>
        </w:rPr>
        <w:t xml:space="preserve">وترى </w:t>
      </w:r>
      <w:r w:rsidR="008632FD">
        <w:rPr>
          <w:rtl/>
        </w:rPr>
        <w:t>ی</w:t>
      </w:r>
      <w:r>
        <w:rPr>
          <w:rtl/>
        </w:rPr>
        <w:t>وم</w:t>
      </w:r>
      <w:r w:rsidR="00160CAE">
        <w:rPr>
          <w:rtl/>
        </w:rPr>
        <w:t xml:space="preserve">، </w:t>
      </w:r>
      <w:r>
        <w:rPr>
          <w:rtl/>
        </w:rPr>
        <w:t>قدرت انهدامى جنگ را به پا</w:t>
      </w:r>
      <w:r w:rsidR="008632FD">
        <w:rPr>
          <w:rtl/>
        </w:rPr>
        <w:t>ی</w:t>
      </w:r>
      <w:r>
        <w:rPr>
          <w:rtl/>
        </w:rPr>
        <w:t>ه اى باورنكردنى بالا برده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از سده پانزدهم به ا</w:t>
      </w:r>
      <w:r w:rsidR="008632FD">
        <w:rPr>
          <w:rtl/>
        </w:rPr>
        <w:t>ی</w:t>
      </w:r>
      <w:r>
        <w:rPr>
          <w:rtl/>
        </w:rPr>
        <w:t>ن سو</w:t>
      </w:r>
      <w:r w:rsidR="00160CAE">
        <w:rPr>
          <w:rtl/>
        </w:rPr>
        <w:t xml:space="preserve">، </w:t>
      </w:r>
      <w:r>
        <w:rPr>
          <w:rtl/>
        </w:rPr>
        <w:t>به همان نسبت كه بر قدرت سلاح هاى تخر</w:t>
      </w:r>
      <w:r w:rsidR="008632FD">
        <w:rPr>
          <w:rtl/>
        </w:rPr>
        <w:t>ی</w:t>
      </w:r>
      <w:r>
        <w:rPr>
          <w:rtl/>
        </w:rPr>
        <w:t>بى افزوده شده</w:t>
      </w:r>
      <w:r w:rsidR="00160CAE">
        <w:rPr>
          <w:rtl/>
        </w:rPr>
        <w:t xml:space="preserve">، </w:t>
      </w:r>
      <w:r>
        <w:rPr>
          <w:rtl/>
        </w:rPr>
        <w:t>شماره تلفات جنگ ها ن</w:t>
      </w:r>
      <w:r w:rsidR="008632FD">
        <w:rPr>
          <w:rtl/>
        </w:rPr>
        <w:t>ی</w:t>
      </w:r>
      <w:r>
        <w:rPr>
          <w:rtl/>
        </w:rPr>
        <w:t xml:space="preserve">ز فزونى </w:t>
      </w:r>
      <w:r w:rsidR="008632FD">
        <w:rPr>
          <w:rtl/>
        </w:rPr>
        <w:t>ی</w:t>
      </w:r>
      <w:r>
        <w:rPr>
          <w:rtl/>
        </w:rPr>
        <w:t>افته است</w:t>
      </w:r>
      <w:r w:rsidR="00160CAE">
        <w:rPr>
          <w:rtl/>
        </w:rPr>
        <w:t xml:space="preserve">. </w:t>
      </w:r>
      <w:r>
        <w:rPr>
          <w:rtl/>
        </w:rPr>
        <w:t>آمار تلفات جنگ جهانى دوم سرسام آور است و مسلما اگر جنگ د</w:t>
      </w:r>
      <w:r w:rsidR="008632FD">
        <w:rPr>
          <w:rtl/>
        </w:rPr>
        <w:t>ی</w:t>
      </w:r>
      <w:r>
        <w:rPr>
          <w:rtl/>
        </w:rPr>
        <w:t>گرى درگ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، </w:t>
      </w:r>
      <w:r>
        <w:rPr>
          <w:rtl/>
        </w:rPr>
        <w:t>تلفاتى به مراتب ب</w:t>
      </w:r>
      <w:r w:rsidR="008632FD">
        <w:rPr>
          <w:rtl/>
        </w:rPr>
        <w:t>ی</w:t>
      </w:r>
      <w:r>
        <w:rPr>
          <w:rtl/>
        </w:rPr>
        <w:t>شتر از تلفات جنگ جهانى دوم وارد خواهد شد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وسا</w:t>
      </w:r>
      <w:r w:rsidR="008632FD">
        <w:rPr>
          <w:rtl/>
        </w:rPr>
        <w:t>ی</w:t>
      </w:r>
      <w:r>
        <w:rPr>
          <w:rtl/>
        </w:rPr>
        <w:t>ل جنگ كنونى</w:t>
      </w:r>
      <w:r w:rsidR="00160CAE">
        <w:rPr>
          <w:rtl/>
        </w:rPr>
        <w:t xml:space="preserve">، </w:t>
      </w:r>
      <w:r>
        <w:rPr>
          <w:rtl/>
        </w:rPr>
        <w:t>موشك و ماهواره و هواپ</w:t>
      </w:r>
      <w:r w:rsidR="008632FD">
        <w:rPr>
          <w:rtl/>
        </w:rPr>
        <w:t>ی</w:t>
      </w:r>
      <w:r>
        <w:rPr>
          <w:rtl/>
        </w:rPr>
        <w:t>ماهاى بس</w:t>
      </w:r>
      <w:r w:rsidR="008632FD">
        <w:rPr>
          <w:rtl/>
        </w:rPr>
        <w:t>ی</w:t>
      </w:r>
      <w:r>
        <w:rPr>
          <w:rtl/>
        </w:rPr>
        <w:t>ار تندرو و بمب هاى اتمى</w:t>
      </w:r>
      <w:r w:rsidR="00160CAE">
        <w:rPr>
          <w:rtl/>
        </w:rPr>
        <w:t xml:space="preserve">، </w:t>
      </w:r>
      <w:r>
        <w:rPr>
          <w:rtl/>
        </w:rPr>
        <w:t>قدرت مخرب موحشى به وجود آورده اند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32" w:name="_Toc397245922"/>
      <w:r>
        <w:rPr>
          <w:rtl/>
        </w:rPr>
        <w:t>قدرت تخر</w:t>
      </w:r>
      <w:r w:rsidR="008632FD">
        <w:rPr>
          <w:rtl/>
        </w:rPr>
        <w:t>ی</w:t>
      </w:r>
      <w:r>
        <w:rPr>
          <w:rtl/>
        </w:rPr>
        <w:t>ب بمب هسته اى</w:t>
      </w:r>
      <w:bookmarkEnd w:id="53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اگر </w:t>
      </w:r>
      <w:r w:rsidR="008632FD">
        <w:rPr>
          <w:rtl/>
        </w:rPr>
        <w:t>ی</w:t>
      </w:r>
      <w:r>
        <w:rPr>
          <w:rtl/>
        </w:rPr>
        <w:t>ك بمب اتمى ه</w:t>
      </w:r>
      <w:r w:rsidR="008632FD">
        <w:rPr>
          <w:rtl/>
        </w:rPr>
        <w:t>ی</w:t>
      </w:r>
      <w:r>
        <w:rPr>
          <w:rtl/>
        </w:rPr>
        <w:t>دروژنى معمولى</w:t>
      </w:r>
      <w:r w:rsidR="00160CAE">
        <w:rPr>
          <w:rtl/>
        </w:rPr>
        <w:t xml:space="preserve">، </w:t>
      </w:r>
      <w:r>
        <w:rPr>
          <w:rtl/>
        </w:rPr>
        <w:t>نه فوق العاده اى</w:t>
      </w:r>
      <w:r w:rsidR="00160CAE">
        <w:rPr>
          <w:rtl/>
        </w:rPr>
        <w:t xml:space="preserve">، </w:t>
      </w:r>
      <w:r>
        <w:rPr>
          <w:rtl/>
        </w:rPr>
        <w:t>در شهر بزرگ پرجمع</w:t>
      </w:r>
      <w:r w:rsidR="008632FD">
        <w:rPr>
          <w:rtl/>
        </w:rPr>
        <w:t>ی</w:t>
      </w:r>
      <w:r>
        <w:rPr>
          <w:rtl/>
        </w:rPr>
        <w:t>تى مانند ن</w:t>
      </w:r>
      <w:r w:rsidR="008632FD">
        <w:rPr>
          <w:rtl/>
        </w:rPr>
        <w:t>ی</w:t>
      </w:r>
      <w:r>
        <w:rPr>
          <w:rtl/>
        </w:rPr>
        <w:t>و</w:t>
      </w:r>
      <w:r w:rsidR="008632FD">
        <w:rPr>
          <w:rtl/>
        </w:rPr>
        <w:t>ی</w:t>
      </w:r>
      <w:r>
        <w:rPr>
          <w:rtl/>
        </w:rPr>
        <w:t>ورك فرود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در لحظه انفجار 250 م</w:t>
      </w:r>
      <w:r w:rsidR="008632FD">
        <w:rPr>
          <w:rtl/>
        </w:rPr>
        <w:t>ی</w:t>
      </w:r>
      <w:r>
        <w:rPr>
          <w:rtl/>
        </w:rPr>
        <w:t>ل مربع را و</w:t>
      </w:r>
      <w:r w:rsidR="008632FD">
        <w:rPr>
          <w:rtl/>
        </w:rPr>
        <w:t>ی</w:t>
      </w:r>
      <w:r>
        <w:rPr>
          <w:rtl/>
        </w:rPr>
        <w:t>ران مى سازد و هفت م</w:t>
      </w:r>
      <w:r w:rsidR="008632FD">
        <w:rPr>
          <w:rtl/>
        </w:rPr>
        <w:t>ی</w:t>
      </w: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>ون و ن</w:t>
      </w:r>
      <w:r w:rsidR="008632FD">
        <w:rPr>
          <w:rtl/>
        </w:rPr>
        <w:t>ی</w:t>
      </w:r>
      <w:r>
        <w:rPr>
          <w:rtl/>
        </w:rPr>
        <w:t>م را به هلاكت مى رساند</w:t>
      </w:r>
      <w:r w:rsidR="00160CAE">
        <w:rPr>
          <w:rtl/>
        </w:rPr>
        <w:t xml:space="preserve">. </w:t>
      </w:r>
      <w:r>
        <w:rPr>
          <w:rtl/>
        </w:rPr>
        <w:t>سپس امواج راد</w:t>
      </w:r>
      <w:r w:rsidR="008632FD">
        <w:rPr>
          <w:rtl/>
        </w:rPr>
        <w:t>ی</w:t>
      </w:r>
      <w:r>
        <w:rPr>
          <w:rtl/>
        </w:rPr>
        <w:t>واكت</w:t>
      </w:r>
      <w:r w:rsidR="008632FD">
        <w:rPr>
          <w:rtl/>
        </w:rPr>
        <w:t>ی</w:t>
      </w:r>
      <w:r>
        <w:rPr>
          <w:rtl/>
        </w:rPr>
        <w:t>و و غبارهاى مرگ آور آن شروع به شكنجه و كشتار جانداران مى كنند و برخى از ذرات آن</w:t>
      </w:r>
      <w:r w:rsidR="00160CAE">
        <w:rPr>
          <w:rtl/>
        </w:rPr>
        <w:t xml:space="preserve">، </w:t>
      </w:r>
      <w:r>
        <w:rPr>
          <w:rtl/>
        </w:rPr>
        <w:t>حتى در مغز استخوان ح</w:t>
      </w:r>
      <w:r w:rsidR="008632FD">
        <w:rPr>
          <w:rtl/>
        </w:rPr>
        <w:t>ی</w:t>
      </w:r>
      <w:r>
        <w:rPr>
          <w:rtl/>
        </w:rPr>
        <w:t xml:space="preserve">وانات راه مى </w:t>
      </w:r>
      <w:r w:rsidR="008632FD">
        <w:rPr>
          <w:rtl/>
        </w:rPr>
        <w:t>ی</w:t>
      </w:r>
      <w:r>
        <w:rPr>
          <w:rtl/>
        </w:rPr>
        <w:t>ابند و سال ها دوام مى آورند و ارگان</w:t>
      </w:r>
      <w:r w:rsidR="008632FD">
        <w:rPr>
          <w:rtl/>
        </w:rPr>
        <w:t>ی</w:t>
      </w:r>
      <w:r>
        <w:rPr>
          <w:rtl/>
        </w:rPr>
        <w:t>سم را فاقد مى سازند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(343)</w:t>
      </w:r>
    </w:p>
    <w:p w:rsidR="00516226" w:rsidRDefault="00EF6399" w:rsidP="00EF6399">
      <w:pPr>
        <w:pStyle w:val="Heading2"/>
        <w:rPr>
          <w:rtl/>
        </w:rPr>
      </w:pPr>
      <w:bookmarkStart w:id="533" w:name="_Toc397245923"/>
      <w:r>
        <w:rPr>
          <w:rtl/>
        </w:rPr>
        <w:t>جنگ و فساد اخلاق</w:t>
      </w:r>
      <w:bookmarkEnd w:id="53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جنگ منشاء بس</w:t>
      </w:r>
      <w:r w:rsidR="008632FD">
        <w:rPr>
          <w:rtl/>
        </w:rPr>
        <w:t>ی</w:t>
      </w:r>
      <w:r>
        <w:rPr>
          <w:rtl/>
        </w:rPr>
        <w:t>ارى از بدبختى هاى خانوادگى و اجتماعى است</w:t>
      </w:r>
      <w:r w:rsidR="00160CAE">
        <w:rPr>
          <w:rtl/>
        </w:rPr>
        <w:t xml:space="preserve">: </w:t>
      </w:r>
      <w:r>
        <w:rPr>
          <w:rtl/>
        </w:rPr>
        <w:t>قتل و غارت</w:t>
      </w:r>
      <w:r w:rsidR="00160CAE">
        <w:rPr>
          <w:rtl/>
        </w:rPr>
        <w:t xml:space="preserve">، </w:t>
      </w:r>
      <w:r>
        <w:rPr>
          <w:rtl/>
        </w:rPr>
        <w:t>و</w:t>
      </w:r>
      <w:r w:rsidR="008632FD">
        <w:rPr>
          <w:rtl/>
        </w:rPr>
        <w:t>ی</w:t>
      </w:r>
      <w:r>
        <w:rPr>
          <w:rtl/>
        </w:rPr>
        <w:t>رانى و نابودى</w:t>
      </w:r>
      <w:r w:rsidR="00160CAE">
        <w:rPr>
          <w:rtl/>
        </w:rPr>
        <w:t xml:space="preserve">، </w:t>
      </w:r>
      <w:r>
        <w:rPr>
          <w:rtl/>
        </w:rPr>
        <w:t>وحشت و اضطراب</w:t>
      </w:r>
      <w:r w:rsidR="00160CAE">
        <w:rPr>
          <w:rtl/>
        </w:rPr>
        <w:t xml:space="preserve">، </w:t>
      </w:r>
      <w:r>
        <w:rPr>
          <w:rtl/>
        </w:rPr>
        <w:t>ناامنى و نگرانى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مارى و نقص عضوى</w:t>
      </w:r>
      <w:r w:rsidR="00160CAE">
        <w:rPr>
          <w:rtl/>
        </w:rPr>
        <w:t xml:space="preserve">، </w:t>
      </w:r>
      <w:r>
        <w:rPr>
          <w:rtl/>
        </w:rPr>
        <w:t>فقر و گرسنگى</w:t>
      </w:r>
      <w:r w:rsidR="00160CAE">
        <w:rPr>
          <w:rtl/>
        </w:rPr>
        <w:t xml:space="preserve">، </w:t>
      </w:r>
      <w:r>
        <w:rPr>
          <w:rtl/>
        </w:rPr>
        <w:t>و ده ها مصائب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از نتا</w:t>
      </w:r>
      <w:r w:rsidR="008632FD">
        <w:rPr>
          <w:rtl/>
        </w:rPr>
        <w:t>ی</w:t>
      </w:r>
      <w:r>
        <w:rPr>
          <w:rtl/>
        </w:rPr>
        <w:t>ج شوم جنگ است</w:t>
      </w:r>
      <w:r w:rsidR="00160CAE">
        <w:rPr>
          <w:rtl/>
        </w:rPr>
        <w:t xml:space="preserve">. </w:t>
      </w:r>
      <w:r>
        <w:rPr>
          <w:rtl/>
        </w:rPr>
        <w:t>به موازات همه بدبختى ها</w:t>
      </w:r>
      <w:r w:rsidR="00160CAE">
        <w:rPr>
          <w:rtl/>
        </w:rPr>
        <w:t xml:space="preserve">، </w:t>
      </w:r>
      <w:r>
        <w:rPr>
          <w:rtl/>
        </w:rPr>
        <w:t>بر اثر جنگ</w:t>
      </w:r>
      <w:r w:rsidR="00160CAE">
        <w:rPr>
          <w:rtl/>
        </w:rPr>
        <w:t xml:space="preserve">، </w:t>
      </w:r>
      <w:r>
        <w:rPr>
          <w:rtl/>
        </w:rPr>
        <w:t>روح</w:t>
      </w:r>
      <w:r w:rsidR="008632FD">
        <w:rPr>
          <w:rtl/>
        </w:rPr>
        <w:t>ی</w:t>
      </w:r>
      <w:r>
        <w:rPr>
          <w:rtl/>
        </w:rPr>
        <w:t>ه مردم ن</w:t>
      </w:r>
      <w:r w:rsidR="008632FD">
        <w:rPr>
          <w:rtl/>
        </w:rPr>
        <w:t>ی</w:t>
      </w:r>
      <w:r>
        <w:rPr>
          <w:rtl/>
        </w:rPr>
        <w:t>ز تغ</w:t>
      </w:r>
      <w:r w:rsidR="008632FD">
        <w:rPr>
          <w:rtl/>
        </w:rPr>
        <w:t>یی</w:t>
      </w:r>
      <w:r>
        <w:rPr>
          <w:rtl/>
        </w:rPr>
        <w:t>ر مى كند و فساد اخلاق شا</w:t>
      </w:r>
      <w:r w:rsidR="008632FD">
        <w:rPr>
          <w:rtl/>
        </w:rPr>
        <w:t>ی</w:t>
      </w:r>
      <w:r>
        <w:rPr>
          <w:rtl/>
        </w:rPr>
        <w:t>ع گردد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فضا</w:t>
      </w:r>
      <w:r w:rsidR="008632FD">
        <w:rPr>
          <w:rtl/>
        </w:rPr>
        <w:t>ی</w:t>
      </w:r>
      <w:r>
        <w:rPr>
          <w:rtl/>
        </w:rPr>
        <w:t>ل و ملكات پسند</w:t>
      </w:r>
      <w:r w:rsidR="008632FD">
        <w:rPr>
          <w:rtl/>
        </w:rPr>
        <w:t>ی</w:t>
      </w:r>
      <w:r>
        <w:rPr>
          <w:rtl/>
        </w:rPr>
        <w:t>ده جاى خود را به رذا</w:t>
      </w:r>
      <w:r w:rsidR="008632FD">
        <w:rPr>
          <w:rtl/>
        </w:rPr>
        <w:t>ی</w:t>
      </w:r>
      <w:r>
        <w:rPr>
          <w:rtl/>
        </w:rPr>
        <w:t>ل مى دهد و بر مشكلات مى افزا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</w:t>
      </w:r>
      <w:r w:rsidR="008632FD">
        <w:rPr>
          <w:rtl/>
        </w:rPr>
        <w:t>ی</w:t>
      </w:r>
      <w:r>
        <w:rPr>
          <w:rtl/>
        </w:rPr>
        <w:t>ل دورانت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در جنگ جهانى اول</w:t>
      </w:r>
      <w:r w:rsidR="00160CAE">
        <w:rPr>
          <w:rtl/>
        </w:rPr>
        <w:t xml:space="preserve">، </w:t>
      </w:r>
      <w:r>
        <w:rPr>
          <w:rtl/>
        </w:rPr>
        <w:t>عادت به همكارى و مسالمت</w:t>
      </w:r>
      <w:r w:rsidR="00160CAE">
        <w:rPr>
          <w:rtl/>
        </w:rPr>
        <w:t xml:space="preserve">، </w:t>
      </w:r>
      <w:r>
        <w:rPr>
          <w:rtl/>
        </w:rPr>
        <w:t xml:space="preserve">كه با صنعت و تجارت رشد </w:t>
      </w:r>
      <w:r w:rsidR="008632FD">
        <w:rPr>
          <w:rtl/>
        </w:rPr>
        <w:t>ی</w:t>
      </w:r>
      <w:r>
        <w:rPr>
          <w:rtl/>
        </w:rPr>
        <w:t>افته بود</w:t>
      </w:r>
      <w:r w:rsidR="00160CAE">
        <w:rPr>
          <w:rtl/>
        </w:rPr>
        <w:t xml:space="preserve">، </w:t>
      </w:r>
      <w:r>
        <w:rPr>
          <w:rtl/>
        </w:rPr>
        <w:t>از م</w:t>
      </w:r>
      <w:r w:rsidR="008632FD">
        <w:rPr>
          <w:rtl/>
        </w:rPr>
        <w:t>ی</w:t>
      </w:r>
      <w:r>
        <w:rPr>
          <w:rtl/>
        </w:rPr>
        <w:t>ان رفت</w:t>
      </w:r>
      <w:r w:rsidR="00160CAE">
        <w:rPr>
          <w:rtl/>
        </w:rPr>
        <w:t xml:space="preserve">. </w:t>
      </w:r>
      <w:r>
        <w:rPr>
          <w:rtl/>
        </w:rPr>
        <w:t>جنگ مردان را به خشونت و فحشا معتاد ساخت و هزاران نفر كه پس از پا</w:t>
      </w:r>
      <w:r w:rsidR="008632FD">
        <w:rPr>
          <w:rtl/>
        </w:rPr>
        <w:t>ی</w:t>
      </w:r>
      <w:r>
        <w:rPr>
          <w:rtl/>
        </w:rPr>
        <w:t>ان جنگ به خانه برگشتند</w:t>
      </w:r>
      <w:r w:rsidR="00160CAE">
        <w:rPr>
          <w:rtl/>
        </w:rPr>
        <w:t xml:space="preserve">، </w:t>
      </w:r>
      <w:r>
        <w:rPr>
          <w:rtl/>
        </w:rPr>
        <w:t>وطن خود را به مركز سرا</w:t>
      </w:r>
      <w:r w:rsidR="008632FD">
        <w:rPr>
          <w:rtl/>
        </w:rPr>
        <w:t>ی</w:t>
      </w:r>
      <w:r>
        <w:rPr>
          <w:rtl/>
        </w:rPr>
        <w:t>ت ا</w:t>
      </w:r>
      <w:r w:rsidR="008632FD">
        <w:rPr>
          <w:rtl/>
        </w:rPr>
        <w:t>ی</w:t>
      </w:r>
      <w:r>
        <w:rPr>
          <w:rtl/>
        </w:rPr>
        <w:t>ن گونه امراض اجتماعى قرار دادند</w:t>
      </w:r>
      <w:r w:rsidR="00160CAE">
        <w:rPr>
          <w:rtl/>
        </w:rPr>
        <w:t xml:space="preserve">. </w:t>
      </w:r>
      <w:r>
        <w:rPr>
          <w:rtl/>
        </w:rPr>
        <w:t>در نت</w:t>
      </w:r>
      <w:r w:rsidR="008632FD">
        <w:rPr>
          <w:rtl/>
        </w:rPr>
        <w:t>ی</w:t>
      </w:r>
      <w:r>
        <w:rPr>
          <w:rtl/>
        </w:rPr>
        <w:t>جه كشتار كوركورانه</w:t>
      </w:r>
      <w:r w:rsidR="00160CAE">
        <w:rPr>
          <w:rtl/>
        </w:rPr>
        <w:t xml:space="preserve">، </w:t>
      </w:r>
      <w:r>
        <w:rPr>
          <w:rtl/>
        </w:rPr>
        <w:t>ق</w:t>
      </w:r>
      <w:r w:rsidR="008632FD">
        <w:rPr>
          <w:rtl/>
        </w:rPr>
        <w:t>ی</w:t>
      </w:r>
      <w:r>
        <w:rPr>
          <w:rtl/>
        </w:rPr>
        <w:t>مت ح</w:t>
      </w:r>
      <w:r w:rsidR="008632FD">
        <w:rPr>
          <w:rtl/>
        </w:rPr>
        <w:t>ی</w:t>
      </w:r>
      <w:r>
        <w:rPr>
          <w:rtl/>
        </w:rPr>
        <w:t xml:space="preserve">ات كاهش </w:t>
      </w:r>
      <w:r w:rsidR="008632FD">
        <w:rPr>
          <w:rtl/>
        </w:rPr>
        <w:t>ی</w:t>
      </w:r>
      <w:r>
        <w:rPr>
          <w:rtl/>
        </w:rPr>
        <w:t>افت و امراض روحى و جنا</w:t>
      </w:r>
      <w:r w:rsidR="008632FD">
        <w:rPr>
          <w:rtl/>
        </w:rPr>
        <w:t>ی</w:t>
      </w:r>
      <w:r>
        <w:rPr>
          <w:rtl/>
        </w:rPr>
        <w:t>ى و دسته هاى راهزنى پ</w:t>
      </w:r>
      <w:r w:rsidR="008632FD">
        <w:rPr>
          <w:rtl/>
        </w:rPr>
        <w:t>ی</w:t>
      </w:r>
      <w:r>
        <w:rPr>
          <w:rtl/>
        </w:rPr>
        <w:t>دا شد</w:t>
      </w:r>
      <w:r w:rsidR="00160CAE">
        <w:rPr>
          <w:rtl/>
        </w:rPr>
        <w:t xml:space="preserve">. </w:t>
      </w: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>ون ها مردم عق</w:t>
      </w:r>
      <w:r w:rsidR="008632FD">
        <w:rPr>
          <w:rtl/>
        </w:rPr>
        <w:t>ی</w:t>
      </w:r>
      <w:r>
        <w:rPr>
          <w:rtl/>
        </w:rPr>
        <w:t>ده به عنا</w:t>
      </w:r>
      <w:r w:rsidR="008632FD">
        <w:rPr>
          <w:rtl/>
        </w:rPr>
        <w:t>ی</w:t>
      </w:r>
      <w:r>
        <w:rPr>
          <w:rtl/>
        </w:rPr>
        <w:t>ت الهى را از دست دادند و اتكاى عقا</w:t>
      </w:r>
      <w:r w:rsidR="008632FD">
        <w:rPr>
          <w:rtl/>
        </w:rPr>
        <w:t>ی</w:t>
      </w:r>
      <w:r>
        <w:rPr>
          <w:rtl/>
        </w:rPr>
        <w:t>د د</w:t>
      </w:r>
      <w:r w:rsidR="008632FD">
        <w:rPr>
          <w:rtl/>
        </w:rPr>
        <w:t>ی</w:t>
      </w:r>
      <w:r>
        <w:rPr>
          <w:rtl/>
        </w:rPr>
        <w:t>نى از ضما</w:t>
      </w:r>
      <w:r w:rsidR="008632FD">
        <w:rPr>
          <w:rtl/>
        </w:rPr>
        <w:t>ی</w:t>
      </w:r>
      <w:r>
        <w:rPr>
          <w:rtl/>
        </w:rPr>
        <w:t>ر رخت بربست</w:t>
      </w:r>
      <w:r w:rsidR="00160CAE">
        <w:rPr>
          <w:rtl/>
        </w:rPr>
        <w:t xml:space="preserve">. </w:t>
      </w:r>
      <w:r>
        <w:rPr>
          <w:rtl/>
        </w:rPr>
        <w:t>پس از پا</w:t>
      </w:r>
      <w:r w:rsidR="008632FD">
        <w:rPr>
          <w:rtl/>
        </w:rPr>
        <w:t>ی</w:t>
      </w:r>
      <w:r>
        <w:rPr>
          <w:rtl/>
        </w:rPr>
        <w:t>ان جنگ و دوره ا</w:t>
      </w:r>
      <w:r w:rsidR="008632FD">
        <w:rPr>
          <w:rtl/>
        </w:rPr>
        <w:t>ی</w:t>
      </w:r>
      <w:r>
        <w:rPr>
          <w:rtl/>
        </w:rPr>
        <w:t>ده آل</w:t>
      </w:r>
      <w:r w:rsidR="008632FD">
        <w:rPr>
          <w:rtl/>
        </w:rPr>
        <w:t>ی</w:t>
      </w:r>
      <w:r>
        <w:rPr>
          <w:rtl/>
        </w:rPr>
        <w:t>سم</w:t>
      </w:r>
      <w:r w:rsidR="00160CAE">
        <w:rPr>
          <w:rtl/>
        </w:rPr>
        <w:t xml:space="preserve">، </w:t>
      </w:r>
      <w:r>
        <w:rPr>
          <w:rtl/>
        </w:rPr>
        <w:t>نسلى پ</w:t>
      </w:r>
      <w:r w:rsidR="008632FD">
        <w:rPr>
          <w:rtl/>
        </w:rPr>
        <w:t>ی</w:t>
      </w:r>
      <w:r>
        <w:rPr>
          <w:rtl/>
        </w:rPr>
        <w:t>دا شد كه به بى عفتى و بداخلاقى گستاخانه و اصالت خود گرا</w:t>
      </w:r>
      <w:r w:rsidR="008632FD">
        <w:rPr>
          <w:rtl/>
        </w:rPr>
        <w:t>یی</w:t>
      </w:r>
      <w:r>
        <w:rPr>
          <w:rtl/>
        </w:rPr>
        <w:t>ده است</w:t>
      </w:r>
      <w:r w:rsidR="00160CAE">
        <w:rPr>
          <w:rtl/>
        </w:rPr>
        <w:t xml:space="preserve">. </w:t>
      </w:r>
      <w:r>
        <w:rPr>
          <w:rtl/>
        </w:rPr>
        <w:t xml:space="preserve">مردان از </w:t>
      </w:r>
      <w:r w:rsidR="009F6AED">
        <w:rPr>
          <w:rtl/>
        </w:rPr>
        <w:t>مسئول</w:t>
      </w:r>
      <w:r w:rsidR="008632FD">
        <w:rPr>
          <w:rtl/>
        </w:rPr>
        <w:t>ی</w:t>
      </w:r>
      <w:r>
        <w:rPr>
          <w:rtl/>
        </w:rPr>
        <w:t xml:space="preserve">ت ازدواج شانه خالى كرده و زنان تن به بردگى نابودكننده اى داده اند و </w:t>
      </w:r>
      <w:r w:rsidR="008632FD">
        <w:rPr>
          <w:rtl/>
        </w:rPr>
        <w:t>ی</w:t>
      </w:r>
      <w:r>
        <w:rPr>
          <w:rtl/>
        </w:rPr>
        <w:t>ا طف</w:t>
      </w:r>
      <w:r w:rsidR="008632FD">
        <w:rPr>
          <w:rtl/>
        </w:rPr>
        <w:t>ی</w:t>
      </w: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>ان فاسدى گشته اند</w:t>
      </w:r>
      <w:r w:rsidR="00160CAE">
        <w:rPr>
          <w:rtl/>
        </w:rPr>
        <w:t xml:space="preserve">. </w:t>
      </w:r>
      <w:r>
        <w:rPr>
          <w:rtl/>
        </w:rPr>
        <w:t>انقلاب صنعتى آن ها را در چنگال خود گرفته و رفتار و كار و لباس و د</w:t>
      </w:r>
      <w:r w:rsidR="008632FD">
        <w:rPr>
          <w:rtl/>
        </w:rPr>
        <w:t>ی</w:t>
      </w:r>
      <w:r>
        <w:rPr>
          <w:rtl/>
        </w:rPr>
        <w:t>نشان را عوض كرده است</w:t>
      </w:r>
      <w:r w:rsidR="00160CAE">
        <w:rPr>
          <w:rtl/>
        </w:rPr>
        <w:t xml:space="preserve">. </w:t>
      </w:r>
      <w:r>
        <w:rPr>
          <w:rtl/>
        </w:rPr>
        <w:t>اخلاق و ضداخلاق هر دو دچار طوفان شده است</w:t>
      </w:r>
      <w:r w:rsidR="00160CAE">
        <w:rPr>
          <w:rtl/>
        </w:rPr>
        <w:t xml:space="preserve">. </w:t>
      </w:r>
      <w:r>
        <w:rPr>
          <w:rtl/>
        </w:rPr>
        <w:t>طناب هاى كهن براى نجات آن ها از هم گسسته و طناب هاى نو</w:t>
      </w:r>
      <w:r w:rsidR="008632FD">
        <w:rPr>
          <w:rtl/>
        </w:rPr>
        <w:t>ی</w:t>
      </w:r>
      <w:r>
        <w:rPr>
          <w:rtl/>
        </w:rPr>
        <w:t>ن هنوز پ</w:t>
      </w:r>
      <w:r w:rsidR="008632FD">
        <w:rPr>
          <w:rtl/>
        </w:rPr>
        <w:t>ی</w:t>
      </w:r>
      <w:r>
        <w:rPr>
          <w:rtl/>
        </w:rPr>
        <w:t>دا نشده است</w:t>
      </w:r>
      <w:r w:rsidR="00160CAE">
        <w:rPr>
          <w:rtl/>
        </w:rPr>
        <w:t xml:space="preserve">. </w:t>
      </w:r>
      <w:r>
        <w:rPr>
          <w:rtl/>
        </w:rPr>
        <w:t>هنوز كسى نمى داند كه در دن</w:t>
      </w:r>
      <w:r w:rsidR="008632FD">
        <w:rPr>
          <w:rtl/>
        </w:rPr>
        <w:t>ی</w:t>
      </w:r>
      <w:r>
        <w:rPr>
          <w:rtl/>
        </w:rPr>
        <w:t>اى فردا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كلمات چه معانى پ</w:t>
      </w:r>
      <w:r w:rsidR="008632FD">
        <w:rPr>
          <w:rtl/>
        </w:rPr>
        <w:t>ی</w:t>
      </w:r>
      <w:r>
        <w:rPr>
          <w:rtl/>
        </w:rPr>
        <w:t>دا خواهد كرد و براى فهم رفتار انسانى</w:t>
      </w:r>
      <w:r w:rsidR="00160CAE">
        <w:rPr>
          <w:rtl/>
        </w:rPr>
        <w:t xml:space="preserve">، </w:t>
      </w:r>
      <w:r>
        <w:rPr>
          <w:rtl/>
        </w:rPr>
        <w:t>در عصر صنعتى و شهرنش</w:t>
      </w:r>
      <w:r w:rsidR="008632FD">
        <w:rPr>
          <w:rtl/>
        </w:rPr>
        <w:t>ی</w:t>
      </w:r>
      <w:r>
        <w:rPr>
          <w:rtl/>
        </w:rPr>
        <w:t>نى چه تعر</w:t>
      </w:r>
      <w:r w:rsidR="008632FD">
        <w:rPr>
          <w:rtl/>
        </w:rPr>
        <w:t>ی</w:t>
      </w:r>
      <w:r>
        <w:rPr>
          <w:rtl/>
        </w:rPr>
        <w:t>فى از آن ها خواهد شد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(344)</w:t>
      </w:r>
    </w:p>
    <w:p w:rsidR="00516226" w:rsidRDefault="00EF6399" w:rsidP="00EF6399">
      <w:pPr>
        <w:pStyle w:val="Heading2"/>
        <w:rPr>
          <w:rtl/>
        </w:rPr>
      </w:pPr>
      <w:bookmarkStart w:id="534" w:name="_Toc397245924"/>
      <w:r>
        <w:rPr>
          <w:rtl/>
        </w:rPr>
        <w:t>تظاهر به اعمال زشت</w:t>
      </w:r>
      <w:bookmarkEnd w:id="53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نت</w:t>
      </w:r>
      <w:r w:rsidR="008632FD">
        <w:rPr>
          <w:rtl/>
        </w:rPr>
        <w:t>ی</w:t>
      </w:r>
      <w:r>
        <w:rPr>
          <w:rtl/>
        </w:rPr>
        <w:t>جه آن كه انقلاب صنعتى روى اخلاق و آداب مردم اثر عم</w:t>
      </w:r>
      <w:r w:rsidR="008632FD">
        <w:rPr>
          <w:rtl/>
        </w:rPr>
        <w:t>ی</w:t>
      </w:r>
      <w:r>
        <w:rPr>
          <w:rtl/>
        </w:rPr>
        <w:t>ق گذارده و جوانان ب</w:t>
      </w:r>
      <w:r w:rsidR="008632FD">
        <w:rPr>
          <w:rtl/>
        </w:rPr>
        <w:t>ی</w:t>
      </w:r>
      <w:r>
        <w:rPr>
          <w:rtl/>
        </w:rPr>
        <w:t xml:space="preserve">ش از بزرگسالان تحت </w:t>
      </w:r>
      <w:r w:rsidR="001175FD">
        <w:rPr>
          <w:rtl/>
        </w:rPr>
        <w:t>تأثیر</w:t>
      </w:r>
      <w:r>
        <w:rPr>
          <w:rtl/>
        </w:rPr>
        <w:t xml:space="preserve"> آن قرار گرفته اند</w:t>
      </w:r>
      <w:r w:rsidR="00160CAE">
        <w:rPr>
          <w:rtl/>
        </w:rPr>
        <w:t xml:space="preserve">. </w:t>
      </w:r>
      <w:r>
        <w:rPr>
          <w:rtl/>
        </w:rPr>
        <w:t>بس</w:t>
      </w:r>
      <w:r w:rsidR="008632FD">
        <w:rPr>
          <w:rtl/>
        </w:rPr>
        <w:t>ی</w:t>
      </w:r>
      <w:r>
        <w:rPr>
          <w:rtl/>
        </w:rPr>
        <w:t>ارى از صفات بد و اعمال زشت</w:t>
      </w:r>
      <w:r w:rsidR="00160CAE">
        <w:rPr>
          <w:rtl/>
        </w:rPr>
        <w:t xml:space="preserve">، </w:t>
      </w:r>
      <w:r>
        <w:rPr>
          <w:rtl/>
        </w:rPr>
        <w:t>قبح خود را از دست داده و افراد</w:t>
      </w:r>
      <w:r w:rsidR="00160CAE">
        <w:rPr>
          <w:rtl/>
        </w:rPr>
        <w:t xml:space="preserve">، </w:t>
      </w:r>
      <w:r>
        <w:rPr>
          <w:rtl/>
        </w:rPr>
        <w:t>بى پروا به آن صفات تظاهر مى كنند و آشكارا اعمال زشت را مرتكب مى شوند و هم</w:t>
      </w:r>
      <w:r w:rsidR="008632FD">
        <w:rPr>
          <w:rtl/>
        </w:rPr>
        <w:t>ی</w:t>
      </w:r>
      <w:r>
        <w:rPr>
          <w:rtl/>
        </w:rPr>
        <w:t xml:space="preserve">ن امر </w:t>
      </w:r>
      <w:r w:rsidR="008632FD">
        <w:rPr>
          <w:rtl/>
        </w:rPr>
        <w:t>ی</w:t>
      </w:r>
      <w:r>
        <w:rPr>
          <w:rtl/>
        </w:rPr>
        <w:t>كى از علل اساسى اختلاف بزرگسالان و جوانان در خانواده و اجتماع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35" w:name="_Toc397245925"/>
      <w:r>
        <w:rPr>
          <w:rtl/>
        </w:rPr>
        <w:lastRenderedPageBreak/>
        <w:t>اشتباه در تشخ</w:t>
      </w:r>
      <w:r w:rsidR="008632FD">
        <w:rPr>
          <w:rtl/>
        </w:rPr>
        <w:t>ی</w:t>
      </w:r>
      <w:r>
        <w:rPr>
          <w:rtl/>
        </w:rPr>
        <w:t>ص</w:t>
      </w:r>
      <w:bookmarkEnd w:id="53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نكته قابل ملاحظه اى كه در ا</w:t>
      </w:r>
      <w:r w:rsidR="008632FD">
        <w:rPr>
          <w:rtl/>
        </w:rPr>
        <w:t>ی</w:t>
      </w:r>
      <w:r>
        <w:rPr>
          <w:rtl/>
        </w:rPr>
        <w:t>ن موضوع از نظر د</w:t>
      </w:r>
      <w:r w:rsidR="008632FD">
        <w:rPr>
          <w:rtl/>
        </w:rPr>
        <w:t>ی</w:t>
      </w:r>
      <w:r>
        <w:rPr>
          <w:rtl/>
        </w:rPr>
        <w:t>نى و علمى شا</w:t>
      </w:r>
      <w:r w:rsidR="008632FD">
        <w:rPr>
          <w:rtl/>
        </w:rPr>
        <w:t>ی</w:t>
      </w:r>
      <w:r>
        <w:rPr>
          <w:rtl/>
        </w:rPr>
        <w:t>ان توجه است و با</w:t>
      </w:r>
      <w:r w:rsidR="008632FD">
        <w:rPr>
          <w:rtl/>
        </w:rPr>
        <w:t>ی</w:t>
      </w:r>
      <w:r>
        <w:rPr>
          <w:rtl/>
        </w:rPr>
        <w:t>د مورد بررسى قرار گ</w:t>
      </w:r>
      <w:r w:rsidR="008632FD">
        <w:rPr>
          <w:rtl/>
        </w:rPr>
        <w:t>ی</w:t>
      </w:r>
      <w:r>
        <w:rPr>
          <w:rtl/>
        </w:rPr>
        <w:t>رد آن است كه بعضى از افراد</w:t>
      </w:r>
      <w:r w:rsidR="00160CAE">
        <w:rPr>
          <w:rtl/>
        </w:rPr>
        <w:t xml:space="preserve">، </w:t>
      </w:r>
      <w:r>
        <w:rPr>
          <w:rtl/>
        </w:rPr>
        <w:t>نه تنها داراى اخلاق بد و اعمال زشت هستند</w:t>
      </w:r>
      <w:r w:rsidR="00160CAE">
        <w:rPr>
          <w:rtl/>
        </w:rPr>
        <w:t xml:space="preserve">، </w:t>
      </w:r>
      <w:r>
        <w:rPr>
          <w:rtl/>
        </w:rPr>
        <w:t>بلكه در شناخت خوب و بد ن</w:t>
      </w:r>
      <w:r w:rsidR="008632FD">
        <w:rPr>
          <w:rtl/>
        </w:rPr>
        <w:t>ی</w:t>
      </w:r>
      <w:r>
        <w:rPr>
          <w:rtl/>
        </w:rPr>
        <w:t>ز دچار اشتباه شده اند و به عنوان ا</w:t>
      </w:r>
      <w:r w:rsidR="008632FD">
        <w:rPr>
          <w:rtl/>
        </w:rPr>
        <w:t>ی</w:t>
      </w:r>
      <w:r>
        <w:rPr>
          <w:rtl/>
        </w:rPr>
        <w:t xml:space="preserve">ن كه خوب و بد </w:t>
      </w:r>
      <w:r w:rsidR="008632FD">
        <w:rPr>
          <w:rtl/>
        </w:rPr>
        <w:t>ی</w:t>
      </w:r>
      <w:r>
        <w:rPr>
          <w:rtl/>
        </w:rPr>
        <w:t>ك امر نسبى و تابع شرا</w:t>
      </w:r>
      <w:r w:rsidR="008632FD">
        <w:rPr>
          <w:rtl/>
        </w:rPr>
        <w:t>ی</w:t>
      </w:r>
      <w:r>
        <w:rPr>
          <w:rtl/>
        </w:rPr>
        <w:t>ط و زمان و مكان است</w:t>
      </w:r>
      <w:r w:rsidR="00160CAE">
        <w:rPr>
          <w:rtl/>
        </w:rPr>
        <w:t xml:space="preserve">، </w:t>
      </w:r>
      <w:r>
        <w:rPr>
          <w:rtl/>
        </w:rPr>
        <w:t>اخلاق بد خود را خوب تصور مى كنند و رفتار ناپسند خو</w:t>
      </w:r>
      <w:r w:rsidR="008632FD">
        <w:rPr>
          <w:rtl/>
        </w:rPr>
        <w:t>ی</w:t>
      </w:r>
      <w:r>
        <w:rPr>
          <w:rtl/>
        </w:rPr>
        <w:t>ش را پسند</w:t>
      </w:r>
      <w:r w:rsidR="008632FD">
        <w:rPr>
          <w:rtl/>
        </w:rPr>
        <w:t>ی</w:t>
      </w:r>
      <w:r>
        <w:rPr>
          <w:rtl/>
        </w:rPr>
        <w:t>ده مى پندارند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با طرز تفكرى كه دارند</w:t>
      </w:r>
      <w:r w:rsidR="00160CAE">
        <w:rPr>
          <w:rtl/>
        </w:rPr>
        <w:t xml:space="preserve">، </w:t>
      </w:r>
      <w:r>
        <w:rPr>
          <w:rtl/>
        </w:rPr>
        <w:t>بع</w:t>
      </w:r>
      <w:r w:rsidR="008632FD">
        <w:rPr>
          <w:rtl/>
        </w:rPr>
        <w:t>ی</w:t>
      </w:r>
      <w:r>
        <w:rPr>
          <w:rtl/>
        </w:rPr>
        <w:t>د به نظر مى رسد كه روزى براى نجات خود فكرى كنند و در اصلاح اخلاق و اعمال خو</w:t>
      </w:r>
      <w:r w:rsidR="008632FD">
        <w:rPr>
          <w:rtl/>
        </w:rPr>
        <w:t>ی</w:t>
      </w:r>
      <w:r>
        <w:rPr>
          <w:rtl/>
        </w:rPr>
        <w:t>ش قدمى بردارند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عبارت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بعضى گناه مى كنند و مى دانند كه مرتكب گناه مى شوند و در باطن از اعمال زشت خود رنج مى برند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ممكن است روزى از راه غلطى كه در پ</w:t>
      </w:r>
      <w:r w:rsidR="008632FD">
        <w:rPr>
          <w:rtl/>
        </w:rPr>
        <w:t>ی</w:t>
      </w:r>
      <w:r>
        <w:rPr>
          <w:rtl/>
        </w:rPr>
        <w:t>ش گرفته اند</w:t>
      </w:r>
      <w:r w:rsidR="00160CAE">
        <w:rPr>
          <w:rtl/>
        </w:rPr>
        <w:t xml:space="preserve">، </w:t>
      </w:r>
      <w:r>
        <w:rPr>
          <w:rtl/>
        </w:rPr>
        <w:t>برگردند و خو</w:t>
      </w:r>
      <w:r w:rsidR="008632FD">
        <w:rPr>
          <w:rtl/>
        </w:rPr>
        <w:t>ی</w:t>
      </w:r>
      <w:r>
        <w:rPr>
          <w:rtl/>
        </w:rPr>
        <w:t>شتن را اصلاح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ولى بعضى گناه مى كنند و به گمان خود كار خوب و پسند</w:t>
      </w:r>
      <w:r w:rsidR="008632FD">
        <w:rPr>
          <w:rtl/>
        </w:rPr>
        <w:t>ی</w:t>
      </w:r>
      <w:r>
        <w:rPr>
          <w:rtl/>
        </w:rPr>
        <w:t>ده اى انجام مى دهند و در باطن از اعمال خو</w:t>
      </w:r>
      <w:r w:rsidR="008632FD">
        <w:rPr>
          <w:rtl/>
        </w:rPr>
        <w:t>ی</w:t>
      </w:r>
      <w:r>
        <w:rPr>
          <w:rtl/>
        </w:rPr>
        <w:t>ش راضى و خشنودند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گروه با اند</w:t>
      </w:r>
      <w:r w:rsidR="008632FD">
        <w:rPr>
          <w:rtl/>
        </w:rPr>
        <w:t>ی</w:t>
      </w:r>
      <w:r>
        <w:rPr>
          <w:rtl/>
        </w:rPr>
        <w:t>شه نادرستى كه نسبت به اعمال زشت خود دارند</w:t>
      </w:r>
      <w:r w:rsidR="00160CAE">
        <w:rPr>
          <w:rtl/>
        </w:rPr>
        <w:t xml:space="preserve">، </w:t>
      </w:r>
      <w:r>
        <w:rPr>
          <w:rtl/>
        </w:rPr>
        <w:t>همواره در گمراهى به سر مى برند و ا</w:t>
      </w:r>
      <w:r w:rsidR="008632FD">
        <w:rPr>
          <w:rtl/>
        </w:rPr>
        <w:t>ی</w:t>
      </w:r>
      <w:r>
        <w:rPr>
          <w:rtl/>
        </w:rPr>
        <w:t>ام عمرشان با گناه و آلودگى طى مى شود</w:t>
      </w:r>
      <w:r w:rsidR="00160CAE">
        <w:rPr>
          <w:rtl/>
        </w:rPr>
        <w:t xml:space="preserve">. </w:t>
      </w:r>
      <w:r>
        <w:rPr>
          <w:rtl/>
        </w:rPr>
        <w:t>واضح است كه وضع ا</w:t>
      </w:r>
      <w:r w:rsidR="008632FD">
        <w:rPr>
          <w:rtl/>
        </w:rPr>
        <w:t>ی</w:t>
      </w:r>
      <w:r>
        <w:rPr>
          <w:rtl/>
        </w:rPr>
        <w:t>ن گروه از گناهكاران</w:t>
      </w:r>
      <w:r w:rsidR="00160CAE">
        <w:rPr>
          <w:rtl/>
        </w:rPr>
        <w:t xml:space="preserve">، </w:t>
      </w:r>
      <w:r>
        <w:rPr>
          <w:rtl/>
        </w:rPr>
        <w:t>به مراتب بدتر از گروه اول است</w:t>
      </w:r>
      <w:r w:rsidR="00160CAE">
        <w:rPr>
          <w:rtl/>
        </w:rPr>
        <w:t xml:space="preserve">. </w:t>
      </w:r>
      <w:r>
        <w:rPr>
          <w:rtl/>
        </w:rPr>
        <w:t>قرآن شر</w:t>
      </w:r>
      <w:r w:rsidR="008632FD">
        <w:rPr>
          <w:rtl/>
        </w:rPr>
        <w:t>ی</w:t>
      </w:r>
      <w:r>
        <w:rPr>
          <w:rtl/>
        </w:rPr>
        <w:t>ف درباره ا</w:t>
      </w:r>
      <w:r w:rsidR="008632FD">
        <w:rPr>
          <w:rtl/>
        </w:rPr>
        <w:t>ی</w:t>
      </w:r>
      <w:r>
        <w:rPr>
          <w:rtl/>
        </w:rPr>
        <w:t>نان فرموده است</w:t>
      </w:r>
      <w:r w:rsidR="00160CAE">
        <w:rPr>
          <w:rtl/>
        </w:rPr>
        <w:t xml:space="preserve">: </w:t>
      </w:r>
    </w:p>
    <w:p w:rsidR="00516226" w:rsidRDefault="00EF6399" w:rsidP="00EF6399">
      <w:pPr>
        <w:pStyle w:val="Heading2"/>
        <w:rPr>
          <w:rtl/>
        </w:rPr>
      </w:pPr>
      <w:bookmarkStart w:id="536" w:name="_Toc397245926"/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انكارتر</w:t>
      </w:r>
      <w:r w:rsidR="008632FD">
        <w:rPr>
          <w:rtl/>
        </w:rPr>
        <w:t>ی</w:t>
      </w:r>
      <w:r>
        <w:rPr>
          <w:rtl/>
        </w:rPr>
        <w:t>ن مردم</w:t>
      </w:r>
      <w:bookmarkEnd w:id="536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9F6AED">
        <w:rPr>
          <w:rStyle w:val="libAieChar"/>
          <w:rtl/>
        </w:rPr>
        <w:t>قل هل ننبئكم بالاخسر</w:t>
      </w:r>
      <w:r w:rsidR="008632FD" w:rsidRPr="009F6AED">
        <w:rPr>
          <w:rStyle w:val="libAieChar"/>
          <w:rtl/>
        </w:rPr>
        <w:t>ی</w:t>
      </w:r>
      <w:r w:rsidRPr="009F6AED">
        <w:rPr>
          <w:rStyle w:val="libAieChar"/>
          <w:rtl/>
        </w:rPr>
        <w:t>ن اعمالا. الذ</w:t>
      </w:r>
      <w:r w:rsidR="008632FD" w:rsidRPr="009F6AED">
        <w:rPr>
          <w:rStyle w:val="libAieChar"/>
          <w:rtl/>
        </w:rPr>
        <w:t>ی</w:t>
      </w:r>
      <w:r w:rsidRPr="009F6AED">
        <w:rPr>
          <w:rStyle w:val="libAieChar"/>
          <w:rtl/>
        </w:rPr>
        <w:t>ن ضل سع</w:t>
      </w:r>
      <w:r w:rsidR="008632FD" w:rsidRPr="009F6AED">
        <w:rPr>
          <w:rStyle w:val="libAieChar"/>
          <w:rtl/>
        </w:rPr>
        <w:t>ی</w:t>
      </w:r>
      <w:r w:rsidRPr="009F6AED">
        <w:rPr>
          <w:rStyle w:val="libAieChar"/>
          <w:rtl/>
        </w:rPr>
        <w:t>هم فى الح</w:t>
      </w:r>
      <w:r w:rsidR="008632FD" w:rsidRPr="009F6AED">
        <w:rPr>
          <w:rStyle w:val="libAieChar"/>
          <w:rtl/>
        </w:rPr>
        <w:t>ی</w:t>
      </w:r>
      <w:r w:rsidRPr="009F6AED">
        <w:rPr>
          <w:rStyle w:val="libAieChar"/>
          <w:rtl/>
        </w:rPr>
        <w:t>وة الدن</w:t>
      </w:r>
      <w:r w:rsidR="008632FD" w:rsidRPr="009F6AED">
        <w:rPr>
          <w:rStyle w:val="libAieChar"/>
          <w:rtl/>
        </w:rPr>
        <w:t>ی</w:t>
      </w:r>
      <w:r w:rsidRPr="009F6AED">
        <w:rPr>
          <w:rStyle w:val="libAieChar"/>
          <w:rtl/>
        </w:rPr>
        <w:t xml:space="preserve">ا و هم </w:t>
      </w:r>
      <w:r w:rsidR="008632FD" w:rsidRPr="009F6AED">
        <w:rPr>
          <w:rStyle w:val="libAieChar"/>
          <w:rtl/>
        </w:rPr>
        <w:t>ی</w:t>
      </w:r>
      <w:r w:rsidRPr="009F6AED">
        <w:rPr>
          <w:rStyle w:val="libAieChar"/>
          <w:rtl/>
        </w:rPr>
        <w:t xml:space="preserve">حسبون انهم </w:t>
      </w:r>
      <w:r w:rsidR="008632FD" w:rsidRPr="009F6AED">
        <w:rPr>
          <w:rStyle w:val="libAieChar"/>
          <w:rtl/>
        </w:rPr>
        <w:t>ی</w:t>
      </w:r>
      <w:r w:rsidRPr="009F6AED">
        <w:rPr>
          <w:rStyle w:val="libAieChar"/>
          <w:rtl/>
        </w:rPr>
        <w:t>حسنون صنعا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(345)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اى رسول معظم</w:t>
      </w:r>
      <w:r w:rsidR="00160CAE">
        <w:rPr>
          <w:rtl/>
        </w:rPr>
        <w:t xml:space="preserve">، </w:t>
      </w:r>
      <w:r>
        <w:rPr>
          <w:rtl/>
        </w:rPr>
        <w:t>به مردم بگو آ</w:t>
      </w:r>
      <w:r w:rsidR="008632FD">
        <w:rPr>
          <w:rtl/>
        </w:rPr>
        <w:t>ی</w:t>
      </w:r>
      <w:r>
        <w:rPr>
          <w:rtl/>
        </w:rPr>
        <w:t>ا مى خواه</w:t>
      </w:r>
      <w:r w:rsidR="008632FD">
        <w:rPr>
          <w:rtl/>
        </w:rPr>
        <w:t>ی</w:t>
      </w:r>
      <w:r>
        <w:rPr>
          <w:rtl/>
        </w:rPr>
        <w:t>د شما را به ز</w:t>
      </w:r>
      <w:r w:rsidR="008632FD">
        <w:rPr>
          <w:rtl/>
        </w:rPr>
        <w:t>ی</w:t>
      </w:r>
      <w:r>
        <w:rPr>
          <w:rtl/>
        </w:rPr>
        <w:t>انكارتر</w:t>
      </w:r>
      <w:r w:rsidR="008632FD">
        <w:rPr>
          <w:rtl/>
        </w:rPr>
        <w:t>ی</w:t>
      </w:r>
      <w:r>
        <w:rPr>
          <w:rtl/>
        </w:rPr>
        <w:t>ن مردم آگاه سازم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انكارتر</w:t>
      </w:r>
      <w:r w:rsidR="008632FD">
        <w:rPr>
          <w:rtl/>
        </w:rPr>
        <w:t>ی</w:t>
      </w:r>
      <w:r>
        <w:rPr>
          <w:rtl/>
        </w:rPr>
        <w:t>ن مردم كسانى هستند كه در زندگى خود تحرك گمراهانه دارند و فعال</w:t>
      </w:r>
      <w:r w:rsidR="008632FD">
        <w:rPr>
          <w:rtl/>
        </w:rPr>
        <w:t>ی</w:t>
      </w:r>
      <w:r>
        <w:rPr>
          <w:rtl/>
        </w:rPr>
        <w:t>ت خو</w:t>
      </w:r>
      <w:r w:rsidR="008632FD">
        <w:rPr>
          <w:rtl/>
        </w:rPr>
        <w:t>ی</w:t>
      </w:r>
      <w:r>
        <w:rPr>
          <w:rtl/>
        </w:rPr>
        <w:t>ش را در راه بد به كار مى اندازند و تصور مى كنند و عمل خوبى انجام مى دهند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موقعى كه گناهى ب</w:t>
      </w:r>
      <w:r w:rsidR="008632FD">
        <w:rPr>
          <w:rtl/>
        </w:rPr>
        <w:t>ی</w:t>
      </w:r>
      <w:r>
        <w:rPr>
          <w:rtl/>
        </w:rPr>
        <w:t>ن مردم شا</w:t>
      </w:r>
      <w:r w:rsidR="008632FD">
        <w:rPr>
          <w:rtl/>
        </w:rPr>
        <w:t>ی</w:t>
      </w:r>
      <w:r>
        <w:rPr>
          <w:rtl/>
        </w:rPr>
        <w:t>ع مى گردد و افراد بى پروا و علنى آن را مرتكب مى شوند</w:t>
      </w:r>
      <w:r w:rsidR="00160CAE">
        <w:rPr>
          <w:rtl/>
        </w:rPr>
        <w:t xml:space="preserve">، </w:t>
      </w:r>
      <w:r>
        <w:rPr>
          <w:rtl/>
        </w:rPr>
        <w:t>بر اثر تكرار</w:t>
      </w:r>
      <w:r w:rsidR="00160CAE">
        <w:rPr>
          <w:rtl/>
        </w:rPr>
        <w:t xml:space="preserve">، </w:t>
      </w:r>
      <w:r>
        <w:rPr>
          <w:rtl/>
        </w:rPr>
        <w:t>تدر</w:t>
      </w:r>
      <w:r w:rsidR="008632FD">
        <w:rPr>
          <w:rtl/>
        </w:rPr>
        <w:t>ی</w:t>
      </w:r>
      <w:r>
        <w:rPr>
          <w:rtl/>
        </w:rPr>
        <w:t>جا قبحش از م</w:t>
      </w:r>
      <w:r w:rsidR="008632FD">
        <w:rPr>
          <w:rtl/>
        </w:rPr>
        <w:t>ی</w:t>
      </w:r>
      <w:r>
        <w:rPr>
          <w:rtl/>
        </w:rPr>
        <w:t>ان مى رود</w:t>
      </w:r>
      <w:r w:rsidR="00160CAE">
        <w:rPr>
          <w:rtl/>
        </w:rPr>
        <w:t xml:space="preserve">. </w:t>
      </w:r>
      <w:r>
        <w:rPr>
          <w:rtl/>
        </w:rPr>
        <w:t>مردم به آن گناه انس مى گ</w:t>
      </w:r>
      <w:r w:rsidR="008632FD">
        <w:rPr>
          <w:rtl/>
        </w:rPr>
        <w:t>ی</w:t>
      </w:r>
      <w:r>
        <w:rPr>
          <w:rtl/>
        </w:rPr>
        <w:t>رند و در افكار عمومى مورد قبول واقع مى شود</w:t>
      </w:r>
      <w:r w:rsidR="00160CAE">
        <w:rPr>
          <w:rtl/>
        </w:rPr>
        <w:t xml:space="preserve">. </w:t>
      </w:r>
      <w:r>
        <w:rPr>
          <w:rtl/>
        </w:rPr>
        <w:t>طولى نمى كشد كه افراد جامعه</w:t>
      </w:r>
      <w:r w:rsidR="00160CAE">
        <w:rPr>
          <w:rtl/>
        </w:rPr>
        <w:t xml:space="preserve">، </w:t>
      </w:r>
      <w:r>
        <w:rPr>
          <w:rtl/>
        </w:rPr>
        <w:t>آن عمل بد را خوب و پسند</w:t>
      </w:r>
      <w:r w:rsidR="008632FD">
        <w:rPr>
          <w:rtl/>
        </w:rPr>
        <w:t>ی</w:t>
      </w:r>
      <w:r>
        <w:rPr>
          <w:rtl/>
        </w:rPr>
        <w:t>ده تلقى مى كنند و از انجامش ابراز خشنودى و مسرت مى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شواى عالى قدر اسلام</w:t>
      </w:r>
      <w:r w:rsidR="00160CAE">
        <w:rPr>
          <w:rtl/>
        </w:rPr>
        <w:t xml:space="preserve">، </w:t>
      </w:r>
      <w:r>
        <w:rPr>
          <w:rtl/>
        </w:rPr>
        <w:t>ضمن سخنان خود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وضع گمراه كننده و خطرناك را براى مسلم</w:t>
      </w:r>
      <w:r w:rsidR="008632FD">
        <w:rPr>
          <w:rtl/>
        </w:rPr>
        <w:t>ی</w:t>
      </w:r>
      <w:r>
        <w:rPr>
          <w:rtl/>
        </w:rPr>
        <w:t>ن پ</w:t>
      </w:r>
      <w:r w:rsidR="008632FD">
        <w:rPr>
          <w:rtl/>
        </w:rPr>
        <w:t>ی</w:t>
      </w:r>
      <w:r>
        <w:rPr>
          <w:rtl/>
        </w:rPr>
        <w:t>ش ب</w:t>
      </w:r>
      <w:r w:rsidR="008632FD">
        <w:rPr>
          <w:rtl/>
        </w:rPr>
        <w:t>ی</w:t>
      </w:r>
      <w:r>
        <w:rPr>
          <w:rtl/>
        </w:rPr>
        <w:t>نى فرموده است</w:t>
      </w:r>
      <w:r w:rsidR="00160CAE">
        <w:rPr>
          <w:rtl/>
        </w:rPr>
        <w:t xml:space="preserve">: </w:t>
      </w:r>
    </w:p>
    <w:p w:rsidR="00516226" w:rsidRDefault="00EF6399" w:rsidP="00EF6399">
      <w:pPr>
        <w:pStyle w:val="Heading2"/>
        <w:rPr>
          <w:rtl/>
        </w:rPr>
      </w:pPr>
      <w:bookmarkStart w:id="537" w:name="_Toc397245927"/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شگو</w:t>
      </w:r>
      <w:r w:rsidR="008632FD">
        <w:rPr>
          <w:rtl/>
        </w:rPr>
        <w:t>ی</w:t>
      </w:r>
      <w:r>
        <w:rPr>
          <w:rtl/>
        </w:rPr>
        <w:t>ى رسول اكرم</w:t>
      </w:r>
      <w:bookmarkEnd w:id="537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قال النبى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ك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ف بكم اذا فسدت نساؤ كم و فسق شبابكم و لم تامروا بالمعروف و لم تنهوا عن المنكر؟ فق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ل له و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كون ذلك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 رسول الله</w:t>
      </w:r>
      <w:r w:rsidR="0086352E">
        <w:rPr>
          <w:rStyle w:val="libHadeesChar"/>
          <w:rtl/>
        </w:rPr>
        <w:t>؟</w:t>
      </w:r>
      <w:r w:rsidRPr="00EF6399">
        <w:rPr>
          <w:rStyle w:val="libHadeesChar"/>
          <w:rtl/>
        </w:rPr>
        <w:t xml:space="preserve"> قال: نعم و شر من ذلك، فك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ف بكم اذا امرتم بالمنكر و نه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تم عن المعروف</w:t>
      </w:r>
      <w:r w:rsidR="0086352E">
        <w:rPr>
          <w:rStyle w:val="libHadeesChar"/>
          <w:rtl/>
        </w:rPr>
        <w:t>؟</w:t>
      </w:r>
      <w:r w:rsidRPr="00EF6399">
        <w:rPr>
          <w:rStyle w:val="libHadeesChar"/>
          <w:rtl/>
        </w:rPr>
        <w:t xml:space="preserve"> فق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ل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ا رسول الله و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كون ذلك</w:t>
      </w:r>
      <w:r w:rsidR="0086352E">
        <w:rPr>
          <w:rStyle w:val="libHadeesChar"/>
          <w:rtl/>
        </w:rPr>
        <w:t>؟</w:t>
      </w:r>
      <w:r w:rsidRPr="00EF6399">
        <w:rPr>
          <w:rStyle w:val="libHadeesChar"/>
          <w:rtl/>
        </w:rPr>
        <w:t xml:space="preserve"> قال نعم و شر من ذلك، ك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ف بكم اذا را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تم المعروف منكرا و المنكر معروفا؟</w:t>
      </w:r>
      <w:r w:rsidR="003519A4" w:rsidRPr="003519A4">
        <w:rPr>
          <w:rStyle w:val="libAlaemChar"/>
          <w:rFonts w:eastAsia="KFGQPC Uthman Taha Naskh"/>
          <w:rtl/>
        </w:rPr>
        <w:t>)</w:t>
      </w:r>
      <w:r w:rsidR="00516226">
        <w:rPr>
          <w:rtl/>
        </w:rPr>
        <w:t>ع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(346)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جمعى از مسلم</w:t>
      </w:r>
      <w:r w:rsidR="008632FD">
        <w:rPr>
          <w:rtl/>
        </w:rPr>
        <w:t>ی</w:t>
      </w:r>
      <w:r>
        <w:rPr>
          <w:rtl/>
        </w:rPr>
        <w:t>ن را مخاطب ساخت و فرمود</w:t>
      </w:r>
      <w:r w:rsidR="00160CAE">
        <w:rPr>
          <w:rtl/>
        </w:rPr>
        <w:t xml:space="preserve">: </w:t>
      </w:r>
      <w:r>
        <w:rPr>
          <w:rtl/>
        </w:rPr>
        <w:t>چگونه خواه</w:t>
      </w:r>
      <w:r w:rsidR="008632FD">
        <w:rPr>
          <w:rtl/>
        </w:rPr>
        <w:t>ی</w:t>
      </w:r>
      <w:r>
        <w:rPr>
          <w:rtl/>
        </w:rPr>
        <w:t>د بود روزگارى كه زنانتان فاسد شوند و جوانانتان گناهكار و فاسق گردند</w:t>
      </w:r>
      <w:r w:rsidR="00160CAE">
        <w:rPr>
          <w:rtl/>
        </w:rPr>
        <w:t xml:space="preserve">، </w:t>
      </w:r>
      <w:r>
        <w:rPr>
          <w:rtl/>
        </w:rPr>
        <w:t>امر به معروف نكن</w:t>
      </w:r>
      <w:r w:rsidR="008632FD">
        <w:rPr>
          <w:rtl/>
        </w:rPr>
        <w:t>ی</w:t>
      </w:r>
      <w:r>
        <w:rPr>
          <w:rtl/>
        </w:rPr>
        <w:t>د و نهى از منكر ننما</w:t>
      </w:r>
      <w:r w:rsidR="008632FD">
        <w:rPr>
          <w:rtl/>
        </w:rPr>
        <w:t>یی</w:t>
      </w:r>
      <w:r>
        <w:rPr>
          <w:rtl/>
        </w:rPr>
        <w:t>د</w:t>
      </w:r>
      <w:r w:rsidR="00160CAE">
        <w:rPr>
          <w:rtl/>
        </w:rPr>
        <w:t xml:space="preserve">؟ </w:t>
      </w:r>
      <w:r>
        <w:rPr>
          <w:rtl/>
        </w:rPr>
        <w:t xml:space="preserve">عرض شد </w:t>
      </w:r>
      <w:r w:rsidR="008632FD">
        <w:rPr>
          <w:rtl/>
        </w:rPr>
        <w:t>ی</w:t>
      </w:r>
      <w:r>
        <w:rPr>
          <w:rtl/>
        </w:rPr>
        <w:t>ا رسول الله آ</w:t>
      </w:r>
      <w:r w:rsidR="008632FD">
        <w:rPr>
          <w:rtl/>
        </w:rPr>
        <w:t>ی</w:t>
      </w:r>
      <w:r>
        <w:rPr>
          <w:rtl/>
        </w:rPr>
        <w:t>ا چن</w:t>
      </w:r>
      <w:r w:rsidR="008632FD">
        <w:rPr>
          <w:rtl/>
        </w:rPr>
        <w:t>ی</w:t>
      </w:r>
      <w:r>
        <w:rPr>
          <w:rtl/>
        </w:rPr>
        <w:t>ن روزگارى پ</w:t>
      </w:r>
      <w:r w:rsidR="008632FD">
        <w:rPr>
          <w:rtl/>
        </w:rPr>
        <w:t>ی</w:t>
      </w:r>
      <w:r>
        <w:rPr>
          <w:rtl/>
        </w:rPr>
        <w:t>ش مى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؟ </w:t>
      </w:r>
      <w:r>
        <w:rPr>
          <w:rtl/>
        </w:rPr>
        <w:t>فرمود</w:t>
      </w:r>
      <w:r w:rsidR="00160CAE">
        <w:rPr>
          <w:rtl/>
        </w:rPr>
        <w:t xml:space="preserve">: </w:t>
      </w:r>
      <w:r>
        <w:rPr>
          <w:rtl/>
        </w:rPr>
        <w:t>بلى و بدتر از آن</w:t>
      </w:r>
      <w:r w:rsidR="00160CAE">
        <w:rPr>
          <w:rtl/>
        </w:rPr>
        <w:t xml:space="preserve">، </w:t>
      </w:r>
      <w:r>
        <w:rPr>
          <w:rtl/>
        </w:rPr>
        <w:t>چگونه خواه</w:t>
      </w:r>
      <w:r w:rsidR="008632FD">
        <w:rPr>
          <w:rtl/>
        </w:rPr>
        <w:t>ی</w:t>
      </w:r>
      <w:r>
        <w:rPr>
          <w:rtl/>
        </w:rPr>
        <w:t>د بود در روزگارى كه به منكر و گناه امر كن</w:t>
      </w:r>
      <w:r w:rsidR="008632FD">
        <w:rPr>
          <w:rtl/>
        </w:rPr>
        <w:t>ی</w:t>
      </w:r>
      <w:r>
        <w:rPr>
          <w:rtl/>
        </w:rPr>
        <w:t>د و از خوبى و معروف نهى نمائ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؟ </w:t>
      </w:r>
      <w:r>
        <w:rPr>
          <w:rtl/>
        </w:rPr>
        <w:t xml:space="preserve">گفته شد </w:t>
      </w:r>
      <w:r w:rsidR="008632FD">
        <w:rPr>
          <w:rtl/>
        </w:rPr>
        <w:t>ی</w:t>
      </w:r>
      <w:r>
        <w:rPr>
          <w:rtl/>
        </w:rPr>
        <w:t>ا رسول الله آ</w:t>
      </w:r>
      <w:r w:rsidR="008632FD">
        <w:rPr>
          <w:rtl/>
        </w:rPr>
        <w:t>ی</w:t>
      </w:r>
      <w:r>
        <w:rPr>
          <w:rtl/>
        </w:rPr>
        <w:t>ا چن</w:t>
      </w:r>
      <w:r w:rsidR="008632FD">
        <w:rPr>
          <w:rtl/>
        </w:rPr>
        <w:t>ی</w:t>
      </w:r>
      <w:r>
        <w:rPr>
          <w:rtl/>
        </w:rPr>
        <w:t>ن مى شود</w:t>
      </w:r>
      <w:r w:rsidR="00160CAE">
        <w:rPr>
          <w:rtl/>
        </w:rPr>
        <w:t xml:space="preserve">؟ </w:t>
      </w:r>
      <w:r>
        <w:rPr>
          <w:rtl/>
        </w:rPr>
        <w:t>فرمود</w:t>
      </w:r>
      <w:r w:rsidR="00160CAE">
        <w:rPr>
          <w:rtl/>
        </w:rPr>
        <w:t xml:space="preserve">: </w:t>
      </w:r>
      <w:r>
        <w:rPr>
          <w:rtl/>
        </w:rPr>
        <w:t>بلى و بدتر از آن</w:t>
      </w:r>
      <w:r w:rsidR="00160CAE">
        <w:rPr>
          <w:rtl/>
        </w:rPr>
        <w:t xml:space="preserve">، </w:t>
      </w:r>
      <w:r>
        <w:rPr>
          <w:rtl/>
        </w:rPr>
        <w:t>چگونه خواه</w:t>
      </w:r>
      <w:r w:rsidR="008632FD">
        <w:rPr>
          <w:rtl/>
        </w:rPr>
        <w:t>ی</w:t>
      </w:r>
      <w:r>
        <w:rPr>
          <w:rtl/>
        </w:rPr>
        <w:t>د بود روزگارى كه در نظرتان خوبى و بد و منكر شود و بدى خوب و معروف گردد</w:t>
      </w:r>
      <w:r w:rsidR="00160CAE">
        <w:rPr>
          <w:rtl/>
        </w:rPr>
        <w:t xml:space="preserve">؟ </w:t>
      </w:r>
    </w:p>
    <w:p w:rsidR="00516226" w:rsidRDefault="00EF6399" w:rsidP="00EF6399">
      <w:pPr>
        <w:pStyle w:val="Heading2"/>
        <w:rPr>
          <w:rtl/>
        </w:rPr>
      </w:pPr>
      <w:bookmarkStart w:id="538" w:name="_Toc397245928"/>
      <w:r>
        <w:rPr>
          <w:rtl/>
        </w:rPr>
        <w:lastRenderedPageBreak/>
        <w:t>م</w:t>
      </w:r>
      <w:r w:rsidR="008632FD">
        <w:rPr>
          <w:rtl/>
        </w:rPr>
        <w:t>ی</w:t>
      </w:r>
      <w:r>
        <w:rPr>
          <w:rtl/>
        </w:rPr>
        <w:t>زان خوب و بد</w:t>
      </w:r>
      <w:bookmarkEnd w:id="53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اكنون ا</w:t>
      </w:r>
      <w:r w:rsidR="008632FD">
        <w:rPr>
          <w:rtl/>
        </w:rPr>
        <w:t>ی</w:t>
      </w:r>
      <w:r>
        <w:rPr>
          <w:rtl/>
        </w:rPr>
        <w:t>ن پرسش قابل طرح است كه اگر جامعه اى چ</w:t>
      </w:r>
      <w:r w:rsidR="008632FD">
        <w:rPr>
          <w:rtl/>
        </w:rPr>
        <w:t>ی</w:t>
      </w:r>
      <w:r>
        <w:rPr>
          <w:rtl/>
        </w:rPr>
        <w:t>زى را قبول كرد و آن را خوب دانست</w:t>
      </w:r>
      <w:r w:rsidR="00160CAE">
        <w:rPr>
          <w:rtl/>
        </w:rPr>
        <w:t xml:space="preserve">، </w:t>
      </w:r>
      <w:r>
        <w:rPr>
          <w:rtl/>
        </w:rPr>
        <w:t>مى توان گفت خوب است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و برعكس اگر جامعه اى چ</w:t>
      </w:r>
      <w:r w:rsidR="008632FD">
        <w:rPr>
          <w:rtl/>
        </w:rPr>
        <w:t>ی</w:t>
      </w:r>
      <w:r>
        <w:rPr>
          <w:rtl/>
        </w:rPr>
        <w:t>زى را رد كرد آن را بد دانست</w:t>
      </w:r>
      <w:r w:rsidR="00160CAE">
        <w:rPr>
          <w:rtl/>
        </w:rPr>
        <w:t xml:space="preserve">، </w:t>
      </w:r>
      <w:r>
        <w:rPr>
          <w:rtl/>
        </w:rPr>
        <w:t>مى توان گفت بد است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به عبارت كوتاه تر</w:t>
      </w:r>
      <w:r w:rsidR="00160CAE">
        <w:rPr>
          <w:rtl/>
        </w:rPr>
        <w:t xml:space="preserve">،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 xml:space="preserve">ا قبول </w:t>
      </w:r>
      <w:r w:rsidR="008632FD">
        <w:rPr>
          <w:rtl/>
        </w:rPr>
        <w:t>ی</w:t>
      </w:r>
      <w:r>
        <w:rPr>
          <w:rtl/>
        </w:rPr>
        <w:t>ا رد جامعه مى تواند مع</w:t>
      </w:r>
      <w:r w:rsidR="008632FD">
        <w:rPr>
          <w:rtl/>
        </w:rPr>
        <w:t>ی</w:t>
      </w:r>
      <w:r>
        <w:rPr>
          <w:rtl/>
        </w:rPr>
        <w:t>ار شناسا</w:t>
      </w:r>
      <w:r w:rsidR="008632FD">
        <w:rPr>
          <w:rtl/>
        </w:rPr>
        <w:t>ی</w:t>
      </w:r>
      <w:r>
        <w:rPr>
          <w:rtl/>
        </w:rPr>
        <w:t>ى خوب و بد اعمال و اخلاق باشد</w:t>
      </w:r>
      <w:r w:rsidR="00160CAE">
        <w:rPr>
          <w:rtl/>
        </w:rPr>
        <w:t xml:space="preserve">؟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بدبختانه</w:t>
      </w:r>
      <w:r w:rsidR="00160CAE">
        <w:rPr>
          <w:rtl/>
        </w:rPr>
        <w:t xml:space="preserve">، </w:t>
      </w:r>
      <w:r>
        <w:rPr>
          <w:rtl/>
        </w:rPr>
        <w:t>دن</w:t>
      </w:r>
      <w:r w:rsidR="008632FD">
        <w:rPr>
          <w:rtl/>
        </w:rPr>
        <w:t>ی</w:t>
      </w:r>
      <w:r>
        <w:rPr>
          <w:rtl/>
        </w:rPr>
        <w:t>اى امروز به ا</w:t>
      </w:r>
      <w:r w:rsidR="008632FD">
        <w:rPr>
          <w:rtl/>
        </w:rPr>
        <w:t>ی</w:t>
      </w:r>
      <w:r>
        <w:rPr>
          <w:rtl/>
        </w:rPr>
        <w:t>ن سئوال تقر</w:t>
      </w:r>
      <w:r w:rsidR="008632FD">
        <w:rPr>
          <w:rtl/>
        </w:rPr>
        <w:t>ی</w:t>
      </w:r>
      <w:r>
        <w:rPr>
          <w:rtl/>
        </w:rPr>
        <w:t>با جواب مثبت مى دهد و در اكثر موارد</w:t>
      </w:r>
      <w:r w:rsidR="00160CAE">
        <w:rPr>
          <w:rtl/>
        </w:rPr>
        <w:t xml:space="preserve">، </w:t>
      </w:r>
      <w:r>
        <w:rPr>
          <w:rtl/>
        </w:rPr>
        <w:t>قبول و رد مردم را م</w:t>
      </w:r>
      <w:r w:rsidR="008632FD">
        <w:rPr>
          <w:rtl/>
        </w:rPr>
        <w:t>ی</w:t>
      </w:r>
      <w:r>
        <w:rPr>
          <w:rtl/>
        </w:rPr>
        <w:t>زان شناخت خوب و بدهاى اخلاقى و اجتماعى مى داند و ا</w:t>
      </w:r>
      <w:r w:rsidR="008632FD">
        <w:rPr>
          <w:rtl/>
        </w:rPr>
        <w:t>ی</w:t>
      </w:r>
      <w:r>
        <w:rPr>
          <w:rtl/>
        </w:rPr>
        <w:t xml:space="preserve">ن خود </w:t>
      </w:r>
      <w:r w:rsidR="008632FD">
        <w:rPr>
          <w:rtl/>
        </w:rPr>
        <w:t>ی</w:t>
      </w:r>
      <w:r>
        <w:rPr>
          <w:rtl/>
        </w:rPr>
        <w:t>كى از خطرناك تر</w:t>
      </w:r>
      <w:r w:rsidR="008632FD">
        <w:rPr>
          <w:rtl/>
        </w:rPr>
        <w:t>ی</w:t>
      </w:r>
      <w:r>
        <w:rPr>
          <w:rtl/>
        </w:rPr>
        <w:t>ن نقاط انحرافى جهان كنونى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39" w:name="_Toc397245929"/>
      <w:r>
        <w:rPr>
          <w:rtl/>
        </w:rPr>
        <w:t>تزلزلاصول اخلاقى</w:t>
      </w:r>
      <w:bookmarkEnd w:id="53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فكر نادرست</w:t>
      </w:r>
      <w:r w:rsidR="00160CAE">
        <w:rPr>
          <w:rtl/>
        </w:rPr>
        <w:t xml:space="preserve">، </w:t>
      </w:r>
      <w:r>
        <w:rPr>
          <w:rtl/>
        </w:rPr>
        <w:t>كه بر اساس اخلاق نسبى پا</w:t>
      </w:r>
      <w:r w:rsidR="008632FD">
        <w:rPr>
          <w:rtl/>
        </w:rPr>
        <w:t>ی</w:t>
      </w:r>
      <w:r>
        <w:rPr>
          <w:rtl/>
        </w:rPr>
        <w:t>ه گذارى شده</w:t>
      </w:r>
      <w:r w:rsidR="00160CAE">
        <w:rPr>
          <w:rtl/>
        </w:rPr>
        <w:t xml:space="preserve">، </w:t>
      </w:r>
      <w:r>
        <w:rPr>
          <w:rtl/>
        </w:rPr>
        <w:t>بس</w:t>
      </w:r>
      <w:r w:rsidR="008632FD">
        <w:rPr>
          <w:rtl/>
        </w:rPr>
        <w:t>ی</w:t>
      </w:r>
      <w:r>
        <w:rPr>
          <w:rtl/>
        </w:rPr>
        <w:t>ارى از صفات پسند</w:t>
      </w:r>
      <w:r w:rsidR="008632FD">
        <w:rPr>
          <w:rtl/>
        </w:rPr>
        <w:t>ی</w:t>
      </w:r>
      <w:r>
        <w:rPr>
          <w:rtl/>
        </w:rPr>
        <w:t>ده و سجا</w:t>
      </w:r>
      <w:r w:rsidR="008632FD">
        <w:rPr>
          <w:rtl/>
        </w:rPr>
        <w:t>ی</w:t>
      </w:r>
      <w:r>
        <w:rPr>
          <w:rtl/>
        </w:rPr>
        <w:t>اى انسانى را كه ر</w:t>
      </w:r>
      <w:r w:rsidR="008632FD">
        <w:rPr>
          <w:rtl/>
        </w:rPr>
        <w:t>ی</w:t>
      </w:r>
      <w:r>
        <w:rPr>
          <w:rtl/>
        </w:rPr>
        <w:t>شه سعادت فردى و اجتماعى است</w:t>
      </w:r>
      <w:r w:rsidR="00160CAE">
        <w:rPr>
          <w:rtl/>
        </w:rPr>
        <w:t xml:space="preserve">، </w:t>
      </w:r>
      <w:r>
        <w:rPr>
          <w:rtl/>
        </w:rPr>
        <w:t>بى ارزش ساخته و اصول فضا</w:t>
      </w:r>
      <w:r w:rsidR="008632FD">
        <w:rPr>
          <w:rtl/>
        </w:rPr>
        <w:t>ی</w:t>
      </w:r>
      <w:r>
        <w:rPr>
          <w:rtl/>
        </w:rPr>
        <w:t>ل اخلاق را متزلزل كرده است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تصور باطل</w:t>
      </w:r>
      <w:r w:rsidR="00160CAE">
        <w:rPr>
          <w:rtl/>
        </w:rPr>
        <w:t xml:space="preserve">، </w:t>
      </w:r>
      <w:r>
        <w:rPr>
          <w:rtl/>
        </w:rPr>
        <w:t>لاابالى گرى و شهوت پرستى را</w:t>
      </w:r>
      <w:r w:rsidR="00160CAE">
        <w:rPr>
          <w:rtl/>
        </w:rPr>
        <w:t xml:space="preserve">، </w:t>
      </w:r>
      <w:r>
        <w:rPr>
          <w:rtl/>
        </w:rPr>
        <w:t>كه ما</w:t>
      </w:r>
      <w:r w:rsidR="008632FD">
        <w:rPr>
          <w:rtl/>
        </w:rPr>
        <w:t>ی</w:t>
      </w:r>
      <w:r>
        <w:rPr>
          <w:rtl/>
        </w:rPr>
        <w:t>ه ت</w:t>
      </w:r>
      <w:r w:rsidR="008632FD">
        <w:rPr>
          <w:rtl/>
        </w:rPr>
        <w:t>ی</w:t>
      </w:r>
      <w:r>
        <w:rPr>
          <w:rtl/>
        </w:rPr>
        <w:t>ره روزى و بدبختى بشر و منشاء فساد و تباهى نسل جوان است</w:t>
      </w:r>
      <w:r w:rsidR="00160CAE">
        <w:rPr>
          <w:rtl/>
        </w:rPr>
        <w:t xml:space="preserve">، </w:t>
      </w:r>
      <w:r>
        <w:rPr>
          <w:rtl/>
        </w:rPr>
        <w:t>شا</w:t>
      </w:r>
      <w:r w:rsidR="008632FD">
        <w:rPr>
          <w:rtl/>
        </w:rPr>
        <w:t>ی</w:t>
      </w:r>
      <w:r>
        <w:rPr>
          <w:rtl/>
        </w:rPr>
        <w:t>ع نموده و قبح س</w:t>
      </w:r>
      <w:r w:rsidR="008632FD">
        <w:rPr>
          <w:rtl/>
        </w:rPr>
        <w:t>ی</w:t>
      </w:r>
      <w:r>
        <w:rPr>
          <w:rtl/>
        </w:rPr>
        <w:t>ئات اخلاقى را از م</w:t>
      </w:r>
      <w:r w:rsidR="008632FD">
        <w:rPr>
          <w:rtl/>
        </w:rPr>
        <w:t>ی</w:t>
      </w:r>
      <w:r>
        <w:rPr>
          <w:rtl/>
        </w:rPr>
        <w:t>ان برده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40" w:name="_Toc397245930"/>
      <w:r>
        <w:rPr>
          <w:rtl/>
        </w:rPr>
        <w:t>مقصود از اخلاق نسبى</w:t>
      </w:r>
      <w:bookmarkEnd w:id="54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روزگار گذشته مسئله خ</w:t>
      </w:r>
      <w:r w:rsidR="008632FD">
        <w:rPr>
          <w:rtl/>
        </w:rPr>
        <w:t>ی</w:t>
      </w:r>
      <w:r>
        <w:rPr>
          <w:rtl/>
        </w:rPr>
        <w:t>ر و شر و شناخت اخلاق خوب و بد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ن فلاسفه و متكلم</w:t>
      </w:r>
      <w:r w:rsidR="008632FD">
        <w:rPr>
          <w:rtl/>
        </w:rPr>
        <w:t>ی</w:t>
      </w:r>
      <w:r>
        <w:rPr>
          <w:rtl/>
        </w:rPr>
        <w:t>ن و د</w:t>
      </w:r>
      <w:r w:rsidR="008632FD">
        <w:rPr>
          <w:rtl/>
        </w:rPr>
        <w:t>ی</w:t>
      </w:r>
      <w:r>
        <w:rPr>
          <w:rtl/>
        </w:rPr>
        <w:t>گر دانشمندان مورد بحث بوده و همچنان در كتاب هاى علمى پ</w:t>
      </w:r>
      <w:r w:rsidR="008632FD">
        <w:rPr>
          <w:rtl/>
        </w:rPr>
        <w:t>ی</w:t>
      </w:r>
      <w:r>
        <w:rPr>
          <w:rtl/>
        </w:rPr>
        <w:t>رامون آن گفت وگو مى شود ولى بر اثر انقلاب صنعتى و دگرگون شدن اخلاق اجتماعى</w:t>
      </w:r>
      <w:r w:rsidR="00160CAE">
        <w:rPr>
          <w:rtl/>
        </w:rPr>
        <w:t xml:space="preserve">، </w:t>
      </w:r>
      <w:r>
        <w:rPr>
          <w:rtl/>
        </w:rPr>
        <w:t>مسئله نسب</w:t>
      </w:r>
      <w:r w:rsidR="008632FD">
        <w:rPr>
          <w:rtl/>
        </w:rPr>
        <w:t>ی</w:t>
      </w:r>
      <w:r>
        <w:rPr>
          <w:rtl/>
        </w:rPr>
        <w:t>ت اخلاق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شتر مورد توجه قرار گرفته و در كتاب هاى ترب</w:t>
      </w:r>
      <w:r w:rsidR="008632FD">
        <w:rPr>
          <w:rtl/>
        </w:rPr>
        <w:t>ی</w:t>
      </w:r>
      <w:r>
        <w:rPr>
          <w:rtl/>
        </w:rPr>
        <w:t>تى</w:t>
      </w:r>
      <w:r w:rsidR="00160CAE">
        <w:rPr>
          <w:rtl/>
        </w:rPr>
        <w:t xml:space="preserve">، </w:t>
      </w:r>
      <w:r>
        <w:rPr>
          <w:rtl/>
        </w:rPr>
        <w:t>اخلاقى</w:t>
      </w:r>
      <w:r w:rsidR="00160CAE">
        <w:rPr>
          <w:rtl/>
        </w:rPr>
        <w:t xml:space="preserve">، </w:t>
      </w:r>
      <w:r>
        <w:rPr>
          <w:rtl/>
        </w:rPr>
        <w:t>جامعه شناسى</w:t>
      </w:r>
      <w:r w:rsidR="00160CAE">
        <w:rPr>
          <w:rtl/>
        </w:rPr>
        <w:t xml:space="preserve">، </w:t>
      </w:r>
      <w:r>
        <w:rPr>
          <w:rtl/>
        </w:rPr>
        <w:t>و روان شناسى اجتماعى</w:t>
      </w:r>
      <w:r w:rsidR="00160CAE">
        <w:rPr>
          <w:rtl/>
        </w:rPr>
        <w:t xml:space="preserve">، </w:t>
      </w:r>
      <w:r>
        <w:rPr>
          <w:rtl/>
        </w:rPr>
        <w:t>درباره آن بحث بس</w:t>
      </w:r>
      <w:r w:rsidR="008632FD">
        <w:rPr>
          <w:rtl/>
        </w:rPr>
        <w:t>ی</w:t>
      </w:r>
      <w:r>
        <w:rPr>
          <w:rtl/>
        </w:rPr>
        <w:t>ار شده است</w:t>
      </w:r>
      <w:r w:rsidR="00160CAE">
        <w:rPr>
          <w:rtl/>
        </w:rPr>
        <w:t xml:space="preserve">. </w:t>
      </w:r>
      <w:r>
        <w:rPr>
          <w:rtl/>
        </w:rPr>
        <w:t>مقصود از اخلاق نسبى ا</w:t>
      </w:r>
      <w:r w:rsidR="008632FD">
        <w:rPr>
          <w:rtl/>
        </w:rPr>
        <w:t>ی</w:t>
      </w:r>
      <w:r>
        <w:rPr>
          <w:rtl/>
        </w:rPr>
        <w:t>ن است كه خوبى و بدى در مورد اخلاق</w:t>
      </w:r>
      <w:r w:rsidR="00160CAE">
        <w:rPr>
          <w:rtl/>
        </w:rPr>
        <w:t xml:space="preserve">، </w:t>
      </w:r>
      <w:r w:rsidR="008632FD">
        <w:rPr>
          <w:rtl/>
        </w:rPr>
        <w:lastRenderedPageBreak/>
        <w:t>ی</w:t>
      </w:r>
      <w:r>
        <w:rPr>
          <w:rtl/>
        </w:rPr>
        <w:t>ك امر مطلق و ثابت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، </w:t>
      </w:r>
      <w:r>
        <w:rPr>
          <w:rtl/>
        </w:rPr>
        <w:t>بلكه با اختلاف شرا</w:t>
      </w:r>
      <w:r w:rsidR="008632FD">
        <w:rPr>
          <w:rtl/>
        </w:rPr>
        <w:t>ی</w:t>
      </w:r>
      <w:r>
        <w:rPr>
          <w:rtl/>
        </w:rPr>
        <w:t>ط مح</w:t>
      </w:r>
      <w:r w:rsidR="008632FD">
        <w:rPr>
          <w:rtl/>
        </w:rPr>
        <w:t>ی</w:t>
      </w:r>
      <w:r>
        <w:rPr>
          <w:rtl/>
        </w:rPr>
        <w:t>ط و تفاوت زمان و مكان</w:t>
      </w:r>
      <w:r w:rsidR="00160CAE">
        <w:rPr>
          <w:rtl/>
        </w:rPr>
        <w:t xml:space="preserve">، </w:t>
      </w:r>
      <w:r>
        <w:rPr>
          <w:rtl/>
        </w:rPr>
        <w:t>ن</w:t>
      </w:r>
      <w:r w:rsidR="008632FD">
        <w:rPr>
          <w:rtl/>
        </w:rPr>
        <w:t>ی</w:t>
      </w:r>
      <w:r>
        <w:rPr>
          <w:rtl/>
        </w:rPr>
        <w:t>ك و بدهاى اخلاقى تغ</w:t>
      </w:r>
      <w:r w:rsidR="008632FD">
        <w:rPr>
          <w:rtl/>
        </w:rPr>
        <w:t>یی</w:t>
      </w:r>
      <w:r>
        <w:rPr>
          <w:rtl/>
        </w:rPr>
        <w:t>ر مى كند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41" w:name="_Toc397245931"/>
      <w:r>
        <w:rPr>
          <w:rtl/>
        </w:rPr>
        <w:t>ساموئل كن</w:t>
      </w:r>
      <w:r w:rsidR="008632FD">
        <w:rPr>
          <w:rtl/>
        </w:rPr>
        <w:t>ی</w:t>
      </w:r>
      <w:r>
        <w:rPr>
          <w:rtl/>
        </w:rPr>
        <w:t>گ مى گو</w:t>
      </w:r>
      <w:r w:rsidR="008632FD">
        <w:rPr>
          <w:rtl/>
        </w:rPr>
        <w:t>ی</w:t>
      </w:r>
      <w:r>
        <w:rPr>
          <w:rtl/>
        </w:rPr>
        <w:t>د:</w:t>
      </w:r>
      <w:bookmarkEnd w:id="541"/>
      <w:r>
        <w:rPr>
          <w:rtl/>
        </w:rPr>
        <w:t xml:space="preserve">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افكار ما راجع به درست و نادرست و صواب و ناصواب بستگى كامل به آداب و رسوم و سنن متداول دارد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بنا به اظهار سمنر</w:t>
      </w:r>
      <w:r w:rsidR="00160CAE">
        <w:rPr>
          <w:rtl/>
        </w:rPr>
        <w:t xml:space="preserve">، </w:t>
      </w:r>
      <w:r>
        <w:rPr>
          <w:rtl/>
        </w:rPr>
        <w:t>آداب و رسوم اجتماعى</w:t>
      </w:r>
      <w:r w:rsidR="00160CAE">
        <w:rPr>
          <w:rtl/>
        </w:rPr>
        <w:t xml:space="preserve">، </w:t>
      </w:r>
      <w:r>
        <w:rPr>
          <w:rtl/>
        </w:rPr>
        <w:t>هر ناصوابى را ممكن است صواب جلوه دهد و آن چه روزى مطلوب بود</w:t>
      </w:r>
      <w:r w:rsidR="00160CAE">
        <w:rPr>
          <w:rtl/>
        </w:rPr>
        <w:t xml:space="preserve">، </w:t>
      </w:r>
      <w:r>
        <w:rPr>
          <w:rtl/>
        </w:rPr>
        <w:t>ممكن است روزى نامطلوب شناخته شود و بالعكس</w:t>
      </w:r>
      <w:r w:rsidR="00160CAE">
        <w:rPr>
          <w:rtl/>
        </w:rPr>
        <w:t xml:space="preserve">. </w:t>
      </w:r>
      <w:r>
        <w:rPr>
          <w:rtl/>
        </w:rPr>
        <w:t>همچن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آن چه در جامعه اى صواب مى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در جامعه د</w:t>
      </w:r>
      <w:r w:rsidR="008632FD">
        <w:rPr>
          <w:rtl/>
        </w:rPr>
        <w:t>ی</w:t>
      </w:r>
      <w:r>
        <w:rPr>
          <w:rtl/>
        </w:rPr>
        <w:t>گر ممكن است خطا به نظر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براى درك ا</w:t>
      </w:r>
      <w:r w:rsidR="008632FD">
        <w:rPr>
          <w:rtl/>
        </w:rPr>
        <w:t>ی</w:t>
      </w:r>
      <w:r>
        <w:rPr>
          <w:rtl/>
        </w:rPr>
        <w:t>ن حق</w:t>
      </w:r>
      <w:r w:rsidR="008632FD">
        <w:rPr>
          <w:rtl/>
        </w:rPr>
        <w:t>ی</w:t>
      </w:r>
      <w:r>
        <w:rPr>
          <w:rtl/>
        </w:rPr>
        <w:t>قت كافى است لباس هاى شناى امروزى را كه تنها قسمت كوچكى از بدن را مى پوشاند</w:t>
      </w:r>
      <w:r w:rsidR="00160CAE">
        <w:rPr>
          <w:rtl/>
        </w:rPr>
        <w:t xml:space="preserve">، </w:t>
      </w:r>
      <w:r>
        <w:rPr>
          <w:rtl/>
        </w:rPr>
        <w:t>با لباس هاى شناى چند سال قبل مقا</w:t>
      </w:r>
      <w:r w:rsidR="008632FD">
        <w:rPr>
          <w:rtl/>
        </w:rPr>
        <w:t>ی</w:t>
      </w:r>
      <w:r>
        <w:rPr>
          <w:rtl/>
        </w:rPr>
        <w:t>سه كن</w:t>
      </w:r>
      <w:r w:rsidR="008632FD">
        <w:rPr>
          <w:rtl/>
        </w:rPr>
        <w:t>ی</w:t>
      </w:r>
      <w:r>
        <w:rPr>
          <w:rtl/>
        </w:rPr>
        <w:t>م كه قسمت اعظم بدن زن و مرد را از انظار</w:t>
      </w:r>
      <w:r w:rsidR="00160CAE">
        <w:rPr>
          <w:rtl/>
        </w:rPr>
        <w:t xml:space="preserve">، </w:t>
      </w:r>
      <w:r>
        <w:rPr>
          <w:rtl/>
        </w:rPr>
        <w:t>مستور مى داشت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42" w:name="_Toc397245932"/>
      <w:r>
        <w:rPr>
          <w:rtl/>
        </w:rPr>
        <w:t>اخلاق و مقتض</w:t>
      </w:r>
      <w:r w:rsidR="008632FD">
        <w:rPr>
          <w:rtl/>
        </w:rPr>
        <w:t>ی</w:t>
      </w:r>
      <w:r>
        <w:rPr>
          <w:rtl/>
        </w:rPr>
        <w:t>ات زمان</w:t>
      </w:r>
      <w:bookmarkEnd w:id="54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بنابرا</w:t>
      </w:r>
      <w:r w:rsidR="008632FD">
        <w:rPr>
          <w:rtl/>
        </w:rPr>
        <w:t>ی</w:t>
      </w:r>
      <w:r>
        <w:rPr>
          <w:rtl/>
        </w:rPr>
        <w:t xml:space="preserve">ن درمى </w:t>
      </w:r>
      <w:r w:rsidR="008632FD">
        <w:rPr>
          <w:rtl/>
        </w:rPr>
        <w:t>ی</w:t>
      </w:r>
      <w:r>
        <w:rPr>
          <w:rtl/>
        </w:rPr>
        <w:t>اب</w:t>
      </w:r>
      <w:r w:rsidR="008632FD">
        <w:rPr>
          <w:rtl/>
        </w:rPr>
        <w:t>ی</w:t>
      </w:r>
      <w:r>
        <w:rPr>
          <w:rtl/>
        </w:rPr>
        <w:t>م كه كل</w:t>
      </w:r>
      <w:r w:rsidR="008632FD">
        <w:rPr>
          <w:rtl/>
        </w:rPr>
        <w:t>ی</w:t>
      </w:r>
      <w:r>
        <w:rPr>
          <w:rtl/>
        </w:rPr>
        <w:t>ه اصول و افكار اخلاقى و فضا</w:t>
      </w:r>
      <w:r w:rsidR="008632FD">
        <w:rPr>
          <w:rtl/>
        </w:rPr>
        <w:t>ی</w:t>
      </w:r>
      <w:r>
        <w:rPr>
          <w:rtl/>
        </w:rPr>
        <w:t>ل ما بستگى تام به مقتض</w:t>
      </w:r>
      <w:r w:rsidR="008632FD">
        <w:rPr>
          <w:rtl/>
        </w:rPr>
        <w:t>ی</w:t>
      </w:r>
      <w:r>
        <w:rPr>
          <w:rtl/>
        </w:rPr>
        <w:t xml:space="preserve">ات زمان و مكان دارد و </w:t>
      </w:r>
      <w:r w:rsidR="008632FD">
        <w:rPr>
          <w:rtl/>
        </w:rPr>
        <w:t>ی</w:t>
      </w:r>
      <w:r>
        <w:rPr>
          <w:rtl/>
        </w:rPr>
        <w:t>ك مق</w:t>
      </w:r>
      <w:r w:rsidR="008632FD">
        <w:rPr>
          <w:rtl/>
        </w:rPr>
        <w:t>ی</w:t>
      </w:r>
      <w:r>
        <w:rPr>
          <w:rtl/>
        </w:rPr>
        <w:t>اس ب</w:t>
      </w:r>
      <w:r w:rsidR="008632FD">
        <w:rPr>
          <w:rtl/>
        </w:rPr>
        <w:t>ی</w:t>
      </w:r>
      <w:r>
        <w:rPr>
          <w:rtl/>
        </w:rPr>
        <w:t>ن المللى مطلق</w:t>
      </w:r>
      <w:r w:rsidR="00160CAE">
        <w:rPr>
          <w:rtl/>
        </w:rPr>
        <w:t xml:space="preserve">، </w:t>
      </w:r>
      <w:r>
        <w:rPr>
          <w:rtl/>
        </w:rPr>
        <w:t>براى تع</w:t>
      </w:r>
      <w:r w:rsidR="008632FD">
        <w:rPr>
          <w:rtl/>
        </w:rPr>
        <w:t>یی</w:t>
      </w:r>
      <w:r>
        <w:rPr>
          <w:rtl/>
        </w:rPr>
        <w:t>ن ارزش اصول اخلاقى</w:t>
      </w:r>
      <w:r w:rsidR="00160CAE">
        <w:rPr>
          <w:rtl/>
        </w:rPr>
        <w:t xml:space="preserve">، </w:t>
      </w:r>
      <w:r>
        <w:rPr>
          <w:rtl/>
        </w:rPr>
        <w:t>وجود ندارد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ادوارد وستمارك ن</w:t>
      </w:r>
      <w:r w:rsidR="008632FD">
        <w:rPr>
          <w:rtl/>
        </w:rPr>
        <w:t>ی</w:t>
      </w:r>
      <w:r>
        <w:rPr>
          <w:rtl/>
        </w:rPr>
        <w:t>ز در كتاب خود به نام اخلاق نسبى به هم</w:t>
      </w:r>
      <w:r w:rsidR="008632FD">
        <w:rPr>
          <w:rtl/>
        </w:rPr>
        <w:t>ی</w:t>
      </w:r>
      <w:r>
        <w:rPr>
          <w:rtl/>
        </w:rPr>
        <w:t>ن نت</w:t>
      </w:r>
      <w:r w:rsidR="008632FD">
        <w:rPr>
          <w:rtl/>
        </w:rPr>
        <w:t>ی</w:t>
      </w:r>
      <w:r>
        <w:rPr>
          <w:rtl/>
        </w:rPr>
        <w:t>جه رس</w:t>
      </w:r>
      <w:r w:rsidR="008632FD">
        <w:rPr>
          <w:rtl/>
        </w:rPr>
        <w:t>ی</w:t>
      </w:r>
      <w:r>
        <w:rPr>
          <w:rtl/>
        </w:rPr>
        <w:t>ده است</w:t>
      </w:r>
      <w:r w:rsidR="00160CAE">
        <w:rPr>
          <w:rtl/>
        </w:rPr>
        <w:t xml:space="preserve">. </w:t>
      </w:r>
      <w:r>
        <w:rPr>
          <w:rtl/>
        </w:rPr>
        <w:t>وى با ذكر شواهد بى شمارى</w:t>
      </w:r>
      <w:r w:rsidR="00160CAE">
        <w:rPr>
          <w:rtl/>
        </w:rPr>
        <w:t xml:space="preserve">، </w:t>
      </w:r>
      <w:r>
        <w:rPr>
          <w:rtl/>
        </w:rPr>
        <w:t>از مبانى و اصول اخلاقى جوامع بشرى مختلف اثبات مى كند كه اخلاق</w:t>
      </w:r>
      <w:r w:rsidR="008632FD">
        <w:rPr>
          <w:rtl/>
        </w:rPr>
        <w:t>ی</w:t>
      </w:r>
      <w:r>
        <w:rPr>
          <w:rtl/>
        </w:rPr>
        <w:t>ات جنبه نسبى دارند و نسبت دارند و نسبت به جامعه هاى مختلف با هم متفاوت مى باشند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اختلاف ناشى از تفاوت تجربه ب</w:t>
      </w:r>
      <w:r w:rsidR="008632FD">
        <w:rPr>
          <w:rtl/>
        </w:rPr>
        <w:t>ی</w:t>
      </w:r>
      <w:r>
        <w:rPr>
          <w:rtl/>
        </w:rPr>
        <w:t>ن گروه ها و جوامع مختلف و همچن</w:t>
      </w:r>
      <w:r w:rsidR="008632FD">
        <w:rPr>
          <w:rtl/>
        </w:rPr>
        <w:t>ی</w:t>
      </w:r>
      <w:r>
        <w:rPr>
          <w:rtl/>
        </w:rPr>
        <w:t>ن م</w:t>
      </w:r>
      <w:r w:rsidR="008632FD">
        <w:rPr>
          <w:rtl/>
        </w:rPr>
        <w:t>ی</w:t>
      </w:r>
      <w:r>
        <w:rPr>
          <w:rtl/>
        </w:rPr>
        <w:t>زان اطلاعات و دانش گذشته آنان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(347)</w:t>
      </w:r>
    </w:p>
    <w:p w:rsidR="00516226" w:rsidRDefault="00EF6399" w:rsidP="00EF6399">
      <w:pPr>
        <w:pStyle w:val="Heading2"/>
        <w:rPr>
          <w:rtl/>
        </w:rPr>
      </w:pPr>
      <w:bookmarkStart w:id="543" w:name="_Toc397245933"/>
      <w:r>
        <w:rPr>
          <w:rtl/>
        </w:rPr>
        <w:lastRenderedPageBreak/>
        <w:t>گناه و آراى عمومى</w:t>
      </w:r>
      <w:bookmarkEnd w:id="543"/>
    </w:p>
    <w:p w:rsidR="00516226" w:rsidRDefault="008632FD" w:rsidP="00516226">
      <w:pPr>
        <w:pStyle w:val="libNormal"/>
        <w:rPr>
          <w:rtl/>
        </w:rPr>
      </w:pPr>
      <w:r>
        <w:rPr>
          <w:rtl/>
        </w:rPr>
        <w:t>ی</w:t>
      </w:r>
      <w:r w:rsidR="00516226">
        <w:rPr>
          <w:rtl/>
        </w:rPr>
        <w:t>كى از بزرگ تر</w:t>
      </w:r>
      <w:r>
        <w:rPr>
          <w:rtl/>
        </w:rPr>
        <w:t>ی</w:t>
      </w:r>
      <w:r w:rsidR="00516226">
        <w:rPr>
          <w:rtl/>
        </w:rPr>
        <w:t>ن مع</w:t>
      </w:r>
      <w:r>
        <w:rPr>
          <w:rtl/>
        </w:rPr>
        <w:t>ی</w:t>
      </w:r>
      <w:r w:rsidR="00516226">
        <w:rPr>
          <w:rtl/>
        </w:rPr>
        <w:t>ارهاى خوبى و بدى اخلاق و اعمال در دن</w:t>
      </w:r>
      <w:r>
        <w:rPr>
          <w:rtl/>
        </w:rPr>
        <w:t>ی</w:t>
      </w:r>
      <w:r w:rsidR="00516226">
        <w:rPr>
          <w:rtl/>
        </w:rPr>
        <w:t>اى امروز</w:t>
      </w:r>
      <w:r w:rsidR="00160CAE">
        <w:rPr>
          <w:rtl/>
        </w:rPr>
        <w:t xml:space="preserve">، </w:t>
      </w:r>
      <w:r w:rsidR="00516226">
        <w:rPr>
          <w:rtl/>
        </w:rPr>
        <w:t xml:space="preserve">قضاوت هاى اجتماعى و قبول </w:t>
      </w:r>
      <w:r>
        <w:rPr>
          <w:rtl/>
        </w:rPr>
        <w:t>ی</w:t>
      </w:r>
      <w:r w:rsidR="00516226">
        <w:rPr>
          <w:rtl/>
        </w:rPr>
        <w:t>ا رد مردم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عده ز</w:t>
      </w:r>
      <w:r w:rsidR="008632FD">
        <w:rPr>
          <w:rtl/>
        </w:rPr>
        <w:t>ی</w:t>
      </w:r>
      <w:r>
        <w:rPr>
          <w:rtl/>
        </w:rPr>
        <w:t>ادى از دختران و پسران جوان و زنان و مردان م</w:t>
      </w:r>
      <w:r w:rsidR="008632FD">
        <w:rPr>
          <w:rtl/>
        </w:rPr>
        <w:t>ی</w:t>
      </w:r>
      <w:r>
        <w:rPr>
          <w:rtl/>
        </w:rPr>
        <w:t>انسال</w:t>
      </w:r>
      <w:r w:rsidR="00160CAE">
        <w:rPr>
          <w:rtl/>
        </w:rPr>
        <w:t xml:space="preserve">، </w:t>
      </w:r>
      <w:r>
        <w:rPr>
          <w:rtl/>
        </w:rPr>
        <w:t>مرتكب پاره اى از گناهان بزرگ مى شوند و بى پروا به اعمال پل</w:t>
      </w:r>
      <w:r w:rsidR="008632FD">
        <w:rPr>
          <w:rtl/>
        </w:rPr>
        <w:t>ی</w:t>
      </w:r>
      <w:r>
        <w:rPr>
          <w:rtl/>
        </w:rPr>
        <w:t>دى تن مى دهند و اگر مورد اعتراض والد</w:t>
      </w:r>
      <w:r w:rsidR="008632FD">
        <w:rPr>
          <w:rtl/>
        </w:rPr>
        <w:t>ی</w:t>
      </w:r>
      <w:r>
        <w:rPr>
          <w:rtl/>
        </w:rPr>
        <w:t>ن و بستگان خ</w:t>
      </w:r>
      <w:r w:rsidR="008632FD">
        <w:rPr>
          <w:rtl/>
        </w:rPr>
        <w:t>ی</w:t>
      </w:r>
      <w:r>
        <w:rPr>
          <w:rtl/>
        </w:rPr>
        <w:t>راند</w:t>
      </w:r>
      <w:r w:rsidR="008632FD">
        <w:rPr>
          <w:rtl/>
        </w:rPr>
        <w:t>ی</w:t>
      </w:r>
      <w:r>
        <w:rPr>
          <w:rtl/>
        </w:rPr>
        <w:t>ش خود قرار گ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، </w:t>
      </w:r>
      <w:r>
        <w:rPr>
          <w:rtl/>
        </w:rPr>
        <w:t>براى تصح</w:t>
      </w:r>
      <w:r w:rsidR="008632FD">
        <w:rPr>
          <w:rtl/>
        </w:rPr>
        <w:t>ی</w:t>
      </w:r>
      <w:r>
        <w:rPr>
          <w:rtl/>
        </w:rPr>
        <w:t>ح اعمال خو</w:t>
      </w:r>
      <w:r w:rsidR="008632FD">
        <w:rPr>
          <w:rtl/>
        </w:rPr>
        <w:t>ی</w:t>
      </w:r>
      <w:r>
        <w:rPr>
          <w:rtl/>
        </w:rPr>
        <w:t>ش</w:t>
      </w:r>
      <w:r w:rsidR="00160CAE">
        <w:rPr>
          <w:rtl/>
        </w:rPr>
        <w:t xml:space="preserve">، </w:t>
      </w:r>
      <w:r>
        <w:rPr>
          <w:rtl/>
        </w:rPr>
        <w:t>به آراى عمومى و روش هاى علمى مردم تك</w:t>
      </w:r>
      <w:r w:rsidR="008632FD">
        <w:rPr>
          <w:rtl/>
        </w:rPr>
        <w:t>ی</w:t>
      </w:r>
      <w:r>
        <w:rPr>
          <w:rtl/>
        </w:rPr>
        <w:t>ه مى كنند و بر اساس نظر</w:t>
      </w:r>
      <w:r w:rsidR="008632FD">
        <w:rPr>
          <w:rtl/>
        </w:rPr>
        <w:t>ی</w:t>
      </w:r>
      <w:r>
        <w:rPr>
          <w:rtl/>
        </w:rPr>
        <w:t>ه اخلاق بر اساس نظر</w:t>
      </w:r>
      <w:r w:rsidR="008632FD">
        <w:rPr>
          <w:rtl/>
        </w:rPr>
        <w:t>ی</w:t>
      </w:r>
      <w:r>
        <w:rPr>
          <w:rtl/>
        </w:rPr>
        <w:t>ه اخلاق نسبى</w:t>
      </w:r>
      <w:r w:rsidR="00160CAE">
        <w:rPr>
          <w:rtl/>
        </w:rPr>
        <w:t xml:space="preserve">، </w:t>
      </w:r>
      <w:r>
        <w:rPr>
          <w:rtl/>
        </w:rPr>
        <w:t>جماعتى از ا</w:t>
      </w:r>
      <w:r w:rsidR="008632FD">
        <w:rPr>
          <w:rtl/>
        </w:rPr>
        <w:t>ی</w:t>
      </w:r>
      <w:r>
        <w:rPr>
          <w:rtl/>
        </w:rPr>
        <w:t>ن قب</w:t>
      </w:r>
      <w:r w:rsidR="008632FD">
        <w:rPr>
          <w:rtl/>
        </w:rPr>
        <w:t>ی</w:t>
      </w:r>
      <w:r>
        <w:rPr>
          <w:rtl/>
        </w:rPr>
        <w:t>ل مى گو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: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مسائل در دن</w:t>
      </w:r>
      <w:r w:rsidR="008632FD">
        <w:rPr>
          <w:rtl/>
        </w:rPr>
        <w:t>ی</w:t>
      </w:r>
      <w:r>
        <w:rPr>
          <w:rtl/>
        </w:rPr>
        <w:t>اى كنونى حل شده است</w:t>
      </w:r>
      <w:r w:rsidR="00160CAE">
        <w:rPr>
          <w:rtl/>
        </w:rPr>
        <w:t xml:space="preserve">، </w:t>
      </w:r>
      <w:r>
        <w:rPr>
          <w:rtl/>
        </w:rPr>
        <w:t>افكار عمومى جهان ا</w:t>
      </w:r>
      <w:r w:rsidR="008632FD">
        <w:rPr>
          <w:rtl/>
        </w:rPr>
        <w:t>ی</w:t>
      </w:r>
      <w:r>
        <w:rPr>
          <w:rtl/>
        </w:rPr>
        <w:t>ن كارها را پذ</w:t>
      </w:r>
      <w:r w:rsidR="008632FD">
        <w:rPr>
          <w:rtl/>
        </w:rPr>
        <w:t>ی</w:t>
      </w:r>
      <w:r>
        <w:rPr>
          <w:rtl/>
        </w:rPr>
        <w:t>رفته است</w:t>
      </w:r>
      <w:r w:rsidR="00160CAE">
        <w:rPr>
          <w:rtl/>
        </w:rPr>
        <w:t xml:space="preserve">، </w:t>
      </w:r>
      <w:r>
        <w:rPr>
          <w:rtl/>
        </w:rPr>
        <w:t>دوره سخنان كهنه سپرى شده است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اعمال مورد قبول جهان امروز است</w:t>
      </w:r>
      <w:r w:rsidR="00160CAE">
        <w:rPr>
          <w:rtl/>
        </w:rPr>
        <w:t xml:space="preserve">، </w:t>
      </w:r>
      <w:r>
        <w:rPr>
          <w:rtl/>
        </w:rPr>
        <w:t>و ا</w:t>
      </w:r>
      <w:r w:rsidR="008632FD">
        <w:rPr>
          <w:rtl/>
        </w:rPr>
        <w:t>ی</w:t>
      </w:r>
      <w:r>
        <w:rPr>
          <w:rtl/>
        </w:rPr>
        <w:t xml:space="preserve">ن كارها را </w:t>
      </w:r>
      <w:r w:rsidR="008632FD">
        <w:rPr>
          <w:rtl/>
        </w:rPr>
        <w:t>ی</w:t>
      </w:r>
      <w:r>
        <w:rPr>
          <w:rtl/>
        </w:rPr>
        <w:t>ك روزى مردم بد مى دانستند</w:t>
      </w:r>
      <w:r w:rsidR="00160CAE">
        <w:rPr>
          <w:rtl/>
        </w:rPr>
        <w:t xml:space="preserve">، </w:t>
      </w:r>
      <w:r>
        <w:rPr>
          <w:rtl/>
        </w:rPr>
        <w:t>ولى امروز در نظر مردم خوب است</w:t>
      </w:r>
      <w:r w:rsidR="00160CAE"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44" w:name="_Toc397245934"/>
      <w:r>
        <w:rPr>
          <w:rtl/>
        </w:rPr>
        <w:t>تغ</w:t>
      </w:r>
      <w:r w:rsidR="008632FD">
        <w:rPr>
          <w:rtl/>
        </w:rPr>
        <w:t>یی</w:t>
      </w:r>
      <w:r>
        <w:rPr>
          <w:rtl/>
        </w:rPr>
        <w:t>ر آداب و رسوم</w:t>
      </w:r>
      <w:bookmarkEnd w:id="54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طرز تفكر</w:t>
      </w:r>
      <w:r w:rsidR="00160CAE">
        <w:rPr>
          <w:rtl/>
        </w:rPr>
        <w:t xml:space="preserve">، </w:t>
      </w:r>
      <w:r>
        <w:rPr>
          <w:rtl/>
        </w:rPr>
        <w:t>در مورد آداب و رسوم اجتماعى</w:t>
      </w:r>
      <w:r w:rsidR="00160CAE">
        <w:rPr>
          <w:rtl/>
        </w:rPr>
        <w:t xml:space="preserve">، </w:t>
      </w:r>
      <w:r>
        <w:rPr>
          <w:rtl/>
        </w:rPr>
        <w:t xml:space="preserve">كه </w:t>
      </w:r>
      <w:r w:rsidR="001175FD">
        <w:rPr>
          <w:rtl/>
        </w:rPr>
        <w:t>تأثیر</w:t>
      </w:r>
      <w:r>
        <w:rPr>
          <w:rtl/>
        </w:rPr>
        <w:t>ى در خوش بختى آدمى ندارند</w:t>
      </w:r>
      <w:r w:rsidR="00160CAE">
        <w:rPr>
          <w:rtl/>
        </w:rPr>
        <w:t xml:space="preserve">، </w:t>
      </w:r>
      <w:r>
        <w:rPr>
          <w:rtl/>
        </w:rPr>
        <w:t>مى تواند مورد قبول باشد</w:t>
      </w:r>
      <w:r w:rsidR="00160CAE">
        <w:rPr>
          <w:rtl/>
        </w:rPr>
        <w:t xml:space="preserve">. </w:t>
      </w:r>
      <w:r>
        <w:rPr>
          <w:rtl/>
        </w:rPr>
        <w:t>مثل ا</w:t>
      </w:r>
      <w:r w:rsidR="008632FD">
        <w:rPr>
          <w:rtl/>
        </w:rPr>
        <w:t>ی</w:t>
      </w:r>
      <w:r>
        <w:rPr>
          <w:rtl/>
        </w:rPr>
        <w:t>ن كه روزى كلاه به سر داشتن در حضور دگران علامت احترام بود و جامعه ما آن را خوب مى دانست و امروز ا</w:t>
      </w:r>
      <w:r w:rsidR="008632FD">
        <w:rPr>
          <w:rtl/>
        </w:rPr>
        <w:t>ی</w:t>
      </w:r>
      <w:r>
        <w:rPr>
          <w:rtl/>
        </w:rPr>
        <w:t>ن رسم تغ</w:t>
      </w:r>
      <w:r w:rsidR="008632FD">
        <w:rPr>
          <w:rtl/>
        </w:rPr>
        <w:t>یی</w:t>
      </w:r>
      <w:r>
        <w:rPr>
          <w:rtl/>
        </w:rPr>
        <w:t>ر كرده و برداشتن كلاه را خوب و نشانه احترام تلقى مى كنند</w:t>
      </w:r>
      <w:r w:rsidR="00160CAE">
        <w:rPr>
          <w:rtl/>
        </w:rPr>
        <w:t xml:space="preserve">. </w:t>
      </w:r>
      <w:r>
        <w:rPr>
          <w:rtl/>
        </w:rPr>
        <w:t>ولى در مورد مسائل اخلاقى</w:t>
      </w:r>
      <w:r w:rsidR="00160CAE">
        <w:rPr>
          <w:rtl/>
        </w:rPr>
        <w:t xml:space="preserve">، </w:t>
      </w:r>
      <w:r>
        <w:rPr>
          <w:rtl/>
        </w:rPr>
        <w:t>كه اركان سعادت فرد و اجتماع است</w:t>
      </w:r>
      <w:r w:rsidR="00160CAE">
        <w:rPr>
          <w:rtl/>
        </w:rPr>
        <w:t xml:space="preserve">، </w:t>
      </w:r>
      <w:r>
        <w:rPr>
          <w:rtl/>
        </w:rPr>
        <w:t>افكار عمومى نمى تواند م</w:t>
      </w:r>
      <w:r w:rsidR="008632FD">
        <w:rPr>
          <w:rtl/>
        </w:rPr>
        <w:t>ی</w:t>
      </w:r>
      <w:r>
        <w:rPr>
          <w:rtl/>
        </w:rPr>
        <w:t>زان خوبى و بدى آن ها باشد و رد و قبول مردم قادر ن</w:t>
      </w:r>
      <w:r w:rsidR="008632FD">
        <w:rPr>
          <w:rtl/>
        </w:rPr>
        <w:t>ی</w:t>
      </w:r>
      <w:r>
        <w:rPr>
          <w:rtl/>
        </w:rPr>
        <w:t>ست واقع</w:t>
      </w:r>
      <w:r w:rsidR="008632FD">
        <w:rPr>
          <w:rtl/>
        </w:rPr>
        <w:t>ی</w:t>
      </w:r>
      <w:r>
        <w:rPr>
          <w:rtl/>
        </w:rPr>
        <w:t>ت آن ها را از م</w:t>
      </w:r>
      <w:r w:rsidR="008632FD">
        <w:rPr>
          <w:rtl/>
        </w:rPr>
        <w:t>ی</w:t>
      </w:r>
      <w:r>
        <w:rPr>
          <w:rtl/>
        </w:rPr>
        <w:t>ان ببرد</w:t>
      </w:r>
      <w:r w:rsidR="00160CAE">
        <w:rPr>
          <w:rtl/>
        </w:rPr>
        <w:t xml:space="preserve">، </w:t>
      </w:r>
      <w:r>
        <w:rPr>
          <w:rtl/>
        </w:rPr>
        <w:t>ولى قادر است به عنوان خوب و بد نسبى</w:t>
      </w:r>
      <w:r w:rsidR="00160CAE">
        <w:rPr>
          <w:rtl/>
        </w:rPr>
        <w:t xml:space="preserve">، </w:t>
      </w:r>
      <w:r>
        <w:rPr>
          <w:rtl/>
        </w:rPr>
        <w:t>ارزش هاى اخلاقى را در نظر مردم متزلزل كند و آنان را در انجام وظا</w:t>
      </w:r>
      <w:r w:rsidR="008632FD">
        <w:rPr>
          <w:rtl/>
        </w:rPr>
        <w:t>ی</w:t>
      </w:r>
      <w:r>
        <w:rPr>
          <w:rtl/>
        </w:rPr>
        <w:t>ف انسانى</w:t>
      </w:r>
      <w:r w:rsidR="00160CAE">
        <w:rPr>
          <w:rtl/>
        </w:rPr>
        <w:t xml:space="preserve">، </w:t>
      </w:r>
      <w:r>
        <w:rPr>
          <w:rtl/>
        </w:rPr>
        <w:t>دودل و مردد نما</w:t>
      </w:r>
      <w:r w:rsidR="008632FD">
        <w:rPr>
          <w:rtl/>
        </w:rPr>
        <w:t>ی</w:t>
      </w:r>
      <w:r>
        <w:rPr>
          <w:rtl/>
        </w:rPr>
        <w:t>د و سد راه تعالى و تكاملشان گردد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لكنت دونو</w:t>
      </w:r>
      <w:r w:rsidR="008632FD">
        <w:rPr>
          <w:rtl/>
        </w:rPr>
        <w:t>ی</w:t>
      </w:r>
      <w:r>
        <w:rPr>
          <w:rtl/>
        </w:rPr>
        <w:t>ى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ده مجرد خوب و بد مطلق ه</w:t>
      </w:r>
      <w:r w:rsidR="008632FD">
        <w:rPr>
          <w:rtl/>
        </w:rPr>
        <w:t>ی</w:t>
      </w:r>
      <w:r>
        <w:rPr>
          <w:rtl/>
        </w:rPr>
        <w:t>چ وقت ب</w:t>
      </w:r>
      <w:r w:rsidR="008632FD">
        <w:rPr>
          <w:rtl/>
        </w:rPr>
        <w:t>ی</w:t>
      </w:r>
      <w:r>
        <w:rPr>
          <w:rtl/>
        </w:rPr>
        <w:t>ان نشده است</w:t>
      </w:r>
      <w:r w:rsidR="00160CAE">
        <w:rPr>
          <w:rtl/>
        </w:rPr>
        <w:t xml:space="preserve">، </w:t>
      </w:r>
      <w:r>
        <w:rPr>
          <w:rtl/>
        </w:rPr>
        <w:t>ولى در آغاز</w:t>
      </w:r>
      <w:r w:rsidR="00160CAE">
        <w:rPr>
          <w:rtl/>
        </w:rPr>
        <w:t xml:space="preserve">، </w:t>
      </w:r>
      <w:r>
        <w:rPr>
          <w:rtl/>
        </w:rPr>
        <w:t>وجدان انسان وجود داشته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فلاسفه به تشر</w:t>
      </w:r>
      <w:r w:rsidR="008632FD">
        <w:rPr>
          <w:rtl/>
        </w:rPr>
        <w:t>ی</w:t>
      </w:r>
      <w:r>
        <w:rPr>
          <w:rtl/>
        </w:rPr>
        <w:t>ح ا</w:t>
      </w:r>
      <w:r w:rsidR="008632FD">
        <w:rPr>
          <w:rtl/>
        </w:rPr>
        <w:t>ی</w:t>
      </w:r>
      <w:r>
        <w:rPr>
          <w:rtl/>
        </w:rPr>
        <w:t>ن دو ا</w:t>
      </w:r>
      <w:r w:rsidR="008632FD">
        <w:rPr>
          <w:rtl/>
        </w:rPr>
        <w:t>ی</w:t>
      </w:r>
      <w:r>
        <w:rPr>
          <w:rtl/>
        </w:rPr>
        <w:t>ده پرداخته و گفتند كه ارزش ا</w:t>
      </w:r>
      <w:r w:rsidR="008632FD">
        <w:rPr>
          <w:rtl/>
        </w:rPr>
        <w:t>ی</w:t>
      </w:r>
      <w:r>
        <w:rPr>
          <w:rtl/>
        </w:rPr>
        <w:t>ن ا</w:t>
      </w:r>
      <w:r w:rsidR="008632FD">
        <w:rPr>
          <w:rtl/>
        </w:rPr>
        <w:t>ی</w:t>
      </w:r>
      <w:r>
        <w:rPr>
          <w:rtl/>
        </w:rPr>
        <w:t>ده ها كاملا نسبى است</w:t>
      </w:r>
      <w:r w:rsidR="00160CAE">
        <w:rPr>
          <w:rtl/>
        </w:rPr>
        <w:t xml:space="preserve">. </w:t>
      </w:r>
      <w:r>
        <w:rPr>
          <w:rtl/>
        </w:rPr>
        <w:t>خوب و بد مطلق وجود ندارد</w:t>
      </w:r>
      <w:r w:rsidR="00160CAE">
        <w:rPr>
          <w:rtl/>
        </w:rPr>
        <w:t xml:space="preserve">. </w:t>
      </w:r>
      <w:r>
        <w:rPr>
          <w:rtl/>
        </w:rPr>
        <w:t xml:space="preserve">آن چه در </w:t>
      </w:r>
      <w:r w:rsidR="008632FD">
        <w:rPr>
          <w:rtl/>
        </w:rPr>
        <w:t>ی</w:t>
      </w:r>
      <w:r>
        <w:rPr>
          <w:rtl/>
        </w:rPr>
        <w:t>ك كشور خوب است</w:t>
      </w:r>
      <w:r w:rsidR="00160CAE">
        <w:rPr>
          <w:rtl/>
        </w:rPr>
        <w:t xml:space="preserve">، </w:t>
      </w:r>
      <w:r>
        <w:rPr>
          <w:rtl/>
        </w:rPr>
        <w:t>در كشور د</w:t>
      </w:r>
      <w:r w:rsidR="008632FD">
        <w:rPr>
          <w:rtl/>
        </w:rPr>
        <w:t>ی</w:t>
      </w:r>
      <w:r>
        <w:rPr>
          <w:rtl/>
        </w:rPr>
        <w:t>گر ممكن است بد باشد</w:t>
      </w:r>
      <w:r w:rsidR="00160CAE">
        <w:rPr>
          <w:rtl/>
        </w:rPr>
        <w:t xml:space="preserve">، </w:t>
      </w:r>
      <w:r>
        <w:rPr>
          <w:rtl/>
        </w:rPr>
        <w:t>ولى ا</w:t>
      </w:r>
      <w:r w:rsidR="008632FD">
        <w:rPr>
          <w:rtl/>
        </w:rPr>
        <w:t>ی</w:t>
      </w:r>
      <w:r>
        <w:rPr>
          <w:rtl/>
        </w:rPr>
        <w:t>ن كه بگذار</w:t>
      </w:r>
      <w:r w:rsidR="008632FD">
        <w:rPr>
          <w:rtl/>
        </w:rPr>
        <w:t>ی</w:t>
      </w:r>
      <w:r>
        <w:rPr>
          <w:rtl/>
        </w:rPr>
        <w:t>م فكر نسبى بودن خوب و بد در م</w:t>
      </w:r>
      <w:r w:rsidR="008632FD">
        <w:rPr>
          <w:rtl/>
        </w:rPr>
        <w:t>ی</w:t>
      </w:r>
      <w:r>
        <w:rPr>
          <w:rtl/>
        </w:rPr>
        <w:t>ان مردم منتشر شود</w:t>
      </w:r>
      <w:r w:rsidR="00160CAE">
        <w:rPr>
          <w:rtl/>
        </w:rPr>
        <w:t xml:space="preserve">، </w:t>
      </w:r>
      <w:r>
        <w:rPr>
          <w:rtl/>
        </w:rPr>
        <w:t>بس</w:t>
      </w:r>
      <w:r w:rsidR="008632FD">
        <w:rPr>
          <w:rtl/>
        </w:rPr>
        <w:t>ی</w:t>
      </w:r>
      <w:r>
        <w:rPr>
          <w:rtl/>
        </w:rPr>
        <w:t>ارى خطرناك و ما</w:t>
      </w:r>
      <w:r w:rsidR="008632FD">
        <w:rPr>
          <w:rtl/>
        </w:rPr>
        <w:t>ی</w:t>
      </w:r>
      <w:r>
        <w:rPr>
          <w:rtl/>
        </w:rPr>
        <w:t>ه تاءسف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45" w:name="_Toc397245935"/>
      <w:r>
        <w:rPr>
          <w:rtl/>
        </w:rPr>
        <w:t>مراعات قواعد اخلاقى</w:t>
      </w:r>
      <w:bookmarkEnd w:id="54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عده ز</w:t>
      </w:r>
      <w:r w:rsidR="008632FD">
        <w:rPr>
          <w:rtl/>
        </w:rPr>
        <w:t>ی</w:t>
      </w:r>
      <w:r>
        <w:rPr>
          <w:rtl/>
        </w:rPr>
        <w:t>ادى</w:t>
      </w:r>
      <w:r w:rsidR="00160CAE">
        <w:rPr>
          <w:rtl/>
        </w:rPr>
        <w:t xml:space="preserve">، </w:t>
      </w:r>
      <w:r>
        <w:rPr>
          <w:rtl/>
        </w:rPr>
        <w:t>كه بس</w:t>
      </w:r>
      <w:r w:rsidR="008632FD">
        <w:rPr>
          <w:rtl/>
        </w:rPr>
        <w:t>ی</w:t>
      </w:r>
      <w:r>
        <w:rPr>
          <w:rtl/>
        </w:rPr>
        <w:t>ارى از آن ها هوشمند هستند</w:t>
      </w:r>
      <w:r w:rsidR="00160CAE">
        <w:rPr>
          <w:rtl/>
        </w:rPr>
        <w:t xml:space="preserve">، </w:t>
      </w:r>
      <w:r>
        <w:rPr>
          <w:rtl/>
        </w:rPr>
        <w:t>رفتارشان طبق قواعد اخلاقى است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ا</w:t>
      </w:r>
      <w:r w:rsidR="008632FD">
        <w:rPr>
          <w:rtl/>
        </w:rPr>
        <w:t>ی</w:t>
      </w:r>
      <w:r>
        <w:rPr>
          <w:rtl/>
        </w:rPr>
        <w:t>ن رفتار را مادامى كه در جامعه زندگى مى كنند</w:t>
      </w:r>
      <w:r w:rsidR="00160CAE">
        <w:rPr>
          <w:rtl/>
        </w:rPr>
        <w:t xml:space="preserve">، </w:t>
      </w:r>
      <w:r>
        <w:rPr>
          <w:rtl/>
        </w:rPr>
        <w:t>لازم مى دانند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نان با آن كه به خوب و بد مطلق اعتقاد ندارند</w:t>
      </w:r>
      <w:r w:rsidR="00160CAE">
        <w:rPr>
          <w:rtl/>
        </w:rPr>
        <w:t xml:space="preserve">، </w:t>
      </w:r>
      <w:r>
        <w:rPr>
          <w:rtl/>
        </w:rPr>
        <w:t>شخصا بى ضرر هستند</w:t>
      </w:r>
      <w:r w:rsidR="00160CAE">
        <w:rPr>
          <w:rtl/>
        </w:rPr>
        <w:t xml:space="preserve">، </w:t>
      </w:r>
      <w:r>
        <w:rPr>
          <w:rtl/>
        </w:rPr>
        <w:t>ولى توجه ندارند كه عده بس</w:t>
      </w:r>
      <w:r w:rsidR="008632FD">
        <w:rPr>
          <w:rtl/>
        </w:rPr>
        <w:t>ی</w:t>
      </w:r>
      <w:r>
        <w:rPr>
          <w:rtl/>
        </w:rPr>
        <w:t>ار ب</w:t>
      </w:r>
      <w:r w:rsidR="008632FD">
        <w:rPr>
          <w:rtl/>
        </w:rPr>
        <w:t>ی</w:t>
      </w:r>
      <w:r>
        <w:rPr>
          <w:rtl/>
        </w:rPr>
        <w:t>شترى از بشر</w:t>
      </w:r>
      <w:r w:rsidR="00160CAE">
        <w:rPr>
          <w:rtl/>
        </w:rPr>
        <w:t xml:space="preserve">، </w:t>
      </w:r>
      <w:r>
        <w:rPr>
          <w:rtl/>
        </w:rPr>
        <w:t>داراى ا</w:t>
      </w:r>
      <w:r w:rsidR="008632FD">
        <w:rPr>
          <w:rtl/>
        </w:rPr>
        <w:t>ی</w:t>
      </w:r>
      <w:r>
        <w:rPr>
          <w:rtl/>
        </w:rPr>
        <w:t>ن خوددرى ن</w:t>
      </w:r>
      <w:r w:rsidR="008632FD">
        <w:rPr>
          <w:rtl/>
        </w:rPr>
        <w:t>ی</w:t>
      </w:r>
      <w:r>
        <w:rPr>
          <w:rtl/>
        </w:rPr>
        <w:t>ستند</w:t>
      </w:r>
      <w:r w:rsidR="00160CAE">
        <w:rPr>
          <w:rtl/>
        </w:rPr>
        <w:t xml:space="preserve">. </w:t>
      </w:r>
      <w:r>
        <w:rPr>
          <w:rtl/>
        </w:rPr>
        <w:t xml:space="preserve">اغلب مردم به سدهاى احساساتى روحانى </w:t>
      </w:r>
      <w:r w:rsidR="008632FD">
        <w:rPr>
          <w:rtl/>
        </w:rPr>
        <w:t>ی</w:t>
      </w:r>
      <w:r>
        <w:rPr>
          <w:rtl/>
        </w:rPr>
        <w:t>ا عقلانى احت</w:t>
      </w:r>
      <w:r w:rsidR="008632FD">
        <w:rPr>
          <w:rtl/>
        </w:rPr>
        <w:t>ی</w:t>
      </w:r>
      <w:r>
        <w:rPr>
          <w:rtl/>
        </w:rPr>
        <w:t>اج دارند</w:t>
      </w:r>
      <w:r w:rsidR="00160CAE">
        <w:rPr>
          <w:rtl/>
        </w:rPr>
        <w:t xml:space="preserve">. </w:t>
      </w:r>
      <w:r>
        <w:rPr>
          <w:rtl/>
        </w:rPr>
        <w:t>د</w:t>
      </w:r>
      <w:r w:rsidR="008632FD">
        <w:rPr>
          <w:rtl/>
        </w:rPr>
        <w:t>ی</w:t>
      </w:r>
      <w:r>
        <w:rPr>
          <w:rtl/>
        </w:rPr>
        <w:t>وان هاى دادگسترى پر از اطفال و اشخاص مسنى است كه فاقد ترب</w:t>
      </w:r>
      <w:r w:rsidR="008632FD">
        <w:rPr>
          <w:rtl/>
        </w:rPr>
        <w:t>ی</w:t>
      </w:r>
      <w:r>
        <w:rPr>
          <w:rtl/>
        </w:rPr>
        <w:t>ت متناسب اخلاقى هستند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46" w:name="_Toc397245936"/>
      <w:r>
        <w:rPr>
          <w:rtl/>
        </w:rPr>
        <w:t>نوشته هاى مضر</w:t>
      </w:r>
      <w:bookmarkEnd w:id="54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بعضى از نو</w:t>
      </w:r>
      <w:r w:rsidR="008632FD">
        <w:rPr>
          <w:rtl/>
        </w:rPr>
        <w:t>ی</w:t>
      </w:r>
      <w:r>
        <w:rPr>
          <w:rtl/>
        </w:rPr>
        <w:t>سندگان خود را بالاتر از ا</w:t>
      </w:r>
      <w:r w:rsidR="008632FD">
        <w:rPr>
          <w:rtl/>
        </w:rPr>
        <w:t>ی</w:t>
      </w:r>
      <w:r>
        <w:rPr>
          <w:rtl/>
        </w:rPr>
        <w:t>ن مى دانند كه محتاج به اطاعت از مقررات مذهبى و اخلاقى باشند</w:t>
      </w:r>
      <w:r w:rsidR="00160CAE">
        <w:rPr>
          <w:rtl/>
        </w:rPr>
        <w:t xml:space="preserve">، </w:t>
      </w:r>
      <w:r>
        <w:rPr>
          <w:rtl/>
        </w:rPr>
        <w:t>چه خود را از ا</w:t>
      </w:r>
      <w:r w:rsidR="008632FD">
        <w:rPr>
          <w:rtl/>
        </w:rPr>
        <w:t>ی</w:t>
      </w:r>
      <w:r>
        <w:rPr>
          <w:rtl/>
        </w:rPr>
        <w:t>ن مسائل بى ن</w:t>
      </w:r>
      <w:r w:rsidR="008632FD">
        <w:rPr>
          <w:rtl/>
        </w:rPr>
        <w:t>ی</w:t>
      </w:r>
      <w:r>
        <w:rPr>
          <w:rtl/>
        </w:rPr>
        <w:t>از دانسته و ارزش مطلق آن عق</w:t>
      </w:r>
      <w:r w:rsidR="008632FD">
        <w:rPr>
          <w:rtl/>
        </w:rPr>
        <w:t>ی</w:t>
      </w:r>
      <w:r>
        <w:rPr>
          <w:rtl/>
        </w:rPr>
        <w:t>ده ندارند</w:t>
      </w:r>
      <w:r w:rsidR="00160CAE">
        <w:rPr>
          <w:rtl/>
        </w:rPr>
        <w:t xml:space="preserve">. </w:t>
      </w:r>
      <w:r>
        <w:rPr>
          <w:rtl/>
        </w:rPr>
        <w:t>نفوذ ا</w:t>
      </w:r>
      <w:r w:rsidR="008632FD">
        <w:rPr>
          <w:rtl/>
        </w:rPr>
        <w:t>ی</w:t>
      </w:r>
      <w:r>
        <w:rPr>
          <w:rtl/>
        </w:rPr>
        <w:t>ن قب</w:t>
      </w:r>
      <w:r w:rsidR="008632FD">
        <w:rPr>
          <w:rtl/>
        </w:rPr>
        <w:t>ی</w:t>
      </w:r>
      <w:r>
        <w:rPr>
          <w:rtl/>
        </w:rPr>
        <w:t>ل اشخاص و نوشته هاى آن ها ممكن است خانه برانداز باشد</w:t>
      </w:r>
      <w:r w:rsidR="00160CAE">
        <w:rPr>
          <w:rtl/>
        </w:rPr>
        <w:t xml:space="preserve">، </w:t>
      </w:r>
      <w:r>
        <w:rPr>
          <w:rtl/>
        </w:rPr>
        <w:t>ولى اغلب خود آن ها متوجه نكته ن</w:t>
      </w:r>
      <w:r w:rsidR="008632FD">
        <w:rPr>
          <w:rtl/>
        </w:rPr>
        <w:t>ی</w:t>
      </w:r>
      <w:r>
        <w:rPr>
          <w:rtl/>
        </w:rPr>
        <w:t>ستند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(348)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براى آن كه بحث اخلاق نسبى تا اندازه اى واضح گردد و بزرگسالان و جوانان در ا</w:t>
      </w:r>
      <w:r w:rsidR="008632FD">
        <w:rPr>
          <w:rtl/>
        </w:rPr>
        <w:t>ی</w:t>
      </w:r>
      <w:r>
        <w:rPr>
          <w:rtl/>
        </w:rPr>
        <w:t>ن باره اطلاعات ب</w:t>
      </w:r>
      <w:r w:rsidR="008632FD">
        <w:rPr>
          <w:rtl/>
        </w:rPr>
        <w:t>ی</w:t>
      </w:r>
      <w:r>
        <w:rPr>
          <w:rtl/>
        </w:rPr>
        <w:t>شترى به دست آورند</w:t>
      </w:r>
      <w:r w:rsidR="00160CAE">
        <w:rPr>
          <w:rtl/>
        </w:rPr>
        <w:t xml:space="preserve">، </w:t>
      </w:r>
      <w:r>
        <w:rPr>
          <w:rtl/>
        </w:rPr>
        <w:t>قبلا پ</w:t>
      </w:r>
      <w:r w:rsidR="008632FD">
        <w:rPr>
          <w:rtl/>
        </w:rPr>
        <w:t>ی</w:t>
      </w:r>
      <w:r>
        <w:rPr>
          <w:rtl/>
        </w:rPr>
        <w:t>رامون خوبى و بدى و سخنانى كه دانشمندان در ا</w:t>
      </w:r>
      <w:r w:rsidR="008632FD">
        <w:rPr>
          <w:rtl/>
        </w:rPr>
        <w:t>ی</w:t>
      </w:r>
      <w:r>
        <w:rPr>
          <w:rtl/>
        </w:rPr>
        <w:t>ن باره گفته اند</w:t>
      </w:r>
      <w:r w:rsidR="00160CAE">
        <w:rPr>
          <w:rtl/>
        </w:rPr>
        <w:t xml:space="preserve">، </w:t>
      </w:r>
      <w:r>
        <w:rPr>
          <w:rtl/>
        </w:rPr>
        <w:t>به اختصار گفت وگو مى شود</w:t>
      </w:r>
      <w:r w:rsidR="00160CAE">
        <w:rPr>
          <w:rtl/>
        </w:rPr>
        <w:t xml:space="preserve">. </w:t>
      </w:r>
    </w:p>
    <w:p w:rsidR="00516226" w:rsidRDefault="008632FD" w:rsidP="00516226">
      <w:pPr>
        <w:pStyle w:val="libNormal"/>
        <w:rPr>
          <w:rtl/>
        </w:rPr>
      </w:pPr>
      <w:r>
        <w:rPr>
          <w:rtl/>
        </w:rPr>
        <w:t>ی</w:t>
      </w:r>
      <w:r w:rsidR="00516226">
        <w:rPr>
          <w:rtl/>
        </w:rPr>
        <w:t>كى از مسائل مشكل علمى در جهان د</w:t>
      </w:r>
      <w:r>
        <w:rPr>
          <w:rtl/>
        </w:rPr>
        <w:t>ی</w:t>
      </w:r>
      <w:r w:rsidR="00516226">
        <w:rPr>
          <w:rtl/>
        </w:rPr>
        <w:t>روز و امروز تعر</w:t>
      </w:r>
      <w:r>
        <w:rPr>
          <w:rtl/>
        </w:rPr>
        <w:t>ی</w:t>
      </w:r>
      <w:r w:rsidR="00516226">
        <w:rPr>
          <w:rtl/>
        </w:rPr>
        <w:t>ف خ</w:t>
      </w:r>
      <w:r>
        <w:rPr>
          <w:rtl/>
        </w:rPr>
        <w:t>ی</w:t>
      </w:r>
      <w:r w:rsidR="00516226">
        <w:rPr>
          <w:rtl/>
        </w:rPr>
        <w:t>ر و شر و شناخت خوب و بد است</w:t>
      </w:r>
      <w:r w:rsidR="00160CAE">
        <w:rPr>
          <w:rtl/>
        </w:rPr>
        <w:t xml:space="preserve">. </w:t>
      </w:r>
      <w:r w:rsidR="00516226">
        <w:rPr>
          <w:rtl/>
        </w:rPr>
        <w:t>از قرن هاى گذشته تاكنون</w:t>
      </w:r>
      <w:r w:rsidR="00160CAE">
        <w:rPr>
          <w:rtl/>
        </w:rPr>
        <w:t xml:space="preserve">، </w:t>
      </w:r>
      <w:r w:rsidR="00516226">
        <w:rPr>
          <w:rtl/>
        </w:rPr>
        <w:t>حكما و دانشمندان بشر در ا</w:t>
      </w:r>
      <w:r>
        <w:rPr>
          <w:rtl/>
        </w:rPr>
        <w:t>ی</w:t>
      </w:r>
      <w:r w:rsidR="00516226">
        <w:rPr>
          <w:rtl/>
        </w:rPr>
        <w:t>ن باره فراوان بحث كرده و سخن بس</w:t>
      </w:r>
      <w:r>
        <w:rPr>
          <w:rtl/>
        </w:rPr>
        <w:t>ی</w:t>
      </w:r>
      <w:r w:rsidR="00516226">
        <w:rPr>
          <w:rtl/>
        </w:rPr>
        <w:t>ار گفته اند</w:t>
      </w:r>
      <w:r w:rsidR="00160CAE">
        <w:rPr>
          <w:rtl/>
        </w:rPr>
        <w:t xml:space="preserve">، </w:t>
      </w:r>
      <w:r w:rsidR="00516226">
        <w:rPr>
          <w:rtl/>
        </w:rPr>
        <w:t>ولى مع</w:t>
      </w:r>
      <w:r>
        <w:rPr>
          <w:rtl/>
        </w:rPr>
        <w:t>ی</w:t>
      </w:r>
      <w:r w:rsidR="00516226">
        <w:rPr>
          <w:rtl/>
        </w:rPr>
        <w:t>ار جامع و كامل خوب و بد</w:t>
      </w:r>
      <w:r w:rsidR="00160CAE">
        <w:rPr>
          <w:rtl/>
        </w:rPr>
        <w:t xml:space="preserve">، </w:t>
      </w:r>
      <w:r w:rsidR="00516226">
        <w:rPr>
          <w:rtl/>
        </w:rPr>
        <w:t>همچنان ناشناخته و مجهول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47" w:name="_Toc397245937"/>
      <w:r>
        <w:rPr>
          <w:rtl/>
        </w:rPr>
        <w:t>تعر</w:t>
      </w:r>
      <w:r w:rsidR="008632FD">
        <w:rPr>
          <w:rtl/>
        </w:rPr>
        <w:t>ی</w:t>
      </w:r>
      <w:r>
        <w:rPr>
          <w:rtl/>
        </w:rPr>
        <w:t>ف خوبى و بدى</w:t>
      </w:r>
      <w:bookmarkEnd w:id="54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افلاطون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خ</w:t>
      </w:r>
      <w:r w:rsidR="008632FD">
        <w:rPr>
          <w:rtl/>
        </w:rPr>
        <w:t>ی</w:t>
      </w:r>
      <w:r>
        <w:rPr>
          <w:rtl/>
        </w:rPr>
        <w:t>ر در نظر عبارت از درك خوشى هاست و در نظر خواص عبارت در نظر خواص عبارت از معرفت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(349)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سوفسطا</w:t>
      </w:r>
      <w:r w:rsidR="008632FD">
        <w:rPr>
          <w:rtl/>
        </w:rPr>
        <w:t>یی</w:t>
      </w:r>
      <w:r>
        <w:rPr>
          <w:rtl/>
        </w:rPr>
        <w:t xml:space="preserve">ان </w:t>
      </w:r>
      <w:r w:rsidR="008632FD">
        <w:rPr>
          <w:rtl/>
        </w:rPr>
        <w:t>ی</w:t>
      </w:r>
      <w:r>
        <w:rPr>
          <w:rtl/>
        </w:rPr>
        <w:t>ونان مى گفتند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زان ن</w:t>
      </w:r>
      <w:r w:rsidR="008632FD">
        <w:rPr>
          <w:rtl/>
        </w:rPr>
        <w:t>ی</w:t>
      </w:r>
      <w:r>
        <w:rPr>
          <w:rtl/>
        </w:rPr>
        <w:t>كى و بدى</w:t>
      </w:r>
      <w:r w:rsidR="00160CAE">
        <w:rPr>
          <w:rtl/>
        </w:rPr>
        <w:t xml:space="preserve">، </w:t>
      </w:r>
      <w:r>
        <w:rPr>
          <w:rtl/>
        </w:rPr>
        <w:t>شخص انسان است</w:t>
      </w:r>
      <w:r w:rsidR="00160CAE">
        <w:rPr>
          <w:rtl/>
        </w:rPr>
        <w:t xml:space="preserve">. </w:t>
      </w:r>
      <w:r>
        <w:rPr>
          <w:rtl/>
        </w:rPr>
        <w:t>هر چه نفس انسان مى پسندد و خواهان آن است</w:t>
      </w:r>
      <w:r w:rsidR="00160CAE">
        <w:rPr>
          <w:rtl/>
        </w:rPr>
        <w:t xml:space="preserve">، </w:t>
      </w:r>
      <w:r>
        <w:rPr>
          <w:rtl/>
        </w:rPr>
        <w:t>خوب است و خلافش بد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(350)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لكنت دونو</w:t>
      </w:r>
      <w:r w:rsidR="008632FD">
        <w:rPr>
          <w:rtl/>
        </w:rPr>
        <w:t>ی</w:t>
      </w:r>
      <w:r>
        <w:rPr>
          <w:rtl/>
        </w:rPr>
        <w:t>ى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خوبى آن است كه به س</w:t>
      </w:r>
      <w:r w:rsidR="008632FD">
        <w:rPr>
          <w:rtl/>
        </w:rPr>
        <w:t>ی</w:t>
      </w:r>
      <w:r>
        <w:rPr>
          <w:rtl/>
        </w:rPr>
        <w:t>ر صعودى تكامل كمك كند و ما را از ح</w:t>
      </w:r>
      <w:r w:rsidR="008632FD">
        <w:rPr>
          <w:rtl/>
        </w:rPr>
        <w:t>ی</w:t>
      </w:r>
      <w:r>
        <w:rPr>
          <w:rtl/>
        </w:rPr>
        <w:t>وانات به سوى آزادى هدا</w:t>
      </w:r>
      <w:r w:rsidR="008632FD">
        <w:rPr>
          <w:rtl/>
        </w:rPr>
        <w:t>ی</w:t>
      </w:r>
      <w:r>
        <w:rPr>
          <w:rtl/>
        </w:rPr>
        <w:t>ت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و بدى آن است كه با تكامل مخالف باشد و به طور انحطاط</w:t>
      </w:r>
      <w:r w:rsidR="00160CAE">
        <w:rPr>
          <w:rtl/>
        </w:rPr>
        <w:t xml:space="preserve">، </w:t>
      </w:r>
      <w:r>
        <w:rPr>
          <w:rtl/>
        </w:rPr>
        <w:t>ما را به طرف ح</w:t>
      </w:r>
      <w:r w:rsidR="008632FD">
        <w:rPr>
          <w:rtl/>
        </w:rPr>
        <w:t>ی</w:t>
      </w:r>
      <w:r>
        <w:rPr>
          <w:rtl/>
        </w:rPr>
        <w:t>وان</w:t>
      </w:r>
      <w:r w:rsidR="008632FD">
        <w:rPr>
          <w:rtl/>
        </w:rPr>
        <w:t>ی</w:t>
      </w:r>
      <w:r>
        <w:rPr>
          <w:rtl/>
        </w:rPr>
        <w:t>ت ببرد و از تكامل رو بر گرداند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(351)</w:t>
      </w:r>
    </w:p>
    <w:p w:rsidR="00516226" w:rsidRDefault="00EF6399" w:rsidP="00EF6399">
      <w:pPr>
        <w:pStyle w:val="Heading2"/>
        <w:rPr>
          <w:rtl/>
        </w:rPr>
      </w:pPr>
      <w:bookmarkStart w:id="548" w:name="_Toc397245938"/>
      <w:r>
        <w:rPr>
          <w:rtl/>
        </w:rPr>
        <w:t>اختلاف دانشمندان</w:t>
      </w:r>
      <w:bookmarkEnd w:id="54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دكتر كارل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ه</w:t>
      </w:r>
      <w:r w:rsidR="008632FD">
        <w:rPr>
          <w:rtl/>
        </w:rPr>
        <w:t>ی</w:t>
      </w:r>
      <w:r>
        <w:rPr>
          <w:rtl/>
        </w:rPr>
        <w:t>چ عصرى و ه</w:t>
      </w:r>
      <w:r w:rsidR="008632FD">
        <w:rPr>
          <w:rtl/>
        </w:rPr>
        <w:t>ی</w:t>
      </w:r>
      <w:r>
        <w:rPr>
          <w:rtl/>
        </w:rPr>
        <w:t>چ كشورى</w:t>
      </w:r>
      <w:r w:rsidR="00160CAE">
        <w:rPr>
          <w:rtl/>
        </w:rPr>
        <w:t xml:space="preserve">، </w:t>
      </w:r>
      <w:r>
        <w:rPr>
          <w:rtl/>
        </w:rPr>
        <w:t>علماى اخلاق در تعر</w:t>
      </w:r>
      <w:r w:rsidR="008632FD">
        <w:rPr>
          <w:rtl/>
        </w:rPr>
        <w:t>ی</w:t>
      </w:r>
      <w:r>
        <w:rPr>
          <w:rtl/>
        </w:rPr>
        <w:t>ف ن</w:t>
      </w:r>
      <w:r w:rsidR="008632FD">
        <w:rPr>
          <w:rtl/>
        </w:rPr>
        <w:t>ی</w:t>
      </w:r>
      <w:r>
        <w:rPr>
          <w:rtl/>
        </w:rPr>
        <w:t>ك و بد متفق الكلام نبوده اند</w:t>
      </w:r>
      <w:r w:rsidR="00160CAE">
        <w:rPr>
          <w:rtl/>
        </w:rPr>
        <w:t xml:space="preserve">. </w:t>
      </w:r>
      <w:r>
        <w:rPr>
          <w:rtl/>
        </w:rPr>
        <w:t>برخى خوبى را مرادف با مف</w:t>
      </w:r>
      <w:r w:rsidR="008632FD">
        <w:rPr>
          <w:rtl/>
        </w:rPr>
        <w:t>ی</w:t>
      </w:r>
      <w:r>
        <w:rPr>
          <w:rtl/>
        </w:rPr>
        <w:t xml:space="preserve">د و درست و سودمند و مطبوع </w:t>
      </w:r>
      <w:r>
        <w:rPr>
          <w:rtl/>
        </w:rPr>
        <w:lastRenderedPageBreak/>
        <w:t>دانسته اند و بعضى به آن چه متوافق با طب</w:t>
      </w:r>
      <w:r w:rsidR="008632FD">
        <w:rPr>
          <w:rtl/>
        </w:rPr>
        <w:t>ی</w:t>
      </w:r>
      <w:r>
        <w:rPr>
          <w:rtl/>
        </w:rPr>
        <w:t xml:space="preserve">عت </w:t>
      </w:r>
      <w:r w:rsidR="008632FD">
        <w:rPr>
          <w:rtl/>
        </w:rPr>
        <w:t>ی</w:t>
      </w:r>
      <w:r>
        <w:rPr>
          <w:rtl/>
        </w:rPr>
        <w:t>ا اراده خداوندى باشد</w:t>
      </w:r>
      <w:r w:rsidR="00160CAE">
        <w:rPr>
          <w:rtl/>
        </w:rPr>
        <w:t xml:space="preserve">. </w:t>
      </w:r>
      <w:r>
        <w:rPr>
          <w:rtl/>
        </w:rPr>
        <w:t>بدى ن</w:t>
      </w:r>
      <w:r w:rsidR="008632FD">
        <w:rPr>
          <w:rtl/>
        </w:rPr>
        <w:t>ی</w:t>
      </w:r>
      <w:r>
        <w:rPr>
          <w:rtl/>
        </w:rPr>
        <w:t>ز مترادف با رنج و ب</w:t>
      </w:r>
      <w:r w:rsidR="008632FD">
        <w:rPr>
          <w:rtl/>
        </w:rPr>
        <w:t>ی</w:t>
      </w:r>
      <w:r>
        <w:rPr>
          <w:rtl/>
        </w:rPr>
        <w:t>داد و نادانى و تلق</w:t>
      </w:r>
      <w:r w:rsidR="008632FD">
        <w:rPr>
          <w:rtl/>
        </w:rPr>
        <w:t>ی</w:t>
      </w:r>
      <w:r>
        <w:rPr>
          <w:rtl/>
        </w:rPr>
        <w:t>نات ش</w:t>
      </w:r>
      <w:r w:rsidR="008632FD">
        <w:rPr>
          <w:rtl/>
        </w:rPr>
        <w:t>ی</w:t>
      </w:r>
      <w:r>
        <w:rPr>
          <w:rtl/>
        </w:rPr>
        <w:t>طانى در نظر آمده است</w:t>
      </w:r>
      <w:r w:rsidR="00160CAE">
        <w:rPr>
          <w:rtl/>
        </w:rPr>
        <w:t xml:space="preserve">. </w:t>
      </w:r>
      <w:r>
        <w:rPr>
          <w:rtl/>
        </w:rPr>
        <w:t>بنابرا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تعر</w:t>
      </w:r>
      <w:r w:rsidR="008632FD">
        <w:rPr>
          <w:rtl/>
        </w:rPr>
        <w:t>ی</w:t>
      </w:r>
      <w:r>
        <w:rPr>
          <w:rtl/>
        </w:rPr>
        <w:t>ف خوبى و بدى هم</w:t>
      </w:r>
      <w:r w:rsidR="008632FD">
        <w:rPr>
          <w:rtl/>
        </w:rPr>
        <w:t>ی</w:t>
      </w:r>
      <w:r>
        <w:rPr>
          <w:rtl/>
        </w:rPr>
        <w:t>شه مختلف و غ</w:t>
      </w:r>
      <w:r w:rsidR="008632FD">
        <w:rPr>
          <w:rtl/>
        </w:rPr>
        <w:t>ی</w:t>
      </w:r>
      <w:r>
        <w:rPr>
          <w:rtl/>
        </w:rPr>
        <w:t>رقطعى بوده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(352)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درباره شناخت خوب و بد</w:t>
      </w:r>
      <w:r w:rsidR="00160CAE">
        <w:rPr>
          <w:rtl/>
        </w:rPr>
        <w:t xml:space="preserve">، </w:t>
      </w:r>
      <w:r>
        <w:rPr>
          <w:rtl/>
        </w:rPr>
        <w:t>از ا</w:t>
      </w:r>
      <w:r w:rsidR="008632FD">
        <w:rPr>
          <w:rtl/>
        </w:rPr>
        <w:t>ی</w:t>
      </w:r>
      <w:r>
        <w:rPr>
          <w:rtl/>
        </w:rPr>
        <w:t>ن قب</w:t>
      </w:r>
      <w:r w:rsidR="008632FD">
        <w:rPr>
          <w:rtl/>
        </w:rPr>
        <w:t>ی</w:t>
      </w:r>
      <w:r>
        <w:rPr>
          <w:rtl/>
        </w:rPr>
        <w:t>ل سخنان در كلمات قدما و متاءخر</w:t>
      </w:r>
      <w:r w:rsidR="008632FD">
        <w:rPr>
          <w:rtl/>
        </w:rPr>
        <w:t>ی</w:t>
      </w:r>
      <w:r>
        <w:rPr>
          <w:rtl/>
        </w:rPr>
        <w:t>ن فراوان د</w:t>
      </w:r>
      <w:r w:rsidR="008632FD">
        <w:rPr>
          <w:rtl/>
        </w:rPr>
        <w:t>ی</w:t>
      </w:r>
      <w:r>
        <w:rPr>
          <w:rtl/>
        </w:rPr>
        <w:t xml:space="preserve">ده مى شود و از مجموع همه آن ها </w:t>
      </w:r>
      <w:r w:rsidR="008632FD">
        <w:rPr>
          <w:rtl/>
        </w:rPr>
        <w:t>ی</w:t>
      </w:r>
      <w:r>
        <w:rPr>
          <w:rtl/>
        </w:rPr>
        <w:t>ك نت</w:t>
      </w:r>
      <w:r w:rsidR="008632FD">
        <w:rPr>
          <w:rtl/>
        </w:rPr>
        <w:t>ی</w:t>
      </w:r>
      <w:r>
        <w:rPr>
          <w:rtl/>
        </w:rPr>
        <w:t>جه بدست مى آ</w:t>
      </w:r>
      <w:r w:rsidR="008632FD">
        <w:rPr>
          <w:rtl/>
        </w:rPr>
        <w:t>ی</w:t>
      </w:r>
      <w:r>
        <w:rPr>
          <w:rtl/>
        </w:rPr>
        <w:t>د و آن ا</w:t>
      </w:r>
      <w:r w:rsidR="008632FD">
        <w:rPr>
          <w:rtl/>
        </w:rPr>
        <w:t>ی</w:t>
      </w:r>
      <w:r>
        <w:rPr>
          <w:rtl/>
        </w:rPr>
        <w:t>ن كه بشر تاكنون به م</w:t>
      </w:r>
      <w:r w:rsidR="008632FD">
        <w:rPr>
          <w:rtl/>
        </w:rPr>
        <w:t>ی</w:t>
      </w:r>
      <w:r>
        <w:rPr>
          <w:rtl/>
        </w:rPr>
        <w:t>زان واقعى خ</w:t>
      </w:r>
      <w:r w:rsidR="008632FD">
        <w:rPr>
          <w:rtl/>
        </w:rPr>
        <w:t>ی</w:t>
      </w:r>
      <w:r>
        <w:rPr>
          <w:rtl/>
        </w:rPr>
        <w:t>ر و شر پى نبرده و نمى داند كه خوب و چ</w:t>
      </w:r>
      <w:r w:rsidR="008632FD">
        <w:rPr>
          <w:rtl/>
        </w:rPr>
        <w:t>ی</w:t>
      </w:r>
      <w:r>
        <w:rPr>
          <w:rtl/>
        </w:rPr>
        <w:t>ست و بد كدام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49" w:name="_Toc397245939"/>
      <w:r>
        <w:rPr>
          <w:rtl/>
        </w:rPr>
        <w:t>نارسا</w:t>
      </w:r>
      <w:r w:rsidR="008632FD">
        <w:rPr>
          <w:rtl/>
        </w:rPr>
        <w:t>ی</w:t>
      </w:r>
      <w:r>
        <w:rPr>
          <w:rtl/>
        </w:rPr>
        <w:t>ى عقل بشر</w:t>
      </w:r>
      <w:bookmarkEnd w:id="54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</w:t>
      </w:r>
      <w:r w:rsidR="008632FD">
        <w:rPr>
          <w:rtl/>
        </w:rPr>
        <w:t>ی</w:t>
      </w:r>
      <w:r>
        <w:rPr>
          <w:rtl/>
        </w:rPr>
        <w:t>وانات</w:t>
      </w:r>
      <w:r w:rsidR="00160CAE">
        <w:rPr>
          <w:rtl/>
        </w:rPr>
        <w:t xml:space="preserve">، </w:t>
      </w:r>
      <w:r>
        <w:rPr>
          <w:rtl/>
        </w:rPr>
        <w:t>به هدا</w:t>
      </w:r>
      <w:r w:rsidR="008632FD">
        <w:rPr>
          <w:rtl/>
        </w:rPr>
        <w:t>ی</w:t>
      </w:r>
      <w:r>
        <w:rPr>
          <w:rtl/>
        </w:rPr>
        <w:t>ت تكو</w:t>
      </w:r>
      <w:r w:rsidR="008632FD">
        <w:rPr>
          <w:rtl/>
        </w:rPr>
        <w:t>ی</w:t>
      </w:r>
      <w:r>
        <w:rPr>
          <w:rtl/>
        </w:rPr>
        <w:t>نى خداوند</w:t>
      </w:r>
      <w:r w:rsidR="00160CAE">
        <w:rPr>
          <w:rtl/>
        </w:rPr>
        <w:t xml:space="preserve">، </w:t>
      </w:r>
      <w:r>
        <w:rPr>
          <w:rtl/>
        </w:rPr>
        <w:t>از خوب و بدهاى زندگى خو</w:t>
      </w:r>
      <w:r w:rsidR="008632FD">
        <w:rPr>
          <w:rtl/>
        </w:rPr>
        <w:t>ی</w:t>
      </w:r>
      <w:r>
        <w:rPr>
          <w:rtl/>
        </w:rPr>
        <w:t>ش ‍ آگاهى دارند و با ن</w:t>
      </w:r>
      <w:r w:rsidR="008632FD">
        <w:rPr>
          <w:rtl/>
        </w:rPr>
        <w:t>ی</w:t>
      </w:r>
      <w:r>
        <w:rPr>
          <w:rtl/>
        </w:rPr>
        <w:t>روى غرا</w:t>
      </w:r>
      <w:r w:rsidR="008632FD">
        <w:rPr>
          <w:rtl/>
        </w:rPr>
        <w:t>ی</w:t>
      </w:r>
      <w:r>
        <w:rPr>
          <w:rtl/>
        </w:rPr>
        <w:t>ز</w:t>
      </w:r>
      <w:r w:rsidR="00160CAE">
        <w:rPr>
          <w:rtl/>
        </w:rPr>
        <w:t xml:space="preserve">، </w:t>
      </w:r>
      <w:r>
        <w:rPr>
          <w:rtl/>
        </w:rPr>
        <w:t>خ</w:t>
      </w:r>
      <w:r w:rsidR="008632FD">
        <w:rPr>
          <w:rtl/>
        </w:rPr>
        <w:t>ی</w:t>
      </w:r>
      <w:r>
        <w:rPr>
          <w:rtl/>
        </w:rPr>
        <w:t>ر و شر خود را تم</w:t>
      </w:r>
      <w:r w:rsidR="008632FD">
        <w:rPr>
          <w:rtl/>
        </w:rPr>
        <w:t>ی</w:t>
      </w:r>
      <w:r>
        <w:rPr>
          <w:rtl/>
        </w:rPr>
        <w:t>ز مى دهند و از ا</w:t>
      </w:r>
      <w:r w:rsidR="008632FD">
        <w:rPr>
          <w:rtl/>
        </w:rPr>
        <w:t>ی</w:t>
      </w:r>
      <w:r>
        <w:rPr>
          <w:rtl/>
        </w:rPr>
        <w:t>ن رهگذر به كمالى كه لا</w:t>
      </w:r>
      <w:r w:rsidR="008632FD">
        <w:rPr>
          <w:rtl/>
        </w:rPr>
        <w:t>ی</w:t>
      </w:r>
      <w:r>
        <w:rPr>
          <w:rtl/>
        </w:rPr>
        <w:t>ق آن هستند</w:t>
      </w:r>
      <w:r w:rsidR="00160CAE">
        <w:rPr>
          <w:rtl/>
        </w:rPr>
        <w:t xml:space="preserve">، </w:t>
      </w:r>
      <w:r>
        <w:rPr>
          <w:rtl/>
        </w:rPr>
        <w:t>مى رسند</w:t>
      </w:r>
      <w:r w:rsidR="00160CAE">
        <w:rPr>
          <w:rtl/>
        </w:rPr>
        <w:t xml:space="preserve">. </w:t>
      </w:r>
      <w:r>
        <w:rPr>
          <w:rtl/>
        </w:rPr>
        <w:t>ولى انسان عاقل</w:t>
      </w:r>
      <w:r w:rsidR="00160CAE">
        <w:rPr>
          <w:rtl/>
        </w:rPr>
        <w:t xml:space="preserve">، </w:t>
      </w:r>
      <w:r>
        <w:rPr>
          <w:rtl/>
        </w:rPr>
        <w:t>كه در محصوره غرا</w:t>
      </w:r>
      <w:r w:rsidR="008632FD">
        <w:rPr>
          <w:rtl/>
        </w:rPr>
        <w:t>ی</w:t>
      </w:r>
      <w:r>
        <w:rPr>
          <w:rtl/>
        </w:rPr>
        <w:t>ز زندانى ن</w:t>
      </w:r>
      <w:r w:rsidR="008632FD">
        <w:rPr>
          <w:rtl/>
        </w:rPr>
        <w:t>ی</w:t>
      </w:r>
      <w:r>
        <w:rPr>
          <w:rtl/>
        </w:rPr>
        <w:t>ست و آزادى عمل دارد</w:t>
      </w:r>
      <w:r w:rsidR="00160CAE">
        <w:rPr>
          <w:rtl/>
        </w:rPr>
        <w:t xml:space="preserve">، </w:t>
      </w:r>
      <w:r>
        <w:rPr>
          <w:rtl/>
        </w:rPr>
        <w:t>نمى تواند همه جا و در تمام موارد</w:t>
      </w:r>
      <w:r w:rsidR="00160CAE">
        <w:rPr>
          <w:rtl/>
        </w:rPr>
        <w:t xml:space="preserve">، </w:t>
      </w:r>
      <w:r>
        <w:rPr>
          <w:rtl/>
        </w:rPr>
        <w:t>خ</w:t>
      </w:r>
      <w:r w:rsidR="008632FD">
        <w:rPr>
          <w:rtl/>
        </w:rPr>
        <w:t>ی</w:t>
      </w:r>
      <w:r>
        <w:rPr>
          <w:rtl/>
        </w:rPr>
        <w:t>ر و شر خود را تشخ</w:t>
      </w:r>
      <w:r w:rsidR="008632FD">
        <w:rPr>
          <w:rtl/>
        </w:rPr>
        <w:t>ی</w:t>
      </w:r>
      <w:r>
        <w:rPr>
          <w:rtl/>
        </w:rPr>
        <w:t>ص دهد و به خوب و بدهاى زندگى خو</w:t>
      </w:r>
      <w:r w:rsidR="008632FD">
        <w:rPr>
          <w:rtl/>
        </w:rPr>
        <w:t>ی</w:t>
      </w:r>
      <w:r>
        <w:rPr>
          <w:rtl/>
        </w:rPr>
        <w:t>ش پى ببرد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فلاسفه و دانشمندان بشر پس از قرن ها بحث و بررسى</w:t>
      </w:r>
      <w:r w:rsidR="00160CAE">
        <w:rPr>
          <w:rtl/>
        </w:rPr>
        <w:t xml:space="preserve">، </w:t>
      </w:r>
      <w:r>
        <w:rPr>
          <w:rtl/>
        </w:rPr>
        <w:t>هنوز نتوانسته اند مع</w:t>
      </w:r>
      <w:r w:rsidR="008632FD">
        <w:rPr>
          <w:rtl/>
        </w:rPr>
        <w:t>ی</w:t>
      </w:r>
      <w:r>
        <w:rPr>
          <w:rtl/>
        </w:rPr>
        <w:t>ار جامع و كاملى براى شناخت خوب و بد به دست آورند و با واقع ب</w:t>
      </w:r>
      <w:r w:rsidR="008632FD">
        <w:rPr>
          <w:rtl/>
        </w:rPr>
        <w:t>ی</w:t>
      </w:r>
      <w:r>
        <w:rPr>
          <w:rtl/>
        </w:rPr>
        <w:t>نى خ</w:t>
      </w:r>
      <w:r w:rsidR="008632FD">
        <w:rPr>
          <w:rtl/>
        </w:rPr>
        <w:t>ی</w:t>
      </w:r>
      <w:r>
        <w:rPr>
          <w:rtl/>
        </w:rPr>
        <w:t>ر و شر خود را بشناسد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50" w:name="_Toc397245940"/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امبران و تم</w:t>
      </w:r>
      <w:r w:rsidR="008632FD">
        <w:rPr>
          <w:rtl/>
        </w:rPr>
        <w:t>ی</w:t>
      </w:r>
      <w:r>
        <w:rPr>
          <w:rtl/>
        </w:rPr>
        <w:t>ز حق و باطل</w:t>
      </w:r>
      <w:bookmarkEnd w:id="55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براى جبران ا</w:t>
      </w:r>
      <w:r w:rsidR="008632FD">
        <w:rPr>
          <w:rtl/>
        </w:rPr>
        <w:t>ی</w:t>
      </w:r>
      <w:r>
        <w:rPr>
          <w:rtl/>
        </w:rPr>
        <w:t>ن نارسا</w:t>
      </w:r>
      <w:r w:rsidR="008632FD">
        <w:rPr>
          <w:rtl/>
        </w:rPr>
        <w:t>ی</w:t>
      </w:r>
      <w:r>
        <w:rPr>
          <w:rtl/>
        </w:rPr>
        <w:t>ى</w:t>
      </w:r>
      <w:r w:rsidR="00160CAE">
        <w:rPr>
          <w:rtl/>
        </w:rPr>
        <w:t xml:space="preserve">، </w:t>
      </w:r>
      <w:r>
        <w:rPr>
          <w:rtl/>
        </w:rPr>
        <w:t>خداوند بشر را از نعمت هدا</w:t>
      </w:r>
      <w:r w:rsidR="008632FD">
        <w:rPr>
          <w:rtl/>
        </w:rPr>
        <w:t>ی</w:t>
      </w:r>
      <w:r>
        <w:rPr>
          <w:rtl/>
        </w:rPr>
        <w:t>ت تشر</w:t>
      </w:r>
      <w:r w:rsidR="008632FD">
        <w:rPr>
          <w:rtl/>
        </w:rPr>
        <w:t>ی</w:t>
      </w:r>
      <w:r>
        <w:rPr>
          <w:rtl/>
        </w:rPr>
        <w:t>عى برخوردار ساخت و پ</w:t>
      </w:r>
      <w:r w:rsidR="008632FD">
        <w:rPr>
          <w:rtl/>
        </w:rPr>
        <w:t>ی</w:t>
      </w:r>
      <w:r>
        <w:rPr>
          <w:rtl/>
        </w:rPr>
        <w:t>امبران را مبعوث فرموده تا حق و باطل را تم</w:t>
      </w:r>
      <w:r w:rsidR="008632FD">
        <w:rPr>
          <w:rtl/>
        </w:rPr>
        <w:t>ی</w:t>
      </w:r>
      <w:r>
        <w:rPr>
          <w:rtl/>
        </w:rPr>
        <w:t>ز دهند و مردم را از خ</w:t>
      </w:r>
      <w:r w:rsidR="008632FD">
        <w:rPr>
          <w:rtl/>
        </w:rPr>
        <w:t>ی</w:t>
      </w:r>
      <w:r>
        <w:rPr>
          <w:rtl/>
        </w:rPr>
        <w:t>ر و شرشان آگاه سازند و به راه سعادت و كمالشان سوق دهند</w:t>
      </w:r>
      <w:r w:rsidR="00160CAE">
        <w:rPr>
          <w:rtl/>
        </w:rPr>
        <w:t xml:space="preserve">. </w:t>
      </w:r>
    </w:p>
    <w:p w:rsidR="00EF6399" w:rsidRPr="00EF6399" w:rsidRDefault="00EF6399" w:rsidP="00516226">
      <w:pPr>
        <w:pStyle w:val="libNormal"/>
        <w:rPr>
          <w:rStyle w:val="libHadeesChar"/>
          <w:rtl/>
        </w:rPr>
      </w:pPr>
      <w:r w:rsidRPr="00EF6399">
        <w:rPr>
          <w:rStyle w:val="libAlaemChar"/>
          <w:rFonts w:eastAsia="KFGQPC Uthman Taha Naskh"/>
          <w:rtl/>
        </w:rPr>
        <w:lastRenderedPageBreak/>
        <w:t>(</w:t>
      </w:r>
      <w:r w:rsidRPr="00EF6399">
        <w:rPr>
          <w:rStyle w:val="libHadeesChar"/>
          <w:rtl/>
        </w:rPr>
        <w:t xml:space="preserve">لو كان الحق على حده و الباطل على حده كل واحد منهما قانم بشاءنه ما احتاج الناس الى نبى ولا وصى ولكن خلطهما وجعل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فرهما الانب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ا و الائمة </w:t>
      </w:r>
      <w:r w:rsidR="007B1816" w:rsidRPr="007B1816">
        <w:rPr>
          <w:rStyle w:val="libAlaemChar"/>
          <w:rFonts w:eastAsia="KFGQPC Uthman Taha Naskh"/>
          <w:rtl/>
        </w:rPr>
        <w:t>عليهم‌السلام</w:t>
      </w:r>
      <w:r w:rsidRPr="00EF6399">
        <w:rPr>
          <w:rStyle w:val="libHadeesChar"/>
          <w:rtl/>
        </w:rPr>
        <w:t xml:space="preserve"> من عباده</w:t>
      </w:r>
      <w:r w:rsidR="009F6AED" w:rsidRPr="009F6AED">
        <w:rPr>
          <w:rStyle w:val="libAlaemChar"/>
          <w:rFonts w:eastAsia="KFGQPC Uthman Taha Naskh" w:hint="cs"/>
          <w:rtl/>
        </w:rPr>
        <w:t>)</w:t>
      </w:r>
      <w:r w:rsidRPr="00EF6399">
        <w:rPr>
          <w:rStyle w:val="libHadeesChar"/>
          <w:rtl/>
        </w:rPr>
        <w:t xml:space="preserve">. </w:t>
      </w:r>
      <w:r w:rsidRPr="00EF6399">
        <w:rPr>
          <w:rStyle w:val="libFootnotenumChar"/>
          <w:rtl/>
        </w:rPr>
        <w:t>(353)</w:t>
      </w:r>
    </w:p>
    <w:p w:rsidR="009F6AED" w:rsidRDefault="00EF6399" w:rsidP="009F6AED">
      <w:pPr>
        <w:pStyle w:val="libNormal"/>
        <w:rPr>
          <w:rStyle w:val="libHadeesChar"/>
          <w:rFonts w:hint="cs"/>
          <w:rtl/>
        </w:rPr>
      </w:pPr>
      <w:r w:rsidRPr="009F6AED">
        <w:rPr>
          <w:rFonts w:eastAsia="KFGQPC Uthman Taha Naskh"/>
          <w:rtl/>
        </w:rPr>
        <w:t>امام صادق</w:t>
      </w:r>
      <w:r w:rsidR="00533923" w:rsidRPr="009F6AED">
        <w:rPr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9F6AED">
        <w:rPr>
          <w:rFonts w:eastAsia="KFGQPC Uthman Taha Naskh"/>
          <w:rtl/>
        </w:rPr>
        <w:t xml:space="preserve"> به مرد شامى فرمود: اگر حق و باطل در حدود خود قرار مى داشتند و مرزهاى هر </w:t>
      </w:r>
      <w:r w:rsidR="008632FD" w:rsidRPr="009F6AED">
        <w:rPr>
          <w:rFonts w:eastAsia="KFGQPC Uthman Taha Naskh"/>
          <w:rtl/>
        </w:rPr>
        <w:t>ی</w:t>
      </w:r>
      <w:r w:rsidRPr="009F6AED">
        <w:rPr>
          <w:rFonts w:eastAsia="KFGQPC Uthman Taha Naskh"/>
          <w:rtl/>
        </w:rPr>
        <w:t>ك از آن دو واضح و آشكار مى بود، مردم به پ</w:t>
      </w:r>
      <w:r w:rsidR="008632FD" w:rsidRPr="009F6AED">
        <w:rPr>
          <w:rFonts w:eastAsia="KFGQPC Uthman Taha Naskh"/>
          <w:rtl/>
        </w:rPr>
        <w:t>ی</w:t>
      </w:r>
      <w:r w:rsidRPr="009F6AED">
        <w:rPr>
          <w:rFonts w:eastAsia="KFGQPC Uthman Taha Naskh"/>
          <w:rtl/>
        </w:rPr>
        <w:t>امبران و اوص</w:t>
      </w:r>
      <w:r w:rsidR="008632FD" w:rsidRPr="009F6AED">
        <w:rPr>
          <w:rFonts w:eastAsia="KFGQPC Uthman Taha Naskh"/>
          <w:rtl/>
        </w:rPr>
        <w:t>ی</w:t>
      </w:r>
      <w:r w:rsidRPr="009F6AED">
        <w:rPr>
          <w:rFonts w:eastAsia="KFGQPC Uthman Taha Naskh"/>
          <w:rtl/>
        </w:rPr>
        <w:t>اى آنان محتاج نمى شدند. خداوند حق و باطل را به هم آم</w:t>
      </w:r>
      <w:r w:rsidR="008632FD" w:rsidRPr="009F6AED">
        <w:rPr>
          <w:rFonts w:eastAsia="KFGQPC Uthman Taha Naskh"/>
          <w:rtl/>
        </w:rPr>
        <w:t>ی</w:t>
      </w:r>
      <w:r w:rsidRPr="009F6AED">
        <w:rPr>
          <w:rFonts w:eastAsia="KFGQPC Uthman Taha Naskh"/>
          <w:rtl/>
        </w:rPr>
        <w:t>خت و مقرر داشت كه پ</w:t>
      </w:r>
      <w:r w:rsidR="008632FD" w:rsidRPr="009F6AED">
        <w:rPr>
          <w:rFonts w:eastAsia="KFGQPC Uthman Taha Naskh"/>
          <w:rtl/>
        </w:rPr>
        <w:t>ی</w:t>
      </w:r>
      <w:r w:rsidRPr="009F6AED">
        <w:rPr>
          <w:rFonts w:eastAsia="KFGQPC Uthman Taha Naskh"/>
          <w:rtl/>
        </w:rPr>
        <w:t xml:space="preserve">امبران و ائمه، آن ها را از </w:t>
      </w:r>
      <w:r w:rsidR="008632FD" w:rsidRPr="009F6AED">
        <w:rPr>
          <w:rFonts w:eastAsia="KFGQPC Uthman Taha Naskh"/>
          <w:rtl/>
        </w:rPr>
        <w:t>ی</w:t>
      </w:r>
      <w:r w:rsidRPr="009F6AED">
        <w:rPr>
          <w:rFonts w:eastAsia="KFGQPC Uthman Taha Naskh"/>
          <w:rtl/>
        </w:rPr>
        <w:t>كد</w:t>
      </w:r>
      <w:r w:rsidR="008632FD" w:rsidRPr="009F6AED">
        <w:rPr>
          <w:rFonts w:eastAsia="KFGQPC Uthman Taha Naskh"/>
          <w:rtl/>
        </w:rPr>
        <w:t>ی</w:t>
      </w:r>
      <w:r w:rsidRPr="009F6AED">
        <w:rPr>
          <w:rFonts w:eastAsia="KFGQPC Uthman Taha Naskh"/>
          <w:rtl/>
        </w:rPr>
        <w:t>گر جدا كنند.</w:t>
      </w:r>
      <w:r w:rsidRPr="00EF6399">
        <w:rPr>
          <w:rStyle w:val="libHadeesChar"/>
          <w:rtl/>
        </w:rPr>
        <w:t xml:space="preserve"> </w:t>
      </w:r>
    </w:p>
    <w:p w:rsidR="00516226" w:rsidRPr="009F6AED" w:rsidRDefault="00EF6399" w:rsidP="009F6AED">
      <w:pPr>
        <w:pStyle w:val="Heading2"/>
        <w:rPr>
          <w:rtl/>
        </w:rPr>
      </w:pPr>
      <w:bookmarkStart w:id="551" w:name="_Toc397245941"/>
      <w:r w:rsidRPr="009F6AED">
        <w:rPr>
          <w:rtl/>
        </w:rPr>
        <w:t>سعادت و شناخت خ</w:t>
      </w:r>
      <w:r w:rsidR="008632FD" w:rsidRPr="009F6AED">
        <w:rPr>
          <w:rtl/>
        </w:rPr>
        <w:t>ی</w:t>
      </w:r>
      <w:r w:rsidRPr="009F6AED">
        <w:rPr>
          <w:rtl/>
        </w:rPr>
        <w:t>ر و شر</w:t>
      </w:r>
      <w:bookmarkEnd w:id="55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بشر</w:t>
      </w:r>
      <w:r w:rsidR="00160CAE">
        <w:rPr>
          <w:rtl/>
        </w:rPr>
        <w:t xml:space="preserve">، </w:t>
      </w:r>
      <w:r>
        <w:rPr>
          <w:rtl/>
        </w:rPr>
        <w:t>اگر بخواهد به سعادت واقعى و كمال حق</w:t>
      </w:r>
      <w:r w:rsidR="008632FD">
        <w:rPr>
          <w:rtl/>
        </w:rPr>
        <w:t>ی</w:t>
      </w:r>
      <w:r>
        <w:rPr>
          <w:rtl/>
        </w:rPr>
        <w:t>قى</w:t>
      </w:r>
      <w:r w:rsidR="00160CAE">
        <w:rPr>
          <w:rtl/>
        </w:rPr>
        <w:t xml:space="preserve">، </w:t>
      </w:r>
      <w:r>
        <w:rPr>
          <w:rtl/>
        </w:rPr>
        <w:t>كه لا</w:t>
      </w:r>
      <w:r w:rsidR="008632FD">
        <w:rPr>
          <w:rtl/>
        </w:rPr>
        <w:t>ی</w:t>
      </w:r>
      <w:r>
        <w:rPr>
          <w:rtl/>
        </w:rPr>
        <w:t>ق مقام انسان است</w:t>
      </w:r>
      <w:r w:rsidR="00160CAE">
        <w:rPr>
          <w:rtl/>
        </w:rPr>
        <w:t xml:space="preserve">، </w:t>
      </w:r>
      <w:r>
        <w:rPr>
          <w:rtl/>
        </w:rPr>
        <w:t>نا</w:t>
      </w:r>
      <w:r w:rsidR="008632FD">
        <w:rPr>
          <w:rtl/>
        </w:rPr>
        <w:t>ی</w:t>
      </w:r>
      <w:r>
        <w:rPr>
          <w:rtl/>
        </w:rPr>
        <w:t>ل گردد</w:t>
      </w:r>
      <w:r w:rsidR="00160CAE">
        <w:rPr>
          <w:rtl/>
        </w:rPr>
        <w:t xml:space="preserve">، </w:t>
      </w:r>
      <w:r>
        <w:rPr>
          <w:rtl/>
        </w:rPr>
        <w:t>از خ</w:t>
      </w:r>
      <w:r w:rsidR="008632FD">
        <w:rPr>
          <w:rtl/>
        </w:rPr>
        <w:t>ی</w:t>
      </w:r>
      <w:r>
        <w:rPr>
          <w:rtl/>
        </w:rPr>
        <w:t>ر و شر خود در تمام شئون مادى و معنوى</w:t>
      </w:r>
      <w:r w:rsidR="00160CAE">
        <w:rPr>
          <w:rtl/>
        </w:rPr>
        <w:t xml:space="preserve">، </w:t>
      </w:r>
      <w:r>
        <w:rPr>
          <w:rtl/>
        </w:rPr>
        <w:t>جسمى و روحى</w:t>
      </w:r>
      <w:r w:rsidR="00160CAE">
        <w:rPr>
          <w:rtl/>
        </w:rPr>
        <w:t xml:space="preserve">، </w:t>
      </w:r>
      <w:r>
        <w:rPr>
          <w:rtl/>
        </w:rPr>
        <w:t>ظاهرى و باطنى</w:t>
      </w:r>
      <w:r w:rsidR="00160CAE">
        <w:rPr>
          <w:rtl/>
        </w:rPr>
        <w:t xml:space="preserve">، </w:t>
      </w:r>
      <w:r>
        <w:rPr>
          <w:rtl/>
        </w:rPr>
        <w:t>فردى و اجتماعى</w:t>
      </w:r>
      <w:r w:rsidR="00160CAE">
        <w:rPr>
          <w:rtl/>
        </w:rPr>
        <w:t xml:space="preserve">، </w:t>
      </w:r>
      <w:r>
        <w:rPr>
          <w:rtl/>
        </w:rPr>
        <w:t>دن</w:t>
      </w:r>
      <w:r w:rsidR="008632FD">
        <w:rPr>
          <w:rtl/>
        </w:rPr>
        <w:t>ی</w:t>
      </w:r>
      <w:r>
        <w:rPr>
          <w:rtl/>
        </w:rPr>
        <w:t>وى و اخروى آگاه باشد تا بتواند از بدى ها اجتناب نما</w:t>
      </w:r>
      <w:r w:rsidR="008632FD">
        <w:rPr>
          <w:rtl/>
        </w:rPr>
        <w:t>ی</w:t>
      </w:r>
      <w:r>
        <w:rPr>
          <w:rtl/>
        </w:rPr>
        <w:t>د و به خوبى ها بگرا</w:t>
      </w:r>
      <w:r w:rsidR="008632FD">
        <w:rPr>
          <w:rtl/>
        </w:rPr>
        <w:t>ی</w:t>
      </w:r>
      <w:r>
        <w:rPr>
          <w:rtl/>
        </w:rPr>
        <w:t>د و در نت</w:t>
      </w:r>
      <w:r w:rsidR="008632FD">
        <w:rPr>
          <w:rtl/>
        </w:rPr>
        <w:t>ی</w:t>
      </w:r>
      <w:r>
        <w:rPr>
          <w:rtl/>
        </w:rPr>
        <w:t xml:space="preserve">جه به تعالى و تكامل همه جانبه دست </w:t>
      </w:r>
      <w:r w:rsidR="008632FD">
        <w:rPr>
          <w:rtl/>
        </w:rPr>
        <w:t>ی</w:t>
      </w:r>
      <w:r>
        <w:rPr>
          <w:rtl/>
        </w:rPr>
        <w:t>ابد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</w:t>
      </w:r>
      <w:r w:rsidR="008632FD">
        <w:rPr>
          <w:rtl/>
        </w:rPr>
        <w:t>ی</w:t>
      </w:r>
      <w:r>
        <w:rPr>
          <w:rtl/>
        </w:rPr>
        <w:t>چ انسانى</w:t>
      </w:r>
      <w:r w:rsidR="00160CAE">
        <w:rPr>
          <w:rtl/>
        </w:rPr>
        <w:t xml:space="preserve">، </w:t>
      </w:r>
      <w:r>
        <w:rPr>
          <w:rtl/>
        </w:rPr>
        <w:t>هر قدر هم تحص</w:t>
      </w:r>
      <w:r w:rsidR="008632FD">
        <w:rPr>
          <w:rtl/>
        </w:rPr>
        <w:t>ی</w:t>
      </w:r>
      <w:r>
        <w:rPr>
          <w:rtl/>
        </w:rPr>
        <w:t>ل كرده و عالم باشد</w:t>
      </w:r>
      <w:r w:rsidR="00160CAE">
        <w:rPr>
          <w:rtl/>
        </w:rPr>
        <w:t xml:space="preserve">، </w:t>
      </w:r>
      <w:r>
        <w:rPr>
          <w:rtl/>
        </w:rPr>
        <w:t>نمى تواند با اند</w:t>
      </w:r>
      <w:r w:rsidR="008632FD">
        <w:rPr>
          <w:rtl/>
        </w:rPr>
        <w:t>ی</w:t>
      </w:r>
      <w:r>
        <w:rPr>
          <w:rtl/>
        </w:rPr>
        <w:t>شه و فكر خود به همه خوبى ها و بدى ها احاطه پ</w:t>
      </w:r>
      <w:r w:rsidR="008632FD">
        <w:rPr>
          <w:rtl/>
        </w:rPr>
        <w:t>ی</w:t>
      </w:r>
      <w:r>
        <w:rPr>
          <w:rtl/>
        </w:rPr>
        <w:t>دا كند و به تمام حق و باطل ها در جم</w:t>
      </w:r>
      <w:r w:rsidR="008632FD">
        <w:rPr>
          <w:rtl/>
        </w:rPr>
        <w:t>ی</w:t>
      </w:r>
      <w:r>
        <w:rPr>
          <w:rtl/>
        </w:rPr>
        <w:t>ع شئون بشرى واقف گردد</w:t>
      </w:r>
      <w:r w:rsidR="00160CAE">
        <w:rPr>
          <w:rtl/>
        </w:rPr>
        <w:t xml:space="preserve">. </w:t>
      </w:r>
      <w:r>
        <w:rPr>
          <w:rtl/>
        </w:rPr>
        <w:t>چن</w:t>
      </w:r>
      <w:r w:rsidR="008632FD">
        <w:rPr>
          <w:rtl/>
        </w:rPr>
        <w:t>ی</w:t>
      </w:r>
      <w:r>
        <w:rPr>
          <w:rtl/>
        </w:rPr>
        <w:t>ن شناسا</w:t>
      </w:r>
      <w:r w:rsidR="008632FD">
        <w:rPr>
          <w:rtl/>
        </w:rPr>
        <w:t>ی</w:t>
      </w:r>
      <w:r>
        <w:rPr>
          <w:rtl/>
        </w:rPr>
        <w:t>ى وس</w:t>
      </w:r>
      <w:r w:rsidR="008632FD">
        <w:rPr>
          <w:rtl/>
        </w:rPr>
        <w:t>ی</w:t>
      </w:r>
      <w:r>
        <w:rPr>
          <w:rtl/>
        </w:rPr>
        <w:t>ع و دامنه دار</w:t>
      </w:r>
      <w:r w:rsidR="00160CAE">
        <w:rPr>
          <w:rtl/>
        </w:rPr>
        <w:t xml:space="preserve">، </w:t>
      </w:r>
      <w:r>
        <w:rPr>
          <w:rtl/>
        </w:rPr>
        <w:t>تنها با هدا</w:t>
      </w:r>
      <w:r w:rsidR="008632FD">
        <w:rPr>
          <w:rtl/>
        </w:rPr>
        <w:t>ی</w:t>
      </w:r>
      <w:r>
        <w:rPr>
          <w:rtl/>
        </w:rPr>
        <w:t>ت تشر</w:t>
      </w:r>
      <w:r w:rsidR="008632FD">
        <w:rPr>
          <w:rtl/>
        </w:rPr>
        <w:t>ی</w:t>
      </w:r>
      <w:r>
        <w:rPr>
          <w:rtl/>
        </w:rPr>
        <w:t>عى خداوند و راهنما</w:t>
      </w:r>
      <w:r w:rsidR="008632FD">
        <w:rPr>
          <w:rtl/>
        </w:rPr>
        <w:t>ی</w:t>
      </w:r>
      <w:r>
        <w:rPr>
          <w:rtl/>
        </w:rPr>
        <w:t>ى پ</w:t>
      </w:r>
      <w:r w:rsidR="008632FD">
        <w:rPr>
          <w:rtl/>
        </w:rPr>
        <w:t>ی</w:t>
      </w:r>
      <w:r>
        <w:rPr>
          <w:rtl/>
        </w:rPr>
        <w:t>امبران الهى امكان پذ</w:t>
      </w:r>
      <w:r w:rsidR="008632FD">
        <w:rPr>
          <w:rtl/>
        </w:rPr>
        <w:t>ی</w:t>
      </w:r>
      <w:r>
        <w:rPr>
          <w:rtl/>
        </w:rPr>
        <w:t>ر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52" w:name="_Toc397245942"/>
      <w:r>
        <w:rPr>
          <w:rtl/>
        </w:rPr>
        <w:t>خوبى هاى دن</w:t>
      </w:r>
      <w:r w:rsidR="008632FD">
        <w:rPr>
          <w:rtl/>
        </w:rPr>
        <w:t>ی</w:t>
      </w:r>
      <w:r>
        <w:rPr>
          <w:rtl/>
        </w:rPr>
        <w:t>وى و اخروى</w:t>
      </w:r>
      <w:bookmarkEnd w:id="55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شواى عالى قدر اسلام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هدف عالى و جامع را در مجلسى كه به منظور دعوت بستگان خود تشك</w:t>
      </w:r>
      <w:r w:rsidR="008632FD">
        <w:rPr>
          <w:rtl/>
        </w:rPr>
        <w:t>ی</w:t>
      </w:r>
      <w:r>
        <w:rPr>
          <w:rtl/>
        </w:rPr>
        <w:t>ل داده بود</w:t>
      </w:r>
      <w:r w:rsidR="00160CAE">
        <w:rPr>
          <w:rtl/>
        </w:rPr>
        <w:t xml:space="preserve">، </w:t>
      </w:r>
      <w:r>
        <w:rPr>
          <w:rtl/>
        </w:rPr>
        <w:t>ضمن جمله كوتاهى اعلام داشت و فرمود</w:t>
      </w:r>
      <w:r w:rsidR="00160CAE">
        <w:rPr>
          <w:rtl/>
        </w:rPr>
        <w:t xml:space="preserve">: </w:t>
      </w:r>
      <w:r>
        <w:rPr>
          <w:rtl/>
        </w:rPr>
        <w:t>من براى شما آ</w:t>
      </w:r>
      <w:r w:rsidR="008632FD">
        <w:rPr>
          <w:rtl/>
        </w:rPr>
        <w:t>یی</w:t>
      </w:r>
      <w:r>
        <w:rPr>
          <w:rtl/>
        </w:rPr>
        <w:t>نى آورده ام كه حاوى تمام خوبى هاى دن</w:t>
      </w:r>
      <w:r w:rsidR="008632FD">
        <w:rPr>
          <w:rtl/>
        </w:rPr>
        <w:t>ی</w:t>
      </w:r>
      <w:r>
        <w:rPr>
          <w:rtl/>
        </w:rPr>
        <w:t>ا و آخرت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انى قد جئتكم بخ</w:t>
      </w:r>
      <w:r w:rsidR="008632FD">
        <w:rPr>
          <w:rtl/>
        </w:rPr>
        <w:t>ی</w:t>
      </w:r>
      <w:r>
        <w:rPr>
          <w:rtl/>
        </w:rPr>
        <w:t>ر الدن</w:t>
      </w:r>
      <w:r w:rsidR="008632FD">
        <w:rPr>
          <w:rtl/>
        </w:rPr>
        <w:t>ی</w:t>
      </w:r>
      <w:r>
        <w:rPr>
          <w:rtl/>
        </w:rPr>
        <w:t>ا و الاخرة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(354)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 xml:space="preserve">مسئله اخلاق </w:t>
      </w:r>
      <w:r w:rsidR="008632FD">
        <w:rPr>
          <w:rtl/>
        </w:rPr>
        <w:t>ی</w:t>
      </w:r>
      <w:r>
        <w:rPr>
          <w:rtl/>
        </w:rPr>
        <w:t>كى از اركان اساسى سعادت بشر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كسى كه خواستار تعالى و تكامل است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اخلاق خوب و بد را به خوبى بشناسد و فضا</w:t>
      </w:r>
      <w:r w:rsidR="008632FD">
        <w:rPr>
          <w:rtl/>
        </w:rPr>
        <w:t>ی</w:t>
      </w:r>
      <w:r>
        <w:rPr>
          <w:rtl/>
        </w:rPr>
        <w:t>ل و رذا</w:t>
      </w:r>
      <w:r w:rsidR="008632FD">
        <w:rPr>
          <w:rtl/>
        </w:rPr>
        <w:t>ی</w:t>
      </w:r>
      <w:r>
        <w:rPr>
          <w:rtl/>
        </w:rPr>
        <w:t>ل آن را به درستى تم</w:t>
      </w:r>
      <w:r w:rsidR="008632FD">
        <w:rPr>
          <w:rtl/>
        </w:rPr>
        <w:t>ی</w:t>
      </w:r>
      <w:r>
        <w:rPr>
          <w:rtl/>
        </w:rPr>
        <w:t>ز دهد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اخلاق پسند</w:t>
      </w:r>
      <w:r w:rsidR="008632FD">
        <w:rPr>
          <w:rtl/>
        </w:rPr>
        <w:t>ی</w:t>
      </w:r>
      <w:r>
        <w:rPr>
          <w:rtl/>
        </w:rPr>
        <w:t>ده متخلق گردد</w:t>
      </w:r>
      <w:r w:rsidR="00160CAE">
        <w:rPr>
          <w:rtl/>
        </w:rPr>
        <w:t xml:space="preserve">، </w:t>
      </w:r>
      <w:r>
        <w:rPr>
          <w:rtl/>
        </w:rPr>
        <w:t>و از خلق</w:t>
      </w:r>
      <w:r w:rsidR="008632FD">
        <w:rPr>
          <w:rtl/>
        </w:rPr>
        <w:t>ی</w:t>
      </w:r>
      <w:r>
        <w:rPr>
          <w:rtl/>
        </w:rPr>
        <w:t>ات ناپسند خود را بركنار نگاه دارد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ك قسمت مهم از تعال</w:t>
      </w:r>
      <w:r w:rsidR="008632FD">
        <w:rPr>
          <w:rtl/>
        </w:rPr>
        <w:t>ی</w:t>
      </w:r>
      <w:r>
        <w:rPr>
          <w:rtl/>
        </w:rPr>
        <w:t>م اسلام</w:t>
      </w:r>
      <w:r w:rsidR="00160CAE">
        <w:rPr>
          <w:rtl/>
        </w:rPr>
        <w:t xml:space="preserve">، </w:t>
      </w:r>
      <w:r>
        <w:rPr>
          <w:rtl/>
        </w:rPr>
        <w:t>ناظر به مسائل اخلاقى و شناساندن صفات حم</w:t>
      </w:r>
      <w:r w:rsidR="008632FD">
        <w:rPr>
          <w:rtl/>
        </w:rPr>
        <w:t>ی</w:t>
      </w:r>
      <w:r>
        <w:rPr>
          <w:rtl/>
        </w:rPr>
        <w:t>ده و رذ</w:t>
      </w:r>
      <w:r w:rsidR="008632FD">
        <w:rPr>
          <w:rtl/>
        </w:rPr>
        <w:t>ی</w:t>
      </w:r>
      <w:r>
        <w:rPr>
          <w:rtl/>
        </w:rPr>
        <w:t>له است</w:t>
      </w:r>
      <w:r w:rsidR="00160CAE">
        <w:rPr>
          <w:rtl/>
        </w:rPr>
        <w:t xml:space="preserve">. </w:t>
      </w: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مبعوث گرد</w:t>
      </w:r>
      <w:r w:rsidR="008632FD">
        <w:rPr>
          <w:rtl/>
        </w:rPr>
        <w:t>ی</w:t>
      </w:r>
      <w:r>
        <w:rPr>
          <w:rtl/>
        </w:rPr>
        <w:t>د كه مكارم اخلاق و محاسن اخلاق را به مردم ب</w:t>
      </w:r>
      <w:r w:rsidR="008632FD">
        <w:rPr>
          <w:rtl/>
        </w:rPr>
        <w:t>ی</w:t>
      </w:r>
      <w:r>
        <w:rPr>
          <w:rtl/>
        </w:rPr>
        <w:t>اموزد</w:t>
      </w:r>
      <w:r w:rsidR="00160CAE">
        <w:rPr>
          <w:rtl/>
        </w:rPr>
        <w:t xml:space="preserve">، </w:t>
      </w:r>
      <w:r>
        <w:rPr>
          <w:rtl/>
        </w:rPr>
        <w:t>صفات ممدوح و مذموم را براى آنان توض</w:t>
      </w:r>
      <w:r w:rsidR="008632FD">
        <w:rPr>
          <w:rtl/>
        </w:rPr>
        <w:t>ی</w:t>
      </w:r>
      <w:r>
        <w:rPr>
          <w:rtl/>
        </w:rPr>
        <w:t>ح دهد</w:t>
      </w:r>
      <w:r w:rsidR="00160CAE">
        <w:rPr>
          <w:rtl/>
        </w:rPr>
        <w:t xml:space="preserve">، </w:t>
      </w:r>
      <w:r>
        <w:rPr>
          <w:rtl/>
        </w:rPr>
        <w:t>و جامعه را به خلق و خوى پسند</w:t>
      </w:r>
      <w:r w:rsidR="008632FD">
        <w:rPr>
          <w:rtl/>
        </w:rPr>
        <w:t>ی</w:t>
      </w:r>
      <w:r>
        <w:rPr>
          <w:rtl/>
        </w:rPr>
        <w:t>ده متخلق سازد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53" w:name="_Toc397245943"/>
      <w:r>
        <w:rPr>
          <w:rtl/>
        </w:rPr>
        <w:t>مكارم و محاسن اخلاق</w:t>
      </w:r>
      <w:bookmarkEnd w:id="553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عن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قال: سمعت النبى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 xml:space="preserve"> قال: بعثت بمكارم الاخلاق و محاسنها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(355)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از 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شن</w:t>
      </w:r>
      <w:r w:rsidR="008632FD">
        <w:rPr>
          <w:rtl/>
        </w:rPr>
        <w:t>ی</w:t>
      </w:r>
      <w:r>
        <w:rPr>
          <w:rtl/>
        </w:rPr>
        <w:t>ده است كه فرمود</w:t>
      </w:r>
      <w:r w:rsidR="00160CAE">
        <w:rPr>
          <w:rtl/>
        </w:rPr>
        <w:t xml:space="preserve">: </w:t>
      </w:r>
      <w:r>
        <w:rPr>
          <w:rtl/>
        </w:rPr>
        <w:t>من براى خلق</w:t>
      </w:r>
      <w:r w:rsidR="008632FD">
        <w:rPr>
          <w:rtl/>
        </w:rPr>
        <w:t>ی</w:t>
      </w:r>
      <w:r>
        <w:rPr>
          <w:rtl/>
        </w:rPr>
        <w:t>ات كر</w:t>
      </w:r>
      <w:r w:rsidR="008632FD">
        <w:rPr>
          <w:rtl/>
        </w:rPr>
        <w:t>ی</w:t>
      </w:r>
      <w:r>
        <w:rPr>
          <w:rtl/>
        </w:rPr>
        <w:t>مه و صفات پسند</w:t>
      </w:r>
      <w:r w:rsidR="008632FD">
        <w:rPr>
          <w:rtl/>
        </w:rPr>
        <w:t>ی</w:t>
      </w:r>
      <w:r>
        <w:rPr>
          <w:rtl/>
        </w:rPr>
        <w:t>ده مبعوث شده ام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قال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>: بعثت لاتمم مكارم الاخلاق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(356)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 ن</w:t>
      </w:r>
      <w:r w:rsidR="008632FD">
        <w:rPr>
          <w:rtl/>
        </w:rPr>
        <w:t>ی</w:t>
      </w:r>
      <w:r>
        <w:rPr>
          <w:rtl/>
        </w:rPr>
        <w:t>ز فرموده است</w:t>
      </w:r>
      <w:r w:rsidR="00160CAE">
        <w:rPr>
          <w:rtl/>
        </w:rPr>
        <w:t xml:space="preserve">: </w:t>
      </w:r>
      <w:r>
        <w:rPr>
          <w:rtl/>
        </w:rPr>
        <w:t>مبعوث شده ام تا برنامه هاى مكارم اخلاقى را تتم</w:t>
      </w:r>
      <w:r w:rsidR="008632FD">
        <w:rPr>
          <w:rtl/>
        </w:rPr>
        <w:t>ی</w:t>
      </w:r>
      <w:r>
        <w:rPr>
          <w:rtl/>
        </w:rPr>
        <w:t>م و تكم</w:t>
      </w:r>
      <w:r w:rsidR="008632FD">
        <w:rPr>
          <w:rtl/>
        </w:rPr>
        <w:t>ی</w:t>
      </w:r>
      <w:r>
        <w:rPr>
          <w:rtl/>
        </w:rPr>
        <w:t>ل نما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مكارم اخلاق و محاسن اخلاق</w:t>
      </w:r>
      <w:r w:rsidR="00160CAE">
        <w:rPr>
          <w:rtl/>
        </w:rPr>
        <w:t xml:space="preserve">، </w:t>
      </w:r>
      <w:r>
        <w:rPr>
          <w:rtl/>
        </w:rPr>
        <w:t xml:space="preserve">روى تمام جهات مادى و معنوى مردم </w:t>
      </w:r>
      <w:r w:rsidR="004A155B">
        <w:rPr>
          <w:rtl/>
        </w:rPr>
        <w:t>مؤثر</w:t>
      </w:r>
      <w:r>
        <w:rPr>
          <w:rtl/>
        </w:rPr>
        <w:t xml:space="preserve"> است</w:t>
      </w:r>
      <w:r w:rsidR="00160CAE">
        <w:rPr>
          <w:rtl/>
        </w:rPr>
        <w:t xml:space="preserve">. </w:t>
      </w:r>
      <w:r>
        <w:rPr>
          <w:rtl/>
        </w:rPr>
        <w:t>بعضى از صفات</w:t>
      </w:r>
      <w:r w:rsidR="00160CAE">
        <w:rPr>
          <w:rtl/>
        </w:rPr>
        <w:t xml:space="preserve">، </w:t>
      </w:r>
      <w:r>
        <w:rPr>
          <w:rtl/>
        </w:rPr>
        <w:t>ما</w:t>
      </w:r>
      <w:r w:rsidR="008632FD">
        <w:rPr>
          <w:rtl/>
        </w:rPr>
        <w:t>ی</w:t>
      </w:r>
      <w:r>
        <w:rPr>
          <w:rtl/>
        </w:rPr>
        <w:t>ه تحك</w:t>
      </w:r>
      <w:r w:rsidR="008632FD">
        <w:rPr>
          <w:rtl/>
        </w:rPr>
        <w:t>ی</w:t>
      </w:r>
      <w:r>
        <w:rPr>
          <w:rtl/>
        </w:rPr>
        <w:t>م روابط اجتماعى و باعث بهز</w:t>
      </w:r>
      <w:r w:rsidR="008632FD">
        <w:rPr>
          <w:rtl/>
        </w:rPr>
        <w:t>ی</w:t>
      </w:r>
      <w:r>
        <w:rPr>
          <w:rtl/>
        </w:rPr>
        <w:t>ستى است</w:t>
      </w:r>
      <w:r w:rsidR="00160CAE">
        <w:rPr>
          <w:rtl/>
        </w:rPr>
        <w:t xml:space="preserve">. </w:t>
      </w:r>
      <w:r>
        <w:rPr>
          <w:rtl/>
        </w:rPr>
        <w:t>بعضى از صفات</w:t>
      </w:r>
      <w:r w:rsidR="00160CAE">
        <w:rPr>
          <w:rtl/>
        </w:rPr>
        <w:t xml:space="preserve">، </w:t>
      </w:r>
      <w:r>
        <w:rPr>
          <w:rtl/>
        </w:rPr>
        <w:t xml:space="preserve">در تعالى معنوى و تكامل روحانى نقش ‍ </w:t>
      </w:r>
      <w:r w:rsidR="004A155B">
        <w:rPr>
          <w:rtl/>
        </w:rPr>
        <w:t>مؤثر</w:t>
      </w:r>
      <w:r>
        <w:rPr>
          <w:rtl/>
        </w:rPr>
        <w:t xml:space="preserve"> دارد</w:t>
      </w:r>
      <w:r w:rsidR="00160CAE">
        <w:rPr>
          <w:rtl/>
        </w:rPr>
        <w:t xml:space="preserve">، </w:t>
      </w:r>
      <w:r>
        <w:rPr>
          <w:rtl/>
        </w:rPr>
        <w:t>و پاره اى از خلق</w:t>
      </w:r>
      <w:r w:rsidR="008632FD">
        <w:rPr>
          <w:rtl/>
        </w:rPr>
        <w:t>ی</w:t>
      </w:r>
      <w:r>
        <w:rPr>
          <w:rtl/>
        </w:rPr>
        <w:t>ات</w:t>
      </w:r>
      <w:r w:rsidR="00160CAE">
        <w:rPr>
          <w:rtl/>
        </w:rPr>
        <w:t xml:space="preserve">، </w:t>
      </w:r>
      <w:r>
        <w:rPr>
          <w:rtl/>
        </w:rPr>
        <w:t>از جهات د</w:t>
      </w:r>
      <w:r w:rsidR="008632FD">
        <w:rPr>
          <w:rtl/>
        </w:rPr>
        <w:t>ی</w:t>
      </w:r>
      <w:r>
        <w:rPr>
          <w:rtl/>
        </w:rPr>
        <w:t>گر مف</w:t>
      </w:r>
      <w:r w:rsidR="008632FD">
        <w:rPr>
          <w:rtl/>
        </w:rPr>
        <w:t>ی</w:t>
      </w:r>
      <w:r>
        <w:rPr>
          <w:rtl/>
        </w:rPr>
        <w:t>د و سودبخش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54" w:name="_Toc397245944"/>
      <w:r>
        <w:rPr>
          <w:rtl/>
        </w:rPr>
        <w:lastRenderedPageBreak/>
        <w:t>تكامل مادى و معنوى</w:t>
      </w:r>
      <w:bookmarkEnd w:id="55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من ح</w:t>
      </w:r>
      <w:r w:rsidR="008632FD">
        <w:rPr>
          <w:rtl/>
        </w:rPr>
        <w:t>ی</w:t>
      </w:r>
      <w:r>
        <w:rPr>
          <w:rtl/>
        </w:rPr>
        <w:t>ث المجموع</w:t>
      </w:r>
      <w:r w:rsidR="00160CAE">
        <w:rPr>
          <w:rtl/>
        </w:rPr>
        <w:t xml:space="preserve">، </w:t>
      </w:r>
      <w:r>
        <w:rPr>
          <w:rtl/>
        </w:rPr>
        <w:t>هدف اساسى اسلام در مكارم و محاسن اخلاق ا</w:t>
      </w:r>
      <w:r w:rsidR="008632FD">
        <w:rPr>
          <w:rtl/>
        </w:rPr>
        <w:t>ی</w:t>
      </w:r>
      <w:r>
        <w:rPr>
          <w:rtl/>
        </w:rPr>
        <w:t>ن است كه مردم به تعالى و تكامل مادى و معنوى نا</w:t>
      </w:r>
      <w:r w:rsidR="008632FD">
        <w:rPr>
          <w:rtl/>
        </w:rPr>
        <w:t>ی</w:t>
      </w:r>
      <w:r>
        <w:rPr>
          <w:rtl/>
        </w:rPr>
        <w:t>ل آ</w:t>
      </w:r>
      <w:r w:rsidR="008632FD">
        <w:rPr>
          <w:rtl/>
        </w:rPr>
        <w:t>ی</w:t>
      </w:r>
      <w:r>
        <w:rPr>
          <w:rtl/>
        </w:rPr>
        <w:t xml:space="preserve">ند و صلاح و سعادت فردى و اجتماعى </w:t>
      </w:r>
      <w:r w:rsidR="00E51826">
        <w:rPr>
          <w:rtl/>
        </w:rPr>
        <w:t>تأمین</w:t>
      </w:r>
      <w:r>
        <w:rPr>
          <w:rtl/>
        </w:rPr>
        <w:t xml:space="preserve"> گردد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55" w:name="_Toc397245945"/>
      <w:r>
        <w:rPr>
          <w:rtl/>
        </w:rPr>
        <w:t>اسلام و اخلاق نسبى</w:t>
      </w:r>
      <w:bookmarkEnd w:id="55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روا</w:t>
      </w:r>
      <w:r w:rsidR="008632FD">
        <w:rPr>
          <w:rtl/>
        </w:rPr>
        <w:t>ی</w:t>
      </w:r>
      <w:r>
        <w:rPr>
          <w:rtl/>
        </w:rPr>
        <w:t>ات اسلامى به مردم دستور داده شده است كه در موارد مخصوص و شرا</w:t>
      </w:r>
      <w:r w:rsidR="008632FD">
        <w:rPr>
          <w:rtl/>
        </w:rPr>
        <w:t>ی</w:t>
      </w:r>
      <w:r>
        <w:rPr>
          <w:rtl/>
        </w:rPr>
        <w:t>ط مع</w:t>
      </w:r>
      <w:r w:rsidR="008632FD">
        <w:rPr>
          <w:rtl/>
        </w:rPr>
        <w:t>ی</w:t>
      </w:r>
      <w:r>
        <w:rPr>
          <w:rtl/>
        </w:rPr>
        <w:t>نى</w:t>
      </w:r>
      <w:r w:rsidR="00160CAE">
        <w:rPr>
          <w:rtl/>
        </w:rPr>
        <w:t xml:space="preserve">، </w:t>
      </w:r>
      <w:r>
        <w:rPr>
          <w:rtl/>
        </w:rPr>
        <w:t>روش صح</w:t>
      </w:r>
      <w:r w:rsidR="008632FD">
        <w:rPr>
          <w:rtl/>
        </w:rPr>
        <w:t>ی</w:t>
      </w:r>
      <w:r>
        <w:rPr>
          <w:rtl/>
        </w:rPr>
        <w:t>ح اخلاقى خو</w:t>
      </w:r>
      <w:r w:rsidR="008632FD">
        <w:rPr>
          <w:rtl/>
        </w:rPr>
        <w:t>ی</w:t>
      </w:r>
      <w:r>
        <w:rPr>
          <w:rtl/>
        </w:rPr>
        <w:t>ش را تغ</w:t>
      </w:r>
      <w:r w:rsidR="008632FD">
        <w:rPr>
          <w:rtl/>
        </w:rPr>
        <w:t>یی</w:t>
      </w:r>
      <w:r>
        <w:rPr>
          <w:rtl/>
        </w:rPr>
        <w:t>ر دهند و بر اساس ‍ مصلحت فرد و اجتماع</w:t>
      </w:r>
      <w:r w:rsidR="00160CAE">
        <w:rPr>
          <w:rtl/>
        </w:rPr>
        <w:t xml:space="preserve">، </w:t>
      </w:r>
      <w:r>
        <w:rPr>
          <w:rtl/>
        </w:rPr>
        <w:t>نسبت به اشخاص مع</w:t>
      </w:r>
      <w:r w:rsidR="008632FD">
        <w:rPr>
          <w:rtl/>
        </w:rPr>
        <w:t>ی</w:t>
      </w:r>
      <w:r>
        <w:rPr>
          <w:rtl/>
        </w:rPr>
        <w:t>ن و مواقع خاص از انجام پاره اى از مكارم و محاسن اخلاق خوددارى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در واقع</w:t>
      </w:r>
      <w:r w:rsidR="00160CAE">
        <w:rPr>
          <w:rtl/>
        </w:rPr>
        <w:t xml:space="preserve">، </w:t>
      </w:r>
      <w:r>
        <w:rPr>
          <w:rtl/>
        </w:rPr>
        <w:t>اول</w:t>
      </w:r>
      <w:r w:rsidR="008632FD">
        <w:rPr>
          <w:rtl/>
        </w:rPr>
        <w:t>ی</w:t>
      </w:r>
      <w:r>
        <w:rPr>
          <w:rtl/>
        </w:rPr>
        <w:t>اى گرامى اسلام</w:t>
      </w:r>
      <w:r w:rsidR="00160CAE">
        <w:rPr>
          <w:rtl/>
        </w:rPr>
        <w:t xml:space="preserve">، </w:t>
      </w:r>
      <w:r>
        <w:rPr>
          <w:rtl/>
        </w:rPr>
        <w:t>با ا</w:t>
      </w:r>
      <w:r w:rsidR="008632FD">
        <w:rPr>
          <w:rtl/>
        </w:rPr>
        <w:t>ی</w:t>
      </w:r>
      <w:r>
        <w:rPr>
          <w:rtl/>
        </w:rPr>
        <w:t>ن دستورى كه به مردم داده اند</w:t>
      </w:r>
      <w:r w:rsidR="00160CAE">
        <w:rPr>
          <w:rtl/>
        </w:rPr>
        <w:t xml:space="preserve">، </w:t>
      </w:r>
      <w:r>
        <w:rPr>
          <w:rtl/>
        </w:rPr>
        <w:t>مكارم و محاسن اخلاق را نسبى معرفى كرده و به مردم آموخته اند كه بعضى از اخلاق حم</w:t>
      </w:r>
      <w:r w:rsidR="008632FD">
        <w:rPr>
          <w:rtl/>
        </w:rPr>
        <w:t>ی</w:t>
      </w:r>
      <w:r>
        <w:rPr>
          <w:rtl/>
        </w:rPr>
        <w:t>ده و صفات پسند</w:t>
      </w:r>
      <w:r w:rsidR="008632FD">
        <w:rPr>
          <w:rtl/>
        </w:rPr>
        <w:t>ی</w:t>
      </w:r>
      <w:r>
        <w:rPr>
          <w:rtl/>
        </w:rPr>
        <w:t>ده اى كه به طور عموم در شرع مقدس نامطلوب است</w:t>
      </w:r>
      <w:r w:rsidR="00160CAE">
        <w:rPr>
          <w:rtl/>
        </w:rPr>
        <w:t xml:space="preserve">، </w:t>
      </w:r>
      <w:r>
        <w:rPr>
          <w:rtl/>
        </w:rPr>
        <w:t>در موارد مع</w:t>
      </w:r>
      <w:r w:rsidR="008632FD">
        <w:rPr>
          <w:rtl/>
        </w:rPr>
        <w:t>ی</w:t>
      </w:r>
      <w:r>
        <w:rPr>
          <w:rtl/>
        </w:rPr>
        <w:t>نى مرجوع و نامطلوب شناخته شده است</w:t>
      </w:r>
      <w:r w:rsidR="00160CAE">
        <w:rPr>
          <w:rtl/>
        </w:rPr>
        <w:t xml:space="preserve">. </w:t>
      </w:r>
      <w:r>
        <w:rPr>
          <w:rtl/>
        </w:rPr>
        <w:t>به طور نمونه</w:t>
      </w:r>
      <w:r w:rsidR="00160CAE">
        <w:rPr>
          <w:rtl/>
        </w:rPr>
        <w:t xml:space="preserve">،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جا به چند مورد اشاره مى شود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56" w:name="_Toc397245946"/>
      <w:r>
        <w:rPr>
          <w:rtl/>
        </w:rPr>
        <w:t>دروغ مصلحت آم</w:t>
      </w:r>
      <w:r w:rsidR="008632FD">
        <w:rPr>
          <w:rtl/>
        </w:rPr>
        <w:t>ی</w:t>
      </w:r>
      <w:r>
        <w:rPr>
          <w:rtl/>
        </w:rPr>
        <w:t>ز</w:t>
      </w:r>
      <w:bookmarkEnd w:id="556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قال رسول الله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 xml:space="preserve">: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 على ان الله عز و جل احب الكذب فى الصلاح و ابغض الصدق فى الفساد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(357)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86352E" w:rsidRPr="0086352E">
        <w:rPr>
          <w:rStyle w:val="libAlaemChar"/>
          <w:rtl/>
        </w:rPr>
        <w:t>صلى‌الله‌عليه‌وآله</w:t>
      </w:r>
      <w:r>
        <w:rPr>
          <w:rtl/>
        </w:rPr>
        <w:t xml:space="preserve"> به 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160CAE">
        <w:rPr>
          <w:rtl/>
        </w:rPr>
        <w:t xml:space="preserve">: </w:t>
      </w:r>
      <w:r>
        <w:rPr>
          <w:rtl/>
        </w:rPr>
        <w:t>خداوند دروغى را كه موجب صلاح باشد</w:t>
      </w:r>
      <w:r w:rsidR="00160CAE">
        <w:rPr>
          <w:rtl/>
        </w:rPr>
        <w:t xml:space="preserve">، </w:t>
      </w:r>
      <w:r>
        <w:rPr>
          <w:rtl/>
        </w:rPr>
        <w:t>دوست دارد و راستى را كه باعث فساد گردد</w:t>
      </w:r>
      <w:r w:rsidR="00160CAE">
        <w:rPr>
          <w:rtl/>
        </w:rPr>
        <w:t xml:space="preserve">، </w:t>
      </w:r>
      <w:r>
        <w:rPr>
          <w:rtl/>
        </w:rPr>
        <w:t>دشمن دارد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الوفا لاهل الغدر غدر عندالله سبحانه و الغدر لاهل وفاء عندالله سبحانه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(358)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</w:t>
      </w:r>
      <w:r w:rsidR="00160CAE">
        <w:rPr>
          <w:rtl/>
        </w:rPr>
        <w:t xml:space="preserve">: </w:t>
      </w:r>
      <w:r>
        <w:rPr>
          <w:rtl/>
        </w:rPr>
        <w:t>وفا در مورد فر</w:t>
      </w:r>
      <w:r w:rsidR="008632FD">
        <w:rPr>
          <w:rtl/>
        </w:rPr>
        <w:t>ی</w:t>
      </w:r>
      <w:r>
        <w:rPr>
          <w:rtl/>
        </w:rPr>
        <w:t>بكاران</w:t>
      </w:r>
      <w:r w:rsidR="00160CAE">
        <w:rPr>
          <w:rtl/>
        </w:rPr>
        <w:t xml:space="preserve">، </w:t>
      </w:r>
      <w:r>
        <w:rPr>
          <w:rtl/>
        </w:rPr>
        <w:t>نزد خداوند مكر است</w:t>
      </w:r>
      <w:r w:rsidR="00160CAE">
        <w:rPr>
          <w:rtl/>
        </w:rPr>
        <w:t xml:space="preserve">، </w:t>
      </w:r>
      <w:r>
        <w:rPr>
          <w:rtl/>
        </w:rPr>
        <w:t>و مكر كردن با فر</w:t>
      </w:r>
      <w:r w:rsidR="008632FD">
        <w:rPr>
          <w:rtl/>
        </w:rPr>
        <w:t>ی</w:t>
      </w:r>
      <w:r>
        <w:rPr>
          <w:rtl/>
        </w:rPr>
        <w:t>بكاران</w:t>
      </w:r>
      <w:r w:rsidR="00160CAE">
        <w:rPr>
          <w:rtl/>
        </w:rPr>
        <w:t xml:space="preserve">، </w:t>
      </w:r>
      <w:r>
        <w:rPr>
          <w:rtl/>
        </w:rPr>
        <w:t>در پ</w:t>
      </w:r>
      <w:r w:rsidR="008632FD">
        <w:rPr>
          <w:rtl/>
        </w:rPr>
        <w:t>ی</w:t>
      </w:r>
      <w:r>
        <w:rPr>
          <w:rtl/>
        </w:rPr>
        <w:t>شگاه الهى وفاست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lastRenderedPageBreak/>
        <w:t>(</w:t>
      </w:r>
      <w:r w:rsidRPr="00EF6399">
        <w:rPr>
          <w:rStyle w:val="libHadeesChar"/>
          <w:rtl/>
        </w:rPr>
        <w:t>قال على بن الحس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: و حق من سائك ان نعفو عنه و ان علمت ان العفو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ضر انتصرت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(359)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حضرت سجاد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</w:t>
      </w:r>
      <w:r w:rsidR="00160CAE">
        <w:rPr>
          <w:rtl/>
        </w:rPr>
        <w:t xml:space="preserve">: </w:t>
      </w:r>
      <w:r>
        <w:rPr>
          <w:rtl/>
        </w:rPr>
        <w:t>حق اخلاقى آن كس كه به تو به بد كرده ا</w:t>
      </w:r>
      <w:r w:rsidR="008632FD">
        <w:rPr>
          <w:rtl/>
        </w:rPr>
        <w:t>ی</w:t>
      </w:r>
      <w:r>
        <w:rPr>
          <w:rtl/>
        </w:rPr>
        <w:t>ن است كه او را عفو نما</w:t>
      </w:r>
      <w:r w:rsidR="008632FD">
        <w:rPr>
          <w:rtl/>
        </w:rPr>
        <w:t>ی</w:t>
      </w:r>
      <w:r>
        <w:rPr>
          <w:rtl/>
        </w:rPr>
        <w:t>ى و اگر بدانى عفو تو مضر است و او را به تجرى و تجاوز وامى دارد</w:t>
      </w:r>
      <w:r w:rsidR="00160CAE">
        <w:rPr>
          <w:rtl/>
        </w:rPr>
        <w:t xml:space="preserve">، </w:t>
      </w:r>
      <w:r>
        <w:rPr>
          <w:rtl/>
        </w:rPr>
        <w:t>براى ك</w:t>
      </w:r>
      <w:r w:rsidR="008632FD">
        <w:rPr>
          <w:rtl/>
        </w:rPr>
        <w:t>ی</w:t>
      </w:r>
      <w:r>
        <w:rPr>
          <w:rtl/>
        </w:rPr>
        <w:t>فر او</w:t>
      </w:r>
      <w:r w:rsidR="00160CAE">
        <w:rPr>
          <w:rtl/>
        </w:rPr>
        <w:t xml:space="preserve">، </w:t>
      </w:r>
      <w:r>
        <w:rPr>
          <w:rtl/>
        </w:rPr>
        <w:t>از قانون و مردم نصرت مى طلبى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57" w:name="_Toc397245947"/>
      <w:r>
        <w:rPr>
          <w:rtl/>
        </w:rPr>
        <w:t>تكبر با افراد متكبر</w:t>
      </w:r>
      <w:bookmarkEnd w:id="557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التكبر على المتكبر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 هو التواضع بع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(360)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</w:t>
      </w:r>
      <w:r w:rsidR="00160CAE">
        <w:rPr>
          <w:rtl/>
        </w:rPr>
        <w:t xml:space="preserve">: </w:t>
      </w:r>
      <w:r>
        <w:rPr>
          <w:rtl/>
        </w:rPr>
        <w:t>تكبر كردن با افراد متكبر</w:t>
      </w:r>
      <w:r w:rsidR="00160CAE">
        <w:rPr>
          <w:rtl/>
        </w:rPr>
        <w:t xml:space="preserve">، </w:t>
      </w:r>
      <w:r>
        <w:rPr>
          <w:rtl/>
        </w:rPr>
        <w:t>خود ع</w:t>
      </w:r>
      <w:r w:rsidR="008632FD">
        <w:rPr>
          <w:rtl/>
        </w:rPr>
        <w:t>ی</w:t>
      </w:r>
      <w:r>
        <w:rPr>
          <w:rtl/>
        </w:rPr>
        <w:t>ن تواضع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58" w:name="_Toc397245948"/>
      <w:r>
        <w:rPr>
          <w:rtl/>
        </w:rPr>
        <w:t>گمان خوب و بد</w:t>
      </w:r>
      <w:bookmarkEnd w:id="55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هادى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</w:t>
      </w:r>
      <w:r w:rsidR="00160CAE">
        <w:rPr>
          <w:rtl/>
        </w:rPr>
        <w:t xml:space="preserve">: </w:t>
      </w:r>
      <w:r>
        <w:rPr>
          <w:rtl/>
        </w:rPr>
        <w:t>زمانى كه عدل و داد</w:t>
      </w:r>
      <w:r w:rsidR="00160CAE">
        <w:rPr>
          <w:rtl/>
        </w:rPr>
        <w:t xml:space="preserve">، </w:t>
      </w:r>
      <w:r>
        <w:rPr>
          <w:rtl/>
        </w:rPr>
        <w:t>در جامعه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ش از ظلم و ستم باشد</w:t>
      </w:r>
      <w:r w:rsidR="00160CAE">
        <w:rPr>
          <w:rtl/>
        </w:rPr>
        <w:t xml:space="preserve">، </w:t>
      </w:r>
      <w:r>
        <w:rPr>
          <w:rtl/>
        </w:rPr>
        <w:t>در آن موقع حرام است آدمى به كسى گمان بد ببرد</w:t>
      </w:r>
      <w:r w:rsidR="00160CAE">
        <w:rPr>
          <w:rtl/>
        </w:rPr>
        <w:t xml:space="preserve">، </w:t>
      </w:r>
      <w:r>
        <w:rPr>
          <w:rtl/>
        </w:rPr>
        <w:t>مگر وقتى كه آن بدى از وى معلوم و مشهود گردد</w:t>
      </w:r>
      <w:r w:rsidR="00160CAE">
        <w:rPr>
          <w:rtl/>
        </w:rPr>
        <w:t xml:space="preserve">، </w:t>
      </w:r>
      <w:r>
        <w:rPr>
          <w:rtl/>
        </w:rPr>
        <w:t>و زمانى كه ظلم و ب</w:t>
      </w:r>
      <w:r w:rsidR="008632FD">
        <w:rPr>
          <w:rtl/>
        </w:rPr>
        <w:t>ی</w:t>
      </w:r>
      <w:r>
        <w:rPr>
          <w:rtl/>
        </w:rPr>
        <w:t>دادگرى بر عدل و داد غلبه داشته باشد</w:t>
      </w:r>
      <w:r w:rsidR="00160CAE">
        <w:rPr>
          <w:rtl/>
        </w:rPr>
        <w:t xml:space="preserve">، </w:t>
      </w:r>
      <w:r>
        <w:rPr>
          <w:rtl/>
        </w:rPr>
        <w:t>سزاوار ن</w:t>
      </w:r>
      <w:r w:rsidR="008632FD">
        <w:rPr>
          <w:rtl/>
        </w:rPr>
        <w:t>ی</w:t>
      </w:r>
      <w:r>
        <w:rPr>
          <w:rtl/>
        </w:rPr>
        <w:t>ست احدى گمان خوب به كسى ببرد</w:t>
      </w:r>
      <w:r w:rsidR="00160CAE">
        <w:rPr>
          <w:rtl/>
        </w:rPr>
        <w:t xml:space="preserve">، </w:t>
      </w:r>
      <w:r>
        <w:rPr>
          <w:rtl/>
        </w:rPr>
        <w:t>مگر وقتى كه آن خوبى از او معلوم شود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59" w:name="_Toc397245949"/>
      <w:r>
        <w:rPr>
          <w:rtl/>
        </w:rPr>
        <w:t>اخلاق نسبى بر اساس مصلحت</w:t>
      </w:r>
      <w:bookmarkEnd w:id="55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نسب</w:t>
      </w:r>
      <w:r w:rsidR="008632FD">
        <w:rPr>
          <w:rtl/>
        </w:rPr>
        <w:t>ی</w:t>
      </w:r>
      <w:r>
        <w:rPr>
          <w:rtl/>
        </w:rPr>
        <w:t>ت اخلاق به معناى صح</w:t>
      </w:r>
      <w:r w:rsidR="008632FD">
        <w:rPr>
          <w:rtl/>
        </w:rPr>
        <w:t>ی</w:t>
      </w:r>
      <w:r>
        <w:rPr>
          <w:rtl/>
        </w:rPr>
        <w:t>ح و سعادت بخش خود</w:t>
      </w:r>
      <w:r w:rsidR="00160CAE">
        <w:rPr>
          <w:rtl/>
        </w:rPr>
        <w:t xml:space="preserve">، </w:t>
      </w:r>
      <w:r>
        <w:rPr>
          <w:rtl/>
        </w:rPr>
        <w:t>كه در اسلام آمده و حاوى مصلحت فرد و اجتماع است</w:t>
      </w:r>
      <w:r w:rsidR="00160CAE">
        <w:rPr>
          <w:rtl/>
        </w:rPr>
        <w:t xml:space="preserve">، </w:t>
      </w:r>
      <w:r>
        <w:rPr>
          <w:rtl/>
        </w:rPr>
        <w:t>از ا</w:t>
      </w:r>
      <w:r w:rsidR="008632FD">
        <w:rPr>
          <w:rtl/>
        </w:rPr>
        <w:t>ی</w:t>
      </w:r>
      <w:r>
        <w:rPr>
          <w:rtl/>
        </w:rPr>
        <w:t>ن روا</w:t>
      </w:r>
      <w:r w:rsidR="008632FD">
        <w:rPr>
          <w:rtl/>
        </w:rPr>
        <w:t>ی</w:t>
      </w:r>
      <w:r>
        <w:rPr>
          <w:rtl/>
        </w:rPr>
        <w:t>ات به خوبى استفاده مى شود</w:t>
      </w:r>
      <w:r w:rsidR="00160CAE">
        <w:rPr>
          <w:rtl/>
        </w:rPr>
        <w:t xml:space="preserve">، </w:t>
      </w:r>
      <w:r>
        <w:rPr>
          <w:rtl/>
        </w:rPr>
        <w:t>راستگو</w:t>
      </w:r>
      <w:r w:rsidR="008632FD">
        <w:rPr>
          <w:rtl/>
        </w:rPr>
        <w:t>ی</w:t>
      </w:r>
      <w:r>
        <w:rPr>
          <w:rtl/>
        </w:rPr>
        <w:t>ى از صفات حم</w:t>
      </w:r>
      <w:r w:rsidR="008632FD">
        <w:rPr>
          <w:rtl/>
        </w:rPr>
        <w:t>ی</w:t>
      </w:r>
      <w:r>
        <w:rPr>
          <w:rtl/>
        </w:rPr>
        <w:t>ده و محبوب خداوند است</w:t>
      </w:r>
      <w:r w:rsidR="00160CAE">
        <w:rPr>
          <w:rtl/>
        </w:rPr>
        <w:t xml:space="preserve">، </w:t>
      </w:r>
      <w:r>
        <w:rPr>
          <w:rtl/>
        </w:rPr>
        <w:t>ولى نه همه جا و به هر صورت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در مواردى كه باعث فساد باشد</w:t>
      </w:r>
      <w:r w:rsidR="00160CAE">
        <w:rPr>
          <w:rtl/>
        </w:rPr>
        <w:t xml:space="preserve">، </w:t>
      </w:r>
      <w:r>
        <w:rPr>
          <w:rtl/>
        </w:rPr>
        <w:t>در پ</w:t>
      </w:r>
      <w:r w:rsidR="008632FD">
        <w:rPr>
          <w:rtl/>
        </w:rPr>
        <w:t>ی</w:t>
      </w:r>
      <w:r>
        <w:rPr>
          <w:rtl/>
        </w:rPr>
        <w:t>شگاه الهى مطرود و مبغوض است</w:t>
      </w:r>
      <w:r w:rsidR="00160CAE">
        <w:rPr>
          <w:rtl/>
        </w:rPr>
        <w:t xml:space="preserve">. </w:t>
      </w:r>
      <w:r>
        <w:rPr>
          <w:rtl/>
        </w:rPr>
        <w:t>وفادارى از خلق</w:t>
      </w:r>
      <w:r w:rsidR="008632FD">
        <w:rPr>
          <w:rtl/>
        </w:rPr>
        <w:t>ی</w:t>
      </w:r>
      <w:r>
        <w:rPr>
          <w:rtl/>
        </w:rPr>
        <w:t>ات پسند</w:t>
      </w:r>
      <w:r w:rsidR="008632FD">
        <w:rPr>
          <w:rtl/>
        </w:rPr>
        <w:t>ی</w:t>
      </w:r>
      <w:r>
        <w:rPr>
          <w:rtl/>
        </w:rPr>
        <w:t>ده و صفات حم</w:t>
      </w:r>
      <w:r w:rsidR="008632FD">
        <w:rPr>
          <w:rtl/>
        </w:rPr>
        <w:t>ی</w:t>
      </w:r>
      <w:r>
        <w:rPr>
          <w:rtl/>
        </w:rPr>
        <w:t>ده است</w:t>
      </w:r>
      <w:r w:rsidR="00160CAE">
        <w:rPr>
          <w:rtl/>
        </w:rPr>
        <w:t xml:space="preserve">، </w:t>
      </w:r>
      <w:r>
        <w:rPr>
          <w:rtl/>
        </w:rPr>
        <w:t>ولى به طور مطلق</w:t>
      </w:r>
      <w:r w:rsidR="00160CAE">
        <w:rPr>
          <w:rtl/>
        </w:rPr>
        <w:t xml:space="preserve">. </w:t>
      </w:r>
      <w:r>
        <w:rPr>
          <w:rtl/>
        </w:rPr>
        <w:t>چه در مورد ح</w:t>
      </w:r>
      <w:r w:rsidR="008632FD">
        <w:rPr>
          <w:rtl/>
        </w:rPr>
        <w:t>ی</w:t>
      </w:r>
      <w:r>
        <w:rPr>
          <w:rtl/>
        </w:rPr>
        <w:t>له گران</w:t>
      </w:r>
      <w:r w:rsidR="00160CAE">
        <w:rPr>
          <w:rtl/>
        </w:rPr>
        <w:t xml:space="preserve">، </w:t>
      </w:r>
      <w:r>
        <w:rPr>
          <w:rtl/>
        </w:rPr>
        <w:t>ترك وفا خوب و به مصلحت است</w:t>
      </w:r>
      <w:r w:rsidR="00160CAE">
        <w:rPr>
          <w:rtl/>
        </w:rPr>
        <w:t xml:space="preserve">، </w:t>
      </w:r>
      <w:r>
        <w:rPr>
          <w:rtl/>
        </w:rPr>
        <w:t>عفو و اغماض</w:t>
      </w:r>
      <w:r w:rsidR="00160CAE">
        <w:rPr>
          <w:rtl/>
        </w:rPr>
        <w:t xml:space="preserve">، </w:t>
      </w:r>
      <w:r>
        <w:rPr>
          <w:rtl/>
        </w:rPr>
        <w:t>از مكارم اخلاق است</w:t>
      </w:r>
      <w:r w:rsidR="00160CAE">
        <w:rPr>
          <w:rtl/>
        </w:rPr>
        <w:t xml:space="preserve">، </w:t>
      </w:r>
      <w:r>
        <w:rPr>
          <w:rtl/>
        </w:rPr>
        <w:t>ولى در جا</w:t>
      </w:r>
      <w:r w:rsidR="008632FD">
        <w:rPr>
          <w:rtl/>
        </w:rPr>
        <w:t>ی</w:t>
      </w:r>
      <w:r>
        <w:rPr>
          <w:rtl/>
        </w:rPr>
        <w:t xml:space="preserve">ى كه چشم پوشى و بخشش باعث تجرى </w:t>
      </w:r>
      <w:r>
        <w:rPr>
          <w:rtl/>
        </w:rPr>
        <w:lastRenderedPageBreak/>
        <w:t>گناهكار مى شود و ز</w:t>
      </w:r>
      <w:r w:rsidR="008632FD">
        <w:rPr>
          <w:rtl/>
        </w:rPr>
        <w:t>ی</w:t>
      </w:r>
      <w:r>
        <w:rPr>
          <w:rtl/>
        </w:rPr>
        <w:t>ان به بار مى آورد</w:t>
      </w:r>
      <w:r w:rsidR="00160CAE">
        <w:rPr>
          <w:rtl/>
        </w:rPr>
        <w:t xml:space="preserve">، </w:t>
      </w:r>
      <w:r>
        <w:rPr>
          <w:rtl/>
        </w:rPr>
        <w:t>مجازات وى پسند</w:t>
      </w:r>
      <w:r w:rsidR="008632FD">
        <w:rPr>
          <w:rtl/>
        </w:rPr>
        <w:t>ی</w:t>
      </w:r>
      <w:r>
        <w:rPr>
          <w:rtl/>
        </w:rPr>
        <w:t>ده و ممدوح است</w:t>
      </w:r>
      <w:r w:rsidR="00160CAE">
        <w:rPr>
          <w:rtl/>
        </w:rPr>
        <w:t xml:space="preserve">. </w:t>
      </w:r>
      <w:r>
        <w:rPr>
          <w:rtl/>
        </w:rPr>
        <w:t>تكبر از صفات ذم</w:t>
      </w:r>
      <w:r w:rsidR="008632FD">
        <w:rPr>
          <w:rtl/>
        </w:rPr>
        <w:t>ی</w:t>
      </w:r>
      <w:r>
        <w:rPr>
          <w:rtl/>
        </w:rPr>
        <w:t>مه است</w:t>
      </w:r>
      <w:r w:rsidR="00160CAE">
        <w:rPr>
          <w:rtl/>
        </w:rPr>
        <w:t xml:space="preserve">، </w:t>
      </w:r>
      <w:r>
        <w:rPr>
          <w:rtl/>
        </w:rPr>
        <w:t>نه در تمام موارد افراد متكبر</w:t>
      </w:r>
      <w:r w:rsidR="00160CAE">
        <w:rPr>
          <w:rtl/>
        </w:rPr>
        <w:t xml:space="preserve">، </w:t>
      </w:r>
      <w:r>
        <w:rPr>
          <w:rtl/>
        </w:rPr>
        <w:t>تكبر</w:t>
      </w:r>
      <w:r w:rsidR="00160CAE">
        <w:rPr>
          <w:rtl/>
        </w:rPr>
        <w:t xml:space="preserve">، </w:t>
      </w:r>
      <w:r>
        <w:rPr>
          <w:rtl/>
        </w:rPr>
        <w:t>خود ارزش تواضع دارد و ممكن است متكبر را از خوى ناپسندش بگرداند</w:t>
      </w:r>
      <w:r w:rsidR="00160CAE">
        <w:rPr>
          <w:rtl/>
        </w:rPr>
        <w:t xml:space="preserve">. </w:t>
      </w:r>
      <w:r>
        <w:rPr>
          <w:rtl/>
        </w:rPr>
        <w:t>گمان بد از صفات مذموم است</w:t>
      </w:r>
      <w:r w:rsidR="00160CAE">
        <w:rPr>
          <w:rtl/>
        </w:rPr>
        <w:t xml:space="preserve">، </w:t>
      </w:r>
      <w:r>
        <w:rPr>
          <w:rtl/>
        </w:rPr>
        <w:t>ولى در مح</w:t>
      </w:r>
      <w:r w:rsidR="008632FD">
        <w:rPr>
          <w:rtl/>
        </w:rPr>
        <w:t>ی</w:t>
      </w:r>
      <w:r>
        <w:rPr>
          <w:rtl/>
        </w:rPr>
        <w:t>طى كه ظلم و فساد بر عدل غلبه دارد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صفت</w:t>
      </w:r>
      <w:r w:rsidR="00160CAE">
        <w:rPr>
          <w:rtl/>
        </w:rPr>
        <w:t xml:space="preserve">، </w:t>
      </w:r>
      <w:r>
        <w:rPr>
          <w:rtl/>
        </w:rPr>
        <w:t>شا</w:t>
      </w:r>
      <w:r w:rsidR="008632FD">
        <w:rPr>
          <w:rtl/>
        </w:rPr>
        <w:t>ی</w:t>
      </w:r>
      <w:r>
        <w:rPr>
          <w:rtl/>
        </w:rPr>
        <w:t>سته و ممدوح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قرآن شر</w:t>
      </w:r>
      <w:r w:rsidR="008632FD">
        <w:rPr>
          <w:rtl/>
        </w:rPr>
        <w:t>ی</w:t>
      </w:r>
      <w:r>
        <w:rPr>
          <w:rtl/>
        </w:rPr>
        <w:t>ف</w:t>
      </w:r>
      <w:r w:rsidR="00160CAE">
        <w:rPr>
          <w:rtl/>
        </w:rPr>
        <w:t xml:space="preserve">، </w:t>
      </w:r>
      <w:r>
        <w:rPr>
          <w:rtl/>
        </w:rPr>
        <w:t>اخلاق نسبى پ</w:t>
      </w:r>
      <w:r w:rsidR="008632FD">
        <w:rPr>
          <w:rtl/>
        </w:rPr>
        <w:t>ی</w:t>
      </w:r>
      <w:r>
        <w:rPr>
          <w:rtl/>
        </w:rPr>
        <w:t xml:space="preserve">روان 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را با </w:t>
      </w:r>
      <w:r w:rsidR="008632FD">
        <w:rPr>
          <w:rtl/>
        </w:rPr>
        <w:t>ی</w:t>
      </w:r>
      <w:r>
        <w:rPr>
          <w:rtl/>
        </w:rPr>
        <w:t>ك عبارت كوتاه ب</w:t>
      </w:r>
      <w:r w:rsidR="008632FD">
        <w:rPr>
          <w:rtl/>
        </w:rPr>
        <w:t>ی</w:t>
      </w:r>
      <w:r>
        <w:rPr>
          <w:rtl/>
        </w:rPr>
        <w:t>ان فرموده است</w:t>
      </w:r>
      <w:r w:rsidR="00160CAE">
        <w:rPr>
          <w:rtl/>
        </w:rPr>
        <w:t xml:space="preserve">: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محمد رسول الله والذ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 معه اشدا على الكفار رحما 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نهم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(361)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حضرت محمد </w:t>
      </w:r>
      <w:r w:rsidR="0086352E" w:rsidRPr="0086352E">
        <w:rPr>
          <w:rStyle w:val="libAlaemChar"/>
          <w:rtl/>
        </w:rPr>
        <w:t>صلى‌الله‌عليه‌وآله</w:t>
      </w:r>
      <w:r>
        <w:rPr>
          <w:rtl/>
        </w:rPr>
        <w:t xml:space="preserve"> فرستاده خداوند است و </w:t>
      </w:r>
      <w:r w:rsidR="008632FD">
        <w:rPr>
          <w:rtl/>
        </w:rPr>
        <w:t>ی</w:t>
      </w:r>
      <w:r>
        <w:rPr>
          <w:rtl/>
        </w:rPr>
        <w:t>اران ا</w:t>
      </w:r>
      <w:r w:rsidR="008632FD">
        <w:rPr>
          <w:rtl/>
        </w:rPr>
        <w:t>ی</w:t>
      </w:r>
      <w:r>
        <w:rPr>
          <w:rtl/>
        </w:rPr>
        <w:t>ن رهبر بزرگ</w:t>
      </w:r>
      <w:r w:rsidR="00160CAE">
        <w:rPr>
          <w:rtl/>
        </w:rPr>
        <w:t xml:space="preserve">، </w:t>
      </w:r>
      <w:r>
        <w:rPr>
          <w:rtl/>
        </w:rPr>
        <w:t>نسبت به كفار و مخالف</w:t>
      </w:r>
      <w:r w:rsidR="008632FD">
        <w:rPr>
          <w:rtl/>
        </w:rPr>
        <w:t>ی</w:t>
      </w:r>
      <w:r>
        <w:rPr>
          <w:rtl/>
        </w:rPr>
        <w:t>ن مكتب توح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شد</w:t>
      </w:r>
      <w:r w:rsidR="008632FD">
        <w:rPr>
          <w:rtl/>
        </w:rPr>
        <w:t>ی</w:t>
      </w:r>
      <w:r>
        <w:rPr>
          <w:rtl/>
        </w:rPr>
        <w:t>د و سختگ</w:t>
      </w:r>
      <w:r w:rsidR="008632FD">
        <w:rPr>
          <w:rtl/>
        </w:rPr>
        <w:t>ی</w:t>
      </w:r>
      <w:r>
        <w:rPr>
          <w:rtl/>
        </w:rPr>
        <w:t>رند و با برادران مسلمان خود</w:t>
      </w:r>
      <w:r w:rsidR="00160CAE">
        <w:rPr>
          <w:rtl/>
        </w:rPr>
        <w:t xml:space="preserve">، </w:t>
      </w:r>
      <w:r>
        <w:rPr>
          <w:rtl/>
        </w:rPr>
        <w:t>مشفق و مهربان اند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60" w:name="_Toc397245950"/>
      <w:r>
        <w:rPr>
          <w:rtl/>
        </w:rPr>
        <w:t>اسلام و مع</w:t>
      </w:r>
      <w:r w:rsidR="008632FD">
        <w:rPr>
          <w:rtl/>
        </w:rPr>
        <w:t>ی</w:t>
      </w:r>
      <w:r>
        <w:rPr>
          <w:rtl/>
        </w:rPr>
        <w:t>ار خوب و بد</w:t>
      </w:r>
      <w:bookmarkEnd w:id="56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نكته جلب توجهى كه اخلاق نسبى اسلام را از اخلاق نسبى دن</w:t>
      </w:r>
      <w:r w:rsidR="008632FD">
        <w:rPr>
          <w:rtl/>
        </w:rPr>
        <w:t>ی</w:t>
      </w:r>
      <w:r>
        <w:rPr>
          <w:rtl/>
        </w:rPr>
        <w:t>اى امروز ممتاز مى سازد آن است كه مع</w:t>
      </w:r>
      <w:r w:rsidR="008632FD">
        <w:rPr>
          <w:rtl/>
        </w:rPr>
        <w:t>ی</w:t>
      </w:r>
      <w:r>
        <w:rPr>
          <w:rtl/>
        </w:rPr>
        <w:t>ار خوب و بد اخلاق در اسلام</w:t>
      </w:r>
      <w:r w:rsidR="00160CAE">
        <w:rPr>
          <w:rtl/>
        </w:rPr>
        <w:t xml:space="preserve">، </w:t>
      </w:r>
      <w:r>
        <w:rPr>
          <w:rtl/>
        </w:rPr>
        <w:t>صلاح و فساد فردى و اجتماعى و تعالى و انحطاط بشر است</w:t>
      </w:r>
      <w:r w:rsidR="00160CAE">
        <w:rPr>
          <w:rtl/>
        </w:rPr>
        <w:t xml:space="preserve">، </w:t>
      </w:r>
      <w:r>
        <w:rPr>
          <w:rtl/>
        </w:rPr>
        <w:t>ولى دن</w:t>
      </w:r>
      <w:r w:rsidR="008632FD">
        <w:rPr>
          <w:rtl/>
        </w:rPr>
        <w:t>ی</w:t>
      </w:r>
      <w:r>
        <w:rPr>
          <w:rtl/>
        </w:rPr>
        <w:t>اى كنونى</w:t>
      </w:r>
      <w:r w:rsidR="00160CAE">
        <w:rPr>
          <w:rtl/>
        </w:rPr>
        <w:t xml:space="preserve">، </w:t>
      </w:r>
      <w:r>
        <w:rPr>
          <w:rtl/>
        </w:rPr>
        <w:t>خوب و بد اخلاق را با قبول و رد مردم مى سنجد و توجهى به صلاح و فساد و خ</w:t>
      </w:r>
      <w:r w:rsidR="008632FD">
        <w:rPr>
          <w:rtl/>
        </w:rPr>
        <w:t>ی</w:t>
      </w:r>
      <w:r>
        <w:rPr>
          <w:rtl/>
        </w:rPr>
        <w:t>ر و شر فردى و اجتماعى ندارد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61" w:name="_Toc397245951"/>
      <w:r>
        <w:rPr>
          <w:rtl/>
        </w:rPr>
        <w:t>روش دن</w:t>
      </w:r>
      <w:r w:rsidR="008632FD">
        <w:rPr>
          <w:rtl/>
        </w:rPr>
        <w:t>ی</w:t>
      </w:r>
      <w:r>
        <w:rPr>
          <w:rtl/>
        </w:rPr>
        <w:t>اى امروز</w:t>
      </w:r>
      <w:bookmarkEnd w:id="56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عبارت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در اسلام هر صفتى كه به مصلحت واقعى انسان باشد و به سعادت آدمى كمك كند</w:t>
      </w:r>
      <w:r w:rsidR="00160CAE">
        <w:rPr>
          <w:rtl/>
        </w:rPr>
        <w:t xml:space="preserve">، </w:t>
      </w:r>
      <w:r>
        <w:rPr>
          <w:rtl/>
        </w:rPr>
        <w:t>خوب است و هر صفتى كه خلاف مصلحت انسان باشد و فساد و بدبختى به بار ب</w:t>
      </w:r>
      <w:r w:rsidR="008632FD">
        <w:rPr>
          <w:rtl/>
        </w:rPr>
        <w:t>ی</w:t>
      </w:r>
      <w:r>
        <w:rPr>
          <w:rtl/>
        </w:rPr>
        <w:t>اورد</w:t>
      </w:r>
      <w:r w:rsidR="00160CAE">
        <w:rPr>
          <w:rtl/>
        </w:rPr>
        <w:t xml:space="preserve">، </w:t>
      </w:r>
      <w:r>
        <w:rPr>
          <w:rtl/>
        </w:rPr>
        <w:t>بد است</w:t>
      </w:r>
      <w:r w:rsidR="00160CAE">
        <w:rPr>
          <w:rtl/>
        </w:rPr>
        <w:t xml:space="preserve">. </w:t>
      </w:r>
      <w:r>
        <w:rPr>
          <w:rtl/>
        </w:rPr>
        <w:t>از ا</w:t>
      </w:r>
      <w:r w:rsidR="008632FD">
        <w:rPr>
          <w:rtl/>
        </w:rPr>
        <w:t>ی</w:t>
      </w:r>
      <w:r>
        <w:rPr>
          <w:rtl/>
        </w:rPr>
        <w:t>ن روى راستگو</w:t>
      </w:r>
      <w:r w:rsidR="008632FD">
        <w:rPr>
          <w:rtl/>
        </w:rPr>
        <w:t>ی</w:t>
      </w:r>
      <w:r>
        <w:rPr>
          <w:rtl/>
        </w:rPr>
        <w:t>ى با ا</w:t>
      </w:r>
      <w:r w:rsidR="008632FD">
        <w:rPr>
          <w:rtl/>
        </w:rPr>
        <w:t>ی</w:t>
      </w:r>
      <w:r>
        <w:rPr>
          <w:rtl/>
        </w:rPr>
        <w:t>ن كه از صفات پسند</w:t>
      </w:r>
      <w:r w:rsidR="008632FD">
        <w:rPr>
          <w:rtl/>
        </w:rPr>
        <w:t>ی</w:t>
      </w:r>
      <w:r>
        <w:rPr>
          <w:rtl/>
        </w:rPr>
        <w:t>ده است</w:t>
      </w:r>
      <w:r w:rsidR="00160CAE">
        <w:rPr>
          <w:rtl/>
        </w:rPr>
        <w:t xml:space="preserve">، </w:t>
      </w:r>
      <w:r>
        <w:rPr>
          <w:rtl/>
        </w:rPr>
        <w:t>اگر باعث فساد شود مبغوض خداوند است</w:t>
      </w:r>
      <w:r w:rsidR="00160CAE">
        <w:rPr>
          <w:rtl/>
        </w:rPr>
        <w:t xml:space="preserve">، </w:t>
      </w:r>
      <w:r>
        <w:rPr>
          <w:rtl/>
        </w:rPr>
        <w:t xml:space="preserve">و دروغ </w:t>
      </w:r>
      <w:r>
        <w:rPr>
          <w:rtl/>
        </w:rPr>
        <w:lastRenderedPageBreak/>
        <w:t>گفتن</w:t>
      </w:r>
      <w:r w:rsidR="00160CAE">
        <w:rPr>
          <w:rtl/>
        </w:rPr>
        <w:t xml:space="preserve">، </w:t>
      </w:r>
      <w:r>
        <w:rPr>
          <w:rtl/>
        </w:rPr>
        <w:t>كه از صفات ذم</w:t>
      </w:r>
      <w:r w:rsidR="008632FD">
        <w:rPr>
          <w:rtl/>
        </w:rPr>
        <w:t>ی</w:t>
      </w:r>
      <w:r>
        <w:rPr>
          <w:rtl/>
        </w:rPr>
        <w:t>مه است</w:t>
      </w:r>
      <w:r w:rsidR="00160CAE">
        <w:rPr>
          <w:rtl/>
        </w:rPr>
        <w:t xml:space="preserve">، </w:t>
      </w:r>
      <w:r>
        <w:rPr>
          <w:rtl/>
        </w:rPr>
        <w:t>اگر باعث صلاح گردد</w:t>
      </w:r>
      <w:r w:rsidR="00160CAE">
        <w:rPr>
          <w:rtl/>
        </w:rPr>
        <w:t xml:space="preserve">، </w:t>
      </w:r>
      <w:r>
        <w:rPr>
          <w:rtl/>
        </w:rPr>
        <w:t>محبوب پروردگار عالم است</w:t>
      </w:r>
      <w:r w:rsidR="00160CAE">
        <w:rPr>
          <w:rtl/>
        </w:rPr>
        <w:t xml:space="preserve">. </w:t>
      </w:r>
      <w:r>
        <w:rPr>
          <w:rtl/>
        </w:rPr>
        <w:t>ولى در دن</w:t>
      </w:r>
      <w:r w:rsidR="008632FD">
        <w:rPr>
          <w:rtl/>
        </w:rPr>
        <w:t>ی</w:t>
      </w:r>
      <w:r>
        <w:rPr>
          <w:rtl/>
        </w:rPr>
        <w:t>اى امروز هر صفتى كه مورد قبول جامعه باشد و مردم عملا آن را بپذ</w:t>
      </w:r>
      <w:r w:rsidR="008632FD">
        <w:rPr>
          <w:rtl/>
        </w:rPr>
        <w:t>ی</w:t>
      </w:r>
      <w:r>
        <w:rPr>
          <w:rtl/>
        </w:rPr>
        <w:t>رند</w:t>
      </w:r>
      <w:r w:rsidR="00160CAE">
        <w:rPr>
          <w:rtl/>
        </w:rPr>
        <w:t xml:space="preserve">، </w:t>
      </w:r>
      <w:r>
        <w:rPr>
          <w:rtl/>
        </w:rPr>
        <w:t>خوب است و اگر مقبول جامعه واقع نشود و مردم آن را رد كنند بد است</w:t>
      </w:r>
      <w:r w:rsidR="00160CAE">
        <w:rPr>
          <w:rtl/>
        </w:rPr>
        <w:t xml:space="preserve">. </w:t>
      </w:r>
      <w:r>
        <w:rPr>
          <w:rtl/>
        </w:rPr>
        <w:t>به هم</w:t>
      </w:r>
      <w:r w:rsidR="008632FD">
        <w:rPr>
          <w:rtl/>
        </w:rPr>
        <w:t>ی</w:t>
      </w:r>
      <w:r>
        <w:rPr>
          <w:rtl/>
        </w:rPr>
        <w:t>ن جهت</w:t>
      </w:r>
      <w:r w:rsidR="00160CAE">
        <w:rPr>
          <w:rtl/>
        </w:rPr>
        <w:t xml:space="preserve">، </w:t>
      </w:r>
      <w:r>
        <w:rPr>
          <w:rtl/>
        </w:rPr>
        <w:t>تمام مثال ها</w:t>
      </w:r>
      <w:r w:rsidR="008632FD">
        <w:rPr>
          <w:rtl/>
        </w:rPr>
        <w:t>ی</w:t>
      </w:r>
      <w:r>
        <w:rPr>
          <w:rtl/>
        </w:rPr>
        <w:t>ى كه براى اخلاق نسبى در كتاب هاى امروزى آمده</w:t>
      </w:r>
      <w:r w:rsidR="00160CAE">
        <w:rPr>
          <w:rtl/>
        </w:rPr>
        <w:t xml:space="preserve">، </w:t>
      </w:r>
      <w:r>
        <w:rPr>
          <w:rtl/>
        </w:rPr>
        <w:t>بر اساس سنجش افكار عمومى و قبول و رد مردم در گذشته و حال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62" w:name="_Toc397245952"/>
      <w:r>
        <w:rPr>
          <w:rtl/>
        </w:rPr>
        <w:t>مثال ها</w:t>
      </w:r>
      <w:r w:rsidR="008632FD">
        <w:rPr>
          <w:rtl/>
        </w:rPr>
        <w:t>ی</w:t>
      </w:r>
      <w:r>
        <w:rPr>
          <w:rtl/>
        </w:rPr>
        <w:t>ى براى اخلاق نسبى</w:t>
      </w:r>
      <w:bookmarkEnd w:id="56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</w:t>
      </w:r>
      <w:r w:rsidR="008632FD">
        <w:rPr>
          <w:rtl/>
        </w:rPr>
        <w:t>ی</w:t>
      </w:r>
      <w:r>
        <w:rPr>
          <w:rtl/>
        </w:rPr>
        <w:t>ل دورانت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اكنون چند مثال براى نسب</w:t>
      </w:r>
      <w:r w:rsidR="008632FD">
        <w:rPr>
          <w:rtl/>
        </w:rPr>
        <w:t>ی</w:t>
      </w:r>
      <w:r>
        <w:rPr>
          <w:rtl/>
        </w:rPr>
        <w:t>ت اخلاق ب</w:t>
      </w:r>
      <w:r w:rsidR="008632FD">
        <w:rPr>
          <w:rtl/>
        </w:rPr>
        <w:t>ی</w:t>
      </w:r>
      <w:r>
        <w:rPr>
          <w:rtl/>
        </w:rPr>
        <w:t>اور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... </w:t>
      </w:r>
      <w:r>
        <w:rPr>
          <w:rtl/>
        </w:rPr>
        <w:t>سمنر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>در جز</w:t>
      </w:r>
      <w:r w:rsidR="008632FD">
        <w:rPr>
          <w:rtl/>
        </w:rPr>
        <w:t>ی</w:t>
      </w:r>
      <w:r>
        <w:rPr>
          <w:rtl/>
        </w:rPr>
        <w:t>ره بر</w:t>
      </w:r>
      <w:r w:rsidR="008632FD">
        <w:rPr>
          <w:rtl/>
        </w:rPr>
        <w:t>ی</w:t>
      </w:r>
      <w:r>
        <w:rPr>
          <w:rtl/>
        </w:rPr>
        <w:t>تان</w:t>
      </w:r>
      <w:r w:rsidR="008632FD">
        <w:rPr>
          <w:rtl/>
        </w:rPr>
        <w:t>ی</w:t>
      </w:r>
      <w:r>
        <w:rPr>
          <w:rtl/>
        </w:rPr>
        <w:t>ا</w:t>
      </w:r>
      <w:r w:rsidR="00160CAE">
        <w:rPr>
          <w:rtl/>
        </w:rPr>
        <w:t xml:space="preserve">، </w:t>
      </w:r>
      <w:r>
        <w:rPr>
          <w:rtl/>
        </w:rPr>
        <w:t>گوشت انسان را در دكان ها مى فروختند</w:t>
      </w:r>
      <w:r w:rsidR="00160CAE">
        <w:rPr>
          <w:rtl/>
        </w:rPr>
        <w:t xml:space="preserve">، </w:t>
      </w:r>
      <w:r>
        <w:rPr>
          <w:rtl/>
        </w:rPr>
        <w:t>همچنان كه قصابان ما</w:t>
      </w:r>
      <w:r w:rsidR="00160CAE">
        <w:rPr>
          <w:rtl/>
        </w:rPr>
        <w:t xml:space="preserve">، </w:t>
      </w:r>
      <w:r>
        <w:rPr>
          <w:rtl/>
        </w:rPr>
        <w:t>گوشت خوك را مى فروشند</w:t>
      </w:r>
      <w:r w:rsidR="00160CAE">
        <w:rPr>
          <w:rtl/>
        </w:rPr>
        <w:t xml:space="preserve">. </w:t>
      </w:r>
      <w:r>
        <w:rPr>
          <w:rtl/>
        </w:rPr>
        <w:t>دست كم در بعضى از جزا</w:t>
      </w:r>
      <w:r w:rsidR="008632FD">
        <w:rPr>
          <w:rtl/>
        </w:rPr>
        <w:t>ی</w:t>
      </w:r>
      <w:r>
        <w:rPr>
          <w:rtl/>
        </w:rPr>
        <w:t>ر سل</w:t>
      </w:r>
      <w:r w:rsidR="008632FD">
        <w:rPr>
          <w:rtl/>
        </w:rPr>
        <w:t>ی</w:t>
      </w:r>
      <w:r>
        <w:rPr>
          <w:rtl/>
        </w:rPr>
        <w:t>مان</w:t>
      </w:r>
      <w:r w:rsidR="00160CAE">
        <w:rPr>
          <w:rtl/>
        </w:rPr>
        <w:t xml:space="preserve">، </w:t>
      </w:r>
      <w:r>
        <w:rPr>
          <w:rtl/>
        </w:rPr>
        <w:t>مردم بومى و به خصوص زنان را مانند خوكان فربه مى كنند و براى مهمانى هاى بزرگ آماده مى سازند</w:t>
      </w:r>
      <w:r w:rsidR="00160CAE">
        <w:rPr>
          <w:rtl/>
        </w:rPr>
        <w:t xml:space="preserve">. </w:t>
      </w:r>
      <w:r>
        <w:rPr>
          <w:rtl/>
        </w:rPr>
        <w:t>مى توان به آسانى مثال هاى بس</w:t>
      </w:r>
      <w:r w:rsidR="008632FD">
        <w:rPr>
          <w:rtl/>
        </w:rPr>
        <w:t>ی</w:t>
      </w:r>
      <w:r>
        <w:rPr>
          <w:rtl/>
        </w:rPr>
        <w:t>ارى براى نما</w:t>
      </w:r>
      <w:r w:rsidR="008632FD">
        <w:rPr>
          <w:rtl/>
        </w:rPr>
        <w:t>ی</w:t>
      </w:r>
      <w:r>
        <w:rPr>
          <w:rtl/>
        </w:rPr>
        <w:t>اندن ا</w:t>
      </w:r>
      <w:r w:rsidR="008632FD">
        <w:rPr>
          <w:rtl/>
        </w:rPr>
        <w:t>ی</w:t>
      </w:r>
      <w:r>
        <w:rPr>
          <w:rtl/>
        </w:rPr>
        <w:t>ن كه امور زشت و ناپسند زمان و مكان ما در زمان و مكان د</w:t>
      </w:r>
      <w:r w:rsidR="008632FD">
        <w:rPr>
          <w:rtl/>
        </w:rPr>
        <w:t>ی</w:t>
      </w:r>
      <w:r>
        <w:rPr>
          <w:rtl/>
        </w:rPr>
        <w:t>گرى خوب و پسند</w:t>
      </w:r>
      <w:r w:rsidR="008632FD">
        <w:rPr>
          <w:rtl/>
        </w:rPr>
        <w:t>ی</w:t>
      </w:r>
      <w:r>
        <w:rPr>
          <w:rtl/>
        </w:rPr>
        <w:t>ده هستند ذكر كرد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(362)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جزا</w:t>
      </w:r>
      <w:r w:rsidR="008632FD">
        <w:rPr>
          <w:rtl/>
        </w:rPr>
        <w:t>ی</w:t>
      </w:r>
      <w:r>
        <w:rPr>
          <w:rtl/>
        </w:rPr>
        <w:t>ر مورى تنگه تورس پسند</w:t>
      </w:r>
      <w:r w:rsidR="008632FD">
        <w:rPr>
          <w:rtl/>
        </w:rPr>
        <w:t>ی</w:t>
      </w:r>
      <w:r>
        <w:rPr>
          <w:rtl/>
        </w:rPr>
        <w:t xml:space="preserve">ده مى دانستند كه عده دختر و پسر در </w:t>
      </w:r>
      <w:r w:rsidR="008632FD">
        <w:rPr>
          <w:rtl/>
        </w:rPr>
        <w:t>ی</w:t>
      </w:r>
      <w:r>
        <w:rPr>
          <w:rtl/>
        </w:rPr>
        <w:t xml:space="preserve">ك خانواده </w:t>
      </w:r>
      <w:r w:rsidR="008632FD">
        <w:rPr>
          <w:rtl/>
        </w:rPr>
        <w:t>ی</w:t>
      </w:r>
      <w:r>
        <w:rPr>
          <w:rtl/>
        </w:rPr>
        <w:t xml:space="preserve">كسان باشد و اگر عده دختران </w:t>
      </w:r>
      <w:r w:rsidR="008632FD">
        <w:rPr>
          <w:rtl/>
        </w:rPr>
        <w:t>ی</w:t>
      </w:r>
      <w:r>
        <w:rPr>
          <w:rtl/>
        </w:rPr>
        <w:t>ا پسران از ا</w:t>
      </w:r>
      <w:r w:rsidR="008632FD">
        <w:rPr>
          <w:rtl/>
        </w:rPr>
        <w:t>ی</w:t>
      </w:r>
      <w:r>
        <w:rPr>
          <w:rtl/>
        </w:rPr>
        <w:t>ن حد مى گذشت</w:t>
      </w:r>
      <w:r w:rsidR="00160CAE">
        <w:rPr>
          <w:rtl/>
        </w:rPr>
        <w:t xml:space="preserve">، </w:t>
      </w:r>
      <w:r>
        <w:rPr>
          <w:rtl/>
        </w:rPr>
        <w:t>آن ها</w:t>
      </w:r>
      <w:r w:rsidR="008632FD">
        <w:rPr>
          <w:rtl/>
        </w:rPr>
        <w:t>ی</w:t>
      </w:r>
      <w:r>
        <w:rPr>
          <w:rtl/>
        </w:rPr>
        <w:t>ى را كه اضافه بودند</w:t>
      </w:r>
      <w:r w:rsidR="00160CAE">
        <w:rPr>
          <w:rtl/>
        </w:rPr>
        <w:t xml:space="preserve">، </w:t>
      </w:r>
      <w:r>
        <w:rPr>
          <w:rtl/>
        </w:rPr>
        <w:t>مى كشتند</w:t>
      </w:r>
      <w:r w:rsidR="00160CAE">
        <w:rPr>
          <w:rtl/>
        </w:rPr>
        <w:t xml:space="preserve">. </w:t>
      </w:r>
      <w:r>
        <w:rPr>
          <w:rtl/>
        </w:rPr>
        <w:t>در هبر</w:t>
      </w:r>
      <w:r w:rsidR="008632FD">
        <w:rPr>
          <w:rtl/>
        </w:rPr>
        <w:t>ی</w:t>
      </w:r>
      <w:r>
        <w:rPr>
          <w:rtl/>
        </w:rPr>
        <w:t>د جد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زنان كار بس</w:t>
      </w:r>
      <w:r w:rsidR="008632FD">
        <w:rPr>
          <w:rtl/>
        </w:rPr>
        <w:t>ی</w:t>
      </w:r>
      <w:r>
        <w:rPr>
          <w:rtl/>
        </w:rPr>
        <w:t>ار داشتند و نمى توانستند به ب</w:t>
      </w:r>
      <w:r w:rsidR="008632FD">
        <w:rPr>
          <w:rtl/>
        </w:rPr>
        <w:t>ی</w:t>
      </w:r>
      <w:r>
        <w:rPr>
          <w:rtl/>
        </w:rPr>
        <w:t xml:space="preserve">ش از دو </w:t>
      </w:r>
      <w:r w:rsidR="008632FD">
        <w:rPr>
          <w:rtl/>
        </w:rPr>
        <w:t>ی</w:t>
      </w:r>
      <w:r>
        <w:rPr>
          <w:rtl/>
        </w:rPr>
        <w:t>ا سه كودك برسند</w:t>
      </w:r>
      <w:r w:rsidR="00160CAE">
        <w:rPr>
          <w:rtl/>
        </w:rPr>
        <w:t xml:space="preserve">، </w:t>
      </w:r>
      <w:r>
        <w:rPr>
          <w:rtl/>
        </w:rPr>
        <w:t>بنابرا</w:t>
      </w:r>
      <w:r w:rsidR="008632FD">
        <w:rPr>
          <w:rtl/>
        </w:rPr>
        <w:t>ی</w:t>
      </w:r>
      <w:r>
        <w:rPr>
          <w:rtl/>
        </w:rPr>
        <w:t>ن بق</w:t>
      </w:r>
      <w:r w:rsidR="008632FD">
        <w:rPr>
          <w:rtl/>
        </w:rPr>
        <w:t>ی</w:t>
      </w:r>
      <w:r>
        <w:rPr>
          <w:rtl/>
        </w:rPr>
        <w:t>ه را</w:t>
      </w:r>
      <w:r w:rsidR="00160CAE">
        <w:rPr>
          <w:rtl/>
        </w:rPr>
        <w:t xml:space="preserve">، </w:t>
      </w:r>
      <w:r>
        <w:rPr>
          <w:rtl/>
        </w:rPr>
        <w:t>به محض ا</w:t>
      </w:r>
      <w:r w:rsidR="008632FD">
        <w:rPr>
          <w:rtl/>
        </w:rPr>
        <w:t>ی</w:t>
      </w:r>
      <w:r>
        <w:rPr>
          <w:rtl/>
        </w:rPr>
        <w:t>ن كه به دن</w:t>
      </w:r>
      <w:r w:rsidR="008632FD">
        <w:rPr>
          <w:rtl/>
        </w:rPr>
        <w:t>ی</w:t>
      </w:r>
      <w:r>
        <w:rPr>
          <w:rtl/>
        </w:rPr>
        <w:t>ا مى آمدند</w:t>
      </w:r>
      <w:r w:rsidR="00160CAE">
        <w:rPr>
          <w:rtl/>
        </w:rPr>
        <w:t xml:space="preserve">، </w:t>
      </w:r>
      <w:r>
        <w:rPr>
          <w:rtl/>
        </w:rPr>
        <w:t>زنده زنده به گور مى كردند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(363)</w:t>
      </w:r>
    </w:p>
    <w:p w:rsidR="00516226" w:rsidRDefault="00EF6399" w:rsidP="00EF6399">
      <w:pPr>
        <w:pStyle w:val="Heading2"/>
        <w:rPr>
          <w:rtl/>
        </w:rPr>
      </w:pPr>
      <w:bookmarkStart w:id="563" w:name="_Toc397245953"/>
      <w:r>
        <w:rPr>
          <w:rtl/>
        </w:rPr>
        <w:lastRenderedPageBreak/>
        <w:t>به كار بردن كلمه خوب</w:t>
      </w:r>
      <w:bookmarkEnd w:id="56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دن</w:t>
      </w:r>
      <w:r w:rsidR="008632FD">
        <w:rPr>
          <w:rtl/>
        </w:rPr>
        <w:t>ی</w:t>
      </w:r>
      <w:r>
        <w:rPr>
          <w:rtl/>
        </w:rPr>
        <w:t>اى امروز</w:t>
      </w:r>
      <w:r w:rsidR="00160CAE">
        <w:rPr>
          <w:rtl/>
        </w:rPr>
        <w:t xml:space="preserve">، </w:t>
      </w:r>
      <w:r>
        <w:rPr>
          <w:rtl/>
        </w:rPr>
        <w:t>بر اثر ا</w:t>
      </w:r>
      <w:r w:rsidR="008632FD">
        <w:rPr>
          <w:rtl/>
        </w:rPr>
        <w:t>ی</w:t>
      </w:r>
      <w:r>
        <w:rPr>
          <w:rtl/>
        </w:rPr>
        <w:t>ن كه خوب و بد اخلاق و اعمال را تابع قبول و رد مردم مى داند</w:t>
      </w:r>
      <w:r w:rsidR="00160CAE">
        <w:rPr>
          <w:rtl/>
        </w:rPr>
        <w:t xml:space="preserve">، </w:t>
      </w:r>
      <w:r>
        <w:rPr>
          <w:rtl/>
        </w:rPr>
        <w:t>كلمه خوب را به عنوان اخلاق نسبى در مورد فروختن گوشت انسان و كشتن بچه ها به كار مى برد</w:t>
      </w:r>
      <w:r w:rsidR="00160CAE">
        <w:rPr>
          <w:rtl/>
        </w:rPr>
        <w:t xml:space="preserve">، </w:t>
      </w:r>
      <w:r>
        <w:rPr>
          <w:rtl/>
        </w:rPr>
        <w:t>ولى اسلام</w:t>
      </w:r>
      <w:r w:rsidR="00160CAE">
        <w:rPr>
          <w:rtl/>
        </w:rPr>
        <w:t xml:space="preserve">، </w:t>
      </w:r>
      <w:r>
        <w:rPr>
          <w:rtl/>
        </w:rPr>
        <w:t>كه اخلاق نسبى را بر مع</w:t>
      </w:r>
      <w:r w:rsidR="008632FD">
        <w:rPr>
          <w:rtl/>
        </w:rPr>
        <w:t>ی</w:t>
      </w:r>
      <w:r>
        <w:rPr>
          <w:rtl/>
        </w:rPr>
        <w:t>ار مصلحت و سعادت مردم مى سنجد</w:t>
      </w:r>
      <w:r w:rsidR="00160CAE">
        <w:rPr>
          <w:rtl/>
        </w:rPr>
        <w:t xml:space="preserve">، </w:t>
      </w:r>
      <w:r>
        <w:rPr>
          <w:rtl/>
        </w:rPr>
        <w:t>كلمه خوب را هرگز درباره اعمال بد و پل</w:t>
      </w:r>
      <w:r w:rsidR="008632FD">
        <w:rPr>
          <w:rtl/>
        </w:rPr>
        <w:t>ی</w:t>
      </w:r>
      <w:r>
        <w:rPr>
          <w:rtl/>
        </w:rPr>
        <w:t>د به كار نمى برد</w:t>
      </w:r>
      <w:r w:rsidR="00160CAE">
        <w:rPr>
          <w:rtl/>
        </w:rPr>
        <w:t xml:space="preserve">، </w:t>
      </w:r>
      <w:r>
        <w:rPr>
          <w:rtl/>
        </w:rPr>
        <w:t xml:space="preserve">اگر چه آن كارها مقبول </w:t>
      </w:r>
      <w:r w:rsidR="008632FD">
        <w:rPr>
          <w:rtl/>
        </w:rPr>
        <w:t>ی</w:t>
      </w:r>
      <w:r>
        <w:rPr>
          <w:rtl/>
        </w:rPr>
        <w:t xml:space="preserve">ك گروه </w:t>
      </w:r>
      <w:r w:rsidR="008632FD">
        <w:rPr>
          <w:rtl/>
        </w:rPr>
        <w:t>ی</w:t>
      </w:r>
      <w:r>
        <w:rPr>
          <w:rtl/>
        </w:rPr>
        <w:t xml:space="preserve">ا </w:t>
      </w:r>
      <w:r w:rsidR="008632FD">
        <w:rPr>
          <w:rtl/>
        </w:rPr>
        <w:t>ی</w:t>
      </w:r>
      <w:r>
        <w:rPr>
          <w:rtl/>
        </w:rPr>
        <w:t xml:space="preserve">ك ملت </w:t>
      </w:r>
      <w:r w:rsidR="008632FD">
        <w:rPr>
          <w:rtl/>
        </w:rPr>
        <w:t>ی</w:t>
      </w:r>
      <w:r>
        <w:rPr>
          <w:rtl/>
        </w:rPr>
        <w:t>ا فرضا تمام مردم روى زم</w:t>
      </w:r>
      <w:r w:rsidR="008632FD">
        <w:rPr>
          <w:rtl/>
        </w:rPr>
        <w:t>ی</w:t>
      </w:r>
      <w:r>
        <w:rPr>
          <w:rtl/>
        </w:rPr>
        <w:t>ن باشد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همان طور كه مردم د</w:t>
      </w:r>
      <w:r w:rsidR="008632FD">
        <w:rPr>
          <w:rtl/>
        </w:rPr>
        <w:t>ی</w:t>
      </w:r>
      <w:r>
        <w:rPr>
          <w:rtl/>
        </w:rPr>
        <w:t>روز پاره اى از اعمال زشت را خوب دانسته و با حسن قبول تلقى مى كردند و دن</w:t>
      </w:r>
      <w:r w:rsidR="008632FD">
        <w:rPr>
          <w:rtl/>
        </w:rPr>
        <w:t>ی</w:t>
      </w:r>
      <w:r>
        <w:rPr>
          <w:rtl/>
        </w:rPr>
        <w:t>اى پ</w:t>
      </w:r>
      <w:r w:rsidR="008632FD">
        <w:rPr>
          <w:rtl/>
        </w:rPr>
        <w:t>ی</w:t>
      </w:r>
      <w:r>
        <w:rPr>
          <w:rtl/>
        </w:rPr>
        <w:t>شرفته امروز آن را با د</w:t>
      </w:r>
      <w:r w:rsidR="008632FD">
        <w:rPr>
          <w:rtl/>
        </w:rPr>
        <w:t>ی</w:t>
      </w:r>
      <w:r>
        <w:rPr>
          <w:rtl/>
        </w:rPr>
        <w:t>ده تنفر و انزجار مى نگرد</w:t>
      </w:r>
      <w:r w:rsidR="00160CAE">
        <w:rPr>
          <w:rtl/>
        </w:rPr>
        <w:t xml:space="preserve">، </w:t>
      </w:r>
      <w:r>
        <w:rPr>
          <w:rtl/>
        </w:rPr>
        <w:t>همچن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در جهان كنونى قبا</w:t>
      </w:r>
      <w:r w:rsidR="008632FD">
        <w:rPr>
          <w:rtl/>
        </w:rPr>
        <w:t>ی</w:t>
      </w:r>
      <w:r>
        <w:rPr>
          <w:rtl/>
        </w:rPr>
        <w:t>ح بس</w:t>
      </w:r>
      <w:r w:rsidR="008632FD">
        <w:rPr>
          <w:rtl/>
        </w:rPr>
        <w:t>ی</w:t>
      </w:r>
      <w:r>
        <w:rPr>
          <w:rtl/>
        </w:rPr>
        <w:t>ارى از قب</w:t>
      </w:r>
      <w:r w:rsidR="008632FD">
        <w:rPr>
          <w:rtl/>
        </w:rPr>
        <w:t>ی</w:t>
      </w:r>
      <w:r>
        <w:rPr>
          <w:rtl/>
        </w:rPr>
        <w:t>ل فحشا و بى عفتى</w:t>
      </w:r>
      <w:r w:rsidR="00160CAE">
        <w:rPr>
          <w:rtl/>
        </w:rPr>
        <w:t xml:space="preserve">، </w:t>
      </w: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گسارى و قماربازى و د</w:t>
      </w:r>
      <w:r w:rsidR="008632FD">
        <w:rPr>
          <w:rtl/>
        </w:rPr>
        <w:t>ی</w:t>
      </w:r>
      <w:r>
        <w:rPr>
          <w:rtl/>
        </w:rPr>
        <w:t>گر گناهانى نظا</w:t>
      </w:r>
      <w:r w:rsidR="008632FD">
        <w:rPr>
          <w:rtl/>
        </w:rPr>
        <w:t>ی</w:t>
      </w:r>
      <w:r>
        <w:rPr>
          <w:rtl/>
        </w:rPr>
        <w:t>ر ا</w:t>
      </w:r>
      <w:r w:rsidR="008632FD">
        <w:rPr>
          <w:rtl/>
        </w:rPr>
        <w:t>ی</w:t>
      </w:r>
      <w:r>
        <w:rPr>
          <w:rtl/>
        </w:rPr>
        <w:t xml:space="preserve">ن ها وجود دارد كه مورد قبول مردم امروز است و جهان تكامل </w:t>
      </w:r>
      <w:r w:rsidR="008632FD">
        <w:rPr>
          <w:rtl/>
        </w:rPr>
        <w:t>ی</w:t>
      </w:r>
      <w:r>
        <w:rPr>
          <w:rtl/>
        </w:rPr>
        <w:t>افته فردا</w:t>
      </w:r>
      <w:r w:rsidR="00160CAE">
        <w:rPr>
          <w:rtl/>
        </w:rPr>
        <w:t xml:space="preserve">، </w:t>
      </w:r>
      <w:r>
        <w:rPr>
          <w:rtl/>
        </w:rPr>
        <w:t>آن ها را بد و قب</w:t>
      </w:r>
      <w:r w:rsidR="008632FD">
        <w:rPr>
          <w:rtl/>
        </w:rPr>
        <w:t>ی</w:t>
      </w:r>
      <w:r>
        <w:rPr>
          <w:rtl/>
        </w:rPr>
        <w:t>ح تلقى خواهد كرد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64" w:name="_Toc397245954"/>
      <w:r>
        <w:rPr>
          <w:rtl/>
        </w:rPr>
        <w:t>ورزش بوكس</w:t>
      </w:r>
      <w:bookmarkEnd w:id="56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عصر ماش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كه فعال</w:t>
      </w:r>
      <w:r w:rsidR="008632FD">
        <w:rPr>
          <w:rtl/>
        </w:rPr>
        <w:t>ی</w:t>
      </w:r>
      <w:r>
        <w:rPr>
          <w:rtl/>
        </w:rPr>
        <w:t>ت طب</w:t>
      </w:r>
      <w:r w:rsidR="008632FD">
        <w:rPr>
          <w:rtl/>
        </w:rPr>
        <w:t>ی</w:t>
      </w:r>
      <w:r>
        <w:rPr>
          <w:rtl/>
        </w:rPr>
        <w:t>عى و تحرك جسمانى مردم كم شده است</w:t>
      </w:r>
      <w:r w:rsidR="00160CAE">
        <w:rPr>
          <w:rtl/>
        </w:rPr>
        <w:t xml:space="preserve">، </w:t>
      </w:r>
      <w:r>
        <w:rPr>
          <w:rtl/>
        </w:rPr>
        <w:t>ورزش براى سلامت بدن و ن</w:t>
      </w:r>
      <w:r w:rsidR="008632FD">
        <w:rPr>
          <w:rtl/>
        </w:rPr>
        <w:t>ی</w:t>
      </w:r>
      <w:r>
        <w:rPr>
          <w:rtl/>
        </w:rPr>
        <w:t>رومندى اندام كارى بس</w:t>
      </w:r>
      <w:r w:rsidR="008632FD">
        <w:rPr>
          <w:rtl/>
        </w:rPr>
        <w:t>ی</w:t>
      </w:r>
      <w:r>
        <w:rPr>
          <w:rtl/>
        </w:rPr>
        <w:t>ارى مف</w:t>
      </w:r>
      <w:r w:rsidR="008632FD">
        <w:rPr>
          <w:rtl/>
        </w:rPr>
        <w:t>ی</w:t>
      </w:r>
      <w:r>
        <w:rPr>
          <w:rtl/>
        </w:rPr>
        <w:t>د و لازم است</w:t>
      </w:r>
      <w:r w:rsidR="00160CAE">
        <w:rPr>
          <w:rtl/>
        </w:rPr>
        <w:t xml:space="preserve">. </w:t>
      </w:r>
      <w:r>
        <w:rPr>
          <w:rtl/>
        </w:rPr>
        <w:t>در نظر مردم امروز بازى بوكس</w:t>
      </w:r>
      <w:r w:rsidR="00160CAE">
        <w:rPr>
          <w:rtl/>
        </w:rPr>
        <w:t xml:space="preserve">، </w:t>
      </w:r>
      <w:r>
        <w:rPr>
          <w:rtl/>
        </w:rPr>
        <w:t>به حساب ورزش آمده و مورد قبول دن</w:t>
      </w:r>
      <w:r w:rsidR="008632FD">
        <w:rPr>
          <w:rtl/>
        </w:rPr>
        <w:t>ی</w:t>
      </w:r>
      <w:r>
        <w:rPr>
          <w:rtl/>
        </w:rPr>
        <w:t>اى غرب و شرق قرار گرفته است</w:t>
      </w:r>
      <w:r w:rsidR="00160CAE">
        <w:rPr>
          <w:rtl/>
        </w:rPr>
        <w:t xml:space="preserve">. </w:t>
      </w:r>
      <w:r>
        <w:rPr>
          <w:rtl/>
        </w:rPr>
        <w:t xml:space="preserve">ده ها هزار نفر انسان سالم به جان هم مى افتند و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را هدف مشت هاى پولاد</w:t>
      </w:r>
      <w:r w:rsidR="008632FD">
        <w:rPr>
          <w:rtl/>
        </w:rPr>
        <w:t>ی</w:t>
      </w:r>
      <w:r>
        <w:rPr>
          <w:rtl/>
        </w:rPr>
        <w:t xml:space="preserve">ن خود مى سازند موقعى كه </w:t>
      </w:r>
      <w:r w:rsidR="008632FD">
        <w:rPr>
          <w:rtl/>
        </w:rPr>
        <w:t>ی</w:t>
      </w:r>
      <w:r>
        <w:rPr>
          <w:rtl/>
        </w:rPr>
        <w:t>كى</w:t>
      </w:r>
      <w:r w:rsidR="00160CAE">
        <w:rPr>
          <w:rtl/>
        </w:rPr>
        <w:t xml:space="preserve">، </w:t>
      </w:r>
      <w:r>
        <w:rPr>
          <w:rtl/>
        </w:rPr>
        <w:t>چشم د</w:t>
      </w:r>
      <w:r w:rsidR="008632FD">
        <w:rPr>
          <w:rtl/>
        </w:rPr>
        <w:t>ی</w:t>
      </w:r>
      <w:r>
        <w:rPr>
          <w:rtl/>
        </w:rPr>
        <w:t>گرى را با مشت مى كوبد</w:t>
      </w:r>
      <w:r w:rsidR="00160CAE">
        <w:rPr>
          <w:rtl/>
        </w:rPr>
        <w:t xml:space="preserve">، </w:t>
      </w:r>
      <w:r>
        <w:rPr>
          <w:rtl/>
        </w:rPr>
        <w:t>استخوان پ</w:t>
      </w:r>
      <w:r w:rsidR="008632FD">
        <w:rPr>
          <w:rtl/>
        </w:rPr>
        <w:t>ی</w:t>
      </w:r>
      <w:r>
        <w:rPr>
          <w:rtl/>
        </w:rPr>
        <w:t xml:space="preserve">شانى </w:t>
      </w:r>
      <w:r w:rsidR="008632FD">
        <w:rPr>
          <w:rtl/>
        </w:rPr>
        <w:t>ی</w:t>
      </w:r>
      <w:r>
        <w:rPr>
          <w:rtl/>
        </w:rPr>
        <w:t>ا فك او را مى شكند و غرق خونش مى سازد</w:t>
      </w:r>
      <w:r w:rsidR="00160CAE">
        <w:rPr>
          <w:rtl/>
        </w:rPr>
        <w:t xml:space="preserve">، </w:t>
      </w:r>
      <w:r>
        <w:rPr>
          <w:rtl/>
        </w:rPr>
        <w:t>تماشاچ</w:t>
      </w:r>
      <w:r w:rsidR="008632FD">
        <w:rPr>
          <w:rtl/>
        </w:rPr>
        <w:t>ی</w:t>
      </w:r>
      <w:r>
        <w:rPr>
          <w:rtl/>
        </w:rPr>
        <w:t>ان به وجد مى آ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كف مى زنند</w:t>
      </w:r>
      <w:r w:rsidR="00160CAE">
        <w:rPr>
          <w:rtl/>
        </w:rPr>
        <w:t xml:space="preserve">. </w:t>
      </w:r>
      <w:r>
        <w:rPr>
          <w:rtl/>
        </w:rPr>
        <w:t>پاى مى كوبند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عربده مى كشند</w:t>
      </w:r>
      <w:r w:rsidR="00160CAE">
        <w:rPr>
          <w:rtl/>
        </w:rPr>
        <w:t xml:space="preserve">. </w:t>
      </w:r>
      <w:r>
        <w:rPr>
          <w:rtl/>
        </w:rPr>
        <w:t>مشت زن فاتح را روى دست بلند مى كنند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گل به گردنش مى افكنند</w:t>
      </w:r>
      <w:r w:rsidR="00160CAE">
        <w:rPr>
          <w:rtl/>
        </w:rPr>
        <w:t xml:space="preserve">، </w:t>
      </w:r>
      <w:r>
        <w:rPr>
          <w:rtl/>
        </w:rPr>
        <w:t>و سرانجام مبلغ گزافى به او جا</w:t>
      </w:r>
      <w:r w:rsidR="008632FD">
        <w:rPr>
          <w:rtl/>
        </w:rPr>
        <w:t>ی</w:t>
      </w:r>
      <w:r>
        <w:rPr>
          <w:rtl/>
        </w:rPr>
        <w:t>زه مى دهند و عمل وى را خوب و پسند</w:t>
      </w:r>
      <w:r w:rsidR="008632FD">
        <w:rPr>
          <w:rtl/>
        </w:rPr>
        <w:t>ی</w:t>
      </w:r>
      <w:r>
        <w:rPr>
          <w:rtl/>
        </w:rPr>
        <w:t>ده مى دانند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براى مردم امروز ما</w:t>
      </w:r>
      <w:r w:rsidR="008632FD">
        <w:rPr>
          <w:rtl/>
        </w:rPr>
        <w:t>ی</w:t>
      </w:r>
      <w:r>
        <w:rPr>
          <w:rtl/>
        </w:rPr>
        <w:t>ه تعجب است كه چه طور در فلان جز</w:t>
      </w:r>
      <w:r w:rsidR="008632FD">
        <w:rPr>
          <w:rtl/>
        </w:rPr>
        <w:t>ی</w:t>
      </w:r>
      <w:r>
        <w:rPr>
          <w:rtl/>
        </w:rPr>
        <w:t>ره</w:t>
      </w:r>
      <w:r w:rsidR="00160CAE">
        <w:rPr>
          <w:rtl/>
        </w:rPr>
        <w:t xml:space="preserve">، </w:t>
      </w:r>
      <w:r>
        <w:rPr>
          <w:rtl/>
        </w:rPr>
        <w:t>زن ها را مانند خوك فربه مى كردند تا در مهمانى ها از گوشتشان استفاده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تصور مى رفت عمل مشت زنى امروز</w:t>
      </w:r>
      <w:r w:rsidR="00160CAE">
        <w:rPr>
          <w:rtl/>
        </w:rPr>
        <w:t xml:space="preserve">، </w:t>
      </w:r>
      <w:r>
        <w:rPr>
          <w:rtl/>
        </w:rPr>
        <w:t>براى مردم پنجاه سال بعد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شتر ما</w:t>
      </w:r>
      <w:r w:rsidR="008632FD">
        <w:rPr>
          <w:rtl/>
        </w:rPr>
        <w:t>ی</w:t>
      </w:r>
      <w:r>
        <w:rPr>
          <w:rtl/>
        </w:rPr>
        <w:t>ه تعجب باشد و از خود سئوال كنند كه چه طور ا</w:t>
      </w:r>
      <w:r w:rsidR="008632FD">
        <w:rPr>
          <w:rtl/>
        </w:rPr>
        <w:t>ی</w:t>
      </w:r>
      <w:r>
        <w:rPr>
          <w:rtl/>
        </w:rPr>
        <w:t>ن كار خشن و خطرناك مورد قبول مردم عصر فضا قرار گرفته بود و آن را خوب تلقى مى كردند</w:t>
      </w:r>
      <w:r w:rsidR="00160CAE">
        <w:rPr>
          <w:rtl/>
        </w:rPr>
        <w:t xml:space="preserve">؟ </w:t>
      </w:r>
      <w:r>
        <w:rPr>
          <w:rtl/>
        </w:rPr>
        <w:t>چرا روى آن مطالعه نشد و عمل بوكس را از ستون ورزش هاى مجاز حذف ننموده اند</w:t>
      </w:r>
      <w:r w:rsidR="00160CAE">
        <w:rPr>
          <w:rtl/>
        </w:rPr>
        <w:t xml:space="preserve">؟ </w:t>
      </w:r>
    </w:p>
    <w:p w:rsidR="00516226" w:rsidRDefault="00EF6399" w:rsidP="00EF6399">
      <w:pPr>
        <w:pStyle w:val="Heading2"/>
        <w:rPr>
          <w:rtl/>
        </w:rPr>
      </w:pPr>
      <w:bookmarkStart w:id="565" w:name="_Toc397245955"/>
      <w:r>
        <w:rPr>
          <w:rtl/>
        </w:rPr>
        <w:t>قضاوت اجتماع</w:t>
      </w:r>
      <w:bookmarkEnd w:id="56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خلاصه</w:t>
      </w:r>
      <w:r w:rsidR="00160CAE">
        <w:rPr>
          <w:rtl/>
        </w:rPr>
        <w:t xml:space="preserve">، </w:t>
      </w:r>
      <w:r>
        <w:rPr>
          <w:rtl/>
        </w:rPr>
        <w:t>ممكن است قضاوت هاى اجتماع</w:t>
      </w:r>
      <w:r w:rsidR="00160CAE">
        <w:rPr>
          <w:rtl/>
        </w:rPr>
        <w:t xml:space="preserve">، </w:t>
      </w:r>
      <w:r>
        <w:rPr>
          <w:rtl/>
        </w:rPr>
        <w:t>در پاره اى از مواقع مطابق با واقع و حق</w:t>
      </w:r>
      <w:r w:rsidR="008632FD">
        <w:rPr>
          <w:rtl/>
        </w:rPr>
        <w:t>ی</w:t>
      </w:r>
      <w:r>
        <w:rPr>
          <w:rtl/>
        </w:rPr>
        <w:t>قت باشد</w:t>
      </w:r>
      <w:r w:rsidR="00160CAE">
        <w:rPr>
          <w:rtl/>
        </w:rPr>
        <w:t xml:space="preserve">، </w:t>
      </w:r>
      <w:r>
        <w:rPr>
          <w:rtl/>
        </w:rPr>
        <w:t>ولى نمى توان همه جا و در تمام موارد</w:t>
      </w:r>
      <w:r w:rsidR="00160CAE">
        <w:rPr>
          <w:rtl/>
        </w:rPr>
        <w:t xml:space="preserve">، </w:t>
      </w:r>
      <w:r>
        <w:rPr>
          <w:rtl/>
        </w:rPr>
        <w:t>قبول و رد جامعه را مع</w:t>
      </w:r>
      <w:r w:rsidR="008632FD">
        <w:rPr>
          <w:rtl/>
        </w:rPr>
        <w:t>ی</w:t>
      </w:r>
      <w:r>
        <w:rPr>
          <w:rtl/>
        </w:rPr>
        <w:t>ار شناخت خوب و بد و م</w:t>
      </w:r>
      <w:r w:rsidR="008632FD">
        <w:rPr>
          <w:rtl/>
        </w:rPr>
        <w:t>ی</w:t>
      </w:r>
      <w:r>
        <w:rPr>
          <w:rtl/>
        </w:rPr>
        <w:t>زان تشخ</w:t>
      </w:r>
      <w:r w:rsidR="008632FD">
        <w:rPr>
          <w:rtl/>
        </w:rPr>
        <w:t>ی</w:t>
      </w:r>
      <w:r>
        <w:rPr>
          <w:rtl/>
        </w:rPr>
        <w:t>ص خ</w:t>
      </w:r>
      <w:r w:rsidR="008632FD">
        <w:rPr>
          <w:rtl/>
        </w:rPr>
        <w:t>ی</w:t>
      </w:r>
      <w:r>
        <w:rPr>
          <w:rtl/>
        </w:rPr>
        <w:t>ر و شر قرار داد</w:t>
      </w:r>
      <w:r w:rsidR="00160CAE">
        <w:rPr>
          <w:rtl/>
        </w:rPr>
        <w:t xml:space="preserve">.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بشر</w:t>
      </w:r>
      <w:r w:rsidR="00160CAE">
        <w:rPr>
          <w:rtl/>
        </w:rPr>
        <w:t xml:space="preserve">، </w:t>
      </w:r>
      <w:r>
        <w:rPr>
          <w:rtl/>
        </w:rPr>
        <w:t xml:space="preserve">اغلب تحت </w:t>
      </w:r>
      <w:r w:rsidR="001175FD">
        <w:rPr>
          <w:rtl/>
        </w:rPr>
        <w:t>تأثیر</w:t>
      </w:r>
      <w:r>
        <w:rPr>
          <w:rtl/>
        </w:rPr>
        <w:t xml:space="preserve"> هوى و تما</w:t>
      </w:r>
      <w:r w:rsidR="008632FD">
        <w:rPr>
          <w:rtl/>
        </w:rPr>
        <w:t>ی</w:t>
      </w:r>
      <w:r>
        <w:rPr>
          <w:rtl/>
        </w:rPr>
        <w:t>لات خو</w:t>
      </w:r>
      <w:r w:rsidR="008632FD">
        <w:rPr>
          <w:rtl/>
        </w:rPr>
        <w:t>ی</w:t>
      </w:r>
      <w:r>
        <w:rPr>
          <w:rtl/>
        </w:rPr>
        <w:t>شتن است و ن</w:t>
      </w:r>
      <w:r w:rsidR="008632FD">
        <w:rPr>
          <w:rtl/>
        </w:rPr>
        <w:t>ی</w:t>
      </w:r>
      <w:r>
        <w:rPr>
          <w:rtl/>
        </w:rPr>
        <w:t>ك و بدها را از د</w:t>
      </w:r>
      <w:r w:rsidR="008632FD">
        <w:rPr>
          <w:rtl/>
        </w:rPr>
        <w:t>ی</w:t>
      </w:r>
      <w:r>
        <w:rPr>
          <w:rtl/>
        </w:rPr>
        <w:t>دگاه خواهش هاى نفسانى خود مى ب</w:t>
      </w:r>
      <w:r w:rsidR="008632FD">
        <w:rPr>
          <w:rtl/>
        </w:rPr>
        <w:t>ی</w:t>
      </w:r>
      <w:r>
        <w:rPr>
          <w:rtl/>
        </w:rPr>
        <w:t>ند و كمتر به مصالح و مفاسد واقعى توجه مى كند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</w:t>
      </w:r>
      <w:r w:rsidR="008632FD">
        <w:rPr>
          <w:rtl/>
        </w:rPr>
        <w:t>ی</w:t>
      </w:r>
      <w:r>
        <w:rPr>
          <w:rtl/>
        </w:rPr>
        <w:t>ر زمانى است كه در دن</w:t>
      </w:r>
      <w:r w:rsidR="008632FD">
        <w:rPr>
          <w:rtl/>
        </w:rPr>
        <w:t>ی</w:t>
      </w:r>
      <w:r>
        <w:rPr>
          <w:rtl/>
        </w:rPr>
        <w:t>اى غرب پ</w:t>
      </w:r>
      <w:r w:rsidR="008632FD">
        <w:rPr>
          <w:rtl/>
        </w:rPr>
        <w:t>ی</w:t>
      </w:r>
      <w:r>
        <w:rPr>
          <w:rtl/>
        </w:rPr>
        <w:t>روى از خواسته هاى مورد قبول واقع شده و حسن و قبح مسائل اخلاقى با موافقت و مخالفت جامعه سنج</w:t>
      </w:r>
      <w:r w:rsidR="008632FD">
        <w:rPr>
          <w:rtl/>
        </w:rPr>
        <w:t>ی</w:t>
      </w:r>
      <w:r>
        <w:rPr>
          <w:rtl/>
        </w:rPr>
        <w:t>ده مى شود و بر اثر آن</w:t>
      </w:r>
      <w:r w:rsidR="00160CAE">
        <w:rPr>
          <w:rtl/>
        </w:rPr>
        <w:t xml:space="preserve">، </w:t>
      </w:r>
      <w:r>
        <w:rPr>
          <w:rtl/>
        </w:rPr>
        <w:t>پاره اى از رذا</w:t>
      </w:r>
      <w:r w:rsidR="008632FD">
        <w:rPr>
          <w:rtl/>
        </w:rPr>
        <w:t>ی</w:t>
      </w:r>
      <w:r>
        <w:rPr>
          <w:rtl/>
        </w:rPr>
        <w:t>ل و ناروا</w:t>
      </w:r>
      <w:r w:rsidR="008632FD">
        <w:rPr>
          <w:rtl/>
        </w:rPr>
        <w:t>ی</w:t>
      </w:r>
      <w:r>
        <w:rPr>
          <w:rtl/>
        </w:rPr>
        <w:t>ى ها</w:t>
      </w:r>
      <w:r w:rsidR="00160CAE">
        <w:rPr>
          <w:rtl/>
        </w:rPr>
        <w:t xml:space="preserve">، </w:t>
      </w:r>
      <w:r>
        <w:rPr>
          <w:rtl/>
        </w:rPr>
        <w:t>تحت عنوان اخلاق نسبى</w:t>
      </w:r>
      <w:r w:rsidR="00160CAE">
        <w:rPr>
          <w:rtl/>
        </w:rPr>
        <w:t xml:space="preserve">، </w:t>
      </w:r>
      <w:r>
        <w:rPr>
          <w:rtl/>
        </w:rPr>
        <w:t>مجاز و روا شناخته شده است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روش نادرست و خلاف مصلحت</w:t>
      </w:r>
      <w:r w:rsidR="00160CAE">
        <w:rPr>
          <w:rtl/>
        </w:rPr>
        <w:t xml:space="preserve">، </w:t>
      </w:r>
      <w:r>
        <w:rPr>
          <w:rtl/>
        </w:rPr>
        <w:t xml:space="preserve">روز به روز گسترش </w:t>
      </w:r>
      <w:r w:rsidR="008632FD">
        <w:rPr>
          <w:rtl/>
        </w:rPr>
        <w:t>ی</w:t>
      </w:r>
      <w:r>
        <w:rPr>
          <w:rtl/>
        </w:rPr>
        <w:t>افته و از دن</w:t>
      </w:r>
      <w:r w:rsidR="008632FD">
        <w:rPr>
          <w:rtl/>
        </w:rPr>
        <w:t>ی</w:t>
      </w:r>
      <w:r>
        <w:rPr>
          <w:rtl/>
        </w:rPr>
        <w:t>اى غرب به جهان شرق سرا</w:t>
      </w:r>
      <w:r w:rsidR="008632FD">
        <w:rPr>
          <w:rtl/>
        </w:rPr>
        <w:t>ی</w:t>
      </w:r>
      <w:r>
        <w:rPr>
          <w:rtl/>
        </w:rPr>
        <w:t>ت كرده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اكنون در نظر عده اى از جوانان و م</w:t>
      </w:r>
      <w:r w:rsidR="008632FD">
        <w:rPr>
          <w:rtl/>
        </w:rPr>
        <w:t>ی</w:t>
      </w:r>
      <w:r>
        <w:rPr>
          <w:rtl/>
        </w:rPr>
        <w:t>انسالان</w:t>
      </w:r>
      <w:r w:rsidR="00160CAE">
        <w:rPr>
          <w:rtl/>
        </w:rPr>
        <w:t xml:space="preserve">، </w:t>
      </w:r>
      <w:r>
        <w:rPr>
          <w:rtl/>
        </w:rPr>
        <w:t>اصول اخلاقى به مقدار قابل ملاحظه اى متزلزل شده و ارزش خود را از دست داده است</w:t>
      </w:r>
      <w:r w:rsidR="00160CAE">
        <w:rPr>
          <w:rtl/>
        </w:rPr>
        <w:t xml:space="preserve">. </w:t>
      </w:r>
      <w:r>
        <w:rPr>
          <w:rtl/>
        </w:rPr>
        <w:t>هم</w:t>
      </w:r>
      <w:r w:rsidR="008632FD">
        <w:rPr>
          <w:rtl/>
        </w:rPr>
        <w:t>ی</w:t>
      </w:r>
      <w:r>
        <w:rPr>
          <w:rtl/>
        </w:rPr>
        <w:t xml:space="preserve">ن امر </w:t>
      </w:r>
      <w:r w:rsidR="008632FD">
        <w:rPr>
          <w:rtl/>
        </w:rPr>
        <w:t>ی</w:t>
      </w:r>
      <w:r>
        <w:rPr>
          <w:rtl/>
        </w:rPr>
        <w:t>كى از علل اختلاف در خانواده و اجتماع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66" w:name="_Toc397245956"/>
      <w:r>
        <w:rPr>
          <w:rtl/>
        </w:rPr>
        <w:t>اختلاف والد</w:t>
      </w:r>
      <w:r w:rsidR="008632FD">
        <w:rPr>
          <w:rtl/>
        </w:rPr>
        <w:t>ی</w:t>
      </w:r>
      <w:r>
        <w:rPr>
          <w:rtl/>
        </w:rPr>
        <w:t>ن و فرزندان</w:t>
      </w:r>
      <w:bookmarkEnd w:id="56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والد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اخلاق ن</w:t>
      </w:r>
      <w:r w:rsidR="008632FD">
        <w:rPr>
          <w:rtl/>
        </w:rPr>
        <w:t>ی</w:t>
      </w:r>
      <w:r>
        <w:rPr>
          <w:rtl/>
        </w:rPr>
        <w:t>ك و بد را با مع</w:t>
      </w:r>
      <w:r w:rsidR="008632FD">
        <w:rPr>
          <w:rtl/>
        </w:rPr>
        <w:t>ی</w:t>
      </w:r>
      <w:r>
        <w:rPr>
          <w:rtl/>
        </w:rPr>
        <w:t>ار صلاح و سعادت فرزندان مى سنجند و فرزندان</w:t>
      </w:r>
      <w:r w:rsidR="00160CAE">
        <w:rPr>
          <w:rtl/>
        </w:rPr>
        <w:t xml:space="preserve">، </w:t>
      </w:r>
      <w:r>
        <w:rPr>
          <w:rtl/>
        </w:rPr>
        <w:t>اخلاق و ن</w:t>
      </w:r>
      <w:r w:rsidR="008632FD">
        <w:rPr>
          <w:rtl/>
        </w:rPr>
        <w:t>ی</w:t>
      </w:r>
      <w:r>
        <w:rPr>
          <w:rtl/>
        </w:rPr>
        <w:t>ك و بد را با رد و قبول دن</w:t>
      </w:r>
      <w:r w:rsidR="008632FD">
        <w:rPr>
          <w:rtl/>
        </w:rPr>
        <w:t>ی</w:t>
      </w:r>
      <w:r>
        <w:rPr>
          <w:rtl/>
        </w:rPr>
        <w:t>اى امروز اندازه گ</w:t>
      </w:r>
      <w:r w:rsidR="008632FD">
        <w:rPr>
          <w:rtl/>
        </w:rPr>
        <w:t>ی</w:t>
      </w:r>
      <w:r>
        <w:rPr>
          <w:rtl/>
        </w:rPr>
        <w:t>رى مى كنند</w:t>
      </w:r>
      <w:r w:rsidR="00160CAE">
        <w:rPr>
          <w:rtl/>
        </w:rPr>
        <w:t xml:space="preserve">. </w:t>
      </w:r>
      <w:r>
        <w:rPr>
          <w:rtl/>
        </w:rPr>
        <w:t>والد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خوش بختى فرزندان خو</w:t>
      </w:r>
      <w:r w:rsidR="008632FD">
        <w:rPr>
          <w:rtl/>
        </w:rPr>
        <w:t>ی</w:t>
      </w:r>
      <w:r>
        <w:rPr>
          <w:rtl/>
        </w:rPr>
        <w:t>ش را در پ</w:t>
      </w:r>
      <w:r w:rsidR="008632FD">
        <w:rPr>
          <w:rtl/>
        </w:rPr>
        <w:t>ی</w:t>
      </w:r>
      <w:r>
        <w:rPr>
          <w:rtl/>
        </w:rPr>
        <w:t>روى از فضا</w:t>
      </w:r>
      <w:r w:rsidR="008632FD">
        <w:rPr>
          <w:rtl/>
        </w:rPr>
        <w:t>ی</w:t>
      </w:r>
      <w:r>
        <w:rPr>
          <w:rtl/>
        </w:rPr>
        <w:t>ل اخلاقى</w:t>
      </w:r>
      <w:r w:rsidR="00160CAE">
        <w:rPr>
          <w:rtl/>
        </w:rPr>
        <w:t xml:space="preserve">، </w:t>
      </w:r>
      <w:r>
        <w:rPr>
          <w:rtl/>
        </w:rPr>
        <w:t>كه متكى بر اساس مصلحت است</w:t>
      </w:r>
      <w:r w:rsidR="00160CAE">
        <w:rPr>
          <w:rtl/>
        </w:rPr>
        <w:t xml:space="preserve">، </w:t>
      </w:r>
      <w:r>
        <w:rPr>
          <w:rtl/>
        </w:rPr>
        <w:t>مى دانند و فرزندان</w:t>
      </w:r>
      <w:r w:rsidR="00160CAE">
        <w:rPr>
          <w:rtl/>
        </w:rPr>
        <w:t xml:space="preserve">، </w:t>
      </w:r>
      <w:r>
        <w:rPr>
          <w:rtl/>
        </w:rPr>
        <w:t>خوش بختى خود را در پ</w:t>
      </w:r>
      <w:r w:rsidR="008632FD">
        <w:rPr>
          <w:rtl/>
        </w:rPr>
        <w:t>ی</w:t>
      </w:r>
      <w:r>
        <w:rPr>
          <w:rtl/>
        </w:rPr>
        <w:t>روى از اخلاق نسبى</w:t>
      </w:r>
      <w:r w:rsidR="00160CAE">
        <w:rPr>
          <w:rtl/>
        </w:rPr>
        <w:t xml:space="preserve">، </w:t>
      </w:r>
      <w:r>
        <w:rPr>
          <w:rtl/>
        </w:rPr>
        <w:t>كه بر پا</w:t>
      </w:r>
      <w:r w:rsidR="008632FD">
        <w:rPr>
          <w:rtl/>
        </w:rPr>
        <w:t>ی</w:t>
      </w:r>
      <w:r>
        <w:rPr>
          <w:rtl/>
        </w:rPr>
        <w:t>ه اصالت لذت استوار شده مى پندارند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والد</w:t>
      </w:r>
      <w:r w:rsidR="008632FD">
        <w:rPr>
          <w:rtl/>
        </w:rPr>
        <w:t>ی</w:t>
      </w:r>
      <w:r>
        <w:rPr>
          <w:rtl/>
        </w:rPr>
        <w:t>ن مسلمان و با ا</w:t>
      </w:r>
      <w:r w:rsidR="008632FD">
        <w:rPr>
          <w:rtl/>
        </w:rPr>
        <w:t>ی</w:t>
      </w:r>
      <w:r>
        <w:rPr>
          <w:rtl/>
        </w:rPr>
        <w:t>مان مى خواهند فرزندانشان پ</w:t>
      </w:r>
      <w:r w:rsidR="008632FD">
        <w:rPr>
          <w:rtl/>
        </w:rPr>
        <w:t>ی</w:t>
      </w:r>
      <w:r>
        <w:rPr>
          <w:rtl/>
        </w:rPr>
        <w:t>رو اصول ثابت اخلاقى و متوجه جلب رضاى الهى باشند</w:t>
      </w:r>
      <w:r w:rsidR="00160CAE">
        <w:rPr>
          <w:rtl/>
        </w:rPr>
        <w:t xml:space="preserve">. </w:t>
      </w:r>
      <w:r>
        <w:rPr>
          <w:rtl/>
        </w:rPr>
        <w:t>فرزندان جوان مى خواهند رفتارشان طبق اخلاق نسبى روز و باعث تشو</w:t>
      </w:r>
      <w:r w:rsidR="008632FD">
        <w:rPr>
          <w:rtl/>
        </w:rPr>
        <w:t>ی</w:t>
      </w:r>
      <w:r>
        <w:rPr>
          <w:rtl/>
        </w:rPr>
        <w:t>ق و تاء</w:t>
      </w:r>
      <w:r w:rsidR="008632FD">
        <w:rPr>
          <w:rtl/>
        </w:rPr>
        <w:t>یی</w:t>
      </w:r>
      <w:r>
        <w:rPr>
          <w:rtl/>
        </w:rPr>
        <w:t>د مردم باشد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جان د</w:t>
      </w:r>
      <w:r w:rsidR="008632FD">
        <w:rPr>
          <w:rtl/>
        </w:rPr>
        <w:t>ی</w:t>
      </w:r>
      <w:r>
        <w:rPr>
          <w:rtl/>
        </w:rPr>
        <w:t>و</w:t>
      </w:r>
      <w:r w:rsidR="008632FD">
        <w:rPr>
          <w:rtl/>
        </w:rPr>
        <w:t>ی</w:t>
      </w:r>
      <w:r>
        <w:rPr>
          <w:rtl/>
        </w:rPr>
        <w:t>ى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اظهارنظر درباره عمل </w:t>
      </w:r>
      <w:r w:rsidR="008632FD">
        <w:rPr>
          <w:rtl/>
        </w:rPr>
        <w:t>ی</w:t>
      </w:r>
      <w:r>
        <w:rPr>
          <w:rtl/>
        </w:rPr>
        <w:t>ا رفتارى</w:t>
      </w:r>
      <w:r w:rsidR="00160CAE">
        <w:rPr>
          <w:rtl/>
        </w:rPr>
        <w:t xml:space="preserve">، </w:t>
      </w:r>
      <w:r>
        <w:rPr>
          <w:rtl/>
        </w:rPr>
        <w:t>با توجه به واكنش اجتماع درباره آن</w:t>
      </w:r>
      <w:r w:rsidR="00160CAE">
        <w:rPr>
          <w:rtl/>
        </w:rPr>
        <w:t xml:space="preserve">، </w:t>
      </w:r>
      <w:r>
        <w:rPr>
          <w:rtl/>
        </w:rPr>
        <w:t>تا اندازه اى مطلوب است</w:t>
      </w:r>
      <w:r w:rsidR="00160CAE">
        <w:rPr>
          <w:rtl/>
        </w:rPr>
        <w:t xml:space="preserve">، </w:t>
      </w:r>
      <w:r>
        <w:rPr>
          <w:rtl/>
        </w:rPr>
        <w:t>لكن با</w:t>
      </w:r>
      <w:r w:rsidR="008632FD">
        <w:rPr>
          <w:rtl/>
        </w:rPr>
        <w:t>ی</w:t>
      </w:r>
      <w:r>
        <w:rPr>
          <w:rtl/>
        </w:rPr>
        <w:t>د تصد</w:t>
      </w:r>
      <w:r w:rsidR="008632FD">
        <w:rPr>
          <w:rtl/>
        </w:rPr>
        <w:t>ی</w:t>
      </w:r>
      <w:r>
        <w:rPr>
          <w:rtl/>
        </w:rPr>
        <w:t>ق كرد كه افراط در توجه به مقتض</w:t>
      </w:r>
      <w:r w:rsidR="008632FD">
        <w:rPr>
          <w:rtl/>
        </w:rPr>
        <w:t>ی</w:t>
      </w:r>
      <w:r>
        <w:rPr>
          <w:rtl/>
        </w:rPr>
        <w:t>ات اجتماعى در اخلاق موجب آن خواهد شد كه اصول اخلاقى تا اندازه ز</w:t>
      </w:r>
      <w:r w:rsidR="008632FD">
        <w:rPr>
          <w:rtl/>
        </w:rPr>
        <w:t>ی</w:t>
      </w:r>
      <w:r>
        <w:rPr>
          <w:rtl/>
        </w:rPr>
        <w:t>اد متزلزل گردد و اخلاق به طور محسوس سست شود</w:t>
      </w:r>
      <w:r w:rsidR="00160CAE">
        <w:rPr>
          <w:rtl/>
        </w:rPr>
        <w:t xml:space="preserve">.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قضاوتى كه تنها مبتنى بر تشو</w:t>
      </w:r>
      <w:r w:rsidR="008632FD">
        <w:rPr>
          <w:rtl/>
        </w:rPr>
        <w:t>ی</w:t>
      </w:r>
      <w:r>
        <w:rPr>
          <w:rtl/>
        </w:rPr>
        <w:t xml:space="preserve">ق </w:t>
      </w:r>
      <w:r w:rsidR="008632FD">
        <w:rPr>
          <w:rtl/>
        </w:rPr>
        <w:t>ی</w:t>
      </w:r>
      <w:r>
        <w:rPr>
          <w:rtl/>
        </w:rPr>
        <w:t>ا تقب</w:t>
      </w:r>
      <w:r w:rsidR="008632FD">
        <w:rPr>
          <w:rtl/>
        </w:rPr>
        <w:t>ی</w:t>
      </w:r>
      <w:r>
        <w:rPr>
          <w:rtl/>
        </w:rPr>
        <w:t>ح جامعه باشد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شتر جنبه عاطفى دارد نه مبنى بر پ</w:t>
      </w:r>
      <w:r w:rsidR="008632FD">
        <w:rPr>
          <w:rtl/>
        </w:rPr>
        <w:t>ی</w:t>
      </w:r>
      <w:r>
        <w:rPr>
          <w:rtl/>
        </w:rPr>
        <w:t>ش ب</w:t>
      </w:r>
      <w:r w:rsidR="008632FD">
        <w:rPr>
          <w:rtl/>
        </w:rPr>
        <w:t>ی</w:t>
      </w:r>
      <w:r>
        <w:rPr>
          <w:rtl/>
        </w:rPr>
        <w:t>نى هاى عاقلانه و منطقى ن</w:t>
      </w:r>
      <w:r w:rsidR="008632FD">
        <w:rPr>
          <w:rtl/>
        </w:rPr>
        <w:t>ی</w:t>
      </w:r>
      <w:r>
        <w:rPr>
          <w:rtl/>
        </w:rPr>
        <w:t>كى و بدى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67" w:name="_Toc397245957"/>
      <w:r>
        <w:rPr>
          <w:rtl/>
        </w:rPr>
        <w:t>انعقاد و تشو</w:t>
      </w:r>
      <w:r w:rsidR="008632FD">
        <w:rPr>
          <w:rtl/>
        </w:rPr>
        <w:t>ی</w:t>
      </w:r>
      <w:r>
        <w:rPr>
          <w:rtl/>
        </w:rPr>
        <w:t>ق جامعه</w:t>
      </w:r>
      <w:bookmarkEnd w:id="56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انتقاد و ع</w:t>
      </w:r>
      <w:r w:rsidR="008632FD">
        <w:rPr>
          <w:rtl/>
        </w:rPr>
        <w:t>ی</w:t>
      </w:r>
      <w:r>
        <w:rPr>
          <w:rtl/>
        </w:rPr>
        <w:t>ب جو</w:t>
      </w:r>
      <w:r w:rsidR="008632FD">
        <w:rPr>
          <w:rtl/>
        </w:rPr>
        <w:t>ی</w:t>
      </w:r>
      <w:r>
        <w:rPr>
          <w:rtl/>
        </w:rPr>
        <w:t>ى جامعه آن مى گردد كه شخص مورد انتقاد در خو</w:t>
      </w:r>
      <w:r w:rsidR="008632FD">
        <w:rPr>
          <w:rtl/>
        </w:rPr>
        <w:t>ی</w:t>
      </w:r>
      <w:r>
        <w:rPr>
          <w:rtl/>
        </w:rPr>
        <w:t>شتن احساس نارضا</w:t>
      </w:r>
      <w:r w:rsidR="008632FD">
        <w:rPr>
          <w:rtl/>
        </w:rPr>
        <w:t>ی</w:t>
      </w:r>
      <w:r>
        <w:rPr>
          <w:rtl/>
        </w:rPr>
        <w:t>تى و تاءثر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و برعكس</w:t>
      </w:r>
      <w:r w:rsidR="00160CAE">
        <w:rPr>
          <w:rtl/>
        </w:rPr>
        <w:t xml:space="preserve">، </w:t>
      </w:r>
      <w:r>
        <w:rPr>
          <w:rtl/>
        </w:rPr>
        <w:t>تشو</w:t>
      </w:r>
      <w:r w:rsidR="008632FD">
        <w:rPr>
          <w:rtl/>
        </w:rPr>
        <w:t>ی</w:t>
      </w:r>
      <w:r>
        <w:rPr>
          <w:rtl/>
        </w:rPr>
        <w:t>ق و تصد</w:t>
      </w:r>
      <w:r w:rsidR="008632FD">
        <w:rPr>
          <w:rtl/>
        </w:rPr>
        <w:t>ی</w:t>
      </w:r>
      <w:r>
        <w:rPr>
          <w:rtl/>
        </w:rPr>
        <w:t>ق</w:t>
      </w:r>
      <w:r w:rsidR="00160CAE">
        <w:rPr>
          <w:rtl/>
        </w:rPr>
        <w:t xml:space="preserve">، </w:t>
      </w:r>
      <w:r>
        <w:rPr>
          <w:rtl/>
        </w:rPr>
        <w:t>قضاوت جامعه</w:t>
      </w:r>
      <w:r w:rsidR="00160CAE">
        <w:rPr>
          <w:rtl/>
        </w:rPr>
        <w:t xml:space="preserve">، </w:t>
      </w:r>
      <w:r>
        <w:rPr>
          <w:rtl/>
        </w:rPr>
        <w:lastRenderedPageBreak/>
        <w:t>مخصوصا اشخاص حساس را در مقابل قضاوت شخص را به ادامه عمل و رفتار خود تحر</w:t>
      </w:r>
      <w:r w:rsidR="008632FD">
        <w:rPr>
          <w:rtl/>
        </w:rPr>
        <w:t>ی</w:t>
      </w:r>
      <w:r>
        <w:rPr>
          <w:rtl/>
        </w:rPr>
        <w:t>ص مى كند و بد</w:t>
      </w:r>
      <w:r w:rsidR="008632FD">
        <w:rPr>
          <w:rtl/>
        </w:rPr>
        <w:t>ی</w:t>
      </w:r>
      <w:r>
        <w:rPr>
          <w:rtl/>
        </w:rPr>
        <w:t>ن طر</w:t>
      </w:r>
      <w:r w:rsidR="008632FD">
        <w:rPr>
          <w:rtl/>
        </w:rPr>
        <w:t>ی</w:t>
      </w:r>
      <w:r>
        <w:rPr>
          <w:rtl/>
        </w:rPr>
        <w:t>ق سا</w:t>
      </w:r>
      <w:r w:rsidR="008632FD">
        <w:rPr>
          <w:rtl/>
        </w:rPr>
        <w:t>ی</w:t>
      </w:r>
      <w:r>
        <w:rPr>
          <w:rtl/>
        </w:rPr>
        <w:t>ر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 xml:space="preserve">در </w:t>
      </w:r>
      <w:r w:rsidR="008632FD">
        <w:rPr>
          <w:rtl/>
        </w:rPr>
        <w:t>ی</w:t>
      </w:r>
      <w:r>
        <w:rPr>
          <w:rtl/>
        </w:rPr>
        <w:t>ك وضع تدافعى قرار مى دهد و آنان را بر آن مى دارد كه به محض مواجه شدن با نكوهش د</w:t>
      </w:r>
      <w:r w:rsidR="008632FD">
        <w:rPr>
          <w:rtl/>
        </w:rPr>
        <w:t>ی</w:t>
      </w:r>
      <w:r>
        <w:rPr>
          <w:rtl/>
        </w:rPr>
        <w:t>گران</w:t>
      </w:r>
      <w:r w:rsidR="00160CAE">
        <w:rPr>
          <w:rtl/>
        </w:rPr>
        <w:t xml:space="preserve">، </w:t>
      </w:r>
      <w:r>
        <w:rPr>
          <w:rtl/>
        </w:rPr>
        <w:t>خو</w:t>
      </w:r>
      <w:r w:rsidR="008632FD">
        <w:rPr>
          <w:rtl/>
        </w:rPr>
        <w:t>ی</w:t>
      </w:r>
      <w:r>
        <w:rPr>
          <w:rtl/>
        </w:rPr>
        <w:t>شتن را سرزنش نما</w:t>
      </w:r>
      <w:r w:rsidR="008632FD">
        <w:rPr>
          <w:rtl/>
        </w:rPr>
        <w:t>ی</w:t>
      </w:r>
      <w:r>
        <w:rPr>
          <w:rtl/>
        </w:rPr>
        <w:t>ند و بكوشند رفتار خو</w:t>
      </w:r>
      <w:r w:rsidR="008632FD">
        <w:rPr>
          <w:rtl/>
        </w:rPr>
        <w:t>ی</w:t>
      </w:r>
      <w:r>
        <w:rPr>
          <w:rtl/>
        </w:rPr>
        <w:t>ش را از هر جهت منطبق با قضاوت جامعه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حال آن كه قضاوت اجتماعى تنها هنگامى در اصلاح اخلاق فردى اثر مطلوب خواهد داشت كه بى طرفانه باشد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اشخاص در چن</w:t>
      </w:r>
      <w:r w:rsidR="008632FD">
        <w:rPr>
          <w:rtl/>
        </w:rPr>
        <w:t>ی</w:t>
      </w:r>
      <w:r>
        <w:rPr>
          <w:rtl/>
        </w:rPr>
        <w:t>ن شرا</w:t>
      </w:r>
      <w:r w:rsidR="008632FD">
        <w:rPr>
          <w:rtl/>
        </w:rPr>
        <w:t>ی</w:t>
      </w:r>
      <w:r>
        <w:rPr>
          <w:rtl/>
        </w:rPr>
        <w:t>طى آن قدر گرفتار دفاع از رفتار خو</w:t>
      </w:r>
      <w:r w:rsidR="008632FD">
        <w:rPr>
          <w:rtl/>
        </w:rPr>
        <w:t>ی</w:t>
      </w:r>
      <w:r>
        <w:rPr>
          <w:rtl/>
        </w:rPr>
        <w:t>ش در مقابل انتقاد حق</w:t>
      </w:r>
      <w:r w:rsidR="008632FD">
        <w:rPr>
          <w:rtl/>
        </w:rPr>
        <w:t>ی</w:t>
      </w:r>
      <w:r>
        <w:rPr>
          <w:rtl/>
        </w:rPr>
        <w:t xml:space="preserve">قى </w:t>
      </w:r>
      <w:r w:rsidR="008632FD">
        <w:rPr>
          <w:rtl/>
        </w:rPr>
        <w:t>ی</w:t>
      </w:r>
      <w:r>
        <w:rPr>
          <w:rtl/>
        </w:rPr>
        <w:t>ا فرضى جامعه مى شوند كه فرصت كافى براى قضاوت عادلانه درباره اقدام و رفتار خودشان نخواهد داشت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(364)</w:t>
      </w:r>
    </w:p>
    <w:p w:rsidR="00516226" w:rsidRDefault="00EF6399" w:rsidP="00EF6399">
      <w:pPr>
        <w:pStyle w:val="Heading2"/>
        <w:rPr>
          <w:rtl/>
        </w:rPr>
      </w:pPr>
      <w:bookmarkStart w:id="568" w:name="_Toc397245958"/>
      <w:r>
        <w:rPr>
          <w:rtl/>
        </w:rPr>
        <w:t>واقع</w:t>
      </w:r>
      <w:r w:rsidR="008632FD">
        <w:rPr>
          <w:rtl/>
        </w:rPr>
        <w:t>ی</w:t>
      </w:r>
      <w:r>
        <w:rPr>
          <w:rtl/>
        </w:rPr>
        <w:t>ت هاى اخلاقى و قضاوت مردم</w:t>
      </w:r>
      <w:bookmarkEnd w:id="56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فض</w:t>
      </w:r>
      <w:r w:rsidR="008632FD">
        <w:rPr>
          <w:rtl/>
        </w:rPr>
        <w:t>ی</w:t>
      </w:r>
      <w:r>
        <w:rPr>
          <w:rtl/>
        </w:rPr>
        <w:t>لت و رذ</w:t>
      </w:r>
      <w:r w:rsidR="008632FD">
        <w:rPr>
          <w:rtl/>
        </w:rPr>
        <w:t>ی</w:t>
      </w:r>
      <w:r>
        <w:rPr>
          <w:rtl/>
        </w:rPr>
        <w:t>لت اخلاقى در جان انسان</w:t>
      </w:r>
      <w:r w:rsidR="00160CAE">
        <w:rPr>
          <w:rtl/>
        </w:rPr>
        <w:t xml:space="preserve">، </w:t>
      </w:r>
      <w:r>
        <w:rPr>
          <w:rtl/>
        </w:rPr>
        <w:t>مانند سلامت و ب</w:t>
      </w:r>
      <w:r w:rsidR="008632FD">
        <w:rPr>
          <w:rtl/>
        </w:rPr>
        <w:t>ی</w:t>
      </w:r>
      <w:r>
        <w:rPr>
          <w:rtl/>
        </w:rPr>
        <w:t>مارى در جسم بشر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 امر واقعى و حق</w:t>
      </w:r>
      <w:r w:rsidR="008632FD">
        <w:rPr>
          <w:rtl/>
        </w:rPr>
        <w:t>ی</w:t>
      </w:r>
      <w:r>
        <w:rPr>
          <w:rtl/>
        </w:rPr>
        <w:t>قى است</w:t>
      </w:r>
      <w:r w:rsidR="00160CAE">
        <w:rPr>
          <w:rtl/>
        </w:rPr>
        <w:t xml:space="preserve">. </w:t>
      </w:r>
      <w:r>
        <w:rPr>
          <w:rtl/>
        </w:rPr>
        <w:t>همان طور كه گفته هاى مردم</w:t>
      </w:r>
      <w:r w:rsidR="00160CAE">
        <w:rPr>
          <w:rtl/>
        </w:rPr>
        <w:t xml:space="preserve">، </w:t>
      </w:r>
      <w:r>
        <w:rPr>
          <w:rtl/>
        </w:rPr>
        <w:t>مرض را به سلامت و سلامت را به مرض تبد</w:t>
      </w:r>
      <w:r w:rsidR="008632FD">
        <w:rPr>
          <w:rtl/>
        </w:rPr>
        <w:t>ی</w:t>
      </w:r>
      <w:r>
        <w:rPr>
          <w:rtl/>
        </w:rPr>
        <w:t>ل نمى كند</w:t>
      </w:r>
      <w:r w:rsidR="00160CAE">
        <w:rPr>
          <w:rtl/>
        </w:rPr>
        <w:t xml:space="preserve">، </w:t>
      </w:r>
      <w:r>
        <w:rPr>
          <w:rtl/>
        </w:rPr>
        <w:t>همچن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تما</w:t>
      </w:r>
      <w:r w:rsidR="008632FD">
        <w:rPr>
          <w:rtl/>
        </w:rPr>
        <w:t>ی</w:t>
      </w:r>
      <w:r>
        <w:rPr>
          <w:rtl/>
        </w:rPr>
        <w:t>لات نفسانى ما و نفى و اثبات هاى مردم نمى تواند واقع</w:t>
      </w:r>
      <w:r w:rsidR="008632FD">
        <w:rPr>
          <w:rtl/>
        </w:rPr>
        <w:t>ی</w:t>
      </w:r>
      <w:r>
        <w:rPr>
          <w:rtl/>
        </w:rPr>
        <w:t>ت اخلاقى را تغ</w:t>
      </w:r>
      <w:r w:rsidR="008632FD">
        <w:rPr>
          <w:rtl/>
        </w:rPr>
        <w:t>یی</w:t>
      </w:r>
      <w:r>
        <w:rPr>
          <w:rtl/>
        </w:rPr>
        <w:t>ر دهد و فضا</w:t>
      </w:r>
      <w:r w:rsidR="008632FD">
        <w:rPr>
          <w:rtl/>
        </w:rPr>
        <w:t>ی</w:t>
      </w:r>
      <w:r>
        <w:rPr>
          <w:rtl/>
        </w:rPr>
        <w:t>ل را به رذا</w:t>
      </w:r>
      <w:r w:rsidR="008632FD">
        <w:rPr>
          <w:rtl/>
        </w:rPr>
        <w:t>ی</w:t>
      </w:r>
      <w:r>
        <w:rPr>
          <w:rtl/>
        </w:rPr>
        <w:t>ل و رذا</w:t>
      </w:r>
      <w:r w:rsidR="008632FD">
        <w:rPr>
          <w:rtl/>
        </w:rPr>
        <w:t>ی</w:t>
      </w:r>
      <w:r>
        <w:rPr>
          <w:rtl/>
        </w:rPr>
        <w:t>ل را به فضا</w:t>
      </w:r>
      <w:r w:rsidR="008632FD">
        <w:rPr>
          <w:rtl/>
        </w:rPr>
        <w:t>ی</w:t>
      </w:r>
      <w:r>
        <w:rPr>
          <w:rtl/>
        </w:rPr>
        <w:t>ل سازد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باقر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در ا</w:t>
      </w:r>
      <w:r w:rsidR="008632FD">
        <w:rPr>
          <w:rtl/>
        </w:rPr>
        <w:t>ی</w:t>
      </w:r>
      <w:r>
        <w:rPr>
          <w:rtl/>
        </w:rPr>
        <w:t>ن باره به جابر جعفى چن</w:t>
      </w:r>
      <w:r w:rsidR="008632FD">
        <w:rPr>
          <w:rtl/>
        </w:rPr>
        <w:t>ی</w:t>
      </w:r>
      <w:r>
        <w:rPr>
          <w:rtl/>
        </w:rPr>
        <w:t>ن فرموده است</w:t>
      </w:r>
      <w:r w:rsidR="00160CAE">
        <w:rPr>
          <w:rtl/>
        </w:rPr>
        <w:t xml:space="preserve">: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واعلم بانك لا تكون لنا ول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 حتى لواجتمع عل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ك اهل مصرك و قالوا انك رجل سوء لم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حزنك ذلك و لو قالوا انك رجل صالح لم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سرك ذلك و لكن اعرض نفسك على ما فى كتاب الله فان كنت سالكا سب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له زاهدا فى تزه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ده راغبا فى ترغ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به من تخو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فه فاثبت وابشر فانه لا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ضرك ما ق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ل ف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ك و ان كنت مبا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نا للقرآن فما الذى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غرك من نفسك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(365)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آگاه باش كه زمانى در گروه دوستان ما به حساب مى آ</w:t>
      </w:r>
      <w:r w:rsidR="008632FD">
        <w:rPr>
          <w:rtl/>
        </w:rPr>
        <w:t>ی</w:t>
      </w:r>
      <w:r>
        <w:rPr>
          <w:rtl/>
        </w:rPr>
        <w:t>ى كه اگر تمام اهل بلدت بگو</w:t>
      </w:r>
      <w:r w:rsidR="008632FD">
        <w:rPr>
          <w:rtl/>
        </w:rPr>
        <w:t>ی</w:t>
      </w:r>
      <w:r>
        <w:rPr>
          <w:rtl/>
        </w:rPr>
        <w:t>ند كه تو مرد هستى</w:t>
      </w:r>
      <w:r w:rsidR="00160CAE">
        <w:rPr>
          <w:rtl/>
        </w:rPr>
        <w:t xml:space="preserve">، </w:t>
      </w:r>
      <w:r>
        <w:rPr>
          <w:rtl/>
        </w:rPr>
        <w:t>سخن آنان غمگ</w:t>
      </w:r>
      <w:r w:rsidR="008632FD">
        <w:rPr>
          <w:rtl/>
        </w:rPr>
        <w:t>ی</w:t>
      </w:r>
      <w:r>
        <w:rPr>
          <w:rtl/>
        </w:rPr>
        <w:t>ن و متاءثرت نكند و اگر همه آنان گفتند تو مرد شا</w:t>
      </w:r>
      <w:r w:rsidR="008632FD">
        <w:rPr>
          <w:rtl/>
        </w:rPr>
        <w:t>ی</w:t>
      </w:r>
      <w:r>
        <w:rPr>
          <w:rtl/>
        </w:rPr>
        <w:t>سته و خوبى هستى</w:t>
      </w:r>
      <w:r w:rsidR="00160CAE">
        <w:rPr>
          <w:rtl/>
        </w:rPr>
        <w:t xml:space="preserve">، </w:t>
      </w:r>
      <w:r>
        <w:rPr>
          <w:rtl/>
        </w:rPr>
        <w:t>مسرور و خوشحالت ننما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69" w:name="_Toc397245959"/>
      <w:r>
        <w:rPr>
          <w:rtl/>
        </w:rPr>
        <w:t>قرآن و سنجش خوب و بد</w:t>
      </w:r>
      <w:bookmarkEnd w:id="56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بلكه خود را به كتاب خداوند عرضه كن</w:t>
      </w:r>
      <w:r w:rsidR="00160CAE">
        <w:rPr>
          <w:rtl/>
        </w:rPr>
        <w:t xml:space="preserve">. </w:t>
      </w:r>
      <w:r>
        <w:rPr>
          <w:rtl/>
        </w:rPr>
        <w:t>اگر د</w:t>
      </w:r>
      <w:r w:rsidR="008632FD">
        <w:rPr>
          <w:rtl/>
        </w:rPr>
        <w:t>ی</w:t>
      </w:r>
      <w:r>
        <w:rPr>
          <w:rtl/>
        </w:rPr>
        <w:t>دى در راه قرآن قدم بر مى دارى</w:t>
      </w:r>
      <w:r w:rsidR="00160CAE">
        <w:rPr>
          <w:rtl/>
        </w:rPr>
        <w:t xml:space="preserve">، </w:t>
      </w:r>
      <w:r>
        <w:rPr>
          <w:rtl/>
        </w:rPr>
        <w:t>منه</w:t>
      </w:r>
      <w:r w:rsidR="008632FD">
        <w:rPr>
          <w:rtl/>
        </w:rPr>
        <w:t>ی</w:t>
      </w:r>
      <w:r>
        <w:rPr>
          <w:rtl/>
        </w:rPr>
        <w:t>اتش را ترك مى گو</w:t>
      </w:r>
      <w:r w:rsidR="008632FD">
        <w:rPr>
          <w:rtl/>
        </w:rPr>
        <w:t>ی</w:t>
      </w:r>
      <w:r>
        <w:rPr>
          <w:rtl/>
        </w:rPr>
        <w:t>ى و خواسته هاى آن كتاب مقدس را با علاقه و م</w:t>
      </w:r>
      <w:r w:rsidR="008632FD">
        <w:rPr>
          <w:rtl/>
        </w:rPr>
        <w:t>ی</w:t>
      </w:r>
      <w:r>
        <w:rPr>
          <w:rtl/>
        </w:rPr>
        <w:t>ل انجام مى دهى و از ك</w:t>
      </w:r>
      <w:r w:rsidR="008632FD">
        <w:rPr>
          <w:rtl/>
        </w:rPr>
        <w:t>ی</w:t>
      </w:r>
      <w:r>
        <w:rPr>
          <w:rtl/>
        </w:rPr>
        <w:t>فرها</w:t>
      </w:r>
      <w:r w:rsidR="008632FD">
        <w:rPr>
          <w:rtl/>
        </w:rPr>
        <w:t>ی</w:t>
      </w:r>
      <w:r>
        <w:rPr>
          <w:rtl/>
        </w:rPr>
        <w:t>ى كه در آن آمده خائف و ترسانى</w:t>
      </w:r>
      <w:r w:rsidR="00160CAE">
        <w:rPr>
          <w:rtl/>
        </w:rPr>
        <w:t xml:space="preserve">، </w:t>
      </w:r>
      <w:r>
        <w:rPr>
          <w:rtl/>
        </w:rPr>
        <w:t>در روش خود پابرجا و شادمان باش و بدان كه گفته هاى مردم تو ز</w:t>
      </w:r>
      <w:r w:rsidR="008632FD">
        <w:rPr>
          <w:rtl/>
        </w:rPr>
        <w:t>ی</w:t>
      </w:r>
      <w:r>
        <w:rPr>
          <w:rtl/>
        </w:rPr>
        <w:t>انى نمى رساند</w:t>
      </w:r>
      <w:r w:rsidR="00160CAE">
        <w:rPr>
          <w:rtl/>
        </w:rPr>
        <w:t xml:space="preserve">، </w:t>
      </w:r>
      <w:r>
        <w:rPr>
          <w:rtl/>
        </w:rPr>
        <w:t>ولى اگر بر خلاف كتاب خدا قدم بر مى دارى و رفتارت مبا</w:t>
      </w:r>
      <w:r w:rsidR="008632FD">
        <w:rPr>
          <w:rtl/>
        </w:rPr>
        <w:t>ی</w:t>
      </w:r>
      <w:r>
        <w:rPr>
          <w:rtl/>
        </w:rPr>
        <w:t>ن با قرآن شر</w:t>
      </w:r>
      <w:r w:rsidR="008632FD">
        <w:rPr>
          <w:rtl/>
        </w:rPr>
        <w:t>ی</w:t>
      </w:r>
      <w:r>
        <w:rPr>
          <w:rtl/>
        </w:rPr>
        <w:t>ف است</w:t>
      </w:r>
      <w:r w:rsidR="00160CAE">
        <w:rPr>
          <w:rtl/>
        </w:rPr>
        <w:t xml:space="preserve">، </w:t>
      </w:r>
      <w:r>
        <w:rPr>
          <w:rtl/>
        </w:rPr>
        <w:t>چه چ</w:t>
      </w:r>
      <w:r w:rsidR="008632FD">
        <w:rPr>
          <w:rtl/>
        </w:rPr>
        <w:t>ی</w:t>
      </w:r>
      <w:r>
        <w:rPr>
          <w:rtl/>
        </w:rPr>
        <w:t>ز تو را از خودت غافل و بى خبر مى كند</w:t>
      </w:r>
      <w:r w:rsidR="00160CAE">
        <w:rPr>
          <w:rtl/>
        </w:rPr>
        <w:t xml:space="preserve">؟ </w:t>
      </w:r>
    </w:p>
    <w:p w:rsidR="00516226" w:rsidRDefault="00EF6399" w:rsidP="00EF6399">
      <w:pPr>
        <w:pStyle w:val="Heading1Center"/>
        <w:rPr>
          <w:rtl/>
        </w:rPr>
      </w:pPr>
      <w:r>
        <w:rPr>
          <w:rtl/>
        </w:rPr>
        <w:br w:type="page"/>
      </w:r>
      <w:bookmarkStart w:id="570" w:name="_Toc397245960"/>
      <w:r>
        <w:rPr>
          <w:rtl/>
        </w:rPr>
        <w:lastRenderedPageBreak/>
        <w:t xml:space="preserve">10 </w:t>
      </w:r>
      <w:r w:rsidR="00ED3926">
        <w:rPr>
          <w:rtl/>
        </w:rPr>
        <w:t xml:space="preserve">- </w:t>
      </w:r>
      <w:r>
        <w:rPr>
          <w:rtl/>
        </w:rPr>
        <w:t>تفاوت قوان</w:t>
      </w:r>
      <w:r w:rsidR="008632FD">
        <w:rPr>
          <w:rtl/>
        </w:rPr>
        <w:t>ی</w:t>
      </w:r>
      <w:r>
        <w:rPr>
          <w:rtl/>
        </w:rPr>
        <w:t>ن الهى و بشرى</w:t>
      </w:r>
      <w:bookmarkEnd w:id="570"/>
      <w:r>
        <w:rPr>
          <w:rtl/>
        </w:rPr>
        <w:t xml:space="preserve">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86352E">
        <w:rPr>
          <w:rStyle w:val="libAieChar"/>
          <w:rtl/>
        </w:rPr>
        <w:t xml:space="preserve">ان هذا القرآن </w:t>
      </w:r>
      <w:r w:rsidR="008632FD" w:rsidRPr="0086352E">
        <w:rPr>
          <w:rStyle w:val="libAieChar"/>
          <w:rtl/>
        </w:rPr>
        <w:t>ی</w:t>
      </w:r>
      <w:r w:rsidRPr="0086352E">
        <w:rPr>
          <w:rStyle w:val="libAieChar"/>
          <w:rtl/>
        </w:rPr>
        <w:t xml:space="preserve">هدى للتى هى اقوم و </w:t>
      </w:r>
      <w:r w:rsidR="008632FD" w:rsidRPr="0086352E">
        <w:rPr>
          <w:rStyle w:val="libAieChar"/>
          <w:rtl/>
        </w:rPr>
        <w:t>ی</w:t>
      </w:r>
      <w:r w:rsidRPr="0086352E">
        <w:rPr>
          <w:rStyle w:val="libAieChar"/>
          <w:rtl/>
        </w:rPr>
        <w:t>بشر ال</w:t>
      </w:r>
      <w:r w:rsidR="00BA357C" w:rsidRPr="0086352E">
        <w:rPr>
          <w:rStyle w:val="libAieChar"/>
          <w:rtl/>
        </w:rPr>
        <w:t>مؤمن</w:t>
      </w:r>
      <w:r w:rsidR="008632FD" w:rsidRPr="0086352E">
        <w:rPr>
          <w:rStyle w:val="libAieChar"/>
          <w:rtl/>
        </w:rPr>
        <w:t>ی</w:t>
      </w:r>
      <w:r w:rsidRPr="0086352E">
        <w:rPr>
          <w:rStyle w:val="libAieChar"/>
          <w:rtl/>
        </w:rPr>
        <w:t>ن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t xml:space="preserve">. </w:t>
      </w:r>
    </w:p>
    <w:p w:rsidR="00516226" w:rsidRPr="0086352E" w:rsidRDefault="00EF6399" w:rsidP="0086352E">
      <w:pPr>
        <w:pStyle w:val="libNormal"/>
        <w:rPr>
          <w:rtl/>
        </w:rPr>
      </w:pPr>
      <w:r w:rsidRPr="0086352E">
        <w:rPr>
          <w:rFonts w:eastAsia="KFGQPC Uthman Taha Naskh"/>
          <w:rtl/>
        </w:rPr>
        <w:t>قرآن كر</w:t>
      </w:r>
      <w:r w:rsidR="008632FD" w:rsidRPr="0086352E">
        <w:rPr>
          <w:rFonts w:eastAsia="KFGQPC Uthman Taha Naskh"/>
          <w:rtl/>
        </w:rPr>
        <w:t>ی</w:t>
      </w:r>
      <w:r w:rsidRPr="0086352E">
        <w:rPr>
          <w:rFonts w:eastAsia="KFGQPC Uthman Taha Naskh"/>
          <w:rtl/>
        </w:rPr>
        <w:t>م</w:t>
      </w:r>
    </w:p>
    <w:p w:rsidR="00516226" w:rsidRDefault="00EF6399" w:rsidP="00EF6399">
      <w:pPr>
        <w:pStyle w:val="Heading2"/>
        <w:rPr>
          <w:rtl/>
        </w:rPr>
      </w:pPr>
      <w:bookmarkStart w:id="571" w:name="_Toc397245961"/>
      <w:r>
        <w:rPr>
          <w:rtl/>
        </w:rPr>
        <w:t>اسلام و پاره اى از روش هاى غرب</w:t>
      </w:r>
      <w:bookmarkEnd w:id="571"/>
    </w:p>
    <w:p w:rsidR="00516226" w:rsidRDefault="008632FD" w:rsidP="00516226">
      <w:pPr>
        <w:pStyle w:val="libNormal"/>
        <w:rPr>
          <w:rtl/>
        </w:rPr>
      </w:pPr>
      <w:r>
        <w:rPr>
          <w:rtl/>
        </w:rPr>
        <w:t>ی</w:t>
      </w:r>
      <w:r w:rsidR="00516226">
        <w:rPr>
          <w:rtl/>
        </w:rPr>
        <w:t>كى از مسائلى كه افكار بس</w:t>
      </w:r>
      <w:r>
        <w:rPr>
          <w:rtl/>
        </w:rPr>
        <w:t>ی</w:t>
      </w:r>
      <w:r w:rsidR="00516226">
        <w:rPr>
          <w:rtl/>
        </w:rPr>
        <w:t>ارى از جوانان مسلمان را به خود معطوف داشته و گاهى به صورت پرسش به زبان مى آورند و با بى صبرى انتظار پاسخ دارند ا</w:t>
      </w:r>
      <w:r>
        <w:rPr>
          <w:rtl/>
        </w:rPr>
        <w:t>ی</w:t>
      </w:r>
      <w:r w:rsidR="00516226">
        <w:rPr>
          <w:rtl/>
        </w:rPr>
        <w:t>ن است كه چرا پاره اى از اعمال</w:t>
      </w:r>
      <w:r w:rsidR="00160CAE">
        <w:rPr>
          <w:rtl/>
        </w:rPr>
        <w:t xml:space="preserve">، </w:t>
      </w:r>
      <w:r w:rsidR="00516226">
        <w:rPr>
          <w:rtl/>
        </w:rPr>
        <w:t>در كشورهاى پ</w:t>
      </w:r>
      <w:r>
        <w:rPr>
          <w:rtl/>
        </w:rPr>
        <w:t>ی</w:t>
      </w:r>
      <w:r w:rsidR="00516226">
        <w:rPr>
          <w:rtl/>
        </w:rPr>
        <w:t>شرفته و متمدن غرب جا</w:t>
      </w:r>
      <w:r>
        <w:rPr>
          <w:rtl/>
        </w:rPr>
        <w:t>ی</w:t>
      </w:r>
      <w:r w:rsidR="00516226">
        <w:rPr>
          <w:rtl/>
        </w:rPr>
        <w:t>ز و روا شناخته شده و در آن سرزم</w:t>
      </w:r>
      <w:r>
        <w:rPr>
          <w:rtl/>
        </w:rPr>
        <w:t>ی</w:t>
      </w:r>
      <w:r w:rsidR="00516226">
        <w:rPr>
          <w:rtl/>
        </w:rPr>
        <w:t>ن متداول و معمول است</w:t>
      </w:r>
      <w:r w:rsidR="00160CAE">
        <w:rPr>
          <w:rtl/>
        </w:rPr>
        <w:t xml:space="preserve">، </w:t>
      </w:r>
      <w:r w:rsidR="00516226">
        <w:rPr>
          <w:rtl/>
        </w:rPr>
        <w:t>ولى مقررات اسلامى آن ها را ممنوع نموده و در نظر خانواده ها</w:t>
      </w:r>
      <w:r>
        <w:rPr>
          <w:rtl/>
        </w:rPr>
        <w:t>ی</w:t>
      </w:r>
      <w:r w:rsidR="00516226">
        <w:rPr>
          <w:rtl/>
        </w:rPr>
        <w:t>ى كه پابند به مقررات مذهبى هستند</w:t>
      </w:r>
      <w:r w:rsidR="00160CAE">
        <w:rPr>
          <w:rtl/>
        </w:rPr>
        <w:t xml:space="preserve">، </w:t>
      </w:r>
      <w:r w:rsidR="00516226">
        <w:rPr>
          <w:rtl/>
        </w:rPr>
        <w:t>قبح و مذموم است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عبارت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مى پرسند چرا جوانان غ</w:t>
      </w:r>
      <w:r w:rsidR="008632FD">
        <w:rPr>
          <w:rtl/>
        </w:rPr>
        <w:t>ی</w:t>
      </w:r>
      <w:r>
        <w:rPr>
          <w:rtl/>
        </w:rPr>
        <w:t xml:space="preserve">رمسلمان </w:t>
      </w:r>
      <w:r w:rsidR="008632FD">
        <w:rPr>
          <w:rtl/>
        </w:rPr>
        <w:t>ی</w:t>
      </w:r>
      <w:r>
        <w:rPr>
          <w:rtl/>
        </w:rPr>
        <w:t>ا مسلمانانى كه به انجام وظا</w:t>
      </w:r>
      <w:r w:rsidR="008632FD">
        <w:rPr>
          <w:rtl/>
        </w:rPr>
        <w:t>ی</w:t>
      </w:r>
      <w:r>
        <w:rPr>
          <w:rtl/>
        </w:rPr>
        <w:t>ف د</w:t>
      </w:r>
      <w:r w:rsidR="008632FD">
        <w:rPr>
          <w:rtl/>
        </w:rPr>
        <w:t>ی</w:t>
      </w:r>
      <w:r>
        <w:rPr>
          <w:rtl/>
        </w:rPr>
        <w:t>نى مق</w:t>
      </w:r>
      <w:r w:rsidR="008632FD">
        <w:rPr>
          <w:rtl/>
        </w:rPr>
        <w:t>ی</w:t>
      </w:r>
      <w:r>
        <w:rPr>
          <w:rtl/>
        </w:rPr>
        <w:t>د ن</w:t>
      </w:r>
      <w:r w:rsidR="008632FD">
        <w:rPr>
          <w:rtl/>
        </w:rPr>
        <w:t>ی</w:t>
      </w:r>
      <w:r>
        <w:rPr>
          <w:rtl/>
        </w:rPr>
        <w:t>ستند</w:t>
      </w:r>
      <w:r w:rsidR="00160CAE">
        <w:rPr>
          <w:rtl/>
        </w:rPr>
        <w:t xml:space="preserve">، </w:t>
      </w:r>
      <w:r>
        <w:rPr>
          <w:rtl/>
        </w:rPr>
        <w:t>آزادى ب</w:t>
      </w:r>
      <w:r w:rsidR="008632FD">
        <w:rPr>
          <w:rtl/>
        </w:rPr>
        <w:t>ی</w:t>
      </w:r>
      <w:r>
        <w:rPr>
          <w:rtl/>
        </w:rPr>
        <w:t>شترى دارند و از لذا</w:t>
      </w:r>
      <w:r w:rsidR="008632FD">
        <w:rPr>
          <w:rtl/>
        </w:rPr>
        <w:t>ی</w:t>
      </w:r>
      <w:r>
        <w:rPr>
          <w:rtl/>
        </w:rPr>
        <w:t>ذ گوناگونى كام</w:t>
      </w:r>
      <w:r w:rsidR="008632FD">
        <w:rPr>
          <w:rtl/>
        </w:rPr>
        <w:t>ی</w:t>
      </w:r>
      <w:r>
        <w:rPr>
          <w:rtl/>
        </w:rPr>
        <w:t>اب و برخوردارند</w:t>
      </w:r>
      <w:r w:rsidR="00160CAE">
        <w:rPr>
          <w:rtl/>
        </w:rPr>
        <w:t xml:space="preserve">، </w:t>
      </w:r>
      <w:r>
        <w:rPr>
          <w:rtl/>
        </w:rPr>
        <w:t>ولى جوانان مسلمان و متشرع با</w:t>
      </w:r>
      <w:r w:rsidR="008632FD">
        <w:rPr>
          <w:rtl/>
        </w:rPr>
        <w:t>ی</w:t>
      </w:r>
      <w:r>
        <w:rPr>
          <w:rtl/>
        </w:rPr>
        <w:t>د از آن آزادى ها محروم و از آن لذا</w:t>
      </w:r>
      <w:r w:rsidR="008632FD">
        <w:rPr>
          <w:rtl/>
        </w:rPr>
        <w:t>ی</w:t>
      </w:r>
      <w:r>
        <w:rPr>
          <w:rtl/>
        </w:rPr>
        <w:t>ذ بى نص</w:t>
      </w:r>
      <w:r w:rsidR="008632FD">
        <w:rPr>
          <w:rtl/>
        </w:rPr>
        <w:t>ی</w:t>
      </w:r>
      <w:r>
        <w:rPr>
          <w:rtl/>
        </w:rPr>
        <w:t>ب باشند</w:t>
      </w:r>
      <w:r w:rsidR="00160CAE">
        <w:rPr>
          <w:rtl/>
        </w:rPr>
        <w:t xml:space="preserve">؟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 اسلام با آزادى مسلم</w:t>
      </w:r>
      <w:r w:rsidR="008632FD">
        <w:rPr>
          <w:rtl/>
        </w:rPr>
        <w:t>ی</w:t>
      </w:r>
      <w:r>
        <w:rPr>
          <w:rtl/>
        </w:rPr>
        <w:t>ن و كام</w:t>
      </w:r>
      <w:r w:rsidR="008632FD">
        <w:rPr>
          <w:rtl/>
        </w:rPr>
        <w:t>ی</w:t>
      </w:r>
      <w:r>
        <w:rPr>
          <w:rtl/>
        </w:rPr>
        <w:t>ابى آنان مخالف است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 اسلام نمى خواهد پ</w:t>
      </w:r>
      <w:r w:rsidR="008632FD">
        <w:rPr>
          <w:rtl/>
        </w:rPr>
        <w:t>ی</w:t>
      </w:r>
      <w:r>
        <w:rPr>
          <w:rtl/>
        </w:rPr>
        <w:t>روانش در زندگى</w:t>
      </w:r>
      <w:r w:rsidR="00160CAE">
        <w:rPr>
          <w:rtl/>
        </w:rPr>
        <w:t xml:space="preserve">، </w:t>
      </w:r>
      <w:r>
        <w:rPr>
          <w:rtl/>
        </w:rPr>
        <w:t>از آزادى ب</w:t>
      </w:r>
      <w:r w:rsidR="008632FD">
        <w:rPr>
          <w:rtl/>
        </w:rPr>
        <w:t>ی</w:t>
      </w:r>
      <w:r>
        <w:rPr>
          <w:rtl/>
        </w:rPr>
        <w:t>شتر و لذا</w:t>
      </w:r>
      <w:r w:rsidR="008632FD">
        <w:rPr>
          <w:rtl/>
        </w:rPr>
        <w:t>ی</w:t>
      </w:r>
      <w:r>
        <w:rPr>
          <w:rtl/>
        </w:rPr>
        <w:t>ذ فزون تر بهره مند گردند</w:t>
      </w:r>
      <w:r w:rsidR="00160CAE">
        <w:rPr>
          <w:rtl/>
        </w:rPr>
        <w:t xml:space="preserve">؟ </w:t>
      </w:r>
    </w:p>
    <w:p w:rsidR="00516226" w:rsidRDefault="00EF6399" w:rsidP="00EF6399">
      <w:pPr>
        <w:pStyle w:val="Heading2"/>
        <w:rPr>
          <w:rtl/>
        </w:rPr>
      </w:pPr>
      <w:bookmarkStart w:id="572" w:name="_Toc397245962"/>
      <w:r>
        <w:rPr>
          <w:rtl/>
        </w:rPr>
        <w:t>روابط دختران و پسران</w:t>
      </w:r>
      <w:bookmarkEnd w:id="57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مثلا مى گو</w:t>
      </w:r>
      <w:r w:rsidR="008632FD">
        <w:rPr>
          <w:rtl/>
        </w:rPr>
        <w:t>ی</w:t>
      </w:r>
      <w:r>
        <w:rPr>
          <w:rtl/>
        </w:rPr>
        <w:t>ند در كشورهاى غرب</w:t>
      </w:r>
      <w:r w:rsidR="00160CAE">
        <w:rPr>
          <w:rtl/>
        </w:rPr>
        <w:t xml:space="preserve">، </w:t>
      </w:r>
      <w:r>
        <w:rPr>
          <w:rtl/>
        </w:rPr>
        <w:t xml:space="preserve">دختران و پسران مجازند با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رف</w:t>
      </w:r>
      <w:r w:rsidR="008632FD">
        <w:rPr>
          <w:rtl/>
        </w:rPr>
        <w:t>ی</w:t>
      </w:r>
      <w:r>
        <w:rPr>
          <w:rtl/>
        </w:rPr>
        <w:t>ق شوند</w:t>
      </w:r>
      <w:r w:rsidR="00160CAE">
        <w:rPr>
          <w:rtl/>
        </w:rPr>
        <w:t xml:space="preserve">. </w:t>
      </w:r>
      <w:r>
        <w:rPr>
          <w:rtl/>
        </w:rPr>
        <w:t>مدت ها با هم به سر برند</w:t>
      </w:r>
      <w:r w:rsidR="00160CAE">
        <w:rPr>
          <w:rtl/>
        </w:rPr>
        <w:t xml:space="preserve">. </w:t>
      </w:r>
      <w:r>
        <w:rPr>
          <w:rtl/>
        </w:rPr>
        <w:t>روزها و شب ها با هم باشند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را در آغوش بگ</w:t>
      </w:r>
      <w:r w:rsidR="008632FD">
        <w:rPr>
          <w:rtl/>
        </w:rPr>
        <w:t>ی</w:t>
      </w:r>
      <w:r>
        <w:rPr>
          <w:rtl/>
        </w:rPr>
        <w:t>رند و اگر ما</w:t>
      </w:r>
      <w:r w:rsidR="008632FD">
        <w:rPr>
          <w:rtl/>
        </w:rPr>
        <w:t>ی</w:t>
      </w:r>
      <w:r>
        <w:rPr>
          <w:rtl/>
        </w:rPr>
        <w:t>ل باشند</w:t>
      </w:r>
      <w:r w:rsidR="00160CAE">
        <w:rPr>
          <w:rtl/>
        </w:rPr>
        <w:t xml:space="preserve">، </w:t>
      </w:r>
      <w:r>
        <w:rPr>
          <w:rtl/>
        </w:rPr>
        <w:t>بدون ازدواج قانونى</w:t>
      </w:r>
      <w:r w:rsidR="00160CAE">
        <w:rPr>
          <w:rtl/>
        </w:rPr>
        <w:t xml:space="preserve">، </w:t>
      </w:r>
      <w:r>
        <w:rPr>
          <w:rtl/>
        </w:rPr>
        <w:t>با هم ب</w:t>
      </w:r>
      <w:r w:rsidR="008632FD">
        <w:rPr>
          <w:rtl/>
        </w:rPr>
        <w:t>ی</w:t>
      </w:r>
      <w:r>
        <w:rPr>
          <w:rtl/>
        </w:rPr>
        <w:t>ام</w:t>
      </w:r>
      <w:r w:rsidR="008632FD">
        <w:rPr>
          <w:rtl/>
        </w:rPr>
        <w:t>ی</w:t>
      </w:r>
      <w:r>
        <w:rPr>
          <w:rtl/>
        </w:rPr>
        <w:t>زند و كام</w:t>
      </w:r>
      <w:r w:rsidR="008632FD">
        <w:rPr>
          <w:rtl/>
        </w:rPr>
        <w:t>ی</w:t>
      </w:r>
      <w:r>
        <w:rPr>
          <w:rtl/>
        </w:rPr>
        <w:t xml:space="preserve">اب گردند و پس از چندى از هم جدا شوند و </w:t>
      </w:r>
      <w:r w:rsidR="008632FD">
        <w:rPr>
          <w:rtl/>
        </w:rPr>
        <w:t>ی</w:t>
      </w:r>
      <w:r>
        <w:rPr>
          <w:rtl/>
        </w:rPr>
        <w:t>ا در صورت تما</w:t>
      </w:r>
      <w:r w:rsidR="008632FD">
        <w:rPr>
          <w:rtl/>
        </w:rPr>
        <w:t>ی</w:t>
      </w:r>
      <w:r>
        <w:rPr>
          <w:rtl/>
        </w:rPr>
        <w:t>ل ازدواج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بعضى از كشورها قدم را از ا</w:t>
      </w:r>
      <w:r w:rsidR="008632FD">
        <w:rPr>
          <w:rtl/>
        </w:rPr>
        <w:t>ی</w:t>
      </w:r>
      <w:r>
        <w:rPr>
          <w:rtl/>
        </w:rPr>
        <w:t>ن مرحله هم فراتر گذارده و ارضاى غر</w:t>
      </w:r>
      <w:r w:rsidR="008632FD">
        <w:rPr>
          <w:rtl/>
        </w:rPr>
        <w:t>ی</w:t>
      </w:r>
      <w:r>
        <w:rPr>
          <w:rtl/>
        </w:rPr>
        <w:t>زه جنسى را در تمام صورت ها و ك</w:t>
      </w:r>
      <w:r w:rsidR="008632FD">
        <w:rPr>
          <w:rtl/>
        </w:rPr>
        <w:t>ی</w:t>
      </w:r>
      <w:r>
        <w:rPr>
          <w:rtl/>
        </w:rPr>
        <w:t>ف</w:t>
      </w:r>
      <w:r w:rsidR="008632FD">
        <w:rPr>
          <w:rtl/>
        </w:rPr>
        <w:t>ی</w:t>
      </w:r>
      <w:r>
        <w:rPr>
          <w:rtl/>
        </w:rPr>
        <w:t>ت ها كه دلخواه اشخاص باشد</w:t>
      </w:r>
      <w:r w:rsidR="00160CAE">
        <w:rPr>
          <w:rtl/>
        </w:rPr>
        <w:t xml:space="preserve">، </w:t>
      </w:r>
      <w:r>
        <w:rPr>
          <w:rtl/>
        </w:rPr>
        <w:t>روا و قانونى شناخته اند</w:t>
      </w:r>
      <w:r w:rsidR="00160CAE">
        <w:rPr>
          <w:rtl/>
        </w:rPr>
        <w:t xml:space="preserve">، </w:t>
      </w:r>
      <w:r>
        <w:rPr>
          <w:rtl/>
        </w:rPr>
        <w:t>خواه به صورت طب</w:t>
      </w:r>
      <w:r w:rsidR="008632FD">
        <w:rPr>
          <w:rtl/>
        </w:rPr>
        <w:t>ی</w:t>
      </w:r>
      <w:r>
        <w:rPr>
          <w:rtl/>
        </w:rPr>
        <w:t>عى و بروفق نظام خلقت باشد و خواه به صورت غ</w:t>
      </w:r>
      <w:r w:rsidR="008632FD">
        <w:rPr>
          <w:rtl/>
        </w:rPr>
        <w:t>ی</w:t>
      </w:r>
      <w:r>
        <w:rPr>
          <w:rtl/>
        </w:rPr>
        <w:t>رطب</w:t>
      </w:r>
      <w:r w:rsidR="008632FD">
        <w:rPr>
          <w:rtl/>
        </w:rPr>
        <w:t>ی</w:t>
      </w:r>
      <w:r>
        <w:rPr>
          <w:rtl/>
        </w:rPr>
        <w:t>عى و انحراف از مس</w:t>
      </w:r>
      <w:r w:rsidR="008632FD">
        <w:rPr>
          <w:rtl/>
        </w:rPr>
        <w:t>ی</w:t>
      </w:r>
      <w:r>
        <w:rPr>
          <w:rtl/>
        </w:rPr>
        <w:t>ر فطرت باشد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73" w:name="_Toc397245963"/>
      <w:r>
        <w:rPr>
          <w:rtl/>
        </w:rPr>
        <w:t>محدود</w:t>
      </w:r>
      <w:r w:rsidR="008632FD">
        <w:rPr>
          <w:rtl/>
        </w:rPr>
        <w:t>ی</w:t>
      </w:r>
      <w:r>
        <w:rPr>
          <w:rtl/>
        </w:rPr>
        <w:t>ت هاى مذهبى</w:t>
      </w:r>
      <w:bookmarkEnd w:id="57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چرا مقررات اسلامى مراوده و معاشرت دختران و پسران را آزادانه و بدون ق</w:t>
      </w:r>
      <w:r w:rsidR="008632FD">
        <w:rPr>
          <w:rtl/>
        </w:rPr>
        <w:t>ی</w:t>
      </w:r>
      <w:r>
        <w:rPr>
          <w:rtl/>
        </w:rPr>
        <w:t>د و شرط اجازه نمى دهد</w:t>
      </w:r>
      <w:r w:rsidR="00160CAE">
        <w:rPr>
          <w:rtl/>
        </w:rPr>
        <w:t xml:space="preserve">؟ </w:t>
      </w:r>
      <w:r>
        <w:rPr>
          <w:rtl/>
        </w:rPr>
        <w:t>چرا بوس</w:t>
      </w:r>
      <w:r w:rsidR="008632FD">
        <w:rPr>
          <w:rtl/>
        </w:rPr>
        <w:t>ی</w:t>
      </w:r>
      <w:r>
        <w:rPr>
          <w:rtl/>
        </w:rPr>
        <w:t>دن و در آغوش گرفتن اجنب</w:t>
      </w:r>
      <w:r w:rsidR="008632FD">
        <w:rPr>
          <w:rtl/>
        </w:rPr>
        <w:t>ی</w:t>
      </w:r>
      <w:r>
        <w:rPr>
          <w:rtl/>
        </w:rPr>
        <w:t>ه را ممنوع نموده و آم</w:t>
      </w:r>
      <w:r w:rsidR="008632FD">
        <w:rPr>
          <w:rtl/>
        </w:rPr>
        <w:t>ی</w:t>
      </w:r>
      <w:r>
        <w:rPr>
          <w:rtl/>
        </w:rPr>
        <w:t>زش زن و مرد را</w:t>
      </w:r>
      <w:r w:rsidR="00160CAE">
        <w:rPr>
          <w:rtl/>
        </w:rPr>
        <w:t xml:space="preserve">، </w:t>
      </w:r>
      <w:r>
        <w:rPr>
          <w:rtl/>
        </w:rPr>
        <w:t>اگر چه با رضا</w:t>
      </w:r>
      <w:r w:rsidR="008632FD">
        <w:rPr>
          <w:rtl/>
        </w:rPr>
        <w:t>ی</w:t>
      </w:r>
      <w:r>
        <w:rPr>
          <w:rtl/>
        </w:rPr>
        <w:t>ت طرف</w:t>
      </w:r>
      <w:r w:rsidR="008632FD">
        <w:rPr>
          <w:rtl/>
        </w:rPr>
        <w:t>ی</w:t>
      </w:r>
      <w:r>
        <w:rPr>
          <w:rtl/>
        </w:rPr>
        <w:t>ن باشد</w:t>
      </w:r>
      <w:r w:rsidR="00160CAE">
        <w:rPr>
          <w:rtl/>
        </w:rPr>
        <w:t xml:space="preserve">، </w:t>
      </w:r>
      <w:r>
        <w:rPr>
          <w:rtl/>
        </w:rPr>
        <w:t>زنا و عمل غ</w:t>
      </w:r>
      <w:r w:rsidR="008632FD">
        <w:rPr>
          <w:rtl/>
        </w:rPr>
        <w:t>ی</w:t>
      </w:r>
      <w:r>
        <w:rPr>
          <w:rtl/>
        </w:rPr>
        <w:t>رمشروع مى داند</w:t>
      </w:r>
      <w:r w:rsidR="00160CAE">
        <w:rPr>
          <w:rtl/>
        </w:rPr>
        <w:t xml:space="preserve">؟ </w:t>
      </w:r>
      <w:r>
        <w:rPr>
          <w:rtl/>
        </w:rPr>
        <w:t>چرا اسلام ارضاى غر</w:t>
      </w:r>
      <w:r w:rsidR="008632FD">
        <w:rPr>
          <w:rtl/>
        </w:rPr>
        <w:t>ی</w:t>
      </w:r>
      <w:r>
        <w:rPr>
          <w:rtl/>
        </w:rPr>
        <w:t>زه جنسى را تنها در كادر طب</w:t>
      </w:r>
      <w:r w:rsidR="008632FD">
        <w:rPr>
          <w:rtl/>
        </w:rPr>
        <w:t>ی</w:t>
      </w:r>
      <w:r>
        <w:rPr>
          <w:rtl/>
        </w:rPr>
        <w:t>عى روا مى دارد و روش هاى انحرافى را ممنوع نموده است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خلاصه</w:t>
      </w:r>
      <w:r w:rsidR="00160CAE">
        <w:rPr>
          <w:rtl/>
        </w:rPr>
        <w:t xml:space="preserve">، </w:t>
      </w:r>
      <w:r>
        <w:rPr>
          <w:rtl/>
        </w:rPr>
        <w:t>چرا اسلام كامجو</w:t>
      </w:r>
      <w:r w:rsidR="008632FD">
        <w:rPr>
          <w:rtl/>
        </w:rPr>
        <w:t>ی</w:t>
      </w:r>
      <w:r>
        <w:rPr>
          <w:rtl/>
        </w:rPr>
        <w:t xml:space="preserve">ى و لذت </w:t>
      </w:r>
      <w:r w:rsidR="008632FD">
        <w:rPr>
          <w:rtl/>
        </w:rPr>
        <w:t>ی</w:t>
      </w:r>
      <w:r>
        <w:rPr>
          <w:rtl/>
        </w:rPr>
        <w:t>ابى جوانان و بزرگسالان را تنها در چهارچوبه قانون اجازه داده و خارج از حدود مقررات را گناه و ناروا مى داند</w:t>
      </w:r>
      <w:r w:rsidR="00160CAE">
        <w:rPr>
          <w:rtl/>
        </w:rPr>
        <w:t xml:space="preserve">؟ </w:t>
      </w:r>
    </w:p>
    <w:p w:rsidR="00516226" w:rsidRDefault="00EF6399" w:rsidP="00EF6399">
      <w:pPr>
        <w:pStyle w:val="Heading2"/>
        <w:rPr>
          <w:rtl/>
        </w:rPr>
      </w:pPr>
      <w:bookmarkStart w:id="574" w:name="_Toc397245964"/>
      <w:r>
        <w:rPr>
          <w:rtl/>
        </w:rPr>
        <w:t>اسلام و مع</w:t>
      </w:r>
      <w:r w:rsidR="008632FD">
        <w:rPr>
          <w:rtl/>
        </w:rPr>
        <w:t>ی</w:t>
      </w:r>
      <w:r>
        <w:rPr>
          <w:rtl/>
        </w:rPr>
        <w:t>ار خوب و بد</w:t>
      </w:r>
      <w:bookmarkEnd w:id="57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پاسخ ا</w:t>
      </w:r>
      <w:r w:rsidR="008632FD">
        <w:rPr>
          <w:rtl/>
        </w:rPr>
        <w:t>ی</w:t>
      </w:r>
      <w:r>
        <w:rPr>
          <w:rtl/>
        </w:rPr>
        <w:t>ن پرسش ها همان است كه در فصل گذشته به طور اجمال خاطرنشان گرد</w:t>
      </w:r>
      <w:r w:rsidR="008632FD">
        <w:rPr>
          <w:rtl/>
        </w:rPr>
        <w:t>ی</w:t>
      </w:r>
      <w:r>
        <w:rPr>
          <w:rtl/>
        </w:rPr>
        <w:t>د و آن ا</w:t>
      </w:r>
      <w:r w:rsidR="008632FD">
        <w:rPr>
          <w:rtl/>
        </w:rPr>
        <w:t>ی</w:t>
      </w:r>
      <w:r>
        <w:rPr>
          <w:rtl/>
        </w:rPr>
        <w:t>ن كه در دن</w:t>
      </w:r>
      <w:r w:rsidR="008632FD">
        <w:rPr>
          <w:rtl/>
        </w:rPr>
        <w:t>ی</w:t>
      </w:r>
      <w:r>
        <w:rPr>
          <w:rtl/>
        </w:rPr>
        <w:t>اى كنونى غرب</w:t>
      </w:r>
      <w:r w:rsidR="00160CAE">
        <w:rPr>
          <w:rtl/>
        </w:rPr>
        <w:t xml:space="preserve">، </w:t>
      </w:r>
      <w:r>
        <w:rPr>
          <w:rtl/>
        </w:rPr>
        <w:t>خوب و بد اخلاق و اعمال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ا قبول و رد مردم سنج</w:t>
      </w:r>
      <w:r w:rsidR="008632FD">
        <w:rPr>
          <w:rtl/>
        </w:rPr>
        <w:t>ی</w:t>
      </w:r>
      <w:r>
        <w:rPr>
          <w:rtl/>
        </w:rPr>
        <w:t>ده مى شود</w:t>
      </w:r>
      <w:r w:rsidR="00160CAE">
        <w:rPr>
          <w:rtl/>
        </w:rPr>
        <w:t xml:space="preserve">، </w:t>
      </w:r>
      <w:r>
        <w:rPr>
          <w:rtl/>
        </w:rPr>
        <w:t>و چون افكار عمومى مراوده دختران و پسران و آم</w:t>
      </w:r>
      <w:r w:rsidR="008632FD">
        <w:rPr>
          <w:rtl/>
        </w:rPr>
        <w:t>ی</w:t>
      </w:r>
      <w:r>
        <w:rPr>
          <w:rtl/>
        </w:rPr>
        <w:t>زش زنان و مردان را پذ</w:t>
      </w:r>
      <w:r w:rsidR="008632FD">
        <w:rPr>
          <w:rtl/>
        </w:rPr>
        <w:t>ی</w:t>
      </w:r>
      <w:r>
        <w:rPr>
          <w:rtl/>
        </w:rPr>
        <w:t>رفته و آن را با حسن قبول تلقى نموده است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قب</w:t>
      </w:r>
      <w:r w:rsidR="008632FD">
        <w:rPr>
          <w:rtl/>
        </w:rPr>
        <w:t>ی</w:t>
      </w:r>
      <w:r>
        <w:rPr>
          <w:rtl/>
        </w:rPr>
        <w:t>ل اعمال در آن مناطق ممضى و مجاز است</w:t>
      </w:r>
      <w:r w:rsidR="00160CAE">
        <w:rPr>
          <w:rtl/>
        </w:rPr>
        <w:t xml:space="preserve">. </w:t>
      </w:r>
      <w:r>
        <w:rPr>
          <w:rtl/>
        </w:rPr>
        <w:t>ولى در اسلام</w:t>
      </w:r>
      <w:r w:rsidR="00160CAE">
        <w:rPr>
          <w:rtl/>
        </w:rPr>
        <w:t xml:space="preserve">، </w:t>
      </w:r>
      <w:r>
        <w:rPr>
          <w:rtl/>
        </w:rPr>
        <w:t>مع</w:t>
      </w:r>
      <w:r w:rsidR="008632FD">
        <w:rPr>
          <w:rtl/>
        </w:rPr>
        <w:t>ی</w:t>
      </w:r>
      <w:r>
        <w:rPr>
          <w:rtl/>
        </w:rPr>
        <w:t>ار خوب و بد صلاح و فساد واقعى مردم است و روا و ناروا با مصلحت و سعادت جامعه اندازه گ</w:t>
      </w:r>
      <w:r w:rsidR="008632FD">
        <w:rPr>
          <w:rtl/>
        </w:rPr>
        <w:t>ی</w:t>
      </w:r>
      <w:r>
        <w:rPr>
          <w:rtl/>
        </w:rPr>
        <w:t>رى مى شود و چون ا</w:t>
      </w:r>
      <w:r w:rsidR="008632FD">
        <w:rPr>
          <w:rtl/>
        </w:rPr>
        <w:t>ی</w:t>
      </w:r>
      <w:r>
        <w:rPr>
          <w:rtl/>
        </w:rPr>
        <w:t>ن اعمال بر خلاف مصلحت واقعى و مضر به سعادت و خوش بختى مردم است</w:t>
      </w:r>
      <w:r w:rsidR="00160CAE">
        <w:rPr>
          <w:rtl/>
        </w:rPr>
        <w:t xml:space="preserve">، </w:t>
      </w:r>
      <w:r>
        <w:rPr>
          <w:rtl/>
        </w:rPr>
        <w:t>در اسلام ناروا و ممنوع شناخته شده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روش دن</w:t>
      </w:r>
      <w:r w:rsidR="008632FD">
        <w:rPr>
          <w:rtl/>
        </w:rPr>
        <w:t>ی</w:t>
      </w:r>
      <w:r>
        <w:rPr>
          <w:rtl/>
        </w:rPr>
        <w:t>اى غرب</w:t>
      </w:r>
      <w:r w:rsidR="00160CAE">
        <w:rPr>
          <w:rtl/>
        </w:rPr>
        <w:t xml:space="preserve">، </w:t>
      </w:r>
      <w:r>
        <w:rPr>
          <w:rtl/>
        </w:rPr>
        <w:t>هم آهنگ با غرا</w:t>
      </w:r>
      <w:r w:rsidR="008632FD">
        <w:rPr>
          <w:rtl/>
        </w:rPr>
        <w:t>ی</w:t>
      </w:r>
      <w:r>
        <w:rPr>
          <w:rtl/>
        </w:rPr>
        <w:t>ز طب</w:t>
      </w:r>
      <w:r w:rsidR="008632FD">
        <w:rPr>
          <w:rtl/>
        </w:rPr>
        <w:t>ی</w:t>
      </w:r>
      <w:r>
        <w:rPr>
          <w:rtl/>
        </w:rPr>
        <w:t>عى و موافق با تما</w:t>
      </w:r>
      <w:r w:rsidR="008632FD">
        <w:rPr>
          <w:rtl/>
        </w:rPr>
        <w:t>ی</w:t>
      </w:r>
      <w:r>
        <w:rPr>
          <w:rtl/>
        </w:rPr>
        <w:t>لات نفسانى بشر است</w:t>
      </w:r>
      <w:r w:rsidR="00160CAE">
        <w:rPr>
          <w:rtl/>
        </w:rPr>
        <w:t xml:space="preserve">، </w:t>
      </w:r>
      <w:r>
        <w:rPr>
          <w:rtl/>
        </w:rPr>
        <w:t>ولى به طور قطع مفاسد و ز</w:t>
      </w:r>
      <w:r w:rsidR="008632FD">
        <w:rPr>
          <w:rtl/>
        </w:rPr>
        <w:t>ی</w:t>
      </w:r>
      <w:r>
        <w:rPr>
          <w:rtl/>
        </w:rPr>
        <w:t>ان هاى بزرگى از پى دارد</w:t>
      </w:r>
      <w:r w:rsidR="00160CAE">
        <w:rPr>
          <w:rtl/>
        </w:rPr>
        <w:t xml:space="preserve">. </w:t>
      </w:r>
      <w:r>
        <w:rPr>
          <w:rtl/>
        </w:rPr>
        <w:t>روش ‍ اسلام مخالف با آزادى نامحدود غرا</w:t>
      </w:r>
      <w:r w:rsidR="008632FD">
        <w:rPr>
          <w:rtl/>
        </w:rPr>
        <w:t>ی</w:t>
      </w:r>
      <w:r>
        <w:rPr>
          <w:rtl/>
        </w:rPr>
        <w:t>ز و منافى كامجو</w:t>
      </w:r>
      <w:r w:rsidR="008632FD">
        <w:rPr>
          <w:rtl/>
        </w:rPr>
        <w:t>ی</w:t>
      </w:r>
      <w:r>
        <w:rPr>
          <w:rtl/>
        </w:rPr>
        <w:t>ى هاى بى حساب آدمى است</w:t>
      </w:r>
      <w:r w:rsidR="00160CAE">
        <w:rPr>
          <w:rtl/>
        </w:rPr>
        <w:t xml:space="preserve">، </w:t>
      </w:r>
      <w:r>
        <w:rPr>
          <w:rtl/>
        </w:rPr>
        <w:t xml:space="preserve">ولى به </w:t>
      </w:r>
      <w:r w:rsidR="008632FD">
        <w:rPr>
          <w:rtl/>
        </w:rPr>
        <w:t>ی</w:t>
      </w:r>
      <w:r>
        <w:rPr>
          <w:rtl/>
        </w:rPr>
        <w:t>ق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محدود</w:t>
      </w:r>
      <w:r w:rsidR="008632FD">
        <w:rPr>
          <w:rtl/>
        </w:rPr>
        <w:t>ی</w:t>
      </w:r>
      <w:r>
        <w:rPr>
          <w:rtl/>
        </w:rPr>
        <w:t>ت</w:t>
      </w:r>
      <w:r w:rsidR="00160CAE">
        <w:rPr>
          <w:rtl/>
        </w:rPr>
        <w:t xml:space="preserve">، </w:t>
      </w:r>
      <w:r>
        <w:rPr>
          <w:rtl/>
        </w:rPr>
        <w:t>انسان را از بس</w:t>
      </w:r>
      <w:r w:rsidR="008632FD">
        <w:rPr>
          <w:rtl/>
        </w:rPr>
        <w:t>ی</w:t>
      </w:r>
      <w:r>
        <w:rPr>
          <w:rtl/>
        </w:rPr>
        <w:t>ارى از ضررهاى سنگ</w:t>
      </w:r>
      <w:r w:rsidR="008632FD">
        <w:rPr>
          <w:rtl/>
        </w:rPr>
        <w:t>ی</w:t>
      </w:r>
      <w:r>
        <w:rPr>
          <w:rtl/>
        </w:rPr>
        <w:t>ن فردى و اجتماعى از پاره اى از آزادى ها چشم پوشى نما</w:t>
      </w:r>
      <w:r w:rsidR="008632FD">
        <w:rPr>
          <w:rtl/>
        </w:rPr>
        <w:t>ی</w:t>
      </w:r>
      <w:r>
        <w:rPr>
          <w:rtl/>
        </w:rPr>
        <w:t>د و به بعضى از ناكامى ها و محدود</w:t>
      </w:r>
      <w:r w:rsidR="008632FD">
        <w:rPr>
          <w:rtl/>
        </w:rPr>
        <w:t>ی</w:t>
      </w:r>
      <w:r>
        <w:rPr>
          <w:rtl/>
        </w:rPr>
        <w:t>ت ها تن دردهد تا دچار مصائب سنگ</w:t>
      </w:r>
      <w:r w:rsidR="008632FD">
        <w:rPr>
          <w:rtl/>
        </w:rPr>
        <w:t>ی</w:t>
      </w:r>
      <w:r>
        <w:rPr>
          <w:rtl/>
        </w:rPr>
        <w:t>ن و عوارض خطرناك ناشى از آن ها شود</w:t>
      </w:r>
      <w:r w:rsidR="00160CAE">
        <w:rPr>
          <w:rtl/>
        </w:rPr>
        <w:t xml:space="preserve">. </w:t>
      </w:r>
      <w:r>
        <w:rPr>
          <w:rtl/>
        </w:rPr>
        <w:t>به عبارت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چشم پوشى از آزادى وس</w:t>
      </w:r>
      <w:r w:rsidR="008632FD">
        <w:rPr>
          <w:rtl/>
        </w:rPr>
        <w:t>ی</w:t>
      </w:r>
      <w:r>
        <w:rPr>
          <w:rtl/>
        </w:rPr>
        <w:t>ع و بى نص</w:t>
      </w:r>
      <w:r w:rsidR="008632FD">
        <w:rPr>
          <w:rtl/>
        </w:rPr>
        <w:t>ی</w:t>
      </w:r>
      <w:r>
        <w:rPr>
          <w:rtl/>
        </w:rPr>
        <w:t>ب ماندن از پاره اى از لذا</w:t>
      </w:r>
      <w:r w:rsidR="008632FD">
        <w:rPr>
          <w:rtl/>
        </w:rPr>
        <w:t>ی</w:t>
      </w:r>
      <w:r>
        <w:rPr>
          <w:rtl/>
        </w:rPr>
        <w:t>ذ</w:t>
      </w:r>
      <w:r w:rsidR="00160CAE">
        <w:rPr>
          <w:rtl/>
        </w:rPr>
        <w:t xml:space="preserve">، </w:t>
      </w:r>
      <w:r>
        <w:rPr>
          <w:rtl/>
        </w:rPr>
        <w:t>در نظر ما بد و نامطلوب است</w:t>
      </w:r>
      <w:r w:rsidR="00160CAE">
        <w:rPr>
          <w:rtl/>
        </w:rPr>
        <w:t xml:space="preserve">، </w:t>
      </w:r>
      <w:r>
        <w:rPr>
          <w:rtl/>
        </w:rPr>
        <w:t>ولى عوارض و خطرات فردى و اجتماعى ناشى از آن ها به مراتب بدتر و ز</w:t>
      </w:r>
      <w:r w:rsidR="008632FD">
        <w:rPr>
          <w:rtl/>
        </w:rPr>
        <w:t>ی</w:t>
      </w:r>
      <w:r>
        <w:rPr>
          <w:rtl/>
        </w:rPr>
        <w:t>ان بارتر است</w:t>
      </w:r>
      <w:r w:rsidR="00160CAE">
        <w:rPr>
          <w:rtl/>
        </w:rPr>
        <w:t xml:space="preserve">. </w:t>
      </w:r>
      <w:r>
        <w:rPr>
          <w:rtl/>
        </w:rPr>
        <w:t>انسان عاقل ضرر و ز</w:t>
      </w:r>
      <w:r w:rsidR="008632FD">
        <w:rPr>
          <w:rtl/>
        </w:rPr>
        <w:t>ی</w:t>
      </w:r>
      <w:r>
        <w:rPr>
          <w:rtl/>
        </w:rPr>
        <w:t>ان كمتر را تحمل مى كند تا از ضرر بزرگ تر و شر سنگ</w:t>
      </w:r>
      <w:r w:rsidR="008632FD">
        <w:rPr>
          <w:rtl/>
        </w:rPr>
        <w:t>ی</w:t>
      </w:r>
      <w:r>
        <w:rPr>
          <w:rtl/>
        </w:rPr>
        <w:t>ن تر بركنار بماند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س العاقل من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عرف الخ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ر من الشر و لكن العاقل من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عرف خ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 الشر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(366)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</w:t>
      </w:r>
      <w:r w:rsidR="00160CAE">
        <w:rPr>
          <w:rtl/>
        </w:rPr>
        <w:t xml:space="preserve">: </w:t>
      </w:r>
      <w:r>
        <w:rPr>
          <w:rtl/>
        </w:rPr>
        <w:t>عاقل آن كس ن</w:t>
      </w:r>
      <w:r w:rsidR="008632FD">
        <w:rPr>
          <w:rtl/>
        </w:rPr>
        <w:t>ی</w:t>
      </w:r>
      <w:r>
        <w:rPr>
          <w:rtl/>
        </w:rPr>
        <w:t>ست كه خوب را از بد بشناسد</w:t>
      </w:r>
      <w:r w:rsidR="00160CAE">
        <w:rPr>
          <w:rtl/>
        </w:rPr>
        <w:t xml:space="preserve">، </w:t>
      </w:r>
      <w:r>
        <w:rPr>
          <w:rtl/>
        </w:rPr>
        <w:t>بلكه عاقل و خردمند آن كسى است كه دو بد را كه با آن ها مواجه است</w:t>
      </w:r>
      <w:r w:rsidR="00160CAE">
        <w:rPr>
          <w:rtl/>
        </w:rPr>
        <w:t xml:space="preserve">، </w:t>
      </w:r>
      <w:r>
        <w:rPr>
          <w:rtl/>
        </w:rPr>
        <w:t>بسنجد و بدى كه شرش كمتر است</w:t>
      </w:r>
      <w:r w:rsidR="00160CAE">
        <w:rPr>
          <w:rtl/>
        </w:rPr>
        <w:t xml:space="preserve">، </w:t>
      </w:r>
      <w:r>
        <w:rPr>
          <w:rtl/>
        </w:rPr>
        <w:t>تحمل نما</w:t>
      </w:r>
      <w:r w:rsidR="008632FD">
        <w:rPr>
          <w:rtl/>
        </w:rPr>
        <w:t>ی</w:t>
      </w:r>
      <w:r>
        <w:rPr>
          <w:rtl/>
        </w:rPr>
        <w:t>د تا از خطر بد بزرگ تر مصون باشد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75" w:name="_Toc397245965"/>
      <w:r>
        <w:rPr>
          <w:rtl/>
        </w:rPr>
        <w:t>نفوذ روش هاى غرب در شرق</w:t>
      </w:r>
      <w:bookmarkEnd w:id="57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اكنون</w:t>
      </w:r>
      <w:r w:rsidR="00160CAE">
        <w:rPr>
          <w:rtl/>
        </w:rPr>
        <w:t xml:space="preserve">، </w:t>
      </w:r>
      <w:r>
        <w:rPr>
          <w:rtl/>
        </w:rPr>
        <w:t>بخواه</w:t>
      </w:r>
      <w:r w:rsidR="008632FD">
        <w:rPr>
          <w:rtl/>
        </w:rPr>
        <w:t>ی</w:t>
      </w:r>
      <w:r>
        <w:rPr>
          <w:rtl/>
        </w:rPr>
        <w:t xml:space="preserve">م </w:t>
      </w:r>
      <w:r w:rsidR="008632FD">
        <w:rPr>
          <w:rtl/>
        </w:rPr>
        <w:t>ی</w:t>
      </w:r>
      <w:r>
        <w:rPr>
          <w:rtl/>
        </w:rPr>
        <w:t>ا نخواه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روش هاى دن</w:t>
      </w:r>
      <w:r w:rsidR="008632FD">
        <w:rPr>
          <w:rtl/>
        </w:rPr>
        <w:t>ی</w:t>
      </w:r>
      <w:r>
        <w:rPr>
          <w:rtl/>
        </w:rPr>
        <w:t>اى غرب در مورد مسائل جنسى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ش و كم به دن</w:t>
      </w:r>
      <w:r w:rsidR="008632FD">
        <w:rPr>
          <w:rtl/>
        </w:rPr>
        <w:t>ی</w:t>
      </w:r>
      <w:r>
        <w:rPr>
          <w:rtl/>
        </w:rPr>
        <w:t>اى شرق سرا</w:t>
      </w:r>
      <w:r w:rsidR="008632FD">
        <w:rPr>
          <w:rtl/>
        </w:rPr>
        <w:t>ی</w:t>
      </w:r>
      <w:r>
        <w:rPr>
          <w:rtl/>
        </w:rPr>
        <w:t xml:space="preserve">ت نموده و نسل جوان را تحت </w:t>
      </w:r>
      <w:r w:rsidR="001175FD">
        <w:rPr>
          <w:rtl/>
        </w:rPr>
        <w:t>تأثیر</w:t>
      </w:r>
      <w:r>
        <w:rPr>
          <w:rtl/>
        </w:rPr>
        <w:t xml:space="preserve"> قرار داده است</w:t>
      </w:r>
      <w:r w:rsidR="00160CAE">
        <w:rPr>
          <w:rtl/>
        </w:rPr>
        <w:t xml:space="preserve">. </w:t>
      </w:r>
      <w:r>
        <w:rPr>
          <w:rtl/>
        </w:rPr>
        <w:t>هم</w:t>
      </w:r>
      <w:r w:rsidR="008632FD">
        <w:rPr>
          <w:rtl/>
        </w:rPr>
        <w:t>ی</w:t>
      </w:r>
      <w:r>
        <w:rPr>
          <w:rtl/>
        </w:rPr>
        <w:t>ن امر زنان و مردانى را كه دل بسته به مقررات د</w:t>
      </w:r>
      <w:r w:rsidR="008632FD">
        <w:rPr>
          <w:rtl/>
        </w:rPr>
        <w:t>ی</w:t>
      </w:r>
      <w:r>
        <w:rPr>
          <w:rtl/>
        </w:rPr>
        <w:t>نى و علاقه مند به آداب و رسوم ملى هستند</w:t>
      </w:r>
      <w:r w:rsidR="00160CAE">
        <w:rPr>
          <w:rtl/>
        </w:rPr>
        <w:t xml:space="preserve">، </w:t>
      </w:r>
      <w:r>
        <w:rPr>
          <w:rtl/>
        </w:rPr>
        <w:t>به شدت نگران ساخته و مشكلات بزرگى به بار آورده است و در پاره اى از موارد سبب اختلالات خانوادگى شده و روابط والد</w:t>
      </w:r>
      <w:r w:rsidR="008632FD">
        <w:rPr>
          <w:rtl/>
        </w:rPr>
        <w:t>ی</w:t>
      </w:r>
      <w:r>
        <w:rPr>
          <w:rtl/>
        </w:rPr>
        <w:t>ن و فرزندان را بر هم زده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76" w:name="_Toc397245966"/>
      <w:r>
        <w:rPr>
          <w:rtl/>
        </w:rPr>
        <w:lastRenderedPageBreak/>
        <w:t>خواسته هاى جوانان</w:t>
      </w:r>
      <w:bookmarkEnd w:id="57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پدران و مادران مسلمان مى خواهند فرزندان جوانشان پ</w:t>
      </w:r>
      <w:r w:rsidR="008632FD">
        <w:rPr>
          <w:rtl/>
        </w:rPr>
        <w:t>ی</w:t>
      </w:r>
      <w:r>
        <w:rPr>
          <w:rtl/>
        </w:rPr>
        <w:t>رو مقررات اسلامى باشند و پ</w:t>
      </w:r>
      <w:r w:rsidR="008632FD">
        <w:rPr>
          <w:rtl/>
        </w:rPr>
        <w:t>ی</w:t>
      </w:r>
      <w:r>
        <w:rPr>
          <w:rtl/>
        </w:rPr>
        <w:t>رامون معاشرت هاى غ</w:t>
      </w:r>
      <w:r w:rsidR="008632FD">
        <w:rPr>
          <w:rtl/>
        </w:rPr>
        <w:t>ی</w:t>
      </w:r>
      <w:r>
        <w:rPr>
          <w:rtl/>
        </w:rPr>
        <w:t>رمشروع و خلاف عفت نگردند و باعث بدنامى خو</w:t>
      </w:r>
      <w:r w:rsidR="008632FD">
        <w:rPr>
          <w:rtl/>
        </w:rPr>
        <w:t>ی</w:t>
      </w:r>
      <w:r>
        <w:rPr>
          <w:rtl/>
        </w:rPr>
        <w:t>ش و ننگ خانواده خود نشوند</w:t>
      </w:r>
      <w:r w:rsidR="00160CAE">
        <w:rPr>
          <w:rtl/>
        </w:rPr>
        <w:t xml:space="preserve">. </w:t>
      </w:r>
      <w:r>
        <w:rPr>
          <w:rtl/>
        </w:rPr>
        <w:t>برعكس</w:t>
      </w:r>
      <w:r w:rsidR="00160CAE">
        <w:rPr>
          <w:rtl/>
        </w:rPr>
        <w:t xml:space="preserve">، </w:t>
      </w:r>
      <w:r>
        <w:rPr>
          <w:rtl/>
        </w:rPr>
        <w:t>دختران و پسران كه در بحبوحه جوانى به سر مى برند و مجذوب كشش هاى غر</w:t>
      </w:r>
      <w:r w:rsidR="008632FD">
        <w:rPr>
          <w:rtl/>
        </w:rPr>
        <w:t>ی</w:t>
      </w:r>
      <w:r>
        <w:rPr>
          <w:rtl/>
        </w:rPr>
        <w:t>زه جنسى هستند</w:t>
      </w:r>
      <w:r w:rsidR="00160CAE">
        <w:rPr>
          <w:rtl/>
        </w:rPr>
        <w:t xml:space="preserve">، </w:t>
      </w:r>
      <w:r>
        <w:rPr>
          <w:rtl/>
        </w:rPr>
        <w:t>ما</w:t>
      </w:r>
      <w:r w:rsidR="008632FD">
        <w:rPr>
          <w:rtl/>
        </w:rPr>
        <w:t>ی</w:t>
      </w:r>
      <w:r>
        <w:rPr>
          <w:rtl/>
        </w:rPr>
        <w:t>ل اند مقررات قانونى و اخلاقى اسلام را ناد</w:t>
      </w:r>
      <w:r w:rsidR="008632FD">
        <w:rPr>
          <w:rtl/>
        </w:rPr>
        <w:t>ی</w:t>
      </w:r>
      <w:r>
        <w:rPr>
          <w:rtl/>
        </w:rPr>
        <w:t>ده انگارند و آداب و رسوم ملى را به دست فراموشى بسپارند و در راه ارضاى غر</w:t>
      </w:r>
      <w:r w:rsidR="008632FD">
        <w:rPr>
          <w:rtl/>
        </w:rPr>
        <w:t>ی</w:t>
      </w:r>
      <w:r>
        <w:rPr>
          <w:rtl/>
        </w:rPr>
        <w:t>زه خود</w:t>
      </w:r>
      <w:r w:rsidR="00160CAE">
        <w:rPr>
          <w:rtl/>
        </w:rPr>
        <w:t xml:space="preserve">، </w:t>
      </w:r>
      <w:r>
        <w:rPr>
          <w:rtl/>
        </w:rPr>
        <w:t>از روش هاى غرب پ</w:t>
      </w:r>
      <w:r w:rsidR="008632FD">
        <w:rPr>
          <w:rtl/>
        </w:rPr>
        <w:t>ی</w:t>
      </w:r>
      <w:r>
        <w:rPr>
          <w:rtl/>
        </w:rPr>
        <w:t>روى كنند</w:t>
      </w:r>
      <w:r w:rsidR="00160CAE">
        <w:rPr>
          <w:rtl/>
        </w:rPr>
        <w:t xml:space="preserve">. </w:t>
      </w:r>
      <w:r>
        <w:rPr>
          <w:rtl/>
        </w:rPr>
        <w:t>دختران با پسران و پسران با دختران طرح دوستى و رفاقت بر</w:t>
      </w:r>
      <w:r w:rsidR="008632FD">
        <w:rPr>
          <w:rtl/>
        </w:rPr>
        <w:t>ی</w:t>
      </w:r>
      <w:r>
        <w:rPr>
          <w:rtl/>
        </w:rPr>
        <w:t>زند</w:t>
      </w:r>
      <w:r w:rsidR="00160CAE">
        <w:rPr>
          <w:rtl/>
        </w:rPr>
        <w:t xml:space="preserve">، </w:t>
      </w:r>
      <w:r>
        <w:rPr>
          <w:rtl/>
        </w:rPr>
        <w:t xml:space="preserve">آزادانه با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معاشرت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و موجبات كام</w:t>
      </w:r>
      <w:r w:rsidR="008632FD">
        <w:rPr>
          <w:rtl/>
        </w:rPr>
        <w:t>ی</w:t>
      </w:r>
      <w:r>
        <w:rPr>
          <w:rtl/>
        </w:rPr>
        <w:t>ابى خو</w:t>
      </w:r>
      <w:r w:rsidR="008632FD">
        <w:rPr>
          <w:rtl/>
        </w:rPr>
        <w:t>ی</w:t>
      </w:r>
      <w:r>
        <w:rPr>
          <w:rtl/>
        </w:rPr>
        <w:t>ش را فراهم آورند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77" w:name="_Toc397245967"/>
      <w:r>
        <w:rPr>
          <w:rtl/>
        </w:rPr>
        <w:t>والد</w:t>
      </w:r>
      <w:r w:rsidR="008632FD">
        <w:rPr>
          <w:rtl/>
        </w:rPr>
        <w:t>ی</w:t>
      </w:r>
      <w:r>
        <w:rPr>
          <w:rtl/>
        </w:rPr>
        <w:t>ن و فرزندان</w:t>
      </w:r>
      <w:bookmarkEnd w:id="57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تفاوت نظر ب</w:t>
      </w:r>
      <w:r w:rsidR="008632FD">
        <w:rPr>
          <w:rtl/>
        </w:rPr>
        <w:t>ی</w:t>
      </w:r>
      <w:r>
        <w:rPr>
          <w:rtl/>
        </w:rPr>
        <w:t>ن والد</w:t>
      </w:r>
      <w:r w:rsidR="008632FD">
        <w:rPr>
          <w:rtl/>
        </w:rPr>
        <w:t>ی</w:t>
      </w:r>
      <w:r>
        <w:rPr>
          <w:rtl/>
        </w:rPr>
        <w:t>ن و فرزندان باعث كشمكش و تشاجر گرد</w:t>
      </w:r>
      <w:r w:rsidR="008632FD">
        <w:rPr>
          <w:rtl/>
        </w:rPr>
        <w:t>ی</w:t>
      </w:r>
      <w:r>
        <w:rPr>
          <w:rtl/>
        </w:rPr>
        <w:t>ده و در خانواده ها ناسازگارى و اختلاف به بار آورده است و به طورى كه گاه به گاه از خلال اخبار جرا</w:t>
      </w:r>
      <w:r w:rsidR="008632FD">
        <w:rPr>
          <w:rtl/>
        </w:rPr>
        <w:t>ی</w:t>
      </w:r>
      <w:r>
        <w:rPr>
          <w:rtl/>
        </w:rPr>
        <w:t>د استفاده مى شود</w:t>
      </w:r>
      <w:r w:rsidR="00160CAE">
        <w:rPr>
          <w:rtl/>
        </w:rPr>
        <w:t xml:space="preserve">، </w:t>
      </w:r>
      <w:r>
        <w:rPr>
          <w:rtl/>
        </w:rPr>
        <w:t>در بعضى از موارد</w:t>
      </w:r>
      <w:r w:rsidR="00160CAE">
        <w:rPr>
          <w:rtl/>
        </w:rPr>
        <w:t xml:space="preserve">، </w:t>
      </w:r>
      <w:r>
        <w:rPr>
          <w:rtl/>
        </w:rPr>
        <w:t>چگونگى لباس ‍ پوش</w:t>
      </w:r>
      <w:r w:rsidR="008632FD">
        <w:rPr>
          <w:rtl/>
        </w:rPr>
        <w:t>ی</w:t>
      </w:r>
      <w:r>
        <w:rPr>
          <w:rtl/>
        </w:rPr>
        <w:t>دن دختران در كوچه و خ</w:t>
      </w:r>
      <w:r w:rsidR="008632FD">
        <w:rPr>
          <w:rtl/>
        </w:rPr>
        <w:t>ی</w:t>
      </w:r>
      <w:r>
        <w:rPr>
          <w:rtl/>
        </w:rPr>
        <w:t>ابان و رفت و آمد آنان با پسران</w:t>
      </w:r>
      <w:r w:rsidR="00160CAE">
        <w:rPr>
          <w:rtl/>
        </w:rPr>
        <w:t xml:space="preserve">، </w:t>
      </w:r>
      <w:r>
        <w:rPr>
          <w:rtl/>
        </w:rPr>
        <w:t>آن چنان والد</w:t>
      </w:r>
      <w:r w:rsidR="008632FD">
        <w:rPr>
          <w:rtl/>
        </w:rPr>
        <w:t>ی</w:t>
      </w:r>
      <w:r>
        <w:rPr>
          <w:rtl/>
        </w:rPr>
        <w:t>ن را ناراحت و خشمگ</w:t>
      </w:r>
      <w:r w:rsidR="008632FD">
        <w:rPr>
          <w:rtl/>
        </w:rPr>
        <w:t>ی</w:t>
      </w:r>
      <w:r>
        <w:rPr>
          <w:rtl/>
        </w:rPr>
        <w:t>ن ساخته كه به شدت فرزندان را مورد تعرض و توب</w:t>
      </w:r>
      <w:r w:rsidR="008632FD">
        <w:rPr>
          <w:rtl/>
        </w:rPr>
        <w:t>ی</w:t>
      </w:r>
      <w:r>
        <w:rPr>
          <w:rtl/>
        </w:rPr>
        <w:t xml:space="preserve">خ قرار داده اند و گاهى فرزندان از شدت ناراحتى خانه را ترك كرده اند و </w:t>
      </w:r>
      <w:r w:rsidR="008632FD">
        <w:rPr>
          <w:rtl/>
        </w:rPr>
        <w:t>ی</w:t>
      </w:r>
      <w:r>
        <w:rPr>
          <w:rtl/>
        </w:rPr>
        <w:t>ا دست به خودكشى زده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براى آن كه جوانان و بزرگسالان منشاء تفاوت قوان</w:t>
      </w:r>
      <w:r w:rsidR="008632FD">
        <w:rPr>
          <w:rtl/>
        </w:rPr>
        <w:t>ی</w:t>
      </w:r>
      <w:r>
        <w:rPr>
          <w:rtl/>
        </w:rPr>
        <w:t>ن الهى و مقررات بهتر بشناسند و به ارزش هاى واقعى تعال</w:t>
      </w:r>
      <w:r w:rsidR="008632FD">
        <w:rPr>
          <w:rtl/>
        </w:rPr>
        <w:t>ی</w:t>
      </w:r>
      <w:r>
        <w:rPr>
          <w:rtl/>
        </w:rPr>
        <w:t>م آسمانى اسلام ب</w:t>
      </w:r>
      <w:r w:rsidR="008632FD">
        <w:rPr>
          <w:rtl/>
        </w:rPr>
        <w:t>ی</w:t>
      </w:r>
      <w:r>
        <w:rPr>
          <w:rtl/>
        </w:rPr>
        <w:t>شتر واقف گردند و در راه خوش بختى و بدبختى خود را به خوبى تشخ</w:t>
      </w:r>
      <w:r w:rsidR="008632FD">
        <w:rPr>
          <w:rtl/>
        </w:rPr>
        <w:t>ی</w:t>
      </w:r>
      <w:r>
        <w:rPr>
          <w:rtl/>
        </w:rPr>
        <w:t>ص دهند</w:t>
      </w:r>
      <w:r w:rsidR="00160CAE">
        <w:rPr>
          <w:rtl/>
        </w:rPr>
        <w:t xml:space="preserve">،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فصل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رامون قانونگزارى در اسلام</w:t>
      </w:r>
      <w:r w:rsidR="00160CAE">
        <w:rPr>
          <w:rtl/>
        </w:rPr>
        <w:t xml:space="preserve">، </w:t>
      </w:r>
      <w:r>
        <w:rPr>
          <w:rtl/>
        </w:rPr>
        <w:t>بر اساس سعادت و مصلحت مردم</w:t>
      </w:r>
      <w:r w:rsidR="00160CAE">
        <w:rPr>
          <w:rtl/>
        </w:rPr>
        <w:t xml:space="preserve">، </w:t>
      </w:r>
      <w:r>
        <w:rPr>
          <w:rtl/>
        </w:rPr>
        <w:t xml:space="preserve">قانون گزارى </w:t>
      </w:r>
      <w:r>
        <w:rPr>
          <w:rtl/>
        </w:rPr>
        <w:lastRenderedPageBreak/>
        <w:t>در جوامع بشرى</w:t>
      </w:r>
      <w:r w:rsidR="00160CAE">
        <w:rPr>
          <w:rtl/>
        </w:rPr>
        <w:t xml:space="preserve">، </w:t>
      </w:r>
      <w:r>
        <w:rPr>
          <w:rtl/>
        </w:rPr>
        <w:t>بر پا</w:t>
      </w:r>
      <w:r w:rsidR="008632FD">
        <w:rPr>
          <w:rtl/>
        </w:rPr>
        <w:t>ی</w:t>
      </w:r>
      <w:r>
        <w:rPr>
          <w:rtl/>
        </w:rPr>
        <w:t>ه رغبت و خواسته مردم گفت وگو مى شود</w:t>
      </w:r>
      <w:r w:rsidR="00160CAE">
        <w:rPr>
          <w:rtl/>
        </w:rPr>
        <w:t xml:space="preserve">. </w:t>
      </w:r>
      <w:r>
        <w:rPr>
          <w:rtl/>
        </w:rPr>
        <w:t>به منظور روشن شدن مطلب</w:t>
      </w:r>
      <w:r w:rsidR="00160CAE">
        <w:rPr>
          <w:rtl/>
        </w:rPr>
        <w:t xml:space="preserve">، </w:t>
      </w:r>
      <w:r>
        <w:rPr>
          <w:rtl/>
        </w:rPr>
        <w:t>موضوع بحت با ذكر مثلى آغاز مى گردد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78" w:name="_Toc397245968"/>
      <w:r>
        <w:rPr>
          <w:rtl/>
        </w:rPr>
        <w:t>شباهت فرد و اجتماع</w:t>
      </w:r>
      <w:bookmarkEnd w:id="57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جامعه مانند </w:t>
      </w:r>
      <w:r w:rsidR="008632FD">
        <w:rPr>
          <w:rtl/>
        </w:rPr>
        <w:t>ی</w:t>
      </w:r>
      <w:r>
        <w:rPr>
          <w:rtl/>
        </w:rPr>
        <w:t>ك انسان است و ا</w:t>
      </w:r>
      <w:r w:rsidR="008632FD">
        <w:rPr>
          <w:rtl/>
        </w:rPr>
        <w:t>ی</w:t>
      </w:r>
      <w:r>
        <w:rPr>
          <w:rtl/>
        </w:rPr>
        <w:t>ن دو از جهات متعدد با هم شباهت دارند</w:t>
      </w:r>
      <w:r w:rsidR="00160CAE">
        <w:rPr>
          <w:rtl/>
        </w:rPr>
        <w:t xml:space="preserve">. </w:t>
      </w:r>
      <w:r>
        <w:rPr>
          <w:rtl/>
        </w:rPr>
        <w:t>از آن جمله ا</w:t>
      </w:r>
      <w:r w:rsidR="008632FD">
        <w:rPr>
          <w:rtl/>
        </w:rPr>
        <w:t>ی</w:t>
      </w:r>
      <w:r>
        <w:rPr>
          <w:rtl/>
        </w:rPr>
        <w:t>ن كه گاهى فرد خواهان چ</w:t>
      </w:r>
      <w:r w:rsidR="008632FD">
        <w:rPr>
          <w:rtl/>
        </w:rPr>
        <w:t>ی</w:t>
      </w:r>
      <w:r>
        <w:rPr>
          <w:rtl/>
        </w:rPr>
        <w:t>زى است كه به خ</w:t>
      </w:r>
      <w:r w:rsidR="008632FD">
        <w:rPr>
          <w:rtl/>
        </w:rPr>
        <w:t>ی</w:t>
      </w:r>
      <w:r>
        <w:rPr>
          <w:rtl/>
        </w:rPr>
        <w:t>ر و مصلحت اوست و گاهى به چ</w:t>
      </w:r>
      <w:r w:rsidR="008632FD">
        <w:rPr>
          <w:rtl/>
        </w:rPr>
        <w:t>ی</w:t>
      </w:r>
      <w:r>
        <w:rPr>
          <w:rtl/>
        </w:rPr>
        <w:t>زى تما</w:t>
      </w:r>
      <w:r w:rsidR="008632FD">
        <w:rPr>
          <w:rtl/>
        </w:rPr>
        <w:t>ی</w:t>
      </w:r>
      <w:r>
        <w:rPr>
          <w:rtl/>
        </w:rPr>
        <w:t>ل دارد كه براى او مضر و ز</w:t>
      </w:r>
      <w:r w:rsidR="008632FD">
        <w:rPr>
          <w:rtl/>
        </w:rPr>
        <w:t>ی</w:t>
      </w:r>
      <w:r>
        <w:rPr>
          <w:rtl/>
        </w:rPr>
        <w:t>ان بخش است</w:t>
      </w:r>
      <w:r w:rsidR="00160CAE">
        <w:rPr>
          <w:rtl/>
        </w:rPr>
        <w:t xml:space="preserve">. </w:t>
      </w:r>
      <w:r>
        <w:rPr>
          <w:rtl/>
        </w:rPr>
        <w:t>همچن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جامعه ن</w:t>
      </w:r>
      <w:r w:rsidR="008632FD">
        <w:rPr>
          <w:rtl/>
        </w:rPr>
        <w:t>ی</w:t>
      </w:r>
      <w:r>
        <w:rPr>
          <w:rtl/>
        </w:rPr>
        <w:t>ز گاهى به چ</w:t>
      </w:r>
      <w:r w:rsidR="008632FD">
        <w:rPr>
          <w:rtl/>
        </w:rPr>
        <w:t>ی</w:t>
      </w:r>
      <w:r>
        <w:rPr>
          <w:rtl/>
        </w:rPr>
        <w:t>زى ابراز علاقه مى كند كه مطابق سعادت و موافق مصلحت اوست و گاهى چ</w:t>
      </w:r>
      <w:r w:rsidR="008632FD">
        <w:rPr>
          <w:rtl/>
        </w:rPr>
        <w:t>ی</w:t>
      </w:r>
      <w:r>
        <w:rPr>
          <w:rtl/>
        </w:rPr>
        <w:t>زى را مى خواهد كه خ</w:t>
      </w:r>
      <w:r w:rsidR="008632FD">
        <w:rPr>
          <w:rtl/>
        </w:rPr>
        <w:t>ی</w:t>
      </w:r>
      <w:r>
        <w:rPr>
          <w:rtl/>
        </w:rPr>
        <w:t>ر و صلاحش در آن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مثال</w:t>
      </w:r>
      <w:r w:rsidR="00160CAE">
        <w:rPr>
          <w:rtl/>
        </w:rPr>
        <w:t xml:space="preserve">: </w:t>
      </w:r>
      <w:r w:rsidR="008632FD">
        <w:rPr>
          <w:rtl/>
        </w:rPr>
        <w:t>ی</w:t>
      </w:r>
      <w:r>
        <w:rPr>
          <w:rtl/>
        </w:rPr>
        <w:t>ك انسان خسته به طور طب</w:t>
      </w:r>
      <w:r w:rsidR="008632FD">
        <w:rPr>
          <w:rtl/>
        </w:rPr>
        <w:t>ی</w:t>
      </w:r>
      <w:r>
        <w:rPr>
          <w:rtl/>
        </w:rPr>
        <w:t>عى علاقه به خواب و استراحت دارد و اعمال ا</w:t>
      </w:r>
      <w:r w:rsidR="008632FD">
        <w:rPr>
          <w:rtl/>
        </w:rPr>
        <w:t>ی</w:t>
      </w:r>
      <w:r>
        <w:rPr>
          <w:rtl/>
        </w:rPr>
        <w:t>ن تما</w:t>
      </w:r>
      <w:r w:rsidR="008632FD">
        <w:rPr>
          <w:rtl/>
        </w:rPr>
        <w:t>ی</w:t>
      </w:r>
      <w:r>
        <w:rPr>
          <w:rtl/>
        </w:rPr>
        <w:t>ل به مصلحت او ن</w:t>
      </w:r>
      <w:r w:rsidR="008632FD">
        <w:rPr>
          <w:rtl/>
        </w:rPr>
        <w:t>ی</w:t>
      </w:r>
      <w:r>
        <w:rPr>
          <w:rtl/>
        </w:rPr>
        <w:t>ز هست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خواب</w:t>
      </w:r>
      <w:r w:rsidR="00160CAE">
        <w:rPr>
          <w:rtl/>
        </w:rPr>
        <w:t xml:space="preserve">، </w:t>
      </w:r>
      <w:r>
        <w:rPr>
          <w:rtl/>
        </w:rPr>
        <w:t>سموم ناشى از كار و فعال</w:t>
      </w:r>
      <w:r w:rsidR="008632FD">
        <w:rPr>
          <w:rtl/>
        </w:rPr>
        <w:t>ی</w:t>
      </w:r>
      <w:r>
        <w:rPr>
          <w:rtl/>
        </w:rPr>
        <w:t>تش را دفع مى كند و به وى نشاط و ن</w:t>
      </w:r>
      <w:r w:rsidR="008632FD">
        <w:rPr>
          <w:rtl/>
        </w:rPr>
        <w:t>ی</w:t>
      </w:r>
      <w:r>
        <w:rPr>
          <w:rtl/>
        </w:rPr>
        <w:t>رو مى بخشد و براى فعال</w:t>
      </w:r>
      <w:r w:rsidR="008632FD">
        <w:rPr>
          <w:rtl/>
        </w:rPr>
        <w:t>ی</w:t>
      </w:r>
      <w:r>
        <w:rPr>
          <w:rtl/>
        </w:rPr>
        <w:t>ت هاى تازه آماده اش مى سازد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79" w:name="_Toc397245969"/>
      <w:r>
        <w:rPr>
          <w:rtl/>
        </w:rPr>
        <w:t>هم آهنگى خواسته و مصلحت</w:t>
      </w:r>
      <w:bookmarkEnd w:id="57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جامعه ن</w:t>
      </w:r>
      <w:r w:rsidR="008632FD">
        <w:rPr>
          <w:rtl/>
        </w:rPr>
        <w:t>ی</w:t>
      </w:r>
      <w:r>
        <w:rPr>
          <w:rtl/>
        </w:rPr>
        <w:t>ز تما</w:t>
      </w:r>
      <w:r w:rsidR="008632FD">
        <w:rPr>
          <w:rtl/>
        </w:rPr>
        <w:t>ی</w:t>
      </w:r>
      <w:r>
        <w:rPr>
          <w:rtl/>
        </w:rPr>
        <w:t>ل دارد كه مح</w:t>
      </w:r>
      <w:r w:rsidR="008632FD">
        <w:rPr>
          <w:rtl/>
        </w:rPr>
        <w:t>ی</w:t>
      </w:r>
      <w:r>
        <w:rPr>
          <w:rtl/>
        </w:rPr>
        <w:t>ط زندگى اش امن و آرام باشد تا بتواند در رفاه و آسا</w:t>
      </w:r>
      <w:r w:rsidR="008632FD">
        <w:rPr>
          <w:rtl/>
        </w:rPr>
        <w:t>ی</w:t>
      </w:r>
      <w:r>
        <w:rPr>
          <w:rtl/>
        </w:rPr>
        <w:t>ش زندگى كند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تما</w:t>
      </w:r>
      <w:r w:rsidR="008632FD">
        <w:rPr>
          <w:rtl/>
        </w:rPr>
        <w:t>ی</w:t>
      </w:r>
      <w:r>
        <w:rPr>
          <w:rtl/>
        </w:rPr>
        <w:t>ل به مصلحت او ن</w:t>
      </w:r>
      <w:r w:rsidR="008632FD">
        <w:rPr>
          <w:rtl/>
        </w:rPr>
        <w:t>ی</w:t>
      </w:r>
      <w:r>
        <w:rPr>
          <w:rtl/>
        </w:rPr>
        <w:t>ز هست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اعضاى جامعه</w:t>
      </w:r>
      <w:r w:rsidR="00160CAE">
        <w:rPr>
          <w:rtl/>
        </w:rPr>
        <w:t xml:space="preserve">، </w:t>
      </w:r>
      <w:r>
        <w:rPr>
          <w:rtl/>
        </w:rPr>
        <w:t>با وجود ا</w:t>
      </w:r>
      <w:r w:rsidR="008632FD">
        <w:rPr>
          <w:rtl/>
        </w:rPr>
        <w:t>ی</w:t>
      </w:r>
      <w:r>
        <w:rPr>
          <w:rtl/>
        </w:rPr>
        <w:t>منى و آرامش قادرند به كار و فعال</w:t>
      </w:r>
      <w:r w:rsidR="008632FD">
        <w:rPr>
          <w:rtl/>
        </w:rPr>
        <w:t>ی</w:t>
      </w:r>
      <w:r>
        <w:rPr>
          <w:rtl/>
        </w:rPr>
        <w:t>ت خو</w:t>
      </w:r>
      <w:r w:rsidR="008632FD">
        <w:rPr>
          <w:rtl/>
        </w:rPr>
        <w:t>ی</w:t>
      </w:r>
      <w:r>
        <w:rPr>
          <w:rtl/>
        </w:rPr>
        <w:t>ش ادامه دهند و موجبات پ</w:t>
      </w:r>
      <w:r w:rsidR="008632FD">
        <w:rPr>
          <w:rtl/>
        </w:rPr>
        <w:t>ی</w:t>
      </w:r>
      <w:r>
        <w:rPr>
          <w:rtl/>
        </w:rPr>
        <w:t>شرفت و تعالى خود را فراهم آورند</w:t>
      </w:r>
      <w:r w:rsidR="00160CAE">
        <w:rPr>
          <w:rtl/>
        </w:rPr>
        <w:t xml:space="preserve">. </w:t>
      </w:r>
    </w:p>
    <w:p w:rsidR="00516226" w:rsidRDefault="008632FD" w:rsidP="00516226">
      <w:pPr>
        <w:pStyle w:val="libNormal"/>
        <w:rPr>
          <w:rtl/>
        </w:rPr>
      </w:pPr>
      <w:r>
        <w:rPr>
          <w:rtl/>
        </w:rPr>
        <w:t>ی</w:t>
      </w:r>
      <w:r w:rsidR="00516226">
        <w:rPr>
          <w:rtl/>
        </w:rPr>
        <w:t>ك انسان</w:t>
      </w:r>
      <w:r w:rsidR="00160CAE">
        <w:rPr>
          <w:rtl/>
        </w:rPr>
        <w:t xml:space="preserve">، </w:t>
      </w:r>
      <w:r w:rsidR="00516226">
        <w:rPr>
          <w:rtl/>
        </w:rPr>
        <w:t>به كشش غر</w:t>
      </w:r>
      <w:r>
        <w:rPr>
          <w:rtl/>
        </w:rPr>
        <w:t>ی</w:t>
      </w:r>
      <w:r w:rsidR="00516226">
        <w:rPr>
          <w:rtl/>
        </w:rPr>
        <w:t>زه التذاذ</w:t>
      </w:r>
      <w:r w:rsidR="00160CAE">
        <w:rPr>
          <w:rtl/>
        </w:rPr>
        <w:t xml:space="preserve">، </w:t>
      </w:r>
      <w:r w:rsidR="00516226">
        <w:rPr>
          <w:rtl/>
        </w:rPr>
        <w:t>م</w:t>
      </w:r>
      <w:r>
        <w:rPr>
          <w:rtl/>
        </w:rPr>
        <w:t>ی</w:t>
      </w:r>
      <w:r w:rsidR="00516226">
        <w:rPr>
          <w:rtl/>
        </w:rPr>
        <w:t>ل دارد از نشئه هروئ</w:t>
      </w:r>
      <w:r>
        <w:rPr>
          <w:rtl/>
        </w:rPr>
        <w:t>ی</w:t>
      </w:r>
      <w:r w:rsidR="00516226">
        <w:rPr>
          <w:rtl/>
        </w:rPr>
        <w:t>ن بهره مند شود و در زندگى از لذت ب</w:t>
      </w:r>
      <w:r>
        <w:rPr>
          <w:rtl/>
        </w:rPr>
        <w:t>ی</w:t>
      </w:r>
      <w:r w:rsidR="00516226">
        <w:rPr>
          <w:rtl/>
        </w:rPr>
        <w:t>شترى كام</w:t>
      </w:r>
      <w:r>
        <w:rPr>
          <w:rtl/>
        </w:rPr>
        <w:t>ی</w:t>
      </w:r>
      <w:r w:rsidR="00516226">
        <w:rPr>
          <w:rtl/>
        </w:rPr>
        <w:t>اب گردد</w:t>
      </w:r>
      <w:r w:rsidR="00160CAE">
        <w:rPr>
          <w:rtl/>
        </w:rPr>
        <w:t xml:space="preserve">، </w:t>
      </w:r>
      <w:r w:rsidR="00516226">
        <w:rPr>
          <w:rtl/>
        </w:rPr>
        <w:t>ولى ارضاى ا</w:t>
      </w:r>
      <w:r>
        <w:rPr>
          <w:rtl/>
        </w:rPr>
        <w:t>ی</w:t>
      </w:r>
      <w:r w:rsidR="00516226">
        <w:rPr>
          <w:rtl/>
        </w:rPr>
        <w:t>ن تما</w:t>
      </w:r>
      <w:r>
        <w:rPr>
          <w:rtl/>
        </w:rPr>
        <w:t>ی</w:t>
      </w:r>
      <w:r w:rsidR="00516226">
        <w:rPr>
          <w:rtl/>
        </w:rPr>
        <w:t>ل به مصلحت او ن</w:t>
      </w:r>
      <w:r>
        <w:rPr>
          <w:rtl/>
        </w:rPr>
        <w:t>ی</w:t>
      </w:r>
      <w:r w:rsidR="00516226">
        <w:rPr>
          <w:rtl/>
        </w:rPr>
        <w:t>ست</w:t>
      </w:r>
      <w:r w:rsidR="00160CAE">
        <w:rPr>
          <w:rtl/>
        </w:rPr>
        <w:t xml:space="preserve">، </w:t>
      </w:r>
      <w:r w:rsidR="00516226">
        <w:rPr>
          <w:rtl/>
        </w:rPr>
        <w:t>ز</w:t>
      </w:r>
      <w:r>
        <w:rPr>
          <w:rtl/>
        </w:rPr>
        <w:t>ی</w:t>
      </w:r>
      <w:r w:rsidR="00516226">
        <w:rPr>
          <w:rtl/>
        </w:rPr>
        <w:t>را ا</w:t>
      </w:r>
      <w:r>
        <w:rPr>
          <w:rtl/>
        </w:rPr>
        <w:t>ی</w:t>
      </w:r>
      <w:r w:rsidR="00516226">
        <w:rPr>
          <w:rtl/>
        </w:rPr>
        <w:t>ن كام</w:t>
      </w:r>
      <w:r>
        <w:rPr>
          <w:rtl/>
        </w:rPr>
        <w:t>ی</w:t>
      </w:r>
      <w:r w:rsidR="00516226">
        <w:rPr>
          <w:rtl/>
        </w:rPr>
        <w:t>ابى و مسرت خاطر به ق</w:t>
      </w:r>
      <w:r>
        <w:rPr>
          <w:rtl/>
        </w:rPr>
        <w:t>ی</w:t>
      </w:r>
      <w:r w:rsidR="00516226">
        <w:rPr>
          <w:rtl/>
        </w:rPr>
        <w:t>مت سرما</w:t>
      </w:r>
      <w:r>
        <w:rPr>
          <w:rtl/>
        </w:rPr>
        <w:t>ی</w:t>
      </w:r>
      <w:r w:rsidR="00516226">
        <w:rPr>
          <w:rtl/>
        </w:rPr>
        <w:t>ه هاى ح</w:t>
      </w:r>
      <w:r>
        <w:rPr>
          <w:rtl/>
        </w:rPr>
        <w:t>ی</w:t>
      </w:r>
      <w:r w:rsidR="00516226">
        <w:rPr>
          <w:rtl/>
        </w:rPr>
        <w:t>اتى و عز و شرفش تمام مى شود و سرانجام باعث فساد و تباهى او مى گردد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اعضاى جامعه ن</w:t>
      </w:r>
      <w:r w:rsidR="008632FD">
        <w:rPr>
          <w:rtl/>
        </w:rPr>
        <w:t>ی</w:t>
      </w:r>
      <w:r>
        <w:rPr>
          <w:rtl/>
        </w:rPr>
        <w:t>ز به تما</w:t>
      </w:r>
      <w:r w:rsidR="008632FD">
        <w:rPr>
          <w:rtl/>
        </w:rPr>
        <w:t>ی</w:t>
      </w:r>
      <w:r>
        <w:rPr>
          <w:rtl/>
        </w:rPr>
        <w:t>ل طب</w:t>
      </w:r>
      <w:r w:rsidR="008632FD">
        <w:rPr>
          <w:rtl/>
        </w:rPr>
        <w:t>ی</w:t>
      </w:r>
      <w:r>
        <w:rPr>
          <w:rtl/>
        </w:rPr>
        <w:t>عى و كشش فطرى م</w:t>
      </w:r>
      <w:r w:rsidR="008632FD">
        <w:rPr>
          <w:rtl/>
        </w:rPr>
        <w:t>ی</w:t>
      </w:r>
      <w:r>
        <w:rPr>
          <w:rtl/>
        </w:rPr>
        <w:t>ل دارند از هر جهت آزاد باشند</w:t>
      </w:r>
      <w:r w:rsidR="00160CAE">
        <w:rPr>
          <w:rtl/>
        </w:rPr>
        <w:t xml:space="preserve">. </w:t>
      </w:r>
      <w:r>
        <w:rPr>
          <w:rtl/>
        </w:rPr>
        <w:t>هر چه مى خواهند بكنند</w:t>
      </w:r>
      <w:r w:rsidR="00160CAE">
        <w:rPr>
          <w:rtl/>
        </w:rPr>
        <w:t xml:space="preserve">. </w:t>
      </w:r>
      <w:r>
        <w:rPr>
          <w:rtl/>
        </w:rPr>
        <w:t>شهوات خو</w:t>
      </w:r>
      <w:r w:rsidR="008632FD">
        <w:rPr>
          <w:rtl/>
        </w:rPr>
        <w:t>ی</w:t>
      </w:r>
      <w:r>
        <w:rPr>
          <w:rtl/>
        </w:rPr>
        <w:t>ش را آن طور كه ما</w:t>
      </w:r>
      <w:r w:rsidR="008632FD">
        <w:rPr>
          <w:rtl/>
        </w:rPr>
        <w:t>ی</w:t>
      </w:r>
      <w:r>
        <w:rPr>
          <w:rtl/>
        </w:rPr>
        <w:t>ل اند اعمال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و بى ق</w:t>
      </w:r>
      <w:r w:rsidR="008632FD">
        <w:rPr>
          <w:rtl/>
        </w:rPr>
        <w:t>ی</w:t>
      </w:r>
      <w:r>
        <w:rPr>
          <w:rtl/>
        </w:rPr>
        <w:t>د و شرط به تمن</w:t>
      </w:r>
      <w:r w:rsidR="008632FD">
        <w:rPr>
          <w:rtl/>
        </w:rPr>
        <w:t>ی</w:t>
      </w:r>
      <w:r>
        <w:rPr>
          <w:rtl/>
        </w:rPr>
        <w:t>ات خود جامه عمل بپوشانند</w:t>
      </w:r>
      <w:r w:rsidR="00160CAE">
        <w:rPr>
          <w:rtl/>
        </w:rPr>
        <w:t xml:space="preserve">، </w:t>
      </w:r>
      <w:r>
        <w:rPr>
          <w:rtl/>
        </w:rPr>
        <w:t>ولى ارضاى ا</w:t>
      </w:r>
      <w:r w:rsidR="008632FD">
        <w:rPr>
          <w:rtl/>
        </w:rPr>
        <w:t>ی</w:t>
      </w:r>
      <w:r>
        <w:rPr>
          <w:rtl/>
        </w:rPr>
        <w:t>ن تما</w:t>
      </w:r>
      <w:r w:rsidR="008632FD">
        <w:rPr>
          <w:rtl/>
        </w:rPr>
        <w:t>ی</w:t>
      </w:r>
      <w:r>
        <w:rPr>
          <w:rtl/>
        </w:rPr>
        <w:t>ل به مصلحت جامعه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آزادى نامحدود و بى حساب</w:t>
      </w:r>
      <w:r w:rsidR="00160CAE">
        <w:rPr>
          <w:rtl/>
        </w:rPr>
        <w:t xml:space="preserve">، </w:t>
      </w:r>
      <w:r>
        <w:rPr>
          <w:rtl/>
        </w:rPr>
        <w:t>مفاسد گوناگونى به بار مى آورد و باعث ت</w:t>
      </w:r>
      <w:r w:rsidR="008632FD">
        <w:rPr>
          <w:rtl/>
        </w:rPr>
        <w:t>ی</w:t>
      </w:r>
      <w:r>
        <w:rPr>
          <w:rtl/>
        </w:rPr>
        <w:t>ره روزى اجتماع مى گردد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80" w:name="_Toc397245970"/>
      <w:r>
        <w:rPr>
          <w:rtl/>
        </w:rPr>
        <w:t>صلاح و فساد واقعى</w:t>
      </w:r>
      <w:bookmarkEnd w:id="58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قانون گزارى در اجتماع</w:t>
      </w:r>
      <w:r w:rsidR="00160CAE">
        <w:rPr>
          <w:rtl/>
        </w:rPr>
        <w:t xml:space="preserve">، </w:t>
      </w:r>
      <w:r>
        <w:rPr>
          <w:rtl/>
        </w:rPr>
        <w:t>به معنى تم</w:t>
      </w:r>
      <w:r w:rsidR="008632FD">
        <w:rPr>
          <w:rtl/>
        </w:rPr>
        <w:t>ی</w:t>
      </w:r>
      <w:r>
        <w:rPr>
          <w:rtl/>
        </w:rPr>
        <w:t>ز خوب از بد و تع</w:t>
      </w:r>
      <w:r w:rsidR="008632FD">
        <w:rPr>
          <w:rtl/>
        </w:rPr>
        <w:t>یی</w:t>
      </w:r>
      <w:r>
        <w:rPr>
          <w:rtl/>
        </w:rPr>
        <w:t>ن مرزهاى روا از نارواست</w:t>
      </w:r>
      <w:r w:rsidR="00160CAE">
        <w:rPr>
          <w:rtl/>
        </w:rPr>
        <w:t xml:space="preserve">. </w:t>
      </w:r>
      <w:r>
        <w:rPr>
          <w:rtl/>
        </w:rPr>
        <w:t>اگر قانون گزاران خوب و بدها را با مع</w:t>
      </w:r>
      <w:r w:rsidR="008632FD">
        <w:rPr>
          <w:rtl/>
        </w:rPr>
        <w:t>ی</w:t>
      </w:r>
      <w:r>
        <w:rPr>
          <w:rtl/>
        </w:rPr>
        <w:t>ار صلاح و فساد واقعى مردم اندازه گ</w:t>
      </w:r>
      <w:r w:rsidR="008632FD">
        <w:rPr>
          <w:rtl/>
        </w:rPr>
        <w:t>ی</w:t>
      </w:r>
      <w:r>
        <w:rPr>
          <w:rtl/>
        </w:rPr>
        <w:t>رى كنند</w:t>
      </w:r>
      <w:r w:rsidR="00160CAE">
        <w:rPr>
          <w:rtl/>
        </w:rPr>
        <w:t xml:space="preserve">، </w:t>
      </w:r>
      <w:r>
        <w:rPr>
          <w:rtl/>
        </w:rPr>
        <w:t>آن چه خ</w:t>
      </w:r>
      <w:r w:rsidR="008632FD">
        <w:rPr>
          <w:rtl/>
        </w:rPr>
        <w:t>ی</w:t>
      </w:r>
      <w:r>
        <w:rPr>
          <w:rtl/>
        </w:rPr>
        <w:t>ر و سعادت جامعه در آن است</w:t>
      </w:r>
      <w:r w:rsidR="00160CAE">
        <w:rPr>
          <w:rtl/>
        </w:rPr>
        <w:t xml:space="preserve">، </w:t>
      </w:r>
      <w:r>
        <w:rPr>
          <w:rtl/>
        </w:rPr>
        <w:t>به موجب قانون اجازه دهند و آن چه باعث شر و بدبختى است</w:t>
      </w:r>
      <w:r w:rsidR="00160CAE">
        <w:rPr>
          <w:rtl/>
        </w:rPr>
        <w:t xml:space="preserve">، </w:t>
      </w:r>
      <w:r>
        <w:rPr>
          <w:rtl/>
        </w:rPr>
        <w:t>ممنوع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آن قانون گزاران ما</w:t>
      </w:r>
      <w:r w:rsidR="008632FD">
        <w:rPr>
          <w:rtl/>
        </w:rPr>
        <w:t>ی</w:t>
      </w:r>
      <w:r>
        <w:rPr>
          <w:rtl/>
        </w:rPr>
        <w:t>ه سعادت و صلاح مردم است و جامعه را به راه كمال و تعالى سوق مى دهد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81" w:name="_Toc397245971"/>
      <w:r>
        <w:rPr>
          <w:rtl/>
        </w:rPr>
        <w:t>قبول و رد اجتماع</w:t>
      </w:r>
      <w:bookmarkEnd w:id="58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اگر قانون گزاران خوب و بدها را با قبول و رد جامعه اندازه گ</w:t>
      </w:r>
      <w:r w:rsidR="008632FD">
        <w:rPr>
          <w:rtl/>
        </w:rPr>
        <w:t>ی</w:t>
      </w:r>
      <w:r>
        <w:rPr>
          <w:rtl/>
        </w:rPr>
        <w:t>رى كنند و روا و ناروا را با م</w:t>
      </w:r>
      <w:r w:rsidR="008632FD">
        <w:rPr>
          <w:rtl/>
        </w:rPr>
        <w:t>ی</w:t>
      </w:r>
      <w:r>
        <w:rPr>
          <w:rtl/>
        </w:rPr>
        <w:t>زان موافقت و مخالفت مردم بسنجند و به صلاح و فساد واقعى آنان توجهى ننما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ممكن است آن قوان</w:t>
      </w:r>
      <w:r w:rsidR="008632FD">
        <w:rPr>
          <w:rtl/>
        </w:rPr>
        <w:t>ی</w:t>
      </w:r>
      <w:r>
        <w:rPr>
          <w:rtl/>
        </w:rPr>
        <w:t>ن در موارد بس</w:t>
      </w:r>
      <w:r w:rsidR="008632FD">
        <w:rPr>
          <w:rtl/>
        </w:rPr>
        <w:t>ی</w:t>
      </w:r>
      <w:r>
        <w:rPr>
          <w:rtl/>
        </w:rPr>
        <w:t>ارى باعث ز</w:t>
      </w:r>
      <w:r w:rsidR="008632FD">
        <w:rPr>
          <w:rtl/>
        </w:rPr>
        <w:t>ی</w:t>
      </w:r>
      <w:r>
        <w:rPr>
          <w:rtl/>
        </w:rPr>
        <w:t>ان و ضرر جامعه گردد و سرانجام براى مردم فساد و بدبختى به بار ب</w:t>
      </w:r>
      <w:r w:rsidR="008632FD">
        <w:rPr>
          <w:rtl/>
        </w:rPr>
        <w:t>ی</w:t>
      </w:r>
      <w:r>
        <w:rPr>
          <w:rtl/>
        </w:rPr>
        <w:t>اورد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قانون گزار</w:t>
      </w:r>
      <w:r w:rsidR="00160CAE">
        <w:rPr>
          <w:rtl/>
        </w:rPr>
        <w:t xml:space="preserve">، </w:t>
      </w:r>
      <w:r>
        <w:rPr>
          <w:rtl/>
        </w:rPr>
        <w:t>در د</w:t>
      </w:r>
      <w:r w:rsidR="008632FD">
        <w:rPr>
          <w:rtl/>
        </w:rPr>
        <w:t>ی</w:t>
      </w:r>
      <w:r>
        <w:rPr>
          <w:rtl/>
        </w:rPr>
        <w:t>ن مقدس اسلام</w:t>
      </w:r>
      <w:r w:rsidR="00160CAE">
        <w:rPr>
          <w:rtl/>
        </w:rPr>
        <w:t xml:space="preserve">، </w:t>
      </w:r>
      <w:r>
        <w:rPr>
          <w:rtl/>
        </w:rPr>
        <w:t>ذات اقدس الهى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خداوندى كه آفر</w:t>
      </w:r>
      <w:r w:rsidR="008632FD">
        <w:rPr>
          <w:rtl/>
        </w:rPr>
        <w:t>ی</w:t>
      </w:r>
      <w:r>
        <w:rPr>
          <w:rtl/>
        </w:rPr>
        <w:t>ننده جهان و خالق انسان است و به تمام حقا</w:t>
      </w:r>
      <w:r w:rsidR="008632FD">
        <w:rPr>
          <w:rtl/>
        </w:rPr>
        <w:t>ی</w:t>
      </w:r>
      <w:r>
        <w:rPr>
          <w:rtl/>
        </w:rPr>
        <w:t>ق احاطه كامل دارد</w:t>
      </w:r>
      <w:r w:rsidR="00160CAE">
        <w:rPr>
          <w:rtl/>
        </w:rPr>
        <w:t xml:space="preserve">. </w:t>
      </w:r>
      <w:r>
        <w:rPr>
          <w:rtl/>
        </w:rPr>
        <w:t>پروردگارى كه از مردم و بى ن</w:t>
      </w:r>
      <w:r w:rsidR="008632FD">
        <w:rPr>
          <w:rtl/>
        </w:rPr>
        <w:t>ی</w:t>
      </w:r>
      <w:r>
        <w:rPr>
          <w:rtl/>
        </w:rPr>
        <w:t>از است</w:t>
      </w:r>
      <w:r w:rsidR="00160CAE">
        <w:rPr>
          <w:rtl/>
        </w:rPr>
        <w:t xml:space="preserve">. </w:t>
      </w:r>
      <w:r>
        <w:rPr>
          <w:rtl/>
        </w:rPr>
        <w:t>نه از اطاعت مردم نفعى عا</w:t>
      </w:r>
      <w:r w:rsidR="008632FD">
        <w:rPr>
          <w:rtl/>
        </w:rPr>
        <w:t>ی</w:t>
      </w:r>
      <w:r>
        <w:rPr>
          <w:rtl/>
        </w:rPr>
        <w:t>دش مى گردد و نه معص</w:t>
      </w:r>
      <w:r w:rsidR="008632FD">
        <w:rPr>
          <w:rtl/>
        </w:rPr>
        <w:t>ی</w:t>
      </w:r>
      <w:r>
        <w:rPr>
          <w:rtl/>
        </w:rPr>
        <w:t>ت مردم ضررى به ذات مقدسش مى رساند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غن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 عن طاعتهم آمنا من معص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تهم لانه لا تضره معص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ة من عصاه و لا تنفعه طاعة من اطاعه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(367)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ضمن خطبه همام فرموده</w:t>
      </w:r>
      <w:r w:rsidR="00160CAE">
        <w:rPr>
          <w:rtl/>
        </w:rPr>
        <w:t xml:space="preserve">: </w:t>
      </w:r>
      <w:r>
        <w:rPr>
          <w:rtl/>
        </w:rPr>
        <w:t>خداوند از اطاعت مردم بى ن</w:t>
      </w:r>
      <w:r w:rsidR="008632FD">
        <w:rPr>
          <w:rtl/>
        </w:rPr>
        <w:t>ی</w:t>
      </w:r>
      <w:r>
        <w:rPr>
          <w:rtl/>
        </w:rPr>
        <w:t>از است و از معص</w:t>
      </w:r>
      <w:r w:rsidR="008632FD">
        <w:rPr>
          <w:rtl/>
        </w:rPr>
        <w:t>ی</w:t>
      </w:r>
      <w:r>
        <w:rPr>
          <w:rtl/>
        </w:rPr>
        <w:t>ت مردم ا</w:t>
      </w:r>
      <w:r w:rsidR="008632FD">
        <w:rPr>
          <w:rtl/>
        </w:rPr>
        <w:t>ی</w:t>
      </w:r>
      <w:r>
        <w:rPr>
          <w:rtl/>
        </w:rPr>
        <w:t>منى دارد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نه معص</w:t>
      </w:r>
      <w:r w:rsidR="008632FD">
        <w:rPr>
          <w:rtl/>
        </w:rPr>
        <w:t>ی</w:t>
      </w:r>
      <w:r>
        <w:rPr>
          <w:rtl/>
        </w:rPr>
        <w:t>ت گناهكاران به او ضرر مى زند و نه اطاعت فرمانبرداران به وى نفعى مى رساند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82" w:name="_Toc397245972"/>
      <w:r>
        <w:rPr>
          <w:rtl/>
        </w:rPr>
        <w:t>قانون گزارى در اسلام</w:t>
      </w:r>
      <w:bookmarkEnd w:id="58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قانون گزار در اسلام خداوندى است كه خ</w:t>
      </w:r>
      <w:r w:rsidR="008632FD">
        <w:rPr>
          <w:rtl/>
        </w:rPr>
        <w:t>ی</w:t>
      </w:r>
      <w:r>
        <w:rPr>
          <w:rtl/>
        </w:rPr>
        <w:t>ر و شر انسان را مى داند و از صلاح و فساد بشر آگاه است و ه</w:t>
      </w:r>
      <w:r w:rsidR="008632FD">
        <w:rPr>
          <w:rtl/>
        </w:rPr>
        <w:t>ی</w:t>
      </w:r>
      <w:r>
        <w:rPr>
          <w:rtl/>
        </w:rPr>
        <w:t>چ حق</w:t>
      </w:r>
      <w:r w:rsidR="008632FD">
        <w:rPr>
          <w:rtl/>
        </w:rPr>
        <w:t>ی</w:t>
      </w:r>
      <w:r>
        <w:rPr>
          <w:rtl/>
        </w:rPr>
        <w:t>قتى بر ذات اقدسش پوش</w:t>
      </w:r>
      <w:r w:rsidR="008632FD">
        <w:rPr>
          <w:rtl/>
        </w:rPr>
        <w:t>ی</w:t>
      </w:r>
      <w:r>
        <w:rPr>
          <w:rtl/>
        </w:rPr>
        <w:t>ده و پنهان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  <w:r>
        <w:rPr>
          <w:rtl/>
        </w:rPr>
        <w:t>او بر اساس صلاح و فساد واقعى</w:t>
      </w:r>
      <w:r w:rsidR="00160CAE">
        <w:rPr>
          <w:rtl/>
        </w:rPr>
        <w:t xml:space="preserve">، </w:t>
      </w:r>
      <w:r>
        <w:rPr>
          <w:rtl/>
        </w:rPr>
        <w:t>قانون گزارى مى كند</w:t>
      </w:r>
      <w:r w:rsidR="00160CAE">
        <w:rPr>
          <w:rtl/>
        </w:rPr>
        <w:t xml:space="preserve">. </w:t>
      </w:r>
      <w:r>
        <w:rPr>
          <w:rtl/>
        </w:rPr>
        <w:t>آن چه خ</w:t>
      </w:r>
      <w:r w:rsidR="008632FD">
        <w:rPr>
          <w:rtl/>
        </w:rPr>
        <w:t>ی</w:t>
      </w:r>
      <w:r>
        <w:rPr>
          <w:rtl/>
        </w:rPr>
        <w:t>ر و سعادت مردم در آن است</w:t>
      </w:r>
      <w:r w:rsidR="00160CAE">
        <w:rPr>
          <w:rtl/>
        </w:rPr>
        <w:t xml:space="preserve">، </w:t>
      </w:r>
      <w:r>
        <w:rPr>
          <w:rtl/>
        </w:rPr>
        <w:t>آن را به موجب قانون</w:t>
      </w:r>
      <w:r w:rsidR="00160CAE">
        <w:rPr>
          <w:rtl/>
        </w:rPr>
        <w:t xml:space="preserve">، </w:t>
      </w:r>
      <w:r>
        <w:rPr>
          <w:rtl/>
        </w:rPr>
        <w:t>روا معرفى مى كند و آن چه باعث شر و ضرر مردم است</w:t>
      </w:r>
      <w:r w:rsidR="00160CAE">
        <w:rPr>
          <w:rtl/>
        </w:rPr>
        <w:t xml:space="preserve">، </w:t>
      </w:r>
      <w:r>
        <w:rPr>
          <w:rtl/>
        </w:rPr>
        <w:t>به حكم قانون</w:t>
      </w:r>
      <w:r w:rsidR="00160CAE">
        <w:rPr>
          <w:rtl/>
        </w:rPr>
        <w:t xml:space="preserve">، </w:t>
      </w:r>
      <w:r>
        <w:rPr>
          <w:rtl/>
        </w:rPr>
        <w:t>ناروا مى خواند و ا</w:t>
      </w:r>
      <w:r w:rsidR="008632FD">
        <w:rPr>
          <w:rtl/>
        </w:rPr>
        <w:t>ی</w:t>
      </w:r>
      <w:r>
        <w:rPr>
          <w:rtl/>
        </w:rPr>
        <w:t>ن خود از بزرگ تر</w:t>
      </w:r>
      <w:r w:rsidR="008632FD">
        <w:rPr>
          <w:rtl/>
        </w:rPr>
        <w:t>ی</w:t>
      </w:r>
      <w:r>
        <w:rPr>
          <w:rtl/>
        </w:rPr>
        <w:t>ن امت</w:t>
      </w:r>
      <w:r w:rsidR="008632FD">
        <w:rPr>
          <w:rtl/>
        </w:rPr>
        <w:t>ی</w:t>
      </w:r>
      <w:r>
        <w:rPr>
          <w:rtl/>
        </w:rPr>
        <w:t>ازات قرآن شر</w:t>
      </w:r>
      <w:r w:rsidR="008632FD">
        <w:rPr>
          <w:rtl/>
        </w:rPr>
        <w:t>ی</w:t>
      </w:r>
      <w:r>
        <w:rPr>
          <w:rtl/>
        </w:rPr>
        <w:t>ف است</w:t>
      </w:r>
      <w:r w:rsidR="00160CAE">
        <w:rPr>
          <w:rtl/>
        </w:rPr>
        <w:t xml:space="preserve">. </w:t>
      </w:r>
    </w:p>
    <w:p w:rsidR="00516226" w:rsidRDefault="00103F9D" w:rsidP="00516226">
      <w:pPr>
        <w:pStyle w:val="libNormal"/>
        <w:rPr>
          <w:rtl/>
        </w:rPr>
      </w:pPr>
      <w:r w:rsidRPr="00103F9D">
        <w:rPr>
          <w:rStyle w:val="libAlaemChar"/>
          <w:rFonts w:eastAsia="KFGQPC Uthman Taha Naskh" w:hint="cs"/>
          <w:rtl/>
        </w:rPr>
        <w:t>(</w:t>
      </w:r>
      <w:r w:rsidR="00516226" w:rsidRPr="00103F9D">
        <w:rPr>
          <w:rStyle w:val="libAieChar"/>
          <w:rtl/>
        </w:rPr>
        <w:t xml:space="preserve">ان هذا القرآن </w:t>
      </w:r>
      <w:r w:rsidR="008632FD" w:rsidRPr="00103F9D">
        <w:rPr>
          <w:rStyle w:val="libAieChar"/>
          <w:rtl/>
        </w:rPr>
        <w:t>ی</w:t>
      </w:r>
      <w:r w:rsidR="00516226" w:rsidRPr="00103F9D">
        <w:rPr>
          <w:rStyle w:val="libAieChar"/>
          <w:rtl/>
        </w:rPr>
        <w:t>هدى للتى هى اقوم</w:t>
      </w:r>
      <w:r w:rsidR="00160CAE">
        <w:rPr>
          <w:rtl/>
        </w:rPr>
        <w:t>.</w:t>
      </w:r>
      <w:r w:rsidRPr="00103F9D">
        <w:rPr>
          <w:rStyle w:val="libAlaemChar"/>
          <w:rFonts w:hint="cs"/>
          <w:rtl/>
        </w:rPr>
        <w:t>)</w:t>
      </w:r>
      <w:r w:rsidR="00160CAE">
        <w:rPr>
          <w:rtl/>
        </w:rPr>
        <w:t xml:space="preserve"> </w:t>
      </w:r>
      <w:r w:rsidR="00516226" w:rsidRPr="00EF6399">
        <w:rPr>
          <w:rStyle w:val="libFootnotenumChar"/>
          <w:rtl/>
        </w:rPr>
        <w:t>(368)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قرآن شر</w:t>
      </w:r>
      <w:r w:rsidR="008632FD">
        <w:rPr>
          <w:rtl/>
        </w:rPr>
        <w:t>ی</w:t>
      </w:r>
      <w:r>
        <w:rPr>
          <w:rtl/>
        </w:rPr>
        <w:t>ف مردم را به استوارتر</w:t>
      </w:r>
      <w:r w:rsidR="008632FD">
        <w:rPr>
          <w:rtl/>
        </w:rPr>
        <w:t>ی</w:t>
      </w:r>
      <w:r>
        <w:rPr>
          <w:rtl/>
        </w:rPr>
        <w:t>ن راه سعادت هدا</w:t>
      </w:r>
      <w:r w:rsidR="008632FD">
        <w:rPr>
          <w:rtl/>
        </w:rPr>
        <w:t>ی</w:t>
      </w:r>
      <w:r>
        <w:rPr>
          <w:rtl/>
        </w:rPr>
        <w:t>ت مى كند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محمد بن سنان نامه اى براى حضرت رضا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فرستاد و سئوال كرد كه بعضى از مسلم</w:t>
      </w:r>
      <w:r w:rsidR="008632FD">
        <w:rPr>
          <w:rtl/>
        </w:rPr>
        <w:t>ی</w:t>
      </w:r>
      <w:r>
        <w:rPr>
          <w:rtl/>
        </w:rPr>
        <w:t>ن تصور مى كنند كه مقررات روا و نارواى اسلام بر پا</w:t>
      </w:r>
      <w:r w:rsidR="008632FD">
        <w:rPr>
          <w:rtl/>
        </w:rPr>
        <w:t>ی</w:t>
      </w:r>
      <w:r>
        <w:rPr>
          <w:rtl/>
        </w:rPr>
        <w:t>ه مصلحت و مفسده مردم ن</w:t>
      </w:r>
      <w:r w:rsidR="008632FD">
        <w:rPr>
          <w:rtl/>
        </w:rPr>
        <w:t>ی</w:t>
      </w:r>
      <w:r>
        <w:rPr>
          <w:rtl/>
        </w:rPr>
        <w:t>ست و علتى جز تعبد و اطاعت از بارى تعالى ندارد و درخواست پاسخ داشت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حضرت در جواب نوشت</w:t>
      </w:r>
      <w:r w:rsidR="00160CAE">
        <w:rPr>
          <w:rtl/>
        </w:rPr>
        <w:t xml:space="preserve">: </w:t>
      </w:r>
    </w:p>
    <w:p w:rsidR="00516226" w:rsidRDefault="00103F9D" w:rsidP="00516226">
      <w:pPr>
        <w:pStyle w:val="libNormal"/>
        <w:rPr>
          <w:rtl/>
        </w:rPr>
      </w:pPr>
      <w:r w:rsidRPr="00103F9D">
        <w:rPr>
          <w:rStyle w:val="libAlaemChar"/>
          <w:rFonts w:eastAsia="KFGQPC Uthman Taha Naskh" w:hint="cs"/>
          <w:rtl/>
        </w:rPr>
        <w:t>(</w:t>
      </w:r>
      <w:r w:rsidR="00516226" w:rsidRPr="00103F9D">
        <w:rPr>
          <w:rStyle w:val="libHadeesChar"/>
          <w:rtl/>
        </w:rPr>
        <w:t>قد ضل من قال ذلك ضلالا بع</w:t>
      </w:r>
      <w:r w:rsidR="008632FD" w:rsidRPr="00103F9D">
        <w:rPr>
          <w:rStyle w:val="libHadeesChar"/>
          <w:rtl/>
        </w:rPr>
        <w:t>ی</w:t>
      </w:r>
      <w:r w:rsidR="00516226" w:rsidRPr="00103F9D">
        <w:rPr>
          <w:rStyle w:val="libHadeesChar"/>
          <w:rtl/>
        </w:rPr>
        <w:t>دا</w:t>
      </w:r>
      <w:r w:rsidR="00160CAE">
        <w:rPr>
          <w:rtl/>
        </w:rPr>
        <w:t>.</w:t>
      </w:r>
      <w:r w:rsidRPr="00103F9D">
        <w:rPr>
          <w:rStyle w:val="libAlaemChar"/>
          <w:rFonts w:hint="cs"/>
          <w:rtl/>
        </w:rPr>
        <w:t>)</w:t>
      </w:r>
      <w:r w:rsidR="00160CAE">
        <w:rPr>
          <w:rtl/>
        </w:rPr>
        <w:t xml:space="preserve">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كسى كه درباره احكام الهى چن</w:t>
      </w:r>
      <w:r w:rsidR="008632FD">
        <w:rPr>
          <w:rtl/>
        </w:rPr>
        <w:t>ی</w:t>
      </w:r>
      <w:r>
        <w:rPr>
          <w:rtl/>
        </w:rPr>
        <w:t>ن تصورى داشته باشد</w:t>
      </w:r>
      <w:r w:rsidR="00160CAE">
        <w:rPr>
          <w:rtl/>
        </w:rPr>
        <w:t xml:space="preserve">، </w:t>
      </w:r>
      <w:r>
        <w:rPr>
          <w:rtl/>
        </w:rPr>
        <w:t>سخت در گمراهى و ضلالت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ضمن نامه درباره محرمات اسلام چن</w:t>
      </w:r>
      <w:r w:rsidR="008632FD">
        <w:rPr>
          <w:rtl/>
        </w:rPr>
        <w:t>ی</w:t>
      </w:r>
      <w:r>
        <w:rPr>
          <w:rtl/>
        </w:rPr>
        <w:t>ن فرمود</w:t>
      </w:r>
      <w:r w:rsidR="00160CAE">
        <w:rPr>
          <w:rtl/>
        </w:rPr>
        <w:t xml:space="preserve">: </w:t>
      </w:r>
    </w:p>
    <w:p w:rsidR="00516226" w:rsidRDefault="00EF6399" w:rsidP="00EF6399">
      <w:pPr>
        <w:pStyle w:val="Heading2"/>
        <w:rPr>
          <w:rtl/>
        </w:rPr>
      </w:pPr>
      <w:bookmarkStart w:id="583" w:name="_Toc397245973"/>
      <w:r>
        <w:rPr>
          <w:rtl/>
        </w:rPr>
        <w:lastRenderedPageBreak/>
        <w:t>محرمات اسلامى</w:t>
      </w:r>
      <w:bookmarkEnd w:id="58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 وجدنا المحرم من الاش</w:t>
      </w:r>
      <w:r w:rsidR="008632FD">
        <w:rPr>
          <w:rtl/>
        </w:rPr>
        <w:t>ی</w:t>
      </w:r>
      <w:r>
        <w:rPr>
          <w:rtl/>
        </w:rPr>
        <w:t>اء الاحاجة للعباد ال</w:t>
      </w:r>
      <w:r w:rsidR="008632FD">
        <w:rPr>
          <w:rtl/>
        </w:rPr>
        <w:t>ی</w:t>
      </w:r>
      <w:r>
        <w:rPr>
          <w:rtl/>
        </w:rPr>
        <w:t>ه و وجدناه مفسدا داع</w:t>
      </w:r>
      <w:r w:rsidR="008632FD">
        <w:rPr>
          <w:rtl/>
        </w:rPr>
        <w:t>ی</w:t>
      </w:r>
      <w:r>
        <w:rPr>
          <w:rtl/>
        </w:rPr>
        <w:t xml:space="preserve">ا الى الفناء و الهلاك 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(369)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مى </w:t>
      </w:r>
      <w:r w:rsidR="008632FD">
        <w:rPr>
          <w:rtl/>
        </w:rPr>
        <w:t>ی</w:t>
      </w:r>
      <w:r>
        <w:rPr>
          <w:rtl/>
        </w:rPr>
        <w:t>اب</w:t>
      </w:r>
      <w:r w:rsidR="008632FD">
        <w:rPr>
          <w:rtl/>
        </w:rPr>
        <w:t>ی</w:t>
      </w:r>
      <w:r>
        <w:rPr>
          <w:rtl/>
        </w:rPr>
        <w:t>م چ</w:t>
      </w:r>
      <w:r w:rsidR="008632FD">
        <w:rPr>
          <w:rtl/>
        </w:rPr>
        <w:t>ی</w:t>
      </w:r>
      <w:r>
        <w:rPr>
          <w:rtl/>
        </w:rPr>
        <w:t>زها</w:t>
      </w:r>
      <w:r w:rsidR="008632FD">
        <w:rPr>
          <w:rtl/>
        </w:rPr>
        <w:t>ی</w:t>
      </w:r>
      <w:r>
        <w:rPr>
          <w:rtl/>
        </w:rPr>
        <w:t>ى را كه خداوند بر مردم حرام كرده</w:t>
      </w:r>
      <w:r w:rsidR="00160CAE">
        <w:rPr>
          <w:rtl/>
        </w:rPr>
        <w:t xml:space="preserve">، </w:t>
      </w:r>
      <w:r>
        <w:rPr>
          <w:rtl/>
        </w:rPr>
        <w:t>نه تنها در زندگى مورد احت</w:t>
      </w:r>
      <w:r w:rsidR="008632FD">
        <w:rPr>
          <w:rtl/>
        </w:rPr>
        <w:t>ی</w:t>
      </w:r>
      <w:r>
        <w:rPr>
          <w:rtl/>
        </w:rPr>
        <w:t>اج مردم ن</w:t>
      </w:r>
      <w:r w:rsidR="008632FD">
        <w:rPr>
          <w:rtl/>
        </w:rPr>
        <w:t>ی</w:t>
      </w:r>
      <w:r>
        <w:rPr>
          <w:rtl/>
        </w:rPr>
        <w:t>ستند</w:t>
      </w:r>
      <w:r w:rsidR="00160CAE">
        <w:rPr>
          <w:rtl/>
        </w:rPr>
        <w:t xml:space="preserve">، </w:t>
      </w:r>
      <w:r>
        <w:rPr>
          <w:rtl/>
        </w:rPr>
        <w:t>بلكه ما</w:t>
      </w:r>
      <w:r w:rsidR="008632FD">
        <w:rPr>
          <w:rtl/>
        </w:rPr>
        <w:t>ی</w:t>
      </w:r>
      <w:r>
        <w:rPr>
          <w:rtl/>
        </w:rPr>
        <w:t>ه فسادند و بشر را به تباهى و هلاكت مى خوانند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مضل بن عمر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>از 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سئوال كردم چرا خداوند شراب و م</w:t>
      </w:r>
      <w:r w:rsidR="008632FD">
        <w:rPr>
          <w:rtl/>
        </w:rPr>
        <w:t>ی</w:t>
      </w:r>
      <w:r>
        <w:rPr>
          <w:rtl/>
        </w:rPr>
        <w:t>ته و خون و گوشت خوك را بر مردم حرام كرده است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فرمود</w:t>
      </w:r>
      <w:r w:rsidR="00160CAE">
        <w:rPr>
          <w:rtl/>
        </w:rPr>
        <w:t xml:space="preserve">: </w:t>
      </w:r>
      <w:r>
        <w:rPr>
          <w:rtl/>
        </w:rPr>
        <w:t>تحر</w:t>
      </w:r>
      <w:r w:rsidR="008632FD">
        <w:rPr>
          <w:rtl/>
        </w:rPr>
        <w:t>ی</w:t>
      </w:r>
      <w:r>
        <w:rPr>
          <w:rtl/>
        </w:rPr>
        <w:t>م و تحل</w:t>
      </w:r>
      <w:r w:rsidR="008632FD">
        <w:rPr>
          <w:rtl/>
        </w:rPr>
        <w:t>ی</w:t>
      </w:r>
      <w:r>
        <w:rPr>
          <w:rtl/>
        </w:rPr>
        <w:t>ل خداوند بر پا</w:t>
      </w:r>
      <w:r w:rsidR="008632FD">
        <w:rPr>
          <w:rtl/>
        </w:rPr>
        <w:t>ی</w:t>
      </w:r>
      <w:r>
        <w:rPr>
          <w:rtl/>
        </w:rPr>
        <w:t>ه رغبت و زهد نبوده است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ولكنه خلق الخلق فعلم ما تقوم به ابدانهم و ما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صلحهم فاحله لهم و اباحه تفضلا منه عل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هم لمصلحتهم و علم ما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ضرهم فنهاهم عنه و حرمه عل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هم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(370)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خداوند بشر را آفر</w:t>
      </w:r>
      <w:r w:rsidR="008632FD">
        <w:rPr>
          <w:rtl/>
        </w:rPr>
        <w:t>ی</w:t>
      </w:r>
      <w:r>
        <w:rPr>
          <w:rtl/>
        </w:rPr>
        <w:t>ده و مى داند چه چ</w:t>
      </w:r>
      <w:r w:rsidR="008632FD">
        <w:rPr>
          <w:rtl/>
        </w:rPr>
        <w:t>ی</w:t>
      </w:r>
      <w:r>
        <w:rPr>
          <w:rtl/>
        </w:rPr>
        <w:t>ز ما</w:t>
      </w:r>
      <w:r w:rsidR="008632FD">
        <w:rPr>
          <w:rtl/>
        </w:rPr>
        <w:t>ی</w:t>
      </w:r>
      <w:r>
        <w:rPr>
          <w:rtl/>
        </w:rPr>
        <w:t>ه قوام بدن و مصلح وجود مردم است</w:t>
      </w:r>
      <w:r w:rsidR="00160CAE">
        <w:rPr>
          <w:rtl/>
        </w:rPr>
        <w:t xml:space="preserve">، </w:t>
      </w:r>
      <w:r>
        <w:rPr>
          <w:rtl/>
        </w:rPr>
        <w:t>آن را از روى تفضل و مصلحت بر آنان حلال نموده و مباح ساخته است</w:t>
      </w:r>
      <w:r w:rsidR="00160CAE">
        <w:rPr>
          <w:rtl/>
        </w:rPr>
        <w:t xml:space="preserve">، </w:t>
      </w:r>
      <w:r>
        <w:rPr>
          <w:rtl/>
        </w:rPr>
        <w:t>و چه چ</w:t>
      </w:r>
      <w:r w:rsidR="008632FD">
        <w:rPr>
          <w:rtl/>
        </w:rPr>
        <w:t>ی</w:t>
      </w:r>
      <w:r>
        <w:rPr>
          <w:rtl/>
        </w:rPr>
        <w:t>ز براى مردم مضر است</w:t>
      </w:r>
      <w:r w:rsidR="00160CAE">
        <w:rPr>
          <w:rtl/>
        </w:rPr>
        <w:t xml:space="preserve">، </w:t>
      </w:r>
      <w:r>
        <w:rPr>
          <w:rtl/>
        </w:rPr>
        <w:t>آن را نهى فرموده و حرام كرده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84" w:name="_Toc397245974"/>
      <w:r>
        <w:rPr>
          <w:rtl/>
        </w:rPr>
        <w:t>روا و ناروا بر مع</w:t>
      </w:r>
      <w:r w:rsidR="008632FD">
        <w:rPr>
          <w:rtl/>
        </w:rPr>
        <w:t>ی</w:t>
      </w:r>
      <w:r>
        <w:rPr>
          <w:rtl/>
        </w:rPr>
        <w:t>ار صلاح و فساد</w:t>
      </w:r>
      <w:bookmarkEnd w:id="58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از ا</w:t>
      </w:r>
      <w:r w:rsidR="008632FD">
        <w:rPr>
          <w:rtl/>
        </w:rPr>
        <w:t>ی</w:t>
      </w:r>
      <w:r>
        <w:rPr>
          <w:rtl/>
        </w:rPr>
        <w:t>ن روا</w:t>
      </w:r>
      <w:r w:rsidR="008632FD">
        <w:rPr>
          <w:rtl/>
        </w:rPr>
        <w:t>ی</w:t>
      </w:r>
      <w:r>
        <w:rPr>
          <w:rtl/>
        </w:rPr>
        <w:t>ات و احاد</w:t>
      </w:r>
      <w:r w:rsidR="008632FD">
        <w:rPr>
          <w:rtl/>
        </w:rPr>
        <w:t>ی</w:t>
      </w:r>
      <w:r>
        <w:rPr>
          <w:rtl/>
        </w:rPr>
        <w:t>ث د</w:t>
      </w:r>
      <w:r w:rsidR="008632FD">
        <w:rPr>
          <w:rtl/>
        </w:rPr>
        <w:t>ی</w:t>
      </w:r>
      <w:r>
        <w:rPr>
          <w:rtl/>
        </w:rPr>
        <w:t>گرى كه در ا</w:t>
      </w:r>
      <w:r w:rsidR="008632FD">
        <w:rPr>
          <w:rtl/>
        </w:rPr>
        <w:t>ی</w:t>
      </w:r>
      <w:r>
        <w:rPr>
          <w:rtl/>
        </w:rPr>
        <w:t>ن باره از اول</w:t>
      </w:r>
      <w:r w:rsidR="008632FD">
        <w:rPr>
          <w:rtl/>
        </w:rPr>
        <w:t>ی</w:t>
      </w:r>
      <w:r>
        <w:rPr>
          <w:rtl/>
        </w:rPr>
        <w:t>اى گرامى اسلام رس</w:t>
      </w:r>
      <w:r w:rsidR="008632FD">
        <w:rPr>
          <w:rtl/>
        </w:rPr>
        <w:t>ی</w:t>
      </w:r>
      <w:r>
        <w:rPr>
          <w:rtl/>
        </w:rPr>
        <w:t>ده است</w:t>
      </w:r>
      <w:r w:rsidR="00160CAE">
        <w:rPr>
          <w:rtl/>
        </w:rPr>
        <w:t xml:space="preserve">، </w:t>
      </w:r>
      <w:r>
        <w:rPr>
          <w:rtl/>
        </w:rPr>
        <w:t>صر</w:t>
      </w:r>
      <w:r w:rsidR="008632FD">
        <w:rPr>
          <w:rtl/>
        </w:rPr>
        <w:t>ی</w:t>
      </w:r>
      <w:r>
        <w:rPr>
          <w:rtl/>
        </w:rPr>
        <w:t>حا استفاده مى شود كه مقررات اسلامى بر اساس صلاح و فساد واقعى استوار است</w:t>
      </w:r>
      <w:r w:rsidR="00160CAE">
        <w:rPr>
          <w:rtl/>
        </w:rPr>
        <w:t xml:space="preserve">. </w:t>
      </w:r>
      <w:r>
        <w:rPr>
          <w:rtl/>
        </w:rPr>
        <w:t>هر آن چه حاوى خ</w:t>
      </w:r>
      <w:r w:rsidR="008632FD">
        <w:rPr>
          <w:rtl/>
        </w:rPr>
        <w:t>ی</w:t>
      </w:r>
      <w:r>
        <w:rPr>
          <w:rtl/>
        </w:rPr>
        <w:t>ر و مصلحت مادى و معنوى مردم بوده</w:t>
      </w:r>
      <w:r w:rsidR="00160CAE">
        <w:rPr>
          <w:rtl/>
        </w:rPr>
        <w:t xml:space="preserve">، </w:t>
      </w:r>
      <w:r>
        <w:rPr>
          <w:rtl/>
        </w:rPr>
        <w:t>اسلام آن را روا اعلام نموده است و هر چه باعث شر و ضرر مردم است</w:t>
      </w:r>
      <w:r w:rsidR="00160CAE">
        <w:rPr>
          <w:rtl/>
        </w:rPr>
        <w:t xml:space="preserve">، </w:t>
      </w:r>
      <w:r>
        <w:rPr>
          <w:rtl/>
        </w:rPr>
        <w:t>اسلام آن را ممنوع شناخته و جامعه را از آن برحذر داشته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 w:rsidR="00160CAE">
        <w:rPr>
          <w:rtl/>
        </w:rPr>
        <w:t xml:space="preserve">، </w:t>
      </w:r>
      <w:r>
        <w:rPr>
          <w:rtl/>
        </w:rPr>
        <w:t>براى آن كه ارزش قانون الهى را از نظر سعادت و صلاح واقعى مردم توض</w:t>
      </w:r>
      <w:r w:rsidR="008632FD">
        <w:rPr>
          <w:rtl/>
        </w:rPr>
        <w:t>ی</w:t>
      </w:r>
      <w:r>
        <w:rPr>
          <w:rtl/>
        </w:rPr>
        <w:t>ح دهد و حلال و حرام اسلام را</w:t>
      </w:r>
      <w:r w:rsidR="00160CAE">
        <w:rPr>
          <w:rtl/>
        </w:rPr>
        <w:t xml:space="preserve">، </w:t>
      </w:r>
      <w:r>
        <w:rPr>
          <w:rtl/>
        </w:rPr>
        <w:t>كه بر پا</w:t>
      </w:r>
      <w:r w:rsidR="008632FD">
        <w:rPr>
          <w:rtl/>
        </w:rPr>
        <w:t>ی</w:t>
      </w:r>
      <w:r>
        <w:rPr>
          <w:rtl/>
        </w:rPr>
        <w:t>ه خ</w:t>
      </w:r>
      <w:r w:rsidR="008632FD">
        <w:rPr>
          <w:rtl/>
        </w:rPr>
        <w:t>ی</w:t>
      </w:r>
      <w:r>
        <w:rPr>
          <w:rtl/>
        </w:rPr>
        <w:t>ر و شر حق</w:t>
      </w:r>
      <w:r w:rsidR="008632FD">
        <w:rPr>
          <w:rtl/>
        </w:rPr>
        <w:t>ی</w:t>
      </w:r>
      <w:r>
        <w:rPr>
          <w:rtl/>
        </w:rPr>
        <w:t xml:space="preserve">قى </w:t>
      </w:r>
      <w:r>
        <w:rPr>
          <w:rtl/>
        </w:rPr>
        <w:lastRenderedPageBreak/>
        <w:t>بن</w:t>
      </w:r>
      <w:r w:rsidR="008632FD">
        <w:rPr>
          <w:rtl/>
        </w:rPr>
        <w:t>ی</w:t>
      </w:r>
      <w:r>
        <w:rPr>
          <w:rtl/>
        </w:rPr>
        <w:t>ان گذارى شده است</w:t>
      </w:r>
      <w:r w:rsidR="00160CAE">
        <w:rPr>
          <w:rtl/>
        </w:rPr>
        <w:t xml:space="preserve">، </w:t>
      </w:r>
      <w:r>
        <w:rPr>
          <w:rtl/>
        </w:rPr>
        <w:t>به مردم بفهماند</w:t>
      </w:r>
      <w:r w:rsidR="00160CAE">
        <w:rPr>
          <w:rtl/>
        </w:rPr>
        <w:t xml:space="preserve">، </w:t>
      </w:r>
      <w:r>
        <w:rPr>
          <w:rtl/>
        </w:rPr>
        <w:t>قانون گزارى خداوند را به دستورهاى عالمانه پزشك تشب</w:t>
      </w:r>
      <w:r w:rsidR="008632FD">
        <w:rPr>
          <w:rtl/>
        </w:rPr>
        <w:t>ی</w:t>
      </w:r>
      <w:r>
        <w:rPr>
          <w:rtl/>
        </w:rPr>
        <w:t>ه كرده و فرموده است</w:t>
      </w:r>
      <w:r w:rsidR="00160CAE">
        <w:rPr>
          <w:rtl/>
        </w:rPr>
        <w:t xml:space="preserve">: </w:t>
      </w:r>
    </w:p>
    <w:p w:rsidR="00516226" w:rsidRDefault="00EF6399" w:rsidP="00EF6399">
      <w:pPr>
        <w:pStyle w:val="Heading2"/>
        <w:rPr>
          <w:rtl/>
        </w:rPr>
      </w:pPr>
      <w:bookmarkStart w:id="585" w:name="_Toc397245975"/>
      <w:r>
        <w:rPr>
          <w:rtl/>
        </w:rPr>
        <w:t>ط</w:t>
      </w:r>
      <w:r w:rsidR="008632FD">
        <w:rPr>
          <w:rtl/>
        </w:rPr>
        <w:t>ی</w:t>
      </w:r>
      <w:r>
        <w:rPr>
          <w:rtl/>
        </w:rPr>
        <w:t>ب و مصلحت مر</w:t>
      </w:r>
      <w:r w:rsidR="008632FD">
        <w:rPr>
          <w:rtl/>
        </w:rPr>
        <w:t>ی</w:t>
      </w:r>
      <w:r>
        <w:rPr>
          <w:rtl/>
        </w:rPr>
        <w:t>ض</w:t>
      </w:r>
      <w:bookmarkEnd w:id="585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ا عبادالله انتم كالمرضى و رب العالم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 كالطب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ب، فصلاح المرضى ف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ما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علمه الطب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ب و تدب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ر، به لاف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ما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شته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ه المر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ض و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قترحه، الا فسلموا لله امره تكونو من الفائز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(371)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اى بندگان خدا</w:t>
      </w:r>
      <w:r w:rsidR="00160CAE">
        <w:rPr>
          <w:rtl/>
        </w:rPr>
        <w:t xml:space="preserve">، </w:t>
      </w:r>
      <w:r>
        <w:rPr>
          <w:rtl/>
        </w:rPr>
        <w:t>شما هم مانند ب</w:t>
      </w:r>
      <w:r w:rsidR="008632FD">
        <w:rPr>
          <w:rtl/>
        </w:rPr>
        <w:t>ی</w:t>
      </w:r>
      <w:r>
        <w:rPr>
          <w:rtl/>
        </w:rPr>
        <w:t>ماران</w:t>
      </w:r>
      <w:r w:rsidR="008632FD">
        <w:rPr>
          <w:rtl/>
        </w:rPr>
        <w:t>ی</w:t>
      </w:r>
      <w:r>
        <w:rPr>
          <w:rtl/>
        </w:rPr>
        <w:t>د و خداوند طب</w:t>
      </w:r>
      <w:r w:rsidR="008632FD">
        <w:rPr>
          <w:rtl/>
        </w:rPr>
        <w:t>ی</w:t>
      </w:r>
      <w:r>
        <w:rPr>
          <w:rtl/>
        </w:rPr>
        <w:t>ب</w:t>
      </w:r>
      <w:r w:rsidR="00160CAE">
        <w:rPr>
          <w:rtl/>
        </w:rPr>
        <w:t xml:space="preserve">، </w:t>
      </w:r>
      <w:r>
        <w:rPr>
          <w:rtl/>
        </w:rPr>
        <w:t>مصحلت مرضى در دانسته طب</w:t>
      </w:r>
      <w:r w:rsidR="008632FD">
        <w:rPr>
          <w:rtl/>
        </w:rPr>
        <w:t>ی</w:t>
      </w:r>
      <w:r>
        <w:rPr>
          <w:rtl/>
        </w:rPr>
        <w:t>ب و مآل اند</w:t>
      </w:r>
      <w:r w:rsidR="008632FD">
        <w:rPr>
          <w:rtl/>
        </w:rPr>
        <w:t>ی</w:t>
      </w:r>
      <w:r>
        <w:rPr>
          <w:rtl/>
        </w:rPr>
        <w:t>شى اوست نه در چ</w:t>
      </w:r>
      <w:r w:rsidR="008632FD">
        <w:rPr>
          <w:rtl/>
        </w:rPr>
        <w:t>ی</w:t>
      </w:r>
      <w:r>
        <w:rPr>
          <w:rtl/>
        </w:rPr>
        <w:t>زى كه مر</w:t>
      </w:r>
      <w:r w:rsidR="008632FD">
        <w:rPr>
          <w:rtl/>
        </w:rPr>
        <w:t>ی</w:t>
      </w:r>
      <w:r>
        <w:rPr>
          <w:rtl/>
        </w:rPr>
        <w:t>ض مى خواهد و نسبت به آن اظهار تما</w:t>
      </w:r>
      <w:r w:rsidR="008632FD">
        <w:rPr>
          <w:rtl/>
        </w:rPr>
        <w:t>ی</w:t>
      </w:r>
      <w:r>
        <w:rPr>
          <w:rtl/>
        </w:rPr>
        <w:t>ل مى كند</w:t>
      </w:r>
      <w:r w:rsidR="00160CAE">
        <w:rPr>
          <w:rtl/>
        </w:rPr>
        <w:t xml:space="preserve">. </w:t>
      </w:r>
      <w:r>
        <w:rPr>
          <w:rtl/>
        </w:rPr>
        <w:t>تسل</w:t>
      </w:r>
      <w:r w:rsidR="008632FD">
        <w:rPr>
          <w:rtl/>
        </w:rPr>
        <w:t>ی</w:t>
      </w:r>
      <w:r>
        <w:rPr>
          <w:rtl/>
        </w:rPr>
        <w:t>م امر الهى شو</w:t>
      </w:r>
      <w:r w:rsidR="008632FD">
        <w:rPr>
          <w:rtl/>
        </w:rPr>
        <w:t>ی</w:t>
      </w:r>
      <w:r>
        <w:rPr>
          <w:rtl/>
        </w:rPr>
        <w:t>د و از فرمانش اطاعت نما</w:t>
      </w:r>
      <w:r w:rsidR="008632FD">
        <w:rPr>
          <w:rtl/>
        </w:rPr>
        <w:t>یی</w:t>
      </w:r>
      <w:r>
        <w:rPr>
          <w:rtl/>
        </w:rPr>
        <w:t xml:space="preserve">د تا به گروه نجات </w:t>
      </w:r>
      <w:r w:rsidR="008632FD">
        <w:rPr>
          <w:rtl/>
        </w:rPr>
        <w:t>ی</w:t>
      </w:r>
      <w:r>
        <w:rPr>
          <w:rtl/>
        </w:rPr>
        <w:t>افتگان بپ</w:t>
      </w:r>
      <w:r w:rsidR="008632FD">
        <w:rPr>
          <w:rtl/>
        </w:rPr>
        <w:t>ی</w:t>
      </w:r>
      <w:r>
        <w:rPr>
          <w:rtl/>
        </w:rPr>
        <w:t>وند</w:t>
      </w:r>
      <w:r w:rsidR="008632FD">
        <w:rPr>
          <w:rtl/>
        </w:rPr>
        <w:t>ی</w:t>
      </w:r>
      <w:r>
        <w:rPr>
          <w:rtl/>
        </w:rPr>
        <w:t>د و به خ</w:t>
      </w:r>
      <w:r w:rsidR="008632FD">
        <w:rPr>
          <w:rtl/>
        </w:rPr>
        <w:t>ی</w:t>
      </w:r>
      <w:r>
        <w:rPr>
          <w:rtl/>
        </w:rPr>
        <w:t xml:space="preserve">ر و سعادت دست </w:t>
      </w:r>
      <w:r w:rsidR="008632FD">
        <w:rPr>
          <w:rtl/>
        </w:rPr>
        <w:t>ی</w:t>
      </w:r>
      <w:r>
        <w:rPr>
          <w:rtl/>
        </w:rPr>
        <w:t>اب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تشب</w:t>
      </w:r>
      <w:r w:rsidR="008632FD">
        <w:rPr>
          <w:rtl/>
        </w:rPr>
        <w:t>ی</w:t>
      </w:r>
      <w:r>
        <w:rPr>
          <w:rtl/>
        </w:rPr>
        <w:t>ه بهتر</w:t>
      </w:r>
      <w:r w:rsidR="008632FD">
        <w:rPr>
          <w:rtl/>
        </w:rPr>
        <w:t>ی</w:t>
      </w:r>
      <w:r>
        <w:rPr>
          <w:rtl/>
        </w:rPr>
        <w:t>ن مثلى است كه مى تواند خواسته هاى مردم را از مصلحت هاى مردم جدا كند و روش اسلام را از روش هاى جهان غرب تفك</w:t>
      </w:r>
      <w:r w:rsidR="008632FD">
        <w:rPr>
          <w:rtl/>
        </w:rPr>
        <w:t>ی</w:t>
      </w:r>
      <w:r>
        <w:rPr>
          <w:rtl/>
        </w:rPr>
        <w:t>ك نما</w:t>
      </w:r>
      <w:r w:rsidR="008632FD">
        <w:rPr>
          <w:rtl/>
        </w:rPr>
        <w:t>ی</w:t>
      </w:r>
      <w:r>
        <w:rPr>
          <w:rtl/>
        </w:rPr>
        <w:t>د و منشاء بس</w:t>
      </w:r>
      <w:r w:rsidR="008632FD">
        <w:rPr>
          <w:rtl/>
        </w:rPr>
        <w:t>ی</w:t>
      </w:r>
      <w:r>
        <w:rPr>
          <w:rtl/>
        </w:rPr>
        <w:t>ارى از آزادى هاى افراطى و خلاف مصلحت دن</w:t>
      </w:r>
      <w:r w:rsidR="008632FD">
        <w:rPr>
          <w:rtl/>
        </w:rPr>
        <w:t>ی</w:t>
      </w:r>
      <w:r>
        <w:rPr>
          <w:rtl/>
        </w:rPr>
        <w:t>اى امروز را آشكار سازد و به پرسش هاى جوانان پاسخ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8632FD" w:rsidP="00516226">
      <w:pPr>
        <w:pStyle w:val="libNormal"/>
        <w:rPr>
          <w:rtl/>
        </w:rPr>
      </w:pPr>
      <w:r>
        <w:rPr>
          <w:rtl/>
        </w:rPr>
        <w:t>ی</w:t>
      </w:r>
      <w:r w:rsidR="00516226">
        <w:rPr>
          <w:rtl/>
        </w:rPr>
        <w:t>ك ب</w:t>
      </w:r>
      <w:r>
        <w:rPr>
          <w:rtl/>
        </w:rPr>
        <w:t>ی</w:t>
      </w:r>
      <w:r w:rsidR="00516226">
        <w:rPr>
          <w:rtl/>
        </w:rPr>
        <w:t>مار</w:t>
      </w:r>
      <w:r w:rsidR="00160CAE">
        <w:rPr>
          <w:rtl/>
        </w:rPr>
        <w:t xml:space="preserve">، </w:t>
      </w:r>
      <w:r w:rsidR="00516226">
        <w:rPr>
          <w:rtl/>
        </w:rPr>
        <w:t>بر اثر بالا رفتن قند خون</w:t>
      </w:r>
      <w:r w:rsidR="00160CAE">
        <w:rPr>
          <w:rtl/>
        </w:rPr>
        <w:t xml:space="preserve">، </w:t>
      </w:r>
      <w:r w:rsidR="00516226">
        <w:rPr>
          <w:rtl/>
        </w:rPr>
        <w:t>در ضعف عم</w:t>
      </w:r>
      <w:r>
        <w:rPr>
          <w:rtl/>
        </w:rPr>
        <w:t>ی</w:t>
      </w:r>
      <w:r w:rsidR="00516226">
        <w:rPr>
          <w:rtl/>
        </w:rPr>
        <w:t>ق فرو مى رود و بسترى مى شود</w:t>
      </w:r>
      <w:r w:rsidR="00160CAE">
        <w:rPr>
          <w:rtl/>
        </w:rPr>
        <w:t xml:space="preserve">. </w:t>
      </w:r>
      <w:r w:rsidR="00516226">
        <w:rPr>
          <w:rtl/>
        </w:rPr>
        <w:t>او به خواهش طب</w:t>
      </w:r>
      <w:r>
        <w:rPr>
          <w:rtl/>
        </w:rPr>
        <w:t>ی</w:t>
      </w:r>
      <w:r w:rsidR="00516226">
        <w:rPr>
          <w:rtl/>
        </w:rPr>
        <w:t>عى خود م</w:t>
      </w:r>
      <w:r>
        <w:rPr>
          <w:rtl/>
        </w:rPr>
        <w:t>ی</w:t>
      </w:r>
      <w:r w:rsidR="00516226">
        <w:rPr>
          <w:rtl/>
        </w:rPr>
        <w:t>ل دارد از غذاهاى قندى و م</w:t>
      </w:r>
      <w:r>
        <w:rPr>
          <w:rtl/>
        </w:rPr>
        <w:t>ی</w:t>
      </w:r>
      <w:r w:rsidR="00516226">
        <w:rPr>
          <w:rtl/>
        </w:rPr>
        <w:t>وه هاى ش</w:t>
      </w:r>
      <w:r>
        <w:rPr>
          <w:rtl/>
        </w:rPr>
        <w:t>ی</w:t>
      </w:r>
      <w:r w:rsidR="00516226">
        <w:rPr>
          <w:rtl/>
        </w:rPr>
        <w:t>ر</w:t>
      </w:r>
      <w:r>
        <w:rPr>
          <w:rtl/>
        </w:rPr>
        <w:t>ی</w:t>
      </w:r>
      <w:r w:rsidR="00516226">
        <w:rPr>
          <w:rtl/>
        </w:rPr>
        <w:t>ن تغذ</w:t>
      </w:r>
      <w:r>
        <w:rPr>
          <w:rtl/>
        </w:rPr>
        <w:t>ی</w:t>
      </w:r>
      <w:r w:rsidR="00516226">
        <w:rPr>
          <w:rtl/>
        </w:rPr>
        <w:t>ه كند</w:t>
      </w:r>
      <w:r w:rsidR="00160CAE">
        <w:rPr>
          <w:rtl/>
        </w:rPr>
        <w:t xml:space="preserve">، </w:t>
      </w:r>
      <w:r w:rsidR="00516226">
        <w:rPr>
          <w:rtl/>
        </w:rPr>
        <w:t>به ا</w:t>
      </w:r>
      <w:r>
        <w:rPr>
          <w:rtl/>
        </w:rPr>
        <w:t>ی</w:t>
      </w:r>
      <w:r w:rsidR="00516226">
        <w:rPr>
          <w:rtl/>
        </w:rPr>
        <w:t>ن ام</w:t>
      </w:r>
      <w:r>
        <w:rPr>
          <w:rtl/>
        </w:rPr>
        <w:t>ی</w:t>
      </w:r>
      <w:r w:rsidR="00516226">
        <w:rPr>
          <w:rtl/>
        </w:rPr>
        <w:t>د كه ن</w:t>
      </w:r>
      <w:r>
        <w:rPr>
          <w:rtl/>
        </w:rPr>
        <w:t>ی</w:t>
      </w:r>
      <w:r w:rsidR="00516226">
        <w:rPr>
          <w:rtl/>
        </w:rPr>
        <w:t>رو</w:t>
      </w:r>
      <w:r>
        <w:rPr>
          <w:rtl/>
        </w:rPr>
        <w:t>ی</w:t>
      </w:r>
      <w:r w:rsidR="00516226">
        <w:rPr>
          <w:rtl/>
        </w:rPr>
        <w:t>ى به دست آورد و ضعف خو</w:t>
      </w:r>
      <w:r>
        <w:rPr>
          <w:rtl/>
        </w:rPr>
        <w:t>ی</w:t>
      </w:r>
      <w:r w:rsidR="00516226">
        <w:rPr>
          <w:rtl/>
        </w:rPr>
        <w:t>ش را جبران نما</w:t>
      </w:r>
      <w:r>
        <w:rPr>
          <w:rtl/>
        </w:rPr>
        <w:t>ی</w:t>
      </w:r>
      <w:r w:rsidR="00516226">
        <w:rPr>
          <w:rtl/>
        </w:rPr>
        <w:t>د</w:t>
      </w:r>
      <w:r w:rsidR="00160CAE">
        <w:rPr>
          <w:rtl/>
        </w:rPr>
        <w:t xml:space="preserve">. </w:t>
      </w:r>
      <w:r w:rsidR="00516226">
        <w:rPr>
          <w:rtl/>
        </w:rPr>
        <w:t>نوكر مط</w:t>
      </w:r>
      <w:r>
        <w:rPr>
          <w:rtl/>
        </w:rPr>
        <w:t>ی</w:t>
      </w:r>
      <w:r w:rsidR="00516226">
        <w:rPr>
          <w:rtl/>
        </w:rPr>
        <w:t>ع و فرمانبردارش آماده است كه خواهش هاى آقاى خود را برآورده سازد و هر قسم غذا و م</w:t>
      </w:r>
      <w:r>
        <w:rPr>
          <w:rtl/>
        </w:rPr>
        <w:t>ی</w:t>
      </w:r>
      <w:r w:rsidR="00516226">
        <w:rPr>
          <w:rtl/>
        </w:rPr>
        <w:t>وه ش</w:t>
      </w:r>
      <w:r>
        <w:rPr>
          <w:rtl/>
        </w:rPr>
        <w:t>ی</w:t>
      </w:r>
      <w:r w:rsidR="00516226">
        <w:rPr>
          <w:rtl/>
        </w:rPr>
        <w:t>ر</w:t>
      </w:r>
      <w:r>
        <w:rPr>
          <w:rtl/>
        </w:rPr>
        <w:t>ی</w:t>
      </w:r>
      <w:r w:rsidR="00516226">
        <w:rPr>
          <w:rtl/>
        </w:rPr>
        <w:t>ن را كه م</w:t>
      </w:r>
      <w:r>
        <w:rPr>
          <w:rtl/>
        </w:rPr>
        <w:t>ی</w:t>
      </w:r>
      <w:r w:rsidR="00516226">
        <w:rPr>
          <w:rtl/>
        </w:rPr>
        <w:t>ل دارد در اخت</w:t>
      </w:r>
      <w:r>
        <w:rPr>
          <w:rtl/>
        </w:rPr>
        <w:t>ی</w:t>
      </w:r>
      <w:r w:rsidR="00516226">
        <w:rPr>
          <w:rtl/>
        </w:rPr>
        <w:t>ارش بگذارد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86" w:name="_Toc397245976"/>
      <w:r>
        <w:rPr>
          <w:rtl/>
        </w:rPr>
        <w:lastRenderedPageBreak/>
        <w:t>خواسته هاى خلاف مصلحت</w:t>
      </w:r>
      <w:bookmarkEnd w:id="586"/>
    </w:p>
    <w:p w:rsidR="00516226" w:rsidRDefault="00516226" w:rsidP="00516226">
      <w:pPr>
        <w:pStyle w:val="libNormal"/>
      </w:pPr>
      <w:r>
        <w:rPr>
          <w:rtl/>
        </w:rPr>
        <w:t>طب</w:t>
      </w:r>
      <w:r w:rsidR="008632FD">
        <w:rPr>
          <w:rtl/>
        </w:rPr>
        <w:t>ی</w:t>
      </w:r>
      <w:r>
        <w:rPr>
          <w:rtl/>
        </w:rPr>
        <w:t>ب معالج</w:t>
      </w:r>
      <w:r w:rsidR="00160CAE">
        <w:rPr>
          <w:rtl/>
        </w:rPr>
        <w:t xml:space="preserve">، </w:t>
      </w:r>
      <w:r>
        <w:rPr>
          <w:rtl/>
        </w:rPr>
        <w:t>كه با آزما</w:t>
      </w:r>
      <w:r w:rsidR="008632FD">
        <w:rPr>
          <w:rtl/>
        </w:rPr>
        <w:t>ی</w:t>
      </w:r>
      <w:r>
        <w:rPr>
          <w:rtl/>
        </w:rPr>
        <w:t>ش هاى دق</w:t>
      </w:r>
      <w:r w:rsidR="008632FD">
        <w:rPr>
          <w:rtl/>
        </w:rPr>
        <w:t>ی</w:t>
      </w:r>
      <w:r>
        <w:rPr>
          <w:rtl/>
        </w:rPr>
        <w:t>ق و معا</w:t>
      </w:r>
      <w:r w:rsidR="008632FD">
        <w:rPr>
          <w:rtl/>
        </w:rPr>
        <w:t>ی</w:t>
      </w:r>
      <w:r>
        <w:rPr>
          <w:rtl/>
        </w:rPr>
        <w:t>نات لازم</w:t>
      </w:r>
      <w:r w:rsidR="00160CAE">
        <w:rPr>
          <w:rtl/>
        </w:rPr>
        <w:t xml:space="preserve">، </w:t>
      </w:r>
      <w:r>
        <w:rPr>
          <w:rtl/>
        </w:rPr>
        <w:t>مرض را شناخته و منشاء ضعف ب</w:t>
      </w:r>
      <w:r w:rsidR="008632FD">
        <w:rPr>
          <w:rtl/>
        </w:rPr>
        <w:t>ی</w:t>
      </w:r>
      <w:r>
        <w:rPr>
          <w:rtl/>
        </w:rPr>
        <w:t>مار را تشخ</w:t>
      </w:r>
      <w:r w:rsidR="008632FD">
        <w:rPr>
          <w:rtl/>
        </w:rPr>
        <w:t>ی</w:t>
      </w:r>
      <w:r>
        <w:rPr>
          <w:rtl/>
        </w:rPr>
        <w:t>ص داده است با اعمال تما</w:t>
      </w:r>
      <w:r w:rsidR="008632FD">
        <w:rPr>
          <w:rtl/>
        </w:rPr>
        <w:t>ی</w:t>
      </w:r>
      <w:r>
        <w:rPr>
          <w:rtl/>
        </w:rPr>
        <w:t>لات مر</w:t>
      </w:r>
      <w:r w:rsidR="008632FD">
        <w:rPr>
          <w:rtl/>
        </w:rPr>
        <w:t>ی</w:t>
      </w:r>
      <w:r>
        <w:rPr>
          <w:rtl/>
        </w:rPr>
        <w:t>ض جدا مخالفت مى كند و در كمال صراحت به مر</w:t>
      </w:r>
      <w:r w:rsidR="008632FD">
        <w:rPr>
          <w:rtl/>
        </w:rPr>
        <w:t>ی</w:t>
      </w:r>
      <w:r>
        <w:rPr>
          <w:rtl/>
        </w:rPr>
        <w:t>ض مى گو</w:t>
      </w:r>
      <w:r w:rsidR="008632FD">
        <w:rPr>
          <w:rtl/>
        </w:rPr>
        <w:t>ی</w:t>
      </w:r>
      <w:r>
        <w:rPr>
          <w:rtl/>
        </w:rPr>
        <w:t>د كه خواسته هاى شما بر خلاف مصلحت مزاج شماست</w:t>
      </w:r>
      <w:r w:rsidR="00160CAE">
        <w:rPr>
          <w:rtl/>
        </w:rPr>
        <w:t xml:space="preserve">. </w:t>
      </w:r>
      <w:r>
        <w:rPr>
          <w:rtl/>
        </w:rPr>
        <w:t>خوردن غذا و م</w:t>
      </w:r>
      <w:r w:rsidR="008632FD">
        <w:rPr>
          <w:rtl/>
        </w:rPr>
        <w:t>ی</w:t>
      </w:r>
      <w:r>
        <w:rPr>
          <w:rtl/>
        </w:rPr>
        <w:t>وه ش</w:t>
      </w:r>
      <w:r w:rsidR="008632FD">
        <w:rPr>
          <w:rtl/>
        </w:rPr>
        <w:t>ی</w:t>
      </w:r>
      <w:r>
        <w:rPr>
          <w:rtl/>
        </w:rPr>
        <w:t>ر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نه تنها به شما ن</w:t>
      </w:r>
      <w:r w:rsidR="008632FD">
        <w:rPr>
          <w:rtl/>
        </w:rPr>
        <w:t>ی</w:t>
      </w:r>
      <w:r>
        <w:rPr>
          <w:rtl/>
        </w:rPr>
        <w:t>رو نمى بخشد</w:t>
      </w:r>
      <w:r w:rsidR="00160CAE">
        <w:rPr>
          <w:rtl/>
        </w:rPr>
        <w:t xml:space="preserve">، </w:t>
      </w:r>
      <w:r>
        <w:rPr>
          <w:rtl/>
        </w:rPr>
        <w:t>بلكه عارضه قند را تشد</w:t>
      </w:r>
      <w:r w:rsidR="008632FD">
        <w:rPr>
          <w:rtl/>
        </w:rPr>
        <w:t>ی</w:t>
      </w:r>
      <w:r>
        <w:rPr>
          <w:rtl/>
        </w:rPr>
        <w:t>د مى كند و بر ضعف كنونى مى افزا</w:t>
      </w:r>
      <w:r w:rsidR="008632FD">
        <w:rPr>
          <w:rtl/>
        </w:rPr>
        <w:t>ی</w:t>
      </w:r>
      <w:r>
        <w:rPr>
          <w:rtl/>
        </w:rPr>
        <w:t>د و ممكن است به ح</w:t>
      </w:r>
      <w:r w:rsidR="008632FD">
        <w:rPr>
          <w:rtl/>
        </w:rPr>
        <w:t>ی</w:t>
      </w:r>
      <w:r>
        <w:rPr>
          <w:rtl/>
        </w:rPr>
        <w:t>ات شما خاتمه دهد</w:t>
      </w:r>
      <w:r w:rsidR="00160CAE">
        <w:rPr>
          <w:rtl/>
        </w:rPr>
        <w:t xml:space="preserve">. </w:t>
      </w:r>
      <w:r>
        <w:rPr>
          <w:rtl/>
        </w:rPr>
        <w:t>مصلحت ا</w:t>
      </w:r>
      <w:r w:rsidR="008632FD">
        <w:rPr>
          <w:rtl/>
        </w:rPr>
        <w:t>ی</w:t>
      </w:r>
      <w:r>
        <w:rPr>
          <w:rtl/>
        </w:rPr>
        <w:t>ن است كه از خوردن هر قسم غذاى ش</w:t>
      </w:r>
      <w:r w:rsidR="008632FD">
        <w:rPr>
          <w:rtl/>
        </w:rPr>
        <w:t>ی</w:t>
      </w:r>
      <w:r>
        <w:rPr>
          <w:rtl/>
        </w:rPr>
        <w:t>ر</w:t>
      </w:r>
      <w:r w:rsidR="008632FD">
        <w:rPr>
          <w:rtl/>
        </w:rPr>
        <w:t>ی</w:t>
      </w:r>
      <w:r>
        <w:rPr>
          <w:rtl/>
        </w:rPr>
        <w:t>ن و م</w:t>
      </w:r>
      <w:r w:rsidR="008632FD">
        <w:rPr>
          <w:rtl/>
        </w:rPr>
        <w:t>ی</w:t>
      </w:r>
      <w:r>
        <w:rPr>
          <w:rtl/>
        </w:rPr>
        <w:t>وه قندى پره</w:t>
      </w:r>
      <w:r w:rsidR="008632FD">
        <w:rPr>
          <w:rtl/>
        </w:rPr>
        <w:t>ی</w:t>
      </w:r>
      <w:r>
        <w:rPr>
          <w:rtl/>
        </w:rPr>
        <w:t>ز نما</w:t>
      </w:r>
      <w:r w:rsidR="008632FD">
        <w:rPr>
          <w:rtl/>
        </w:rPr>
        <w:t>ی</w:t>
      </w:r>
      <w:r>
        <w:rPr>
          <w:rtl/>
        </w:rPr>
        <w:t>ى و تنها از غذاهاى مف</w:t>
      </w:r>
      <w:r w:rsidR="008632FD">
        <w:rPr>
          <w:rtl/>
        </w:rPr>
        <w:t>ی</w:t>
      </w:r>
      <w:r>
        <w:rPr>
          <w:rtl/>
        </w:rPr>
        <w:t>د و مناسب استفاده كنى تا تدر</w:t>
      </w:r>
      <w:r w:rsidR="008632FD">
        <w:rPr>
          <w:rtl/>
        </w:rPr>
        <w:t>ی</w:t>
      </w:r>
      <w:r>
        <w:rPr>
          <w:rtl/>
        </w:rPr>
        <w:t>جا ن</w:t>
      </w:r>
      <w:r w:rsidR="008632FD">
        <w:rPr>
          <w:rtl/>
        </w:rPr>
        <w:t>ی</w:t>
      </w:r>
      <w:r>
        <w:rPr>
          <w:rtl/>
        </w:rPr>
        <w:t xml:space="preserve">رومند شوى و بهبود </w:t>
      </w:r>
      <w:r w:rsidR="008632FD">
        <w:rPr>
          <w:rtl/>
        </w:rPr>
        <w:t>ی</w:t>
      </w:r>
      <w:r>
        <w:rPr>
          <w:rtl/>
        </w:rPr>
        <w:t>ابى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87" w:name="_Toc397245977"/>
      <w:r>
        <w:rPr>
          <w:rtl/>
        </w:rPr>
        <w:t>روش ب</w:t>
      </w:r>
      <w:r w:rsidR="008632FD">
        <w:rPr>
          <w:rtl/>
        </w:rPr>
        <w:t>ی</w:t>
      </w:r>
      <w:r>
        <w:rPr>
          <w:rtl/>
        </w:rPr>
        <w:t>مار</w:t>
      </w:r>
      <w:bookmarkEnd w:id="58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مر</w:t>
      </w:r>
      <w:r w:rsidR="008632FD">
        <w:rPr>
          <w:rtl/>
        </w:rPr>
        <w:t>ی</w:t>
      </w:r>
      <w:r>
        <w:rPr>
          <w:rtl/>
        </w:rPr>
        <w:t>ض</w:t>
      </w:r>
      <w:r w:rsidR="00160CAE">
        <w:rPr>
          <w:rtl/>
        </w:rPr>
        <w:t xml:space="preserve">، </w:t>
      </w:r>
      <w:r>
        <w:rPr>
          <w:rtl/>
        </w:rPr>
        <w:t>اگر از غذاهاى مضر و لذا</w:t>
      </w:r>
      <w:r w:rsidR="008632FD">
        <w:rPr>
          <w:rtl/>
        </w:rPr>
        <w:t>ی</w:t>
      </w:r>
      <w:r>
        <w:rPr>
          <w:rtl/>
        </w:rPr>
        <w:t>ذ ز</w:t>
      </w:r>
      <w:r w:rsidR="008632FD">
        <w:rPr>
          <w:rtl/>
        </w:rPr>
        <w:t>ی</w:t>
      </w:r>
      <w:r>
        <w:rPr>
          <w:rtl/>
        </w:rPr>
        <w:t>ان بخش اجتناب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خواهش ها و تما</w:t>
      </w:r>
      <w:r w:rsidR="008632FD">
        <w:rPr>
          <w:rtl/>
        </w:rPr>
        <w:t>ی</w:t>
      </w:r>
      <w:r>
        <w:rPr>
          <w:rtl/>
        </w:rPr>
        <w:t>لات نارواى خود را واپس زند</w:t>
      </w:r>
      <w:r w:rsidR="00160CAE">
        <w:rPr>
          <w:rtl/>
        </w:rPr>
        <w:t xml:space="preserve">، </w:t>
      </w:r>
      <w:r>
        <w:rPr>
          <w:rtl/>
        </w:rPr>
        <w:t>و از آزادى هاى خلاف مصلحت چشم پوشى كند</w:t>
      </w:r>
      <w:r w:rsidR="00160CAE">
        <w:rPr>
          <w:rtl/>
        </w:rPr>
        <w:t xml:space="preserve">، </w:t>
      </w:r>
      <w:r>
        <w:rPr>
          <w:rtl/>
        </w:rPr>
        <w:t>مى تواند سلامت خو</w:t>
      </w:r>
      <w:r w:rsidR="008632FD">
        <w:rPr>
          <w:rtl/>
        </w:rPr>
        <w:t>ی</w:t>
      </w:r>
      <w:r>
        <w:rPr>
          <w:rtl/>
        </w:rPr>
        <w:t>ش را به دست آورد و از سعادت و خوش بختى برخوردار گردد</w:t>
      </w:r>
      <w:r w:rsidR="00160CAE">
        <w:rPr>
          <w:rtl/>
        </w:rPr>
        <w:t xml:space="preserve">. </w:t>
      </w:r>
      <w:r>
        <w:rPr>
          <w:rtl/>
        </w:rPr>
        <w:t>برعكس</w:t>
      </w:r>
      <w:r w:rsidR="00160CAE">
        <w:rPr>
          <w:rtl/>
        </w:rPr>
        <w:t xml:space="preserve">، </w:t>
      </w:r>
      <w:r>
        <w:rPr>
          <w:rtl/>
        </w:rPr>
        <w:t>اگر خواستار لذا</w:t>
      </w:r>
      <w:r w:rsidR="008632FD">
        <w:rPr>
          <w:rtl/>
        </w:rPr>
        <w:t>ی</w:t>
      </w:r>
      <w:r>
        <w:rPr>
          <w:rtl/>
        </w:rPr>
        <w:t>ذ و كام</w:t>
      </w:r>
      <w:r w:rsidR="008632FD">
        <w:rPr>
          <w:rtl/>
        </w:rPr>
        <w:t>ی</w:t>
      </w:r>
      <w:r>
        <w:rPr>
          <w:rtl/>
        </w:rPr>
        <w:t>ابى هاى خلاف مصلحت باشد و از پى غذاهاى مضر و خواسته هاى ز</w:t>
      </w:r>
      <w:r w:rsidR="008632FD">
        <w:rPr>
          <w:rtl/>
        </w:rPr>
        <w:t>ی</w:t>
      </w:r>
      <w:r>
        <w:rPr>
          <w:rtl/>
        </w:rPr>
        <w:t>ان بار خو</w:t>
      </w:r>
      <w:r w:rsidR="008632FD">
        <w:rPr>
          <w:rtl/>
        </w:rPr>
        <w:t>ی</w:t>
      </w:r>
      <w:r>
        <w:rPr>
          <w:rtl/>
        </w:rPr>
        <w:t>ش ‍ برود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از سلامت و سعادت خود چشم پوشى نما</w:t>
      </w:r>
      <w:r w:rsidR="008632FD">
        <w:rPr>
          <w:rtl/>
        </w:rPr>
        <w:t>ی</w:t>
      </w:r>
      <w:r>
        <w:rPr>
          <w:rtl/>
        </w:rPr>
        <w:t>د و خو</w:t>
      </w:r>
      <w:r w:rsidR="008632FD">
        <w:rPr>
          <w:rtl/>
        </w:rPr>
        <w:t>ی</w:t>
      </w:r>
      <w:r>
        <w:rPr>
          <w:rtl/>
        </w:rPr>
        <w:t>شتن را در معرض انواع بدبختى و خطر قرار دهد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قانون گزارى در آ</w:t>
      </w:r>
      <w:r w:rsidR="008632FD">
        <w:rPr>
          <w:rtl/>
        </w:rPr>
        <w:t>یی</w:t>
      </w:r>
      <w:r>
        <w:rPr>
          <w:rtl/>
        </w:rPr>
        <w:t>ن اسلام بر اساس مصلحت مردم است</w:t>
      </w:r>
      <w:r w:rsidR="00160CAE">
        <w:rPr>
          <w:rtl/>
        </w:rPr>
        <w:t xml:space="preserve">، </w:t>
      </w:r>
      <w:r>
        <w:rPr>
          <w:rtl/>
        </w:rPr>
        <w:t>و خداوند قانون گزار</w:t>
      </w:r>
      <w:r w:rsidR="00160CAE">
        <w:rPr>
          <w:rtl/>
        </w:rPr>
        <w:t xml:space="preserve">، </w:t>
      </w:r>
      <w:r>
        <w:rPr>
          <w:rtl/>
        </w:rPr>
        <w:t>مانند طب</w:t>
      </w:r>
      <w:r w:rsidR="008632FD">
        <w:rPr>
          <w:rtl/>
        </w:rPr>
        <w:t>ی</w:t>
      </w:r>
      <w:r>
        <w:rPr>
          <w:rtl/>
        </w:rPr>
        <w:t>ب معالج</w:t>
      </w:r>
      <w:r w:rsidR="00160CAE">
        <w:rPr>
          <w:rtl/>
        </w:rPr>
        <w:t xml:space="preserve">، </w:t>
      </w:r>
      <w:r>
        <w:rPr>
          <w:rtl/>
        </w:rPr>
        <w:t>صلاح و فساد و خ</w:t>
      </w:r>
      <w:r w:rsidR="008632FD">
        <w:rPr>
          <w:rtl/>
        </w:rPr>
        <w:t>ی</w:t>
      </w:r>
      <w:r>
        <w:rPr>
          <w:rtl/>
        </w:rPr>
        <w:t>ر و شر مردم را به صورت مقررات د</w:t>
      </w:r>
      <w:r w:rsidR="008632FD">
        <w:rPr>
          <w:rtl/>
        </w:rPr>
        <w:t>ی</w:t>
      </w:r>
      <w:r>
        <w:rPr>
          <w:rtl/>
        </w:rPr>
        <w:t>نى تع</w:t>
      </w:r>
      <w:r w:rsidR="008632FD">
        <w:rPr>
          <w:rtl/>
        </w:rPr>
        <w:t>یی</w:t>
      </w:r>
      <w:r>
        <w:rPr>
          <w:rtl/>
        </w:rPr>
        <w:t>ن مى كند و به وس</w:t>
      </w:r>
      <w:r w:rsidR="008632FD">
        <w:rPr>
          <w:rtl/>
        </w:rPr>
        <w:t>ی</w:t>
      </w:r>
      <w:r>
        <w:rPr>
          <w:rtl/>
        </w:rPr>
        <w:t>له پ</w:t>
      </w:r>
      <w:r w:rsidR="008632FD">
        <w:rPr>
          <w:rtl/>
        </w:rPr>
        <w:t>ی</w:t>
      </w:r>
      <w:r>
        <w:rPr>
          <w:rtl/>
        </w:rPr>
        <w:t>امبر خود به آنان ابلاغ مى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88" w:name="_Toc397245978"/>
      <w:r>
        <w:rPr>
          <w:rtl/>
        </w:rPr>
        <w:lastRenderedPageBreak/>
        <w:t>اطاعت از طب</w:t>
      </w:r>
      <w:r w:rsidR="008632FD">
        <w:rPr>
          <w:rtl/>
        </w:rPr>
        <w:t>ی</w:t>
      </w:r>
      <w:r>
        <w:rPr>
          <w:rtl/>
        </w:rPr>
        <w:t>ب</w:t>
      </w:r>
      <w:bookmarkEnd w:id="58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مى دان</w:t>
      </w:r>
      <w:r w:rsidR="008632FD">
        <w:rPr>
          <w:rtl/>
        </w:rPr>
        <w:t>ی</w:t>
      </w:r>
      <w:r>
        <w:rPr>
          <w:rtl/>
        </w:rPr>
        <w:t>م با آن كه معمولا مر</w:t>
      </w:r>
      <w:r w:rsidR="008632FD">
        <w:rPr>
          <w:rtl/>
        </w:rPr>
        <w:t>ی</w:t>
      </w:r>
      <w:r>
        <w:rPr>
          <w:rtl/>
        </w:rPr>
        <w:t>ض و اطراف</w:t>
      </w:r>
      <w:r w:rsidR="008632FD">
        <w:rPr>
          <w:rtl/>
        </w:rPr>
        <w:t>ی</w:t>
      </w:r>
      <w:r>
        <w:rPr>
          <w:rtl/>
        </w:rPr>
        <w:t>انش علل بس</w:t>
      </w:r>
      <w:r w:rsidR="008632FD">
        <w:rPr>
          <w:rtl/>
        </w:rPr>
        <w:t>ی</w:t>
      </w:r>
      <w:r>
        <w:rPr>
          <w:rtl/>
        </w:rPr>
        <w:t>ارى از دستورهاى پزشك را نمى فهمند و از جهات واقعى آن آگاه ن</w:t>
      </w:r>
      <w:r w:rsidR="008632FD">
        <w:rPr>
          <w:rtl/>
        </w:rPr>
        <w:t>ی</w:t>
      </w:r>
      <w:r>
        <w:rPr>
          <w:rtl/>
        </w:rPr>
        <w:t>ستند</w:t>
      </w:r>
      <w:r w:rsidR="00160CAE">
        <w:rPr>
          <w:rtl/>
        </w:rPr>
        <w:t xml:space="preserve">، </w:t>
      </w:r>
      <w:r>
        <w:rPr>
          <w:rtl/>
        </w:rPr>
        <w:t>مع ذلك بى چون و چرا از اوامر او اطاعت مى كنند و تمام برنامه ها</w:t>
      </w:r>
      <w:r w:rsidR="008632FD">
        <w:rPr>
          <w:rtl/>
        </w:rPr>
        <w:t>ی</w:t>
      </w:r>
      <w:r>
        <w:rPr>
          <w:rtl/>
        </w:rPr>
        <w:t>ش را صم</w:t>
      </w:r>
      <w:r w:rsidR="008632FD">
        <w:rPr>
          <w:rtl/>
        </w:rPr>
        <w:t>ی</w:t>
      </w:r>
      <w:r>
        <w:rPr>
          <w:rtl/>
        </w:rPr>
        <w:t>مانه به كار مى بندند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عق</w:t>
      </w:r>
      <w:r w:rsidR="008632FD">
        <w:rPr>
          <w:rtl/>
        </w:rPr>
        <w:t>ی</w:t>
      </w:r>
      <w:r>
        <w:rPr>
          <w:rtl/>
        </w:rPr>
        <w:t>ده دارند كه طب</w:t>
      </w:r>
      <w:r w:rsidR="008632FD">
        <w:rPr>
          <w:rtl/>
        </w:rPr>
        <w:t>ی</w:t>
      </w:r>
      <w:r>
        <w:rPr>
          <w:rtl/>
        </w:rPr>
        <w:t>ب به مقتض</w:t>
      </w:r>
      <w:r w:rsidR="008632FD">
        <w:rPr>
          <w:rtl/>
        </w:rPr>
        <w:t>ی</w:t>
      </w:r>
      <w:r>
        <w:rPr>
          <w:rtl/>
        </w:rPr>
        <w:t>ات مزاج مر</w:t>
      </w:r>
      <w:r w:rsidR="008632FD">
        <w:rPr>
          <w:rtl/>
        </w:rPr>
        <w:t>ی</w:t>
      </w:r>
      <w:r>
        <w:rPr>
          <w:rtl/>
        </w:rPr>
        <w:t>ض واقف است و دستورها</w:t>
      </w:r>
      <w:r w:rsidR="008632FD">
        <w:rPr>
          <w:rtl/>
        </w:rPr>
        <w:t>ی</w:t>
      </w:r>
      <w:r>
        <w:rPr>
          <w:rtl/>
        </w:rPr>
        <w:t>ى را كه داده</w:t>
      </w:r>
      <w:r w:rsidR="00160CAE">
        <w:rPr>
          <w:rtl/>
        </w:rPr>
        <w:t xml:space="preserve">، </w:t>
      </w:r>
      <w:r>
        <w:rPr>
          <w:rtl/>
        </w:rPr>
        <w:t>بر اساس مصلحت و به منظور درمان ب</w:t>
      </w:r>
      <w:r w:rsidR="008632FD">
        <w:rPr>
          <w:rtl/>
        </w:rPr>
        <w:t>ی</w:t>
      </w:r>
      <w:r>
        <w:rPr>
          <w:rtl/>
        </w:rPr>
        <w:t>مار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مردان باا</w:t>
      </w:r>
      <w:r w:rsidR="008632FD">
        <w:rPr>
          <w:rtl/>
        </w:rPr>
        <w:t>ی</w:t>
      </w:r>
      <w:r>
        <w:rPr>
          <w:rtl/>
        </w:rPr>
        <w:t>مان ن</w:t>
      </w:r>
      <w:r w:rsidR="008632FD">
        <w:rPr>
          <w:rtl/>
        </w:rPr>
        <w:t>ی</w:t>
      </w:r>
      <w:r>
        <w:rPr>
          <w:rtl/>
        </w:rPr>
        <w:t>ز با آن كه علل بس</w:t>
      </w:r>
      <w:r w:rsidR="008632FD">
        <w:rPr>
          <w:rtl/>
        </w:rPr>
        <w:t>ی</w:t>
      </w:r>
      <w:r>
        <w:rPr>
          <w:rtl/>
        </w:rPr>
        <w:t>ارى از احكام الهى را نمى فهمند و از جهات واقعى آن آگاهى ندارند</w:t>
      </w:r>
      <w:r w:rsidR="00160CAE">
        <w:rPr>
          <w:rtl/>
        </w:rPr>
        <w:t xml:space="preserve">، </w:t>
      </w:r>
      <w:r>
        <w:rPr>
          <w:rtl/>
        </w:rPr>
        <w:t>با ا</w:t>
      </w:r>
      <w:r w:rsidR="008632FD">
        <w:rPr>
          <w:rtl/>
        </w:rPr>
        <w:t>ی</w:t>
      </w:r>
      <w:r>
        <w:rPr>
          <w:rtl/>
        </w:rPr>
        <w:t>ن حال تسل</w:t>
      </w:r>
      <w:r w:rsidR="008632FD">
        <w:rPr>
          <w:rtl/>
        </w:rPr>
        <w:t>ی</w:t>
      </w:r>
      <w:r>
        <w:rPr>
          <w:rtl/>
        </w:rPr>
        <w:t>م فرمان خدا هستند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اوامرش را بى چون و چرا به كار مى بندند</w:t>
      </w:r>
      <w:r w:rsidR="00160CAE">
        <w:rPr>
          <w:rtl/>
        </w:rPr>
        <w:t xml:space="preserve">، </w:t>
      </w:r>
      <w:r>
        <w:rPr>
          <w:rtl/>
        </w:rPr>
        <w:t>و از نواهى اش بى ق</w:t>
      </w:r>
      <w:r w:rsidR="008632FD">
        <w:rPr>
          <w:rtl/>
        </w:rPr>
        <w:t>ی</w:t>
      </w:r>
      <w:r>
        <w:rPr>
          <w:rtl/>
        </w:rPr>
        <w:t>د و شرط اجتناب مى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عق</w:t>
      </w:r>
      <w:r w:rsidR="008632FD">
        <w:rPr>
          <w:rtl/>
        </w:rPr>
        <w:t>ی</w:t>
      </w:r>
      <w:r>
        <w:rPr>
          <w:rtl/>
        </w:rPr>
        <w:t>ده دارند كه دستورهاى آسمانى اسلام حاوى مصلحت و ما</w:t>
      </w:r>
      <w:r w:rsidR="008632FD">
        <w:rPr>
          <w:rtl/>
        </w:rPr>
        <w:t>ی</w:t>
      </w:r>
      <w:r>
        <w:rPr>
          <w:rtl/>
        </w:rPr>
        <w:t>ه خوشبختى و سعادت آنان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89" w:name="_Toc397245979"/>
      <w:r>
        <w:rPr>
          <w:rtl/>
        </w:rPr>
        <w:t>اطاعت از خدا</w:t>
      </w:r>
      <w:bookmarkEnd w:id="589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عن الرضا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 انه قال: اعلم ان راءس طاعة الله سبحانه التسل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م لما عقلناه و ما لم نعقله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(372)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حضرت رضا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 است</w:t>
      </w:r>
      <w:r w:rsidR="00160CAE">
        <w:rPr>
          <w:rtl/>
        </w:rPr>
        <w:t xml:space="preserve">: </w:t>
      </w:r>
      <w:r>
        <w:rPr>
          <w:rtl/>
        </w:rPr>
        <w:t>بدان كه تسل</w:t>
      </w:r>
      <w:r w:rsidR="008632FD">
        <w:rPr>
          <w:rtl/>
        </w:rPr>
        <w:t>ی</w:t>
      </w:r>
      <w:r>
        <w:rPr>
          <w:rtl/>
        </w:rPr>
        <w:t>م اوامر الهى بودن در راءس اطاعت از حضرت بارى تعالى قرار دارد</w:t>
      </w:r>
      <w:r w:rsidR="00160CAE">
        <w:rPr>
          <w:rtl/>
        </w:rPr>
        <w:t xml:space="preserve">، </w:t>
      </w:r>
      <w:r>
        <w:rPr>
          <w:rtl/>
        </w:rPr>
        <w:t>خواه سر امر الهى را بفهم</w:t>
      </w:r>
      <w:r w:rsidR="008632FD">
        <w:rPr>
          <w:rtl/>
        </w:rPr>
        <w:t>ی</w:t>
      </w:r>
      <w:r>
        <w:rPr>
          <w:rtl/>
        </w:rPr>
        <w:t>م و به عمق آن پى ببر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خواه نفهم</w:t>
      </w:r>
      <w:r w:rsidR="008632FD">
        <w:rPr>
          <w:rtl/>
        </w:rPr>
        <w:t>ی</w:t>
      </w:r>
      <w:r>
        <w:rPr>
          <w:rtl/>
        </w:rPr>
        <w:t>م و از درك آن عاجز باش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دن</w:t>
      </w:r>
      <w:r w:rsidR="008632FD">
        <w:rPr>
          <w:rtl/>
        </w:rPr>
        <w:t>ی</w:t>
      </w:r>
      <w:r>
        <w:rPr>
          <w:rtl/>
        </w:rPr>
        <w:t>اى امروز</w:t>
      </w:r>
      <w:r w:rsidR="00160CAE">
        <w:rPr>
          <w:rtl/>
        </w:rPr>
        <w:t xml:space="preserve">، </w:t>
      </w:r>
      <w:r>
        <w:rPr>
          <w:rtl/>
        </w:rPr>
        <w:t>روا و ناروا را با موفق</w:t>
      </w:r>
      <w:r w:rsidR="008632FD">
        <w:rPr>
          <w:rtl/>
        </w:rPr>
        <w:t>ی</w:t>
      </w:r>
      <w:r>
        <w:rPr>
          <w:rtl/>
        </w:rPr>
        <w:t>ت و مخالفت مردم مى سنجند و خوب و بد را با مع</w:t>
      </w:r>
      <w:r w:rsidR="008632FD">
        <w:rPr>
          <w:rtl/>
        </w:rPr>
        <w:t>ی</w:t>
      </w:r>
      <w:r>
        <w:rPr>
          <w:rtl/>
        </w:rPr>
        <w:t>ار قبول و رد جامعه اندازه گ</w:t>
      </w:r>
      <w:r w:rsidR="008632FD">
        <w:rPr>
          <w:rtl/>
        </w:rPr>
        <w:t>ی</w:t>
      </w:r>
      <w:r>
        <w:rPr>
          <w:rtl/>
        </w:rPr>
        <w:t>رى مى كنند</w:t>
      </w:r>
      <w:r w:rsidR="00160CAE">
        <w:rPr>
          <w:rtl/>
        </w:rPr>
        <w:t xml:space="preserve">. </w:t>
      </w:r>
      <w:r>
        <w:rPr>
          <w:rtl/>
        </w:rPr>
        <w:t>در كشورهاى پ</w:t>
      </w:r>
      <w:r w:rsidR="008632FD">
        <w:rPr>
          <w:rtl/>
        </w:rPr>
        <w:t>ی</w:t>
      </w:r>
      <w:r>
        <w:rPr>
          <w:rtl/>
        </w:rPr>
        <w:t>شرفته</w:t>
      </w:r>
      <w:r w:rsidR="00160CAE">
        <w:rPr>
          <w:rtl/>
        </w:rPr>
        <w:t xml:space="preserve">، </w:t>
      </w:r>
      <w:r>
        <w:rPr>
          <w:rtl/>
        </w:rPr>
        <w:t>كه با اصول آزادى و حكومت مردم بر مردم اداره مى شود</w:t>
      </w:r>
      <w:r w:rsidR="00160CAE">
        <w:rPr>
          <w:rtl/>
        </w:rPr>
        <w:t xml:space="preserve">، </w:t>
      </w:r>
      <w:r>
        <w:rPr>
          <w:rtl/>
        </w:rPr>
        <w:t>منشاء قدرت مردم هستند و قانون گزاران</w:t>
      </w:r>
      <w:r w:rsidR="00160CAE">
        <w:rPr>
          <w:rtl/>
        </w:rPr>
        <w:t xml:space="preserve">، </w:t>
      </w:r>
      <w:r>
        <w:rPr>
          <w:rtl/>
        </w:rPr>
        <w:t>برگز</w:t>
      </w:r>
      <w:r w:rsidR="008632FD">
        <w:rPr>
          <w:rtl/>
        </w:rPr>
        <w:t>ی</w:t>
      </w:r>
      <w:r>
        <w:rPr>
          <w:rtl/>
        </w:rPr>
        <w:t xml:space="preserve">دگان مردم و </w:t>
      </w:r>
      <w:r w:rsidR="008632FD">
        <w:rPr>
          <w:rtl/>
        </w:rPr>
        <w:t>ی</w:t>
      </w:r>
      <w:r>
        <w:rPr>
          <w:rtl/>
        </w:rPr>
        <w:t>ا به قبول غربى ها نوكران مردم 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نوكر موظف است مط</w:t>
      </w:r>
      <w:r w:rsidR="008632FD">
        <w:rPr>
          <w:rtl/>
        </w:rPr>
        <w:t>ی</w:t>
      </w:r>
      <w:r>
        <w:rPr>
          <w:rtl/>
        </w:rPr>
        <w:t>ع و فرمانبردار آقاى خود باشد و دستور او را بى چون و چرا به كار بندد</w:t>
      </w:r>
      <w:r w:rsidR="00160CAE">
        <w:rPr>
          <w:rtl/>
        </w:rPr>
        <w:t xml:space="preserve">. </w:t>
      </w:r>
      <w:r>
        <w:rPr>
          <w:rtl/>
        </w:rPr>
        <w:t>اگر نما</w:t>
      </w:r>
      <w:r w:rsidR="008632FD">
        <w:rPr>
          <w:rtl/>
        </w:rPr>
        <w:t>ی</w:t>
      </w:r>
      <w:r>
        <w:rPr>
          <w:rtl/>
        </w:rPr>
        <w:t xml:space="preserve">نده اى از خواسته </w:t>
      </w:r>
      <w:r w:rsidR="00103F9D">
        <w:rPr>
          <w:rtl/>
        </w:rPr>
        <w:t>رأی</w:t>
      </w:r>
      <w:r>
        <w:rPr>
          <w:rtl/>
        </w:rPr>
        <w:t xml:space="preserve"> دهندگان خود سرپ</w:t>
      </w:r>
      <w:r w:rsidR="008632FD">
        <w:rPr>
          <w:rtl/>
        </w:rPr>
        <w:t>ی</w:t>
      </w:r>
      <w:r>
        <w:rPr>
          <w:rtl/>
        </w:rPr>
        <w:t>چى و تخلف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 xml:space="preserve">در دوره بعد به او </w:t>
      </w:r>
      <w:r w:rsidR="00103F9D">
        <w:rPr>
          <w:rtl/>
        </w:rPr>
        <w:t>رأی</w:t>
      </w:r>
      <w:r>
        <w:rPr>
          <w:rtl/>
        </w:rPr>
        <w:t xml:space="preserve"> نمى دهند و از وى سلب قدرت و اخت</w:t>
      </w:r>
      <w:r w:rsidR="008632FD">
        <w:rPr>
          <w:rtl/>
        </w:rPr>
        <w:t>ی</w:t>
      </w:r>
      <w:r>
        <w:rPr>
          <w:rtl/>
        </w:rPr>
        <w:t>ار مى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بسط خاك و انبوه كشورهاى متحده آمر</w:t>
      </w:r>
      <w:r w:rsidR="008632FD">
        <w:rPr>
          <w:rtl/>
        </w:rPr>
        <w:t>ی</w:t>
      </w:r>
      <w:r>
        <w:rPr>
          <w:rtl/>
        </w:rPr>
        <w:t>كا</w:t>
      </w:r>
      <w:r w:rsidR="00160CAE">
        <w:rPr>
          <w:rtl/>
        </w:rPr>
        <w:t xml:space="preserve">، </w:t>
      </w:r>
      <w:r>
        <w:rPr>
          <w:rtl/>
        </w:rPr>
        <w:t>استقرار حكومتى را به معنى تحت اللفظى حكومت مردم بر مردم غ</w:t>
      </w:r>
      <w:r w:rsidR="008632FD">
        <w:rPr>
          <w:rtl/>
        </w:rPr>
        <w:t>ی</w:t>
      </w:r>
      <w:r>
        <w:rPr>
          <w:rtl/>
        </w:rPr>
        <w:t>رممكن مى ساخت</w:t>
      </w:r>
      <w:r w:rsidR="00160CAE">
        <w:rPr>
          <w:rtl/>
        </w:rPr>
        <w:t xml:space="preserve">. </w:t>
      </w:r>
      <w:r>
        <w:rPr>
          <w:rtl/>
        </w:rPr>
        <w:t>بنابرا</w:t>
      </w:r>
      <w:r w:rsidR="008632FD">
        <w:rPr>
          <w:rtl/>
        </w:rPr>
        <w:t>ی</w:t>
      </w:r>
      <w:r>
        <w:rPr>
          <w:rtl/>
        </w:rPr>
        <w:t>ن شق عملى د</w:t>
      </w:r>
      <w:r w:rsidR="008632FD">
        <w:rPr>
          <w:rtl/>
        </w:rPr>
        <w:t>ی</w:t>
      </w:r>
      <w:r>
        <w:rPr>
          <w:rtl/>
        </w:rPr>
        <w:t>گر را اتخاذ كردند و حكومتى را پى ر</w:t>
      </w:r>
      <w:r w:rsidR="008632FD">
        <w:rPr>
          <w:rtl/>
        </w:rPr>
        <w:t>ی</w:t>
      </w:r>
      <w:r>
        <w:rPr>
          <w:rtl/>
        </w:rPr>
        <w:t>ختند كه در آن اخت</w:t>
      </w:r>
      <w:r w:rsidR="008632FD">
        <w:rPr>
          <w:rtl/>
        </w:rPr>
        <w:t>ی</w:t>
      </w:r>
      <w:r>
        <w:rPr>
          <w:rtl/>
        </w:rPr>
        <w:t>ارات و قوا</w:t>
      </w:r>
      <w:r w:rsidR="00160CAE">
        <w:rPr>
          <w:rtl/>
        </w:rPr>
        <w:t xml:space="preserve">، </w:t>
      </w:r>
      <w:r>
        <w:rPr>
          <w:rtl/>
        </w:rPr>
        <w:t>به نما</w:t>
      </w:r>
      <w:r w:rsidR="008632FD">
        <w:rPr>
          <w:rtl/>
        </w:rPr>
        <w:t>ی</w:t>
      </w:r>
      <w:r>
        <w:rPr>
          <w:rtl/>
        </w:rPr>
        <w:t>ندگان ملت تفو</w:t>
      </w:r>
      <w:r w:rsidR="008632FD">
        <w:rPr>
          <w:rtl/>
        </w:rPr>
        <w:t>ی</w:t>
      </w:r>
      <w:r>
        <w:rPr>
          <w:rtl/>
        </w:rPr>
        <w:t>ض شده بود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90" w:name="_Toc397245980"/>
      <w:r>
        <w:rPr>
          <w:rtl/>
        </w:rPr>
        <w:t>رضا</w:t>
      </w:r>
      <w:r w:rsidR="008632FD">
        <w:rPr>
          <w:rtl/>
        </w:rPr>
        <w:t>ی</w:t>
      </w:r>
      <w:r>
        <w:rPr>
          <w:rtl/>
        </w:rPr>
        <w:t>ت مردم</w:t>
      </w:r>
      <w:bookmarkEnd w:id="590"/>
    </w:p>
    <w:p w:rsidR="00516226" w:rsidRDefault="00103F9D" w:rsidP="00516226">
      <w:pPr>
        <w:pStyle w:val="libNormal"/>
        <w:rPr>
          <w:rtl/>
        </w:rPr>
      </w:pPr>
      <w:r>
        <w:rPr>
          <w:rtl/>
        </w:rPr>
        <w:t>رأی</w:t>
      </w:r>
      <w:r w:rsidR="00516226">
        <w:rPr>
          <w:rtl/>
        </w:rPr>
        <w:t xml:space="preserve"> دهندگان</w:t>
      </w:r>
      <w:r w:rsidR="00160CAE">
        <w:rPr>
          <w:rtl/>
        </w:rPr>
        <w:t xml:space="preserve">، </w:t>
      </w:r>
      <w:r w:rsidR="00516226">
        <w:rPr>
          <w:rtl/>
        </w:rPr>
        <w:t>عده اى را كه داوطلب انتخابات هستند</w:t>
      </w:r>
      <w:r w:rsidR="00160CAE">
        <w:rPr>
          <w:rtl/>
        </w:rPr>
        <w:t xml:space="preserve">، </w:t>
      </w:r>
      <w:r w:rsidR="00516226">
        <w:rPr>
          <w:rtl/>
        </w:rPr>
        <w:t>به عنوان نما</w:t>
      </w:r>
      <w:r w:rsidR="008632FD">
        <w:rPr>
          <w:rtl/>
        </w:rPr>
        <w:t>ی</w:t>
      </w:r>
      <w:r w:rsidR="00516226">
        <w:rPr>
          <w:rtl/>
        </w:rPr>
        <w:t>نده خو</w:t>
      </w:r>
      <w:r w:rsidR="008632FD">
        <w:rPr>
          <w:rtl/>
        </w:rPr>
        <w:t>ی</w:t>
      </w:r>
      <w:r w:rsidR="00516226">
        <w:rPr>
          <w:rtl/>
        </w:rPr>
        <w:t>ش انتخاب مى كنند و ا</w:t>
      </w:r>
      <w:r w:rsidR="008632FD">
        <w:rPr>
          <w:rtl/>
        </w:rPr>
        <w:t>ی</w:t>
      </w:r>
      <w:r w:rsidR="00516226">
        <w:rPr>
          <w:rtl/>
        </w:rPr>
        <w:t>نان نما</w:t>
      </w:r>
      <w:r w:rsidR="008632FD">
        <w:rPr>
          <w:rtl/>
        </w:rPr>
        <w:t>ی</w:t>
      </w:r>
      <w:r w:rsidR="00516226">
        <w:rPr>
          <w:rtl/>
        </w:rPr>
        <w:t>نده ملت اند و به ا</w:t>
      </w:r>
      <w:r w:rsidR="008632FD">
        <w:rPr>
          <w:rtl/>
        </w:rPr>
        <w:t>ی</w:t>
      </w:r>
      <w:r w:rsidR="00516226">
        <w:rPr>
          <w:rtl/>
        </w:rPr>
        <w:t>ن نما</w:t>
      </w:r>
      <w:r w:rsidR="008632FD">
        <w:rPr>
          <w:rtl/>
        </w:rPr>
        <w:t>ی</w:t>
      </w:r>
      <w:r w:rsidR="00516226">
        <w:rPr>
          <w:rtl/>
        </w:rPr>
        <w:t>ندگان منتخب اخت</w:t>
      </w:r>
      <w:r w:rsidR="008632FD">
        <w:rPr>
          <w:rtl/>
        </w:rPr>
        <w:t>ی</w:t>
      </w:r>
      <w:r w:rsidR="00516226">
        <w:rPr>
          <w:rtl/>
        </w:rPr>
        <w:t>اراتى داده مى شود</w:t>
      </w:r>
      <w:r w:rsidR="00160CAE">
        <w:rPr>
          <w:rtl/>
        </w:rPr>
        <w:t xml:space="preserve">. </w:t>
      </w:r>
      <w:r>
        <w:rPr>
          <w:rtl/>
        </w:rPr>
        <w:t>مأمور</w:t>
      </w:r>
      <w:r w:rsidR="008632FD">
        <w:rPr>
          <w:rtl/>
        </w:rPr>
        <w:t>ی</w:t>
      </w:r>
      <w:r w:rsidR="00516226">
        <w:rPr>
          <w:rtl/>
        </w:rPr>
        <w:t>ن نامبرده مادامى مى توانند از اخت</w:t>
      </w:r>
      <w:r w:rsidR="008632FD">
        <w:rPr>
          <w:rtl/>
        </w:rPr>
        <w:t>ی</w:t>
      </w:r>
      <w:r w:rsidR="00516226">
        <w:rPr>
          <w:rtl/>
        </w:rPr>
        <w:t>ارات خو</w:t>
      </w:r>
      <w:r w:rsidR="008632FD">
        <w:rPr>
          <w:rtl/>
        </w:rPr>
        <w:t>ی</w:t>
      </w:r>
      <w:r w:rsidR="00516226">
        <w:rPr>
          <w:rtl/>
        </w:rPr>
        <w:t>ش</w:t>
      </w:r>
      <w:r w:rsidR="00160CAE">
        <w:rPr>
          <w:rtl/>
        </w:rPr>
        <w:t xml:space="preserve">، </w:t>
      </w:r>
      <w:r w:rsidR="00516226">
        <w:rPr>
          <w:rtl/>
        </w:rPr>
        <w:t>كه از طرف مردم اعطا شده است استفاده كنند كه مردم از طرز كار ا</w:t>
      </w:r>
      <w:r w:rsidR="008632FD">
        <w:rPr>
          <w:rtl/>
        </w:rPr>
        <w:t>ی</w:t>
      </w:r>
      <w:r w:rsidR="00516226">
        <w:rPr>
          <w:rtl/>
        </w:rPr>
        <w:t>شان راضى باشند</w:t>
      </w:r>
      <w:r w:rsidR="00160CAE">
        <w:rPr>
          <w:rtl/>
        </w:rPr>
        <w:t xml:space="preserve">. </w:t>
      </w:r>
      <w:r w:rsidR="00516226">
        <w:rPr>
          <w:rtl/>
        </w:rPr>
        <w:t>وسا</w:t>
      </w:r>
      <w:r w:rsidR="008632FD">
        <w:rPr>
          <w:rtl/>
        </w:rPr>
        <w:t>ی</w:t>
      </w:r>
      <w:r w:rsidR="00516226">
        <w:rPr>
          <w:rtl/>
        </w:rPr>
        <w:t>ل گوناگونى در دست مردم است كه با آن قدرت و كنترل خود را بر نما</w:t>
      </w:r>
      <w:r w:rsidR="008632FD">
        <w:rPr>
          <w:rtl/>
        </w:rPr>
        <w:t>ی</w:t>
      </w:r>
      <w:r w:rsidR="00516226">
        <w:rPr>
          <w:rtl/>
        </w:rPr>
        <w:t>ندگان منتخب اعمال مى كنند و به ا</w:t>
      </w:r>
      <w:r w:rsidR="008632FD">
        <w:rPr>
          <w:rtl/>
        </w:rPr>
        <w:t>ی</w:t>
      </w:r>
      <w:r w:rsidR="00516226">
        <w:rPr>
          <w:rtl/>
        </w:rPr>
        <w:t xml:space="preserve">شان </w:t>
      </w:r>
      <w:r w:rsidR="008632FD">
        <w:rPr>
          <w:rtl/>
        </w:rPr>
        <w:t>ی</w:t>
      </w:r>
      <w:r w:rsidR="00516226">
        <w:rPr>
          <w:rtl/>
        </w:rPr>
        <w:t>ادآور مى سازند كه در ع</w:t>
      </w:r>
      <w:r w:rsidR="008632FD">
        <w:rPr>
          <w:rtl/>
        </w:rPr>
        <w:t>ی</w:t>
      </w:r>
      <w:r w:rsidR="00516226">
        <w:rPr>
          <w:rtl/>
        </w:rPr>
        <w:t>ن حالى كه زعما و قائد</w:t>
      </w:r>
      <w:r w:rsidR="008632FD">
        <w:rPr>
          <w:rtl/>
        </w:rPr>
        <w:t>ی</w:t>
      </w:r>
      <w:r w:rsidR="00516226">
        <w:rPr>
          <w:rtl/>
        </w:rPr>
        <w:t>ن قوم اند</w:t>
      </w:r>
      <w:r w:rsidR="00160CAE">
        <w:rPr>
          <w:rtl/>
        </w:rPr>
        <w:t xml:space="preserve">، </w:t>
      </w:r>
      <w:r w:rsidR="00516226">
        <w:rPr>
          <w:rtl/>
        </w:rPr>
        <w:t>نوكر مردم ن</w:t>
      </w:r>
      <w:r w:rsidR="008632FD">
        <w:rPr>
          <w:rtl/>
        </w:rPr>
        <w:t>ی</w:t>
      </w:r>
      <w:r w:rsidR="00516226">
        <w:rPr>
          <w:rtl/>
        </w:rPr>
        <w:t>ز هستند</w:t>
      </w:r>
      <w:r w:rsidR="00160CAE">
        <w:rPr>
          <w:rtl/>
        </w:rPr>
        <w:t xml:space="preserve">. </w:t>
      </w:r>
      <w:r w:rsidR="00516226">
        <w:rPr>
          <w:rtl/>
        </w:rPr>
        <w:t>طرز رسمى ابراز قدرت و كنترل</w:t>
      </w:r>
      <w:r w:rsidR="00160CAE">
        <w:rPr>
          <w:rtl/>
        </w:rPr>
        <w:t xml:space="preserve">، </w:t>
      </w:r>
      <w:r w:rsidR="00516226">
        <w:rPr>
          <w:rtl/>
        </w:rPr>
        <w:t>همانا انتخاب است</w:t>
      </w:r>
      <w:r w:rsidR="00160CAE">
        <w:rPr>
          <w:rtl/>
        </w:rPr>
        <w:t xml:space="preserve">. </w:t>
      </w:r>
      <w:r w:rsidR="00516226">
        <w:rPr>
          <w:rtl/>
        </w:rPr>
        <w:t>كاند</w:t>
      </w:r>
      <w:r w:rsidR="008632FD">
        <w:rPr>
          <w:rtl/>
        </w:rPr>
        <w:t>ی</w:t>
      </w:r>
      <w:r w:rsidR="00516226">
        <w:rPr>
          <w:rtl/>
        </w:rPr>
        <w:t>داهاى مشاغل عمومى</w:t>
      </w:r>
      <w:r w:rsidR="00160CAE">
        <w:rPr>
          <w:rtl/>
        </w:rPr>
        <w:t xml:space="preserve">، </w:t>
      </w:r>
      <w:r w:rsidR="00516226">
        <w:rPr>
          <w:rtl/>
        </w:rPr>
        <w:t>معمولا به مردمى كه از ا</w:t>
      </w:r>
      <w:r w:rsidR="008632FD">
        <w:rPr>
          <w:rtl/>
        </w:rPr>
        <w:t>ی</w:t>
      </w:r>
      <w:r w:rsidR="00516226">
        <w:rPr>
          <w:rtl/>
        </w:rPr>
        <w:t>شان توقع پشت</w:t>
      </w:r>
      <w:r w:rsidR="008632FD">
        <w:rPr>
          <w:rtl/>
        </w:rPr>
        <w:t>ی</w:t>
      </w:r>
      <w:r w:rsidR="00516226">
        <w:rPr>
          <w:rtl/>
        </w:rPr>
        <w:t xml:space="preserve">بانى و دادن </w:t>
      </w:r>
      <w:r>
        <w:rPr>
          <w:rtl/>
        </w:rPr>
        <w:t>رأی</w:t>
      </w:r>
      <w:r w:rsidR="00516226">
        <w:rPr>
          <w:rtl/>
        </w:rPr>
        <w:t xml:space="preserve"> دارند</w:t>
      </w:r>
      <w:r w:rsidR="00160CAE">
        <w:rPr>
          <w:rtl/>
        </w:rPr>
        <w:t xml:space="preserve">، </w:t>
      </w:r>
      <w:r w:rsidR="00516226">
        <w:rPr>
          <w:rtl/>
        </w:rPr>
        <w:t>برنامه اى تقد</w:t>
      </w:r>
      <w:r w:rsidR="008632FD">
        <w:rPr>
          <w:rtl/>
        </w:rPr>
        <w:t>ی</w:t>
      </w:r>
      <w:r w:rsidR="00516226">
        <w:rPr>
          <w:rtl/>
        </w:rPr>
        <w:t>م مى نما</w:t>
      </w:r>
      <w:r w:rsidR="008632FD">
        <w:rPr>
          <w:rtl/>
        </w:rPr>
        <w:t>ی</w:t>
      </w:r>
      <w:r w:rsidR="00516226">
        <w:rPr>
          <w:rtl/>
        </w:rPr>
        <w:t>ند و س</w:t>
      </w:r>
      <w:r w:rsidR="008632FD">
        <w:rPr>
          <w:rtl/>
        </w:rPr>
        <w:t>ی</w:t>
      </w:r>
      <w:r w:rsidR="00516226">
        <w:rPr>
          <w:rtl/>
        </w:rPr>
        <w:t>است خو</w:t>
      </w:r>
      <w:r w:rsidR="008632FD">
        <w:rPr>
          <w:rtl/>
        </w:rPr>
        <w:t>ی</w:t>
      </w:r>
      <w:r w:rsidR="00516226">
        <w:rPr>
          <w:rtl/>
        </w:rPr>
        <w:t>ش را شرح دهند</w:t>
      </w:r>
      <w:r w:rsidR="00160CAE">
        <w:rPr>
          <w:rtl/>
        </w:rPr>
        <w:t xml:space="preserve">. </w:t>
      </w:r>
      <w:r w:rsidR="00516226">
        <w:rPr>
          <w:rtl/>
        </w:rPr>
        <w:t>نما</w:t>
      </w:r>
      <w:r w:rsidR="008632FD">
        <w:rPr>
          <w:rtl/>
        </w:rPr>
        <w:t>ی</w:t>
      </w:r>
      <w:r w:rsidR="00516226">
        <w:rPr>
          <w:rtl/>
        </w:rPr>
        <w:t>نده اى كه مجددا داوطلب مى شود ن</w:t>
      </w:r>
      <w:r w:rsidR="008632FD">
        <w:rPr>
          <w:rtl/>
        </w:rPr>
        <w:t>ی</w:t>
      </w:r>
      <w:r w:rsidR="00516226">
        <w:rPr>
          <w:rtl/>
        </w:rPr>
        <w:t>ز همان كار را مى كند و علاوه بر آن خدمات سابق خود را ب</w:t>
      </w:r>
      <w:r w:rsidR="008632FD">
        <w:rPr>
          <w:rtl/>
        </w:rPr>
        <w:t>ی</w:t>
      </w:r>
      <w:r w:rsidR="00516226">
        <w:rPr>
          <w:rtl/>
        </w:rPr>
        <w:t>ان مى نما</w:t>
      </w:r>
      <w:r w:rsidR="008632FD">
        <w:rPr>
          <w:rtl/>
        </w:rPr>
        <w:t>ی</w:t>
      </w:r>
      <w:r w:rsidR="00516226">
        <w:rPr>
          <w:rtl/>
        </w:rPr>
        <w:t>د</w:t>
      </w:r>
      <w:r w:rsidR="00160CAE">
        <w:rPr>
          <w:rtl/>
        </w:rPr>
        <w:t xml:space="preserve">. </w:t>
      </w:r>
      <w:r w:rsidR="00516226">
        <w:rPr>
          <w:rtl/>
        </w:rPr>
        <w:t>بنابرا</w:t>
      </w:r>
      <w:r w:rsidR="008632FD">
        <w:rPr>
          <w:rtl/>
        </w:rPr>
        <w:t>ی</w:t>
      </w:r>
      <w:r w:rsidR="00516226">
        <w:rPr>
          <w:rtl/>
        </w:rPr>
        <w:t xml:space="preserve">ن </w:t>
      </w:r>
      <w:r>
        <w:rPr>
          <w:rtl/>
        </w:rPr>
        <w:t>مأمور</w:t>
      </w:r>
      <w:r w:rsidR="008632FD">
        <w:rPr>
          <w:rtl/>
        </w:rPr>
        <w:t>ی</w:t>
      </w:r>
      <w:r w:rsidR="00516226">
        <w:rPr>
          <w:rtl/>
        </w:rPr>
        <w:t>ن نمى توانند از ا</w:t>
      </w:r>
      <w:r w:rsidR="008632FD">
        <w:rPr>
          <w:rtl/>
        </w:rPr>
        <w:t>ی</w:t>
      </w:r>
      <w:r w:rsidR="00516226">
        <w:rPr>
          <w:rtl/>
        </w:rPr>
        <w:t>ن نكته غفلت ورزند كه در انتخابات آ</w:t>
      </w:r>
      <w:r w:rsidR="008632FD">
        <w:rPr>
          <w:rtl/>
        </w:rPr>
        <w:t>ی</w:t>
      </w:r>
      <w:r w:rsidR="00516226">
        <w:rPr>
          <w:rtl/>
        </w:rPr>
        <w:t xml:space="preserve">نده با </w:t>
      </w:r>
      <w:r w:rsidR="008632FD">
        <w:rPr>
          <w:rtl/>
        </w:rPr>
        <w:t>ی</w:t>
      </w:r>
      <w:r w:rsidR="00516226">
        <w:rPr>
          <w:rtl/>
        </w:rPr>
        <w:t xml:space="preserve">ك نوع </w:t>
      </w:r>
      <w:r w:rsidR="008632FD">
        <w:rPr>
          <w:rtl/>
        </w:rPr>
        <w:t>ی</w:t>
      </w:r>
      <w:r w:rsidR="00516226">
        <w:rPr>
          <w:rtl/>
        </w:rPr>
        <w:t>وم الحساب س</w:t>
      </w:r>
      <w:r w:rsidR="008632FD">
        <w:rPr>
          <w:rtl/>
        </w:rPr>
        <w:t>ی</w:t>
      </w:r>
      <w:r w:rsidR="00516226">
        <w:rPr>
          <w:rtl/>
        </w:rPr>
        <w:t>اسى مواجه خواهند شد و ا</w:t>
      </w:r>
      <w:r w:rsidR="008632FD">
        <w:rPr>
          <w:rtl/>
        </w:rPr>
        <w:t>ی</w:t>
      </w:r>
      <w:r w:rsidR="00516226">
        <w:rPr>
          <w:rtl/>
        </w:rPr>
        <w:t>ن امر بر اعمال ا</w:t>
      </w:r>
      <w:r w:rsidR="008632FD">
        <w:rPr>
          <w:rtl/>
        </w:rPr>
        <w:t>ی</w:t>
      </w:r>
      <w:r w:rsidR="00516226">
        <w:rPr>
          <w:rtl/>
        </w:rPr>
        <w:t xml:space="preserve">شان </w:t>
      </w:r>
      <w:r w:rsidR="001175FD">
        <w:rPr>
          <w:rtl/>
        </w:rPr>
        <w:t>تأثیر</w:t>
      </w:r>
      <w:r w:rsidR="00516226">
        <w:rPr>
          <w:rtl/>
        </w:rPr>
        <w:t xml:space="preserve"> فراوان دارد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(373)</w:t>
      </w:r>
    </w:p>
    <w:p w:rsidR="00516226" w:rsidRDefault="00EF6399" w:rsidP="00EF6399">
      <w:pPr>
        <w:pStyle w:val="Heading2"/>
        <w:rPr>
          <w:rtl/>
        </w:rPr>
      </w:pPr>
      <w:bookmarkStart w:id="591" w:name="_Toc397245981"/>
      <w:r>
        <w:rPr>
          <w:rtl/>
        </w:rPr>
        <w:lastRenderedPageBreak/>
        <w:t>تصو</w:t>
      </w:r>
      <w:r w:rsidR="008632FD">
        <w:rPr>
          <w:rtl/>
        </w:rPr>
        <w:t>ی</w:t>
      </w:r>
      <w:r>
        <w:rPr>
          <w:rtl/>
        </w:rPr>
        <w:t>ب خواسته مردم</w:t>
      </w:r>
      <w:bookmarkEnd w:id="59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كشورهاى متمدن امروز</w:t>
      </w:r>
      <w:r w:rsidR="00160CAE">
        <w:rPr>
          <w:rtl/>
        </w:rPr>
        <w:t xml:space="preserve">، </w:t>
      </w:r>
      <w:r>
        <w:rPr>
          <w:rtl/>
        </w:rPr>
        <w:t>قانون گزاران</w:t>
      </w:r>
      <w:r w:rsidR="00160CAE">
        <w:rPr>
          <w:rtl/>
        </w:rPr>
        <w:t xml:space="preserve">، </w:t>
      </w:r>
      <w:r>
        <w:rPr>
          <w:rtl/>
        </w:rPr>
        <w:t>برگز</w:t>
      </w:r>
      <w:r w:rsidR="008632FD">
        <w:rPr>
          <w:rtl/>
        </w:rPr>
        <w:t>ی</w:t>
      </w:r>
      <w:r>
        <w:rPr>
          <w:rtl/>
        </w:rPr>
        <w:t>دگان مردم و در واقع مجرى منو</w:t>
      </w:r>
      <w:r w:rsidR="008632FD">
        <w:rPr>
          <w:rtl/>
        </w:rPr>
        <w:t>ی</w:t>
      </w:r>
      <w:r>
        <w:rPr>
          <w:rtl/>
        </w:rPr>
        <w:t>ات مردم اند و ناگز</w:t>
      </w:r>
      <w:r w:rsidR="008632FD">
        <w:rPr>
          <w:rtl/>
        </w:rPr>
        <w:t>ی</w:t>
      </w:r>
      <w:r>
        <w:rPr>
          <w:rtl/>
        </w:rPr>
        <w:t>رند مانند نوكران</w:t>
      </w:r>
      <w:r w:rsidR="00160CAE">
        <w:rPr>
          <w:rtl/>
        </w:rPr>
        <w:t xml:space="preserve">، </w:t>
      </w:r>
      <w:r>
        <w:rPr>
          <w:rtl/>
        </w:rPr>
        <w:t>خواسته هاى آقا</w:t>
      </w:r>
      <w:r w:rsidR="008632FD">
        <w:rPr>
          <w:rtl/>
        </w:rPr>
        <w:t>ی</w:t>
      </w:r>
      <w:r>
        <w:rPr>
          <w:rtl/>
        </w:rPr>
        <w:t>ان خود را به صورت قانون درآورند و كار ندارند كه خواسته هاى مردم صح</w:t>
      </w:r>
      <w:r w:rsidR="008632FD">
        <w:rPr>
          <w:rtl/>
        </w:rPr>
        <w:t>ی</w:t>
      </w:r>
      <w:r>
        <w:rPr>
          <w:rtl/>
        </w:rPr>
        <w:t>ح و ما</w:t>
      </w:r>
      <w:r w:rsidR="008632FD">
        <w:rPr>
          <w:rtl/>
        </w:rPr>
        <w:t>ی</w:t>
      </w:r>
      <w:r>
        <w:rPr>
          <w:rtl/>
        </w:rPr>
        <w:t xml:space="preserve">ه سعادت اجتماع است </w:t>
      </w:r>
      <w:r w:rsidR="008632FD">
        <w:rPr>
          <w:rtl/>
        </w:rPr>
        <w:t>ی</w:t>
      </w:r>
      <w:r>
        <w:rPr>
          <w:rtl/>
        </w:rPr>
        <w:t>ا آن كه ناصح</w:t>
      </w:r>
      <w:r w:rsidR="008632FD">
        <w:rPr>
          <w:rtl/>
        </w:rPr>
        <w:t>ی</w:t>
      </w:r>
      <w:r>
        <w:rPr>
          <w:rtl/>
        </w:rPr>
        <w:t>ح و به ضرر مردم است</w:t>
      </w:r>
      <w:r w:rsidR="00160CAE">
        <w:rPr>
          <w:rtl/>
        </w:rPr>
        <w:t xml:space="preserve">. </w:t>
      </w:r>
      <w:r>
        <w:rPr>
          <w:rtl/>
        </w:rPr>
        <w:t>به عبارت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قانون گزارى در دن</w:t>
      </w:r>
      <w:r w:rsidR="008632FD">
        <w:rPr>
          <w:rtl/>
        </w:rPr>
        <w:t>ی</w:t>
      </w:r>
      <w:r>
        <w:rPr>
          <w:rtl/>
        </w:rPr>
        <w:t>اى غرب</w:t>
      </w:r>
      <w:r w:rsidR="00160CAE">
        <w:rPr>
          <w:rtl/>
        </w:rPr>
        <w:t xml:space="preserve">، </w:t>
      </w:r>
      <w:r>
        <w:rPr>
          <w:rtl/>
        </w:rPr>
        <w:t>تابع صلاح و فساد حق</w:t>
      </w:r>
      <w:r w:rsidR="008632FD">
        <w:rPr>
          <w:rtl/>
        </w:rPr>
        <w:t>ی</w:t>
      </w:r>
      <w:r>
        <w:rPr>
          <w:rtl/>
        </w:rPr>
        <w:t>قى و خ</w:t>
      </w:r>
      <w:r w:rsidR="008632FD">
        <w:rPr>
          <w:rtl/>
        </w:rPr>
        <w:t>ی</w:t>
      </w:r>
      <w:r>
        <w:rPr>
          <w:rtl/>
        </w:rPr>
        <w:t>ر و شر واقعى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، </w:t>
      </w:r>
      <w:r>
        <w:rPr>
          <w:rtl/>
        </w:rPr>
        <w:t>بلكه طرح هاى قانونى بر اساس مقبولات و خواسته هاى مردم ته</w:t>
      </w:r>
      <w:r w:rsidR="008632FD">
        <w:rPr>
          <w:rtl/>
        </w:rPr>
        <w:t>ی</w:t>
      </w:r>
      <w:r>
        <w:rPr>
          <w:rtl/>
        </w:rPr>
        <w:t>ه مى شود و مورد تصو</w:t>
      </w:r>
      <w:r w:rsidR="008632FD">
        <w:rPr>
          <w:rtl/>
        </w:rPr>
        <w:t>ی</w:t>
      </w:r>
      <w:r>
        <w:rPr>
          <w:rtl/>
        </w:rPr>
        <w:t>ب قرار مى گ</w:t>
      </w:r>
      <w:r w:rsidR="008632FD">
        <w:rPr>
          <w:rtl/>
        </w:rPr>
        <w:t>ی</w:t>
      </w:r>
      <w:r>
        <w:rPr>
          <w:rtl/>
        </w:rPr>
        <w:t>رد و اگر در موردى قانون گزاران قبول و رد مردم را ناد</w:t>
      </w:r>
      <w:r w:rsidR="008632FD">
        <w:rPr>
          <w:rtl/>
        </w:rPr>
        <w:t>ی</w:t>
      </w:r>
      <w:r>
        <w:rPr>
          <w:rtl/>
        </w:rPr>
        <w:t>ده انگارند و بر خلاف تما</w:t>
      </w:r>
      <w:r w:rsidR="008632FD">
        <w:rPr>
          <w:rtl/>
        </w:rPr>
        <w:t>ی</w:t>
      </w:r>
      <w:r>
        <w:rPr>
          <w:rtl/>
        </w:rPr>
        <w:t>ل جامعه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 امر واقعى و ثمربخشى را به صورت قانون تصو</w:t>
      </w:r>
      <w:r w:rsidR="008632FD">
        <w:rPr>
          <w:rtl/>
        </w:rPr>
        <w:t>ی</w:t>
      </w:r>
      <w:r>
        <w:rPr>
          <w:rtl/>
        </w:rPr>
        <w:t>ب كنند</w:t>
      </w:r>
      <w:r w:rsidR="00160CAE">
        <w:rPr>
          <w:rtl/>
        </w:rPr>
        <w:t xml:space="preserve">، </w:t>
      </w:r>
      <w:r>
        <w:rPr>
          <w:rtl/>
        </w:rPr>
        <w:t>با عكس العمل اجتماع مواجه مى گردند و سرانجام آن قانون وازده و مطرود مردم خواهد شد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جامعه هاى متمدن</w:t>
      </w:r>
      <w:r w:rsidR="00160CAE">
        <w:rPr>
          <w:rtl/>
        </w:rPr>
        <w:t xml:space="preserve">، </w:t>
      </w:r>
      <w:r>
        <w:rPr>
          <w:rtl/>
        </w:rPr>
        <w:t>سنن و رسوم را در قالب قانون مى ر</w:t>
      </w:r>
      <w:r w:rsidR="008632FD">
        <w:rPr>
          <w:rtl/>
        </w:rPr>
        <w:t>ی</w:t>
      </w:r>
      <w:r>
        <w:rPr>
          <w:rtl/>
        </w:rPr>
        <w:t>زند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بنابرا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براى آن كه قوان</w:t>
      </w:r>
      <w:r w:rsidR="008632FD">
        <w:rPr>
          <w:rtl/>
        </w:rPr>
        <w:t>ی</w:t>
      </w:r>
      <w:r>
        <w:rPr>
          <w:rtl/>
        </w:rPr>
        <w:t xml:space="preserve">ن </w:t>
      </w:r>
      <w:r w:rsidR="004A155B">
        <w:rPr>
          <w:rtl/>
        </w:rPr>
        <w:t>مؤثر</w:t>
      </w:r>
      <w:r>
        <w:rPr>
          <w:rtl/>
        </w:rPr>
        <w:t xml:space="preserve"> واقع شوند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به سنن و رسوم و آداب جارى مطابقت داشته باشد</w:t>
      </w:r>
      <w:r w:rsidR="00160CAE">
        <w:rPr>
          <w:rtl/>
        </w:rPr>
        <w:t xml:space="preserve">، </w:t>
      </w:r>
      <w:r>
        <w:rPr>
          <w:rtl/>
        </w:rPr>
        <w:t>در غ</w:t>
      </w:r>
      <w:r w:rsidR="008632FD">
        <w:rPr>
          <w:rtl/>
        </w:rPr>
        <w:t>ی</w:t>
      </w:r>
      <w:r>
        <w:rPr>
          <w:rtl/>
        </w:rPr>
        <w:t>ر ا</w:t>
      </w:r>
      <w:r w:rsidR="008632FD">
        <w:rPr>
          <w:rtl/>
        </w:rPr>
        <w:t>ی</w:t>
      </w:r>
      <w:r>
        <w:rPr>
          <w:rtl/>
        </w:rPr>
        <w:t>ن صورت محكوم به شكست خواهد بود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بهتر</w:t>
      </w:r>
      <w:r w:rsidR="008632FD">
        <w:rPr>
          <w:rtl/>
        </w:rPr>
        <w:t>ی</w:t>
      </w:r>
      <w:r>
        <w:rPr>
          <w:rtl/>
        </w:rPr>
        <w:t>ن گواه بر ا</w:t>
      </w:r>
      <w:r w:rsidR="008632FD">
        <w:rPr>
          <w:rtl/>
        </w:rPr>
        <w:t>ی</w:t>
      </w:r>
      <w:r>
        <w:rPr>
          <w:rtl/>
        </w:rPr>
        <w:t>ن حق</w:t>
      </w:r>
      <w:r w:rsidR="008632FD">
        <w:rPr>
          <w:rtl/>
        </w:rPr>
        <w:t>ی</w:t>
      </w:r>
      <w:r>
        <w:rPr>
          <w:rtl/>
        </w:rPr>
        <w:t>قت</w:t>
      </w:r>
      <w:r w:rsidR="00160CAE">
        <w:rPr>
          <w:rtl/>
        </w:rPr>
        <w:t xml:space="preserve">، </w:t>
      </w:r>
      <w:r>
        <w:rPr>
          <w:rtl/>
        </w:rPr>
        <w:t>قانون منع تبع</w:t>
      </w:r>
      <w:r w:rsidR="008632FD">
        <w:rPr>
          <w:rtl/>
        </w:rPr>
        <w:t>ی</w:t>
      </w:r>
      <w:r>
        <w:rPr>
          <w:rtl/>
        </w:rPr>
        <w:t>ض نژادى در آمر</w:t>
      </w:r>
      <w:r w:rsidR="008632FD">
        <w:rPr>
          <w:rtl/>
        </w:rPr>
        <w:t>ی</w:t>
      </w:r>
      <w:r>
        <w:rPr>
          <w:rtl/>
        </w:rPr>
        <w:t>كاست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قانون در برخى از ا</w:t>
      </w:r>
      <w:r w:rsidR="008632FD">
        <w:rPr>
          <w:rtl/>
        </w:rPr>
        <w:t>ی</w:t>
      </w:r>
      <w:r>
        <w:rPr>
          <w:rtl/>
        </w:rPr>
        <w:t>الات</w:t>
      </w:r>
      <w:r w:rsidR="00160CAE">
        <w:rPr>
          <w:rtl/>
        </w:rPr>
        <w:t xml:space="preserve">، </w:t>
      </w:r>
      <w:r>
        <w:rPr>
          <w:rtl/>
        </w:rPr>
        <w:t>كه هنوز افكار همگانى براى پذ</w:t>
      </w:r>
      <w:r w:rsidR="008632FD">
        <w:rPr>
          <w:rtl/>
        </w:rPr>
        <w:t>ی</w:t>
      </w:r>
      <w:r>
        <w:rPr>
          <w:rtl/>
        </w:rPr>
        <w:t>رفتن ا</w:t>
      </w:r>
      <w:r w:rsidR="008632FD">
        <w:rPr>
          <w:rtl/>
        </w:rPr>
        <w:t>ی</w:t>
      </w:r>
      <w:r>
        <w:rPr>
          <w:rtl/>
        </w:rPr>
        <w:t>ن قانون مستعد نبوده</w:t>
      </w:r>
      <w:r w:rsidR="00160CAE">
        <w:rPr>
          <w:rtl/>
        </w:rPr>
        <w:t xml:space="preserve">، </w:t>
      </w:r>
      <w:r>
        <w:rPr>
          <w:rtl/>
        </w:rPr>
        <w:t>نت</w:t>
      </w:r>
      <w:r w:rsidR="008632FD">
        <w:rPr>
          <w:rtl/>
        </w:rPr>
        <w:t>ی</w:t>
      </w:r>
      <w:r>
        <w:rPr>
          <w:rtl/>
        </w:rPr>
        <w:t>جه معكوس بخش</w:t>
      </w:r>
      <w:r w:rsidR="008632FD">
        <w:rPr>
          <w:rtl/>
        </w:rPr>
        <w:t>ی</w:t>
      </w:r>
      <w:r>
        <w:rPr>
          <w:rtl/>
        </w:rPr>
        <w:t>ده است</w:t>
      </w:r>
      <w:r w:rsidR="00160CAE">
        <w:rPr>
          <w:rtl/>
        </w:rPr>
        <w:t xml:space="preserve">.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قبل از آن كه بتوان فكر تبع</w:t>
      </w:r>
      <w:r w:rsidR="008632FD">
        <w:rPr>
          <w:rtl/>
        </w:rPr>
        <w:t>ی</w:t>
      </w:r>
      <w:r>
        <w:rPr>
          <w:rtl/>
        </w:rPr>
        <w:t>ضات نژادى را از ذهن برخى از مردم كوته نظر ر</w:t>
      </w:r>
      <w:r w:rsidR="008632FD">
        <w:rPr>
          <w:rtl/>
        </w:rPr>
        <w:t>ی</w:t>
      </w:r>
      <w:r>
        <w:rPr>
          <w:rtl/>
        </w:rPr>
        <w:t>شه كن ساخت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زم</w:t>
      </w:r>
      <w:r w:rsidR="008632FD">
        <w:rPr>
          <w:rtl/>
        </w:rPr>
        <w:t>ی</w:t>
      </w:r>
      <w:r>
        <w:rPr>
          <w:rtl/>
        </w:rPr>
        <w:t>نه آن را فراهم كرد</w:t>
      </w:r>
      <w:r w:rsidR="00160CAE">
        <w:rPr>
          <w:rtl/>
        </w:rPr>
        <w:t xml:space="preserve">. </w:t>
      </w:r>
      <w:r>
        <w:rPr>
          <w:rtl/>
        </w:rPr>
        <w:t>با وجود ا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وضع قوان</w:t>
      </w:r>
      <w:r w:rsidR="008632FD">
        <w:rPr>
          <w:rtl/>
        </w:rPr>
        <w:t>ی</w:t>
      </w:r>
      <w:r>
        <w:rPr>
          <w:rtl/>
        </w:rPr>
        <w:t>ن عل</w:t>
      </w:r>
      <w:r w:rsidR="008632FD">
        <w:rPr>
          <w:rtl/>
        </w:rPr>
        <w:t>ی</w:t>
      </w:r>
      <w:r>
        <w:rPr>
          <w:rtl/>
        </w:rPr>
        <w:t xml:space="preserve">ه برخى از رسوم ممكن است </w:t>
      </w:r>
      <w:r w:rsidR="004A155B">
        <w:rPr>
          <w:rtl/>
        </w:rPr>
        <w:t>مؤثر</w:t>
      </w:r>
      <w:r>
        <w:rPr>
          <w:rtl/>
        </w:rPr>
        <w:t xml:space="preserve"> واقع شود</w:t>
      </w:r>
      <w:r w:rsidR="00160CAE">
        <w:rPr>
          <w:rtl/>
        </w:rPr>
        <w:t xml:space="preserve">، </w:t>
      </w:r>
      <w:r>
        <w:rPr>
          <w:rtl/>
        </w:rPr>
        <w:t>به شرطى كه ا</w:t>
      </w:r>
      <w:r w:rsidR="008632FD">
        <w:rPr>
          <w:rtl/>
        </w:rPr>
        <w:t>ی</w:t>
      </w:r>
      <w:r>
        <w:rPr>
          <w:rtl/>
        </w:rPr>
        <w:t>ن مراسم در حال انحطاط باشد و اكثر</w:t>
      </w:r>
      <w:r w:rsidR="008632FD">
        <w:rPr>
          <w:rtl/>
        </w:rPr>
        <w:t>ی</w:t>
      </w:r>
      <w:r>
        <w:rPr>
          <w:rtl/>
        </w:rPr>
        <w:t>ت مردم</w:t>
      </w:r>
      <w:r w:rsidR="00160CAE">
        <w:rPr>
          <w:rtl/>
        </w:rPr>
        <w:t xml:space="preserve">، </w:t>
      </w:r>
      <w:r>
        <w:rPr>
          <w:rtl/>
        </w:rPr>
        <w:t>د</w:t>
      </w:r>
      <w:r w:rsidR="008632FD">
        <w:rPr>
          <w:rtl/>
        </w:rPr>
        <w:t>ی</w:t>
      </w:r>
      <w:r>
        <w:rPr>
          <w:rtl/>
        </w:rPr>
        <w:t>گر بدان ها پاى بند نباشند</w:t>
      </w:r>
      <w:r w:rsidR="00160CAE">
        <w:rPr>
          <w:rtl/>
        </w:rPr>
        <w:t xml:space="preserve">.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صورت قانون موجب آن مى گردد كه مخالف</w:t>
      </w:r>
      <w:r w:rsidR="008632FD">
        <w:rPr>
          <w:rtl/>
        </w:rPr>
        <w:t>ی</w:t>
      </w:r>
      <w:r>
        <w:rPr>
          <w:rtl/>
        </w:rPr>
        <w:t>ن تدر</w:t>
      </w:r>
      <w:r w:rsidR="008632FD">
        <w:rPr>
          <w:rtl/>
        </w:rPr>
        <w:t>ی</w:t>
      </w:r>
      <w:r>
        <w:rPr>
          <w:rtl/>
        </w:rPr>
        <w:t>جا به راه قانونى</w:t>
      </w:r>
      <w:r w:rsidR="00160CAE">
        <w:rPr>
          <w:rtl/>
        </w:rPr>
        <w:t xml:space="preserve">، </w:t>
      </w:r>
      <w:r>
        <w:rPr>
          <w:rtl/>
        </w:rPr>
        <w:t>نو</w:t>
      </w:r>
      <w:r w:rsidR="008632FD">
        <w:rPr>
          <w:rtl/>
        </w:rPr>
        <w:t>ی</w:t>
      </w:r>
      <w:r>
        <w:rPr>
          <w:rtl/>
        </w:rPr>
        <w:t>ن تن دردهند</w:t>
      </w:r>
      <w:r w:rsidR="00160CAE">
        <w:rPr>
          <w:rtl/>
        </w:rPr>
        <w:t xml:space="preserve">. </w:t>
      </w:r>
      <w:r>
        <w:rPr>
          <w:rtl/>
        </w:rPr>
        <w:t xml:space="preserve">نمونه </w:t>
      </w:r>
      <w:r w:rsidR="008632FD">
        <w:rPr>
          <w:rtl/>
        </w:rPr>
        <w:t>ی</w:t>
      </w:r>
      <w:r>
        <w:rPr>
          <w:rtl/>
        </w:rPr>
        <w:t>ك چن</w:t>
      </w:r>
      <w:r w:rsidR="008632FD">
        <w:rPr>
          <w:rtl/>
        </w:rPr>
        <w:t>ی</w:t>
      </w:r>
      <w:r>
        <w:rPr>
          <w:rtl/>
        </w:rPr>
        <w:t>ن قانون</w:t>
      </w:r>
      <w:r w:rsidR="00160CAE">
        <w:rPr>
          <w:rtl/>
        </w:rPr>
        <w:t xml:space="preserve">، </w:t>
      </w:r>
      <w:r>
        <w:rPr>
          <w:rtl/>
        </w:rPr>
        <w:t>تصم</w:t>
      </w:r>
      <w:r w:rsidR="008632FD">
        <w:rPr>
          <w:rtl/>
        </w:rPr>
        <w:t>ی</w:t>
      </w:r>
      <w:r>
        <w:rPr>
          <w:rtl/>
        </w:rPr>
        <w:t xml:space="preserve">م </w:t>
      </w:r>
      <w:r>
        <w:rPr>
          <w:rtl/>
        </w:rPr>
        <w:lastRenderedPageBreak/>
        <w:t>اخ</w:t>
      </w:r>
      <w:r w:rsidR="008632FD">
        <w:rPr>
          <w:rtl/>
        </w:rPr>
        <w:t>ی</w:t>
      </w:r>
      <w:r>
        <w:rPr>
          <w:rtl/>
        </w:rPr>
        <w:t>ر دادگاه عالى آمر</w:t>
      </w:r>
      <w:r w:rsidR="008632FD">
        <w:rPr>
          <w:rtl/>
        </w:rPr>
        <w:t>ی</w:t>
      </w:r>
      <w:r>
        <w:rPr>
          <w:rtl/>
        </w:rPr>
        <w:t>كا براى منع آموزشگاه هاى سف</w:t>
      </w:r>
      <w:r w:rsidR="008632FD">
        <w:rPr>
          <w:rtl/>
        </w:rPr>
        <w:t>ی</w:t>
      </w:r>
      <w:r>
        <w:rPr>
          <w:rtl/>
        </w:rPr>
        <w:t>دپوستان و س</w:t>
      </w:r>
      <w:r w:rsidR="008632FD">
        <w:rPr>
          <w:rtl/>
        </w:rPr>
        <w:t>ی</w:t>
      </w:r>
      <w:r>
        <w:rPr>
          <w:rtl/>
        </w:rPr>
        <w:t>اه پوستان در آمر</w:t>
      </w:r>
      <w:r w:rsidR="008632FD">
        <w:rPr>
          <w:rtl/>
        </w:rPr>
        <w:t>ی</w:t>
      </w:r>
      <w:r>
        <w:rPr>
          <w:rtl/>
        </w:rPr>
        <w:t>كاست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(374)</w:t>
      </w:r>
    </w:p>
    <w:p w:rsidR="00516226" w:rsidRDefault="00EF6399" w:rsidP="00EF6399">
      <w:pPr>
        <w:pStyle w:val="Heading2"/>
        <w:rPr>
          <w:rtl/>
        </w:rPr>
      </w:pPr>
      <w:bookmarkStart w:id="592" w:name="_Toc397245982"/>
      <w:r>
        <w:rPr>
          <w:rtl/>
        </w:rPr>
        <w:t>جامعه شناسان و حكومت دموكراسى</w:t>
      </w:r>
      <w:bookmarkEnd w:id="59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به نظر جامعه شناسان</w:t>
      </w:r>
      <w:r w:rsidR="00160CAE">
        <w:rPr>
          <w:rtl/>
        </w:rPr>
        <w:t xml:space="preserve">، </w:t>
      </w:r>
      <w:r>
        <w:rPr>
          <w:rtl/>
        </w:rPr>
        <w:t>حكومت هاى دموكرات</w:t>
      </w:r>
      <w:r w:rsidR="008632FD">
        <w:rPr>
          <w:rtl/>
        </w:rPr>
        <w:t>ی</w:t>
      </w:r>
      <w:r>
        <w:rPr>
          <w:rtl/>
        </w:rPr>
        <w:t>ك</w:t>
      </w:r>
      <w:r w:rsidR="00160CAE">
        <w:rPr>
          <w:rtl/>
        </w:rPr>
        <w:t xml:space="preserve">، </w:t>
      </w:r>
      <w:r>
        <w:rPr>
          <w:rtl/>
        </w:rPr>
        <w:t>با شكل هاى مختلفى كه اكنون در كشورهاى پ</w:t>
      </w:r>
      <w:r w:rsidR="008632FD">
        <w:rPr>
          <w:rtl/>
        </w:rPr>
        <w:t>ی</w:t>
      </w:r>
      <w:r>
        <w:rPr>
          <w:rtl/>
        </w:rPr>
        <w:t>شرفته جهان مجرى و معمول به است</w:t>
      </w:r>
      <w:r w:rsidR="00160CAE">
        <w:rPr>
          <w:rtl/>
        </w:rPr>
        <w:t xml:space="preserve">، </w:t>
      </w:r>
      <w:r>
        <w:rPr>
          <w:rtl/>
        </w:rPr>
        <w:t>بهتر</w:t>
      </w:r>
      <w:r w:rsidR="008632FD">
        <w:rPr>
          <w:rtl/>
        </w:rPr>
        <w:t>ی</w:t>
      </w:r>
      <w:r>
        <w:rPr>
          <w:rtl/>
        </w:rPr>
        <w:t>ن و عالى تر</w:t>
      </w:r>
      <w:r w:rsidR="008632FD">
        <w:rPr>
          <w:rtl/>
        </w:rPr>
        <w:t>ی</w:t>
      </w:r>
      <w:r>
        <w:rPr>
          <w:rtl/>
        </w:rPr>
        <w:t>ن وضع حكومت در جهان بشر است</w:t>
      </w:r>
      <w:r w:rsidR="00160CAE">
        <w:rPr>
          <w:rtl/>
        </w:rPr>
        <w:t xml:space="preserve">.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در ا</w:t>
      </w:r>
      <w:r w:rsidR="008632FD">
        <w:rPr>
          <w:rtl/>
        </w:rPr>
        <w:t>ی</w:t>
      </w:r>
      <w:r>
        <w:rPr>
          <w:rtl/>
        </w:rPr>
        <w:t>ن نوع حكومت</w:t>
      </w:r>
      <w:r w:rsidR="00160CAE">
        <w:rPr>
          <w:rtl/>
        </w:rPr>
        <w:t xml:space="preserve">، </w:t>
      </w:r>
      <w:r>
        <w:rPr>
          <w:rtl/>
        </w:rPr>
        <w:t>منشاء قدرت مردم اند</w:t>
      </w:r>
      <w:r w:rsidR="00160CAE">
        <w:rPr>
          <w:rtl/>
        </w:rPr>
        <w:t xml:space="preserve">، </w:t>
      </w:r>
      <w:r>
        <w:rPr>
          <w:rtl/>
        </w:rPr>
        <w:t>و اخت</w:t>
      </w:r>
      <w:r w:rsidR="008632FD">
        <w:rPr>
          <w:rtl/>
        </w:rPr>
        <w:t>ی</w:t>
      </w:r>
      <w:r>
        <w:rPr>
          <w:rtl/>
        </w:rPr>
        <w:t>ارات صاحبان قدرت</w:t>
      </w:r>
      <w:r w:rsidR="00160CAE">
        <w:rPr>
          <w:rtl/>
        </w:rPr>
        <w:t xml:space="preserve">، </w:t>
      </w:r>
      <w:r>
        <w:rPr>
          <w:rtl/>
        </w:rPr>
        <w:t>از اراده و آراى مردم سرچشمه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  <w:r>
        <w:rPr>
          <w:rtl/>
        </w:rPr>
        <w:t>مردم اند كه نما</w:t>
      </w:r>
      <w:r w:rsidR="008632FD">
        <w:rPr>
          <w:rtl/>
        </w:rPr>
        <w:t>ی</w:t>
      </w:r>
      <w:r>
        <w:rPr>
          <w:rtl/>
        </w:rPr>
        <w:t>ندگانى را انتخاب مى كنند و به مجلس ‍ قانون گزارى مى فرستند و برگز</w:t>
      </w:r>
      <w:r w:rsidR="008632FD">
        <w:rPr>
          <w:rtl/>
        </w:rPr>
        <w:t>ی</w:t>
      </w:r>
      <w:r>
        <w:rPr>
          <w:rtl/>
        </w:rPr>
        <w:t>دگان مردم اند كه طبق خواسته مردم براى مردم وضع قانون مى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>در واقع</w:t>
      </w:r>
      <w:r w:rsidR="00160CAE">
        <w:rPr>
          <w:rtl/>
        </w:rPr>
        <w:t xml:space="preserve">، </w:t>
      </w:r>
      <w:r>
        <w:rPr>
          <w:rtl/>
        </w:rPr>
        <w:t>در حكومت هاى دموكرات</w:t>
      </w:r>
      <w:r w:rsidR="008632FD">
        <w:rPr>
          <w:rtl/>
        </w:rPr>
        <w:t>ی</w:t>
      </w:r>
      <w:r>
        <w:rPr>
          <w:rtl/>
        </w:rPr>
        <w:t>ك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مردم اند كه خودشان بر خودشان حكومت مى كنند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نوع حكومت نخست در انگلستان</w:t>
      </w:r>
      <w:r w:rsidR="00160CAE">
        <w:rPr>
          <w:rtl/>
        </w:rPr>
        <w:t xml:space="preserve">، </w:t>
      </w:r>
      <w:r>
        <w:rPr>
          <w:rtl/>
        </w:rPr>
        <w:t>متعاقب انقلاب سال 1688</w:t>
      </w:r>
      <w:r w:rsidR="00160CAE">
        <w:rPr>
          <w:rtl/>
        </w:rPr>
        <w:t xml:space="preserve">، </w:t>
      </w:r>
      <w:r>
        <w:rPr>
          <w:rtl/>
        </w:rPr>
        <w:t>ظهور كرد</w:t>
      </w:r>
      <w:r w:rsidR="00160CAE">
        <w:rPr>
          <w:rtl/>
        </w:rPr>
        <w:t xml:space="preserve">، </w:t>
      </w:r>
      <w:r>
        <w:rPr>
          <w:rtl/>
        </w:rPr>
        <w:t>سپس در مستعمرات آمر</w:t>
      </w:r>
      <w:r w:rsidR="008632FD">
        <w:rPr>
          <w:rtl/>
        </w:rPr>
        <w:t>ی</w:t>
      </w:r>
      <w:r>
        <w:rPr>
          <w:rtl/>
        </w:rPr>
        <w:t xml:space="preserve">كا پرورش </w:t>
      </w:r>
      <w:r w:rsidR="008632FD">
        <w:rPr>
          <w:rtl/>
        </w:rPr>
        <w:t>ی</w:t>
      </w:r>
      <w:r>
        <w:rPr>
          <w:rtl/>
        </w:rPr>
        <w:t>افته و آن گاه در آمر</w:t>
      </w:r>
      <w:r w:rsidR="008632FD">
        <w:rPr>
          <w:rtl/>
        </w:rPr>
        <w:t>ی</w:t>
      </w:r>
      <w:r>
        <w:rPr>
          <w:rtl/>
        </w:rPr>
        <w:t>كا</w:t>
      </w:r>
      <w:r w:rsidR="00160CAE">
        <w:rPr>
          <w:rtl/>
        </w:rPr>
        <w:t xml:space="preserve">، </w:t>
      </w:r>
      <w:r>
        <w:rPr>
          <w:rtl/>
        </w:rPr>
        <w:t>در دوران حكومت اندر</w:t>
      </w:r>
      <w:r w:rsidR="008632FD">
        <w:rPr>
          <w:rtl/>
        </w:rPr>
        <w:t>ی</w:t>
      </w:r>
      <w:r>
        <w:rPr>
          <w:rtl/>
        </w:rPr>
        <w:t>وجاكسن</w:t>
      </w:r>
      <w:r w:rsidR="00160CAE">
        <w:rPr>
          <w:rtl/>
        </w:rPr>
        <w:t xml:space="preserve">، </w:t>
      </w:r>
      <w:r>
        <w:rPr>
          <w:rtl/>
        </w:rPr>
        <w:t>به صورت كامل اجرا گرد</w:t>
      </w:r>
      <w:r w:rsidR="008632FD">
        <w:rPr>
          <w:rtl/>
        </w:rPr>
        <w:t>ی</w:t>
      </w:r>
      <w:r>
        <w:rPr>
          <w:rtl/>
        </w:rPr>
        <w:t>ده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نوع حكومت</w:t>
      </w:r>
      <w:r w:rsidR="00160CAE">
        <w:rPr>
          <w:rtl/>
        </w:rPr>
        <w:t xml:space="preserve">، </w:t>
      </w:r>
      <w:r>
        <w:rPr>
          <w:rtl/>
        </w:rPr>
        <w:t>كه بر پا</w:t>
      </w:r>
      <w:r w:rsidR="008632FD">
        <w:rPr>
          <w:rtl/>
        </w:rPr>
        <w:t>ی</w:t>
      </w:r>
      <w:r>
        <w:rPr>
          <w:rtl/>
        </w:rPr>
        <w:t>ه هاى مت</w:t>
      </w:r>
      <w:r w:rsidR="008632FD">
        <w:rPr>
          <w:rtl/>
        </w:rPr>
        <w:t>ی</w:t>
      </w:r>
      <w:r>
        <w:rPr>
          <w:rtl/>
        </w:rPr>
        <w:t>ن و استوارى در آمر</w:t>
      </w:r>
      <w:r w:rsidR="008632FD">
        <w:rPr>
          <w:rtl/>
        </w:rPr>
        <w:t>ی</w:t>
      </w:r>
      <w:r>
        <w:rPr>
          <w:rtl/>
        </w:rPr>
        <w:t>كا و كشورهاى بزرگ باختر اروپا</w:t>
      </w:r>
      <w:r w:rsidR="00160CAE">
        <w:rPr>
          <w:rtl/>
        </w:rPr>
        <w:t xml:space="preserve">، </w:t>
      </w:r>
      <w:r>
        <w:rPr>
          <w:rtl/>
        </w:rPr>
        <w:t>مانند انگلستان و فرانسه و اسكاند</w:t>
      </w:r>
      <w:r w:rsidR="008632FD">
        <w:rPr>
          <w:rtl/>
        </w:rPr>
        <w:t>ی</w:t>
      </w:r>
      <w:r>
        <w:rPr>
          <w:rtl/>
        </w:rPr>
        <w:t>ناوى</w:t>
      </w:r>
      <w:r w:rsidR="00160CAE">
        <w:rPr>
          <w:rtl/>
        </w:rPr>
        <w:t xml:space="preserve">، </w:t>
      </w:r>
      <w:r>
        <w:rPr>
          <w:rtl/>
        </w:rPr>
        <w:t>برقرار گرد</w:t>
      </w:r>
      <w:r w:rsidR="008632FD">
        <w:rPr>
          <w:rtl/>
        </w:rPr>
        <w:t>ی</w:t>
      </w:r>
      <w:r>
        <w:rPr>
          <w:rtl/>
        </w:rPr>
        <w:t>ده و سپس در سا</w:t>
      </w:r>
      <w:r w:rsidR="008632FD">
        <w:rPr>
          <w:rtl/>
        </w:rPr>
        <w:t>ی</w:t>
      </w:r>
      <w:r>
        <w:rPr>
          <w:rtl/>
        </w:rPr>
        <w:t>ر كشورها تدر</w:t>
      </w:r>
      <w:r w:rsidR="008632FD">
        <w:rPr>
          <w:rtl/>
        </w:rPr>
        <w:t>ی</w:t>
      </w:r>
      <w:r>
        <w:rPr>
          <w:rtl/>
        </w:rPr>
        <w:t xml:space="preserve">جا گسترش </w:t>
      </w:r>
      <w:r w:rsidR="008632FD">
        <w:rPr>
          <w:rtl/>
        </w:rPr>
        <w:t>ی</w:t>
      </w:r>
      <w:r>
        <w:rPr>
          <w:rtl/>
        </w:rPr>
        <w:t>افته است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نك به منزله نوع ا</w:t>
      </w:r>
      <w:r w:rsidR="008632FD">
        <w:rPr>
          <w:rtl/>
        </w:rPr>
        <w:t>ی</w:t>
      </w:r>
      <w:r>
        <w:rPr>
          <w:rtl/>
        </w:rPr>
        <w:t>ده آل حكومت به شمار مى رود</w:t>
      </w:r>
      <w:r w:rsidR="00160CAE">
        <w:rPr>
          <w:rtl/>
        </w:rPr>
        <w:t xml:space="preserve">. </w:t>
      </w:r>
      <w:r>
        <w:rPr>
          <w:rtl/>
        </w:rPr>
        <w:t>نوعى كه دن</w:t>
      </w:r>
      <w:r w:rsidR="008632FD">
        <w:rPr>
          <w:rtl/>
        </w:rPr>
        <w:t>ی</w:t>
      </w:r>
      <w:r>
        <w:rPr>
          <w:rtl/>
        </w:rPr>
        <w:t>ا به سوى آن مى شتابد و د</w:t>
      </w:r>
      <w:r w:rsidR="008632FD">
        <w:rPr>
          <w:rtl/>
        </w:rPr>
        <w:t>ی</w:t>
      </w:r>
      <w:r>
        <w:rPr>
          <w:rtl/>
        </w:rPr>
        <w:t xml:space="preserve">ر </w:t>
      </w:r>
      <w:r w:rsidR="008632FD">
        <w:rPr>
          <w:rtl/>
        </w:rPr>
        <w:t>ی</w:t>
      </w:r>
      <w:r>
        <w:rPr>
          <w:rtl/>
        </w:rPr>
        <w:t>ا زود كل</w:t>
      </w:r>
      <w:r w:rsidR="008632FD">
        <w:rPr>
          <w:rtl/>
        </w:rPr>
        <w:t>ی</w:t>
      </w:r>
      <w:r>
        <w:rPr>
          <w:rtl/>
        </w:rPr>
        <w:t>ه ملل جهان آن را اتخاذ خواهند كرد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(375)</w:t>
      </w:r>
    </w:p>
    <w:p w:rsidR="00516226" w:rsidRDefault="00EF6399" w:rsidP="00EF6399">
      <w:pPr>
        <w:pStyle w:val="Heading2"/>
        <w:rPr>
          <w:rtl/>
        </w:rPr>
      </w:pPr>
      <w:bookmarkStart w:id="593" w:name="_Toc397245983"/>
      <w:r>
        <w:rPr>
          <w:rtl/>
        </w:rPr>
        <w:t>حكومت در روزگار گذشته</w:t>
      </w:r>
      <w:bookmarkEnd w:id="59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بدون ترد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حكومت هاى دموكراسى امروز كه بر مبناى آراى عمومى و خواسته هاى مردم پا</w:t>
      </w:r>
      <w:r w:rsidR="008632FD">
        <w:rPr>
          <w:rtl/>
        </w:rPr>
        <w:t>ی</w:t>
      </w:r>
      <w:r>
        <w:rPr>
          <w:rtl/>
        </w:rPr>
        <w:t>ه گذارى شده است</w:t>
      </w:r>
      <w:r w:rsidR="00160CAE">
        <w:rPr>
          <w:rtl/>
        </w:rPr>
        <w:t xml:space="preserve">، </w:t>
      </w:r>
      <w:r>
        <w:rPr>
          <w:rtl/>
        </w:rPr>
        <w:t xml:space="preserve">با حكومت هاى خودسرانه </w:t>
      </w:r>
      <w:r>
        <w:rPr>
          <w:rtl/>
        </w:rPr>
        <w:lastRenderedPageBreak/>
        <w:t>ستمكاران</w:t>
      </w:r>
      <w:r w:rsidR="00160CAE">
        <w:rPr>
          <w:rtl/>
        </w:rPr>
        <w:t xml:space="preserve">، </w:t>
      </w:r>
      <w:r>
        <w:rPr>
          <w:rtl/>
        </w:rPr>
        <w:t>كه در ادوار گذشته را</w:t>
      </w:r>
      <w:r w:rsidR="008632FD">
        <w:rPr>
          <w:rtl/>
        </w:rPr>
        <w:t>ی</w:t>
      </w:r>
      <w:r>
        <w:rPr>
          <w:rtl/>
        </w:rPr>
        <w:t>ج و معمول بوده</w:t>
      </w:r>
      <w:r w:rsidR="00160CAE">
        <w:rPr>
          <w:rtl/>
        </w:rPr>
        <w:t xml:space="preserve">، </w:t>
      </w:r>
      <w:r>
        <w:rPr>
          <w:rtl/>
        </w:rPr>
        <w:t>قابل مقا</w:t>
      </w:r>
      <w:r w:rsidR="008632FD">
        <w:rPr>
          <w:rtl/>
        </w:rPr>
        <w:t>ی</w:t>
      </w:r>
      <w:r>
        <w:rPr>
          <w:rtl/>
        </w:rPr>
        <w:t>سه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  <w:r>
        <w:rPr>
          <w:rtl/>
        </w:rPr>
        <w:t>در روزگار پ</w:t>
      </w:r>
      <w:r w:rsidR="008632FD">
        <w:rPr>
          <w:rtl/>
        </w:rPr>
        <w:t>ی</w:t>
      </w:r>
      <w:r>
        <w:rPr>
          <w:rtl/>
        </w:rPr>
        <w:t>ش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مردم در دست بعضى از حكومت ها مانند بردگان و ح</w:t>
      </w:r>
      <w:r w:rsidR="008632FD">
        <w:rPr>
          <w:rtl/>
        </w:rPr>
        <w:t>ی</w:t>
      </w:r>
      <w:r>
        <w:rPr>
          <w:rtl/>
        </w:rPr>
        <w:t>وانات اس</w:t>
      </w:r>
      <w:r w:rsidR="008632FD">
        <w:rPr>
          <w:rtl/>
        </w:rPr>
        <w:t>ی</w:t>
      </w:r>
      <w:r>
        <w:rPr>
          <w:rtl/>
        </w:rPr>
        <w:t>ر بودند</w:t>
      </w:r>
      <w:r w:rsidR="00160CAE">
        <w:rPr>
          <w:rtl/>
        </w:rPr>
        <w:t xml:space="preserve">. </w:t>
      </w:r>
      <w:r>
        <w:rPr>
          <w:rtl/>
        </w:rPr>
        <w:t>از خود اراده و اخت</w:t>
      </w:r>
      <w:r w:rsidR="008632FD">
        <w:rPr>
          <w:rtl/>
        </w:rPr>
        <w:t>ی</w:t>
      </w:r>
      <w:r>
        <w:rPr>
          <w:rtl/>
        </w:rPr>
        <w:t>ارى نداشتند</w:t>
      </w:r>
      <w:r w:rsidR="00160CAE">
        <w:rPr>
          <w:rtl/>
        </w:rPr>
        <w:t xml:space="preserve">. </w:t>
      </w:r>
      <w:r>
        <w:rPr>
          <w:rtl/>
        </w:rPr>
        <w:t>احساس ا</w:t>
      </w:r>
      <w:r w:rsidR="008632FD">
        <w:rPr>
          <w:rtl/>
        </w:rPr>
        <w:t>ی</w:t>
      </w:r>
      <w:r>
        <w:rPr>
          <w:rtl/>
        </w:rPr>
        <w:t>منى و آرامش ‍ نمى كردند</w:t>
      </w:r>
      <w:r w:rsidR="00160CAE">
        <w:rPr>
          <w:rtl/>
        </w:rPr>
        <w:t xml:space="preserve">، </w:t>
      </w:r>
      <w:r>
        <w:rPr>
          <w:rtl/>
        </w:rPr>
        <w:t>و هر لحظه جان و مال خود را در معرض خطر مى د</w:t>
      </w:r>
      <w:r w:rsidR="008632FD">
        <w:rPr>
          <w:rtl/>
        </w:rPr>
        <w:t>ی</w:t>
      </w:r>
      <w:r>
        <w:rPr>
          <w:rtl/>
        </w:rPr>
        <w:t>دند</w:t>
      </w:r>
      <w:r w:rsidR="00160CAE">
        <w:rPr>
          <w:rtl/>
        </w:rPr>
        <w:t xml:space="preserve">. </w:t>
      </w:r>
      <w:r>
        <w:rPr>
          <w:rtl/>
        </w:rPr>
        <w:t>ولى امروز</w:t>
      </w:r>
      <w:r w:rsidR="00160CAE">
        <w:rPr>
          <w:rtl/>
        </w:rPr>
        <w:t xml:space="preserve">، </w:t>
      </w:r>
      <w:r>
        <w:rPr>
          <w:rtl/>
        </w:rPr>
        <w:t>در حكومت هاى دموكراسى</w:t>
      </w:r>
      <w:r w:rsidR="00160CAE">
        <w:rPr>
          <w:rtl/>
        </w:rPr>
        <w:t xml:space="preserve">، </w:t>
      </w:r>
      <w:r>
        <w:rPr>
          <w:rtl/>
        </w:rPr>
        <w:t>منشاء قدرت</w:t>
      </w:r>
      <w:r w:rsidR="00160CAE">
        <w:rPr>
          <w:rtl/>
        </w:rPr>
        <w:t xml:space="preserve">، </w:t>
      </w:r>
      <w:r>
        <w:rPr>
          <w:rtl/>
        </w:rPr>
        <w:t>مردم اند و اخت</w:t>
      </w:r>
      <w:r w:rsidR="008632FD">
        <w:rPr>
          <w:rtl/>
        </w:rPr>
        <w:t>ی</w:t>
      </w:r>
      <w:r>
        <w:rPr>
          <w:rtl/>
        </w:rPr>
        <w:t>ار عزل و نصب حكومت ها در دست آنان است</w:t>
      </w:r>
      <w:r w:rsidR="00160CAE">
        <w:rPr>
          <w:rtl/>
        </w:rPr>
        <w:t xml:space="preserve">. </w:t>
      </w:r>
      <w:r>
        <w:rPr>
          <w:rtl/>
        </w:rPr>
        <w:t xml:space="preserve">مردم اند كه مى توانند با </w:t>
      </w:r>
      <w:r w:rsidR="00103F9D">
        <w:rPr>
          <w:rtl/>
        </w:rPr>
        <w:t>رأی</w:t>
      </w:r>
      <w:r>
        <w:rPr>
          <w:rtl/>
        </w:rPr>
        <w:t xml:space="preserve"> خود اشخاصى را بر كرسى قدرت بنشانند و اخت</w:t>
      </w:r>
      <w:r w:rsidR="008632FD">
        <w:rPr>
          <w:rtl/>
        </w:rPr>
        <w:t>ی</w:t>
      </w:r>
      <w:r>
        <w:rPr>
          <w:rtl/>
        </w:rPr>
        <w:t>اراتى را به آنان تفو</w:t>
      </w:r>
      <w:r w:rsidR="008632FD">
        <w:rPr>
          <w:rtl/>
        </w:rPr>
        <w:t>ی</w:t>
      </w:r>
      <w:r>
        <w:rPr>
          <w:rtl/>
        </w:rPr>
        <w:t>ض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  <w:r>
        <w:rPr>
          <w:rtl/>
        </w:rPr>
        <w:t xml:space="preserve">مردم اند با </w:t>
      </w:r>
      <w:r w:rsidR="00103F9D">
        <w:rPr>
          <w:rtl/>
        </w:rPr>
        <w:t>رأی</w:t>
      </w:r>
      <w:r>
        <w:rPr>
          <w:rtl/>
        </w:rPr>
        <w:t xml:space="preserve"> خود اشخاصى را از كرسى قدرت به ز</w:t>
      </w:r>
      <w:r w:rsidR="008632FD">
        <w:rPr>
          <w:rtl/>
        </w:rPr>
        <w:t>ی</w:t>
      </w:r>
      <w:r>
        <w:rPr>
          <w:rtl/>
        </w:rPr>
        <w:t>ر آورند و از آنان سلب اخت</w:t>
      </w:r>
      <w:r w:rsidR="008632FD">
        <w:rPr>
          <w:rtl/>
        </w:rPr>
        <w:t>ی</w:t>
      </w:r>
      <w:r>
        <w:rPr>
          <w:rtl/>
        </w:rPr>
        <w:t>ارات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ولى با ا</w:t>
      </w:r>
      <w:r w:rsidR="008632FD">
        <w:rPr>
          <w:rtl/>
        </w:rPr>
        <w:t>ی</w:t>
      </w:r>
      <w:r>
        <w:rPr>
          <w:rtl/>
        </w:rPr>
        <w:t>ن همه محسنات نبا</w:t>
      </w:r>
      <w:r w:rsidR="008632FD">
        <w:rPr>
          <w:rtl/>
        </w:rPr>
        <w:t>ی</w:t>
      </w:r>
      <w:r>
        <w:rPr>
          <w:rtl/>
        </w:rPr>
        <w:t>د تصور كرد كه حكومت هاى دموكراسى از هر نقص و كمبودى منزه و مبرى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94" w:name="_Toc397245984"/>
      <w:r>
        <w:rPr>
          <w:rtl/>
        </w:rPr>
        <w:t>امت</w:t>
      </w:r>
      <w:r w:rsidR="008632FD">
        <w:rPr>
          <w:rtl/>
        </w:rPr>
        <w:t>ی</w:t>
      </w:r>
      <w:r>
        <w:rPr>
          <w:rtl/>
        </w:rPr>
        <w:t>از دموكراسى</w:t>
      </w:r>
      <w:bookmarkEnd w:id="59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دسته اى از جامعه شناسان هستند كه موضوع را ب</w:t>
      </w:r>
      <w:r w:rsidR="008632FD">
        <w:rPr>
          <w:rtl/>
        </w:rPr>
        <w:t>ی</w:t>
      </w:r>
      <w:r>
        <w:rPr>
          <w:rtl/>
        </w:rPr>
        <w:t>شتر از لحاظ علمى تحل</w:t>
      </w:r>
      <w:r w:rsidR="008632FD">
        <w:rPr>
          <w:rtl/>
        </w:rPr>
        <w:t>ی</w:t>
      </w:r>
      <w:r>
        <w:rPr>
          <w:rtl/>
        </w:rPr>
        <w:t>ل و تجز</w:t>
      </w:r>
      <w:r w:rsidR="008632FD">
        <w:rPr>
          <w:rtl/>
        </w:rPr>
        <w:t>ی</w:t>
      </w:r>
      <w:r>
        <w:rPr>
          <w:rtl/>
        </w:rPr>
        <w:t>ه كرده و تاء</w:t>
      </w:r>
      <w:r w:rsidR="008632FD">
        <w:rPr>
          <w:rtl/>
        </w:rPr>
        <w:t>یی</w:t>
      </w:r>
      <w:r>
        <w:rPr>
          <w:rtl/>
        </w:rPr>
        <w:t>د مى كنند كه دموكراسى تنها با مقا</w:t>
      </w:r>
      <w:r w:rsidR="008632FD">
        <w:rPr>
          <w:rtl/>
        </w:rPr>
        <w:t>ی</w:t>
      </w:r>
      <w:r>
        <w:rPr>
          <w:rtl/>
        </w:rPr>
        <w:t>سه با سا</w:t>
      </w:r>
      <w:r w:rsidR="008632FD">
        <w:rPr>
          <w:rtl/>
        </w:rPr>
        <w:t>ی</w:t>
      </w:r>
      <w:r>
        <w:rPr>
          <w:rtl/>
        </w:rPr>
        <w:t>ر مرام ها بهتر است و كسانى كه در تمج</w:t>
      </w:r>
      <w:r w:rsidR="008632FD">
        <w:rPr>
          <w:rtl/>
        </w:rPr>
        <w:t>ی</w:t>
      </w:r>
      <w:r>
        <w:rPr>
          <w:rtl/>
        </w:rPr>
        <w:t>د آن راه افراط مى پ</w:t>
      </w:r>
      <w:r w:rsidR="008632FD">
        <w:rPr>
          <w:rtl/>
        </w:rPr>
        <w:t>ی</w:t>
      </w:r>
      <w:r>
        <w:rPr>
          <w:rtl/>
        </w:rPr>
        <w:t>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علاقه و ذوق شخصى را ن</w:t>
      </w:r>
      <w:r w:rsidR="008632FD">
        <w:rPr>
          <w:rtl/>
        </w:rPr>
        <w:t>ی</w:t>
      </w:r>
      <w:r>
        <w:rPr>
          <w:rtl/>
        </w:rPr>
        <w:t>ز در قضاوت دخالت مى دهند</w:t>
      </w:r>
      <w:r w:rsidR="00160CAE">
        <w:rPr>
          <w:rtl/>
        </w:rPr>
        <w:t xml:space="preserve">. </w:t>
      </w:r>
      <w:r>
        <w:rPr>
          <w:rtl/>
        </w:rPr>
        <w:t>چنان كه گ</w:t>
      </w:r>
      <w:r w:rsidR="008632FD">
        <w:rPr>
          <w:rtl/>
        </w:rPr>
        <w:t>ی</w:t>
      </w:r>
      <w:r>
        <w:rPr>
          <w:rtl/>
        </w:rPr>
        <w:t>د</w:t>
      </w:r>
      <w:r w:rsidR="008632FD">
        <w:rPr>
          <w:rtl/>
        </w:rPr>
        <w:t>ی</w:t>
      </w:r>
      <w:r>
        <w:rPr>
          <w:rtl/>
        </w:rPr>
        <w:t>نگز عق</w:t>
      </w:r>
      <w:r w:rsidR="008632FD">
        <w:rPr>
          <w:rtl/>
        </w:rPr>
        <w:t>ی</w:t>
      </w:r>
      <w:r>
        <w:rPr>
          <w:rtl/>
        </w:rPr>
        <w:t>ده دارد تنها امت</w:t>
      </w:r>
      <w:r w:rsidR="008632FD">
        <w:rPr>
          <w:rtl/>
        </w:rPr>
        <w:t>ی</w:t>
      </w:r>
      <w:r>
        <w:rPr>
          <w:rtl/>
        </w:rPr>
        <w:t>از دموكراسى در ا</w:t>
      </w:r>
      <w:r w:rsidR="008632FD">
        <w:rPr>
          <w:rtl/>
        </w:rPr>
        <w:t>ی</w:t>
      </w:r>
      <w:r>
        <w:rPr>
          <w:rtl/>
        </w:rPr>
        <w:t>ن است كه نظر و عق</w:t>
      </w:r>
      <w:r w:rsidR="008632FD">
        <w:rPr>
          <w:rtl/>
        </w:rPr>
        <w:t>ی</w:t>
      </w:r>
      <w:r>
        <w:rPr>
          <w:rtl/>
        </w:rPr>
        <w:t>ده دسته معدود افراد مقننه از تصم</w:t>
      </w:r>
      <w:r w:rsidR="008632FD">
        <w:rPr>
          <w:rtl/>
        </w:rPr>
        <w:t>ی</w:t>
      </w:r>
      <w:r>
        <w:rPr>
          <w:rtl/>
        </w:rPr>
        <w:t>م هاى زمامداران سا</w:t>
      </w:r>
      <w:r w:rsidR="008632FD">
        <w:rPr>
          <w:rtl/>
        </w:rPr>
        <w:t>ی</w:t>
      </w:r>
      <w:r>
        <w:rPr>
          <w:rtl/>
        </w:rPr>
        <w:t>ر رژ</w:t>
      </w:r>
      <w:r w:rsidR="008632FD">
        <w:rPr>
          <w:rtl/>
        </w:rPr>
        <w:t>ی</w:t>
      </w:r>
      <w:r>
        <w:rPr>
          <w:rtl/>
        </w:rPr>
        <w:t xml:space="preserve">م ها كمتر خودخواهانه و مستبدانه است و روح </w:t>
      </w:r>
      <w:r w:rsidR="009F6AED">
        <w:rPr>
          <w:rtl/>
        </w:rPr>
        <w:t>مسئول</w:t>
      </w:r>
      <w:r w:rsidR="008632FD">
        <w:rPr>
          <w:rtl/>
        </w:rPr>
        <w:t>ی</w:t>
      </w:r>
      <w:r>
        <w:rPr>
          <w:rtl/>
        </w:rPr>
        <w:t>ت در آن ب</w:t>
      </w:r>
      <w:r w:rsidR="008632FD">
        <w:rPr>
          <w:rtl/>
        </w:rPr>
        <w:t>ی</w:t>
      </w:r>
      <w:r>
        <w:rPr>
          <w:rtl/>
        </w:rPr>
        <w:t>شتر رعا</w:t>
      </w:r>
      <w:r w:rsidR="008632FD">
        <w:rPr>
          <w:rtl/>
        </w:rPr>
        <w:t>ی</w:t>
      </w:r>
      <w:r>
        <w:rPr>
          <w:rtl/>
        </w:rPr>
        <w:t>ت گرد</w:t>
      </w:r>
      <w:r w:rsidR="008632FD">
        <w:rPr>
          <w:rtl/>
        </w:rPr>
        <w:t>ی</w:t>
      </w:r>
      <w:r>
        <w:rPr>
          <w:rtl/>
        </w:rPr>
        <w:t>ده و به هم</w:t>
      </w:r>
      <w:r w:rsidR="008632FD">
        <w:rPr>
          <w:rtl/>
        </w:rPr>
        <w:t>ی</w:t>
      </w:r>
      <w:r>
        <w:rPr>
          <w:rtl/>
        </w:rPr>
        <w:t>ن جهت</w:t>
      </w:r>
      <w:r w:rsidR="00160CAE">
        <w:rPr>
          <w:rtl/>
        </w:rPr>
        <w:t xml:space="preserve">، </w:t>
      </w:r>
      <w:r>
        <w:rPr>
          <w:rtl/>
        </w:rPr>
        <w:t>كمتر ظالمانه است و ب</w:t>
      </w:r>
      <w:r w:rsidR="008632FD">
        <w:rPr>
          <w:rtl/>
        </w:rPr>
        <w:t>ی</w:t>
      </w:r>
      <w:r>
        <w:rPr>
          <w:rtl/>
        </w:rPr>
        <w:t>شتر از طرف افراد مورد احترام قرار مى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(376)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رابرت كندى</w:t>
      </w:r>
      <w:r w:rsidR="00160CAE">
        <w:rPr>
          <w:rtl/>
        </w:rPr>
        <w:t xml:space="preserve">، </w:t>
      </w:r>
      <w:r>
        <w:rPr>
          <w:rtl/>
        </w:rPr>
        <w:t>رئ</w:t>
      </w:r>
      <w:r w:rsidR="008632FD">
        <w:rPr>
          <w:rtl/>
        </w:rPr>
        <w:t>ی</w:t>
      </w:r>
      <w:r>
        <w:rPr>
          <w:rtl/>
        </w:rPr>
        <w:t>س جمهور اسبق آمر</w:t>
      </w:r>
      <w:r w:rsidR="008632FD">
        <w:rPr>
          <w:rtl/>
        </w:rPr>
        <w:t>ی</w:t>
      </w:r>
      <w:r>
        <w:rPr>
          <w:rtl/>
        </w:rPr>
        <w:t>كا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>به قول چرچ</w:t>
      </w:r>
      <w:r w:rsidR="008632FD">
        <w:rPr>
          <w:rtl/>
        </w:rPr>
        <w:t>ی</w:t>
      </w:r>
      <w:r>
        <w:rPr>
          <w:rtl/>
        </w:rPr>
        <w:t>ل</w:t>
      </w:r>
      <w:r w:rsidR="00160CAE">
        <w:rPr>
          <w:rtl/>
        </w:rPr>
        <w:t xml:space="preserve">، </w:t>
      </w:r>
      <w:r>
        <w:rPr>
          <w:rtl/>
        </w:rPr>
        <w:t>رژ</w:t>
      </w:r>
      <w:r w:rsidR="008632FD">
        <w:rPr>
          <w:rtl/>
        </w:rPr>
        <w:t>ی</w:t>
      </w:r>
      <w:r>
        <w:rPr>
          <w:rtl/>
        </w:rPr>
        <w:t>م دموكراسى فرم بس</w:t>
      </w:r>
      <w:r w:rsidR="008632FD">
        <w:rPr>
          <w:rtl/>
        </w:rPr>
        <w:t>ی</w:t>
      </w:r>
      <w:r>
        <w:rPr>
          <w:rtl/>
        </w:rPr>
        <w:t>ار بدى در حكومت است</w:t>
      </w:r>
      <w:r w:rsidR="00160CAE">
        <w:rPr>
          <w:rtl/>
        </w:rPr>
        <w:t xml:space="preserve">، </w:t>
      </w:r>
      <w:r>
        <w:rPr>
          <w:rtl/>
        </w:rPr>
        <w:t>ولى مع ذلك از تمام رژ</w:t>
      </w:r>
      <w:r w:rsidR="008632FD">
        <w:rPr>
          <w:rtl/>
        </w:rPr>
        <w:t>ی</w:t>
      </w:r>
      <w:r>
        <w:rPr>
          <w:rtl/>
        </w:rPr>
        <w:t>م ها</w:t>
      </w:r>
      <w:r w:rsidR="008632FD">
        <w:rPr>
          <w:rtl/>
        </w:rPr>
        <w:t>ی</w:t>
      </w:r>
      <w:r>
        <w:rPr>
          <w:rtl/>
        </w:rPr>
        <w:t>ى كه بشر تاكنون امتحان كرده</w:t>
      </w:r>
      <w:r w:rsidR="00160CAE">
        <w:rPr>
          <w:rtl/>
        </w:rPr>
        <w:t xml:space="preserve">، </w:t>
      </w:r>
      <w:r>
        <w:rPr>
          <w:rtl/>
        </w:rPr>
        <w:t>بهتر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(377)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با توجه به ا</w:t>
      </w:r>
      <w:r w:rsidR="008632FD">
        <w:rPr>
          <w:rtl/>
        </w:rPr>
        <w:t>ی</w:t>
      </w:r>
      <w:r>
        <w:rPr>
          <w:rtl/>
        </w:rPr>
        <w:t>ن مطلب</w:t>
      </w:r>
      <w:r w:rsidR="00160CAE">
        <w:rPr>
          <w:rtl/>
        </w:rPr>
        <w:t xml:space="preserve">، </w:t>
      </w:r>
      <w:r>
        <w:rPr>
          <w:rtl/>
        </w:rPr>
        <w:t>كه در انواع حكومت هاى دموكراسى قانون گزارى برگز</w:t>
      </w:r>
      <w:r w:rsidR="008632FD">
        <w:rPr>
          <w:rtl/>
        </w:rPr>
        <w:t>ی</w:t>
      </w:r>
      <w:r>
        <w:rPr>
          <w:rtl/>
        </w:rPr>
        <w:t>دگان مردم اند و با</w:t>
      </w:r>
      <w:r w:rsidR="008632FD">
        <w:rPr>
          <w:rtl/>
        </w:rPr>
        <w:t>ی</w:t>
      </w:r>
      <w:r>
        <w:rPr>
          <w:rtl/>
        </w:rPr>
        <w:t>د به مقبولات و خواسته هاى مردم شكل قانونى بدهند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سئوال پ</w:t>
      </w:r>
      <w:r w:rsidR="008632FD">
        <w:rPr>
          <w:rtl/>
        </w:rPr>
        <w:t>ی</w:t>
      </w:r>
      <w:r>
        <w:rPr>
          <w:rtl/>
        </w:rPr>
        <w:t>ش مى آ</w:t>
      </w:r>
      <w:r w:rsidR="008632FD">
        <w:rPr>
          <w:rtl/>
        </w:rPr>
        <w:t>ی</w:t>
      </w:r>
      <w:r>
        <w:rPr>
          <w:rtl/>
        </w:rPr>
        <w:t>د كه آ</w:t>
      </w:r>
      <w:r w:rsidR="008632FD">
        <w:rPr>
          <w:rtl/>
        </w:rPr>
        <w:t>ی</w:t>
      </w:r>
      <w:r>
        <w:rPr>
          <w:rtl/>
        </w:rPr>
        <w:t>ا ا</w:t>
      </w:r>
      <w:r w:rsidR="008632FD">
        <w:rPr>
          <w:rtl/>
        </w:rPr>
        <w:t>ی</w:t>
      </w:r>
      <w:r>
        <w:rPr>
          <w:rtl/>
        </w:rPr>
        <w:t>ن چن</w:t>
      </w:r>
      <w:r w:rsidR="008632FD">
        <w:rPr>
          <w:rtl/>
        </w:rPr>
        <w:t>ی</w:t>
      </w:r>
      <w:r>
        <w:rPr>
          <w:rtl/>
        </w:rPr>
        <w:t>ن قانون گزاران مى تواند ضامن سعادت همه جانبه مردم باشد</w:t>
      </w:r>
      <w:r w:rsidR="00160CAE">
        <w:rPr>
          <w:rtl/>
        </w:rPr>
        <w:t xml:space="preserve">، </w:t>
      </w:r>
      <w:r>
        <w:rPr>
          <w:rtl/>
        </w:rPr>
        <w:t>و قادر است موجبات خوشبختى واقعى آنان را از هر جهت فراهم آورد</w:t>
      </w:r>
      <w:r w:rsidR="00160CAE">
        <w:rPr>
          <w:rtl/>
        </w:rPr>
        <w:t xml:space="preserve">؟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البته پاسخ ا</w:t>
      </w:r>
      <w:r w:rsidR="008632FD">
        <w:rPr>
          <w:rtl/>
        </w:rPr>
        <w:t>ی</w:t>
      </w:r>
      <w:r>
        <w:rPr>
          <w:rtl/>
        </w:rPr>
        <w:t>ن پرسش منفى است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مى دان</w:t>
      </w:r>
      <w:r w:rsidR="008632FD">
        <w:rPr>
          <w:rtl/>
        </w:rPr>
        <w:t>ی</w:t>
      </w:r>
      <w:r>
        <w:rPr>
          <w:rtl/>
        </w:rPr>
        <w:t xml:space="preserve">م سعادت مردم مانند سلامت مردم </w:t>
      </w:r>
      <w:r w:rsidR="008632FD">
        <w:rPr>
          <w:rtl/>
        </w:rPr>
        <w:t>ی</w:t>
      </w:r>
      <w:r>
        <w:rPr>
          <w:rtl/>
        </w:rPr>
        <w:t>ك امر واقعى و حق</w:t>
      </w:r>
      <w:r w:rsidR="008632FD">
        <w:rPr>
          <w:rtl/>
        </w:rPr>
        <w:t>ی</w:t>
      </w:r>
      <w:r>
        <w:rPr>
          <w:rtl/>
        </w:rPr>
        <w:t>قى است و تابع خواسته ها و تما</w:t>
      </w:r>
      <w:r w:rsidR="008632FD">
        <w:rPr>
          <w:rtl/>
        </w:rPr>
        <w:t>ی</w:t>
      </w:r>
      <w:r>
        <w:rPr>
          <w:rtl/>
        </w:rPr>
        <w:t>لات آنان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. </w:t>
      </w:r>
      <w:r>
        <w:rPr>
          <w:rtl/>
        </w:rPr>
        <w:t>ه</w:t>
      </w:r>
      <w:r w:rsidR="008632FD">
        <w:rPr>
          <w:rtl/>
        </w:rPr>
        <w:t>ی</w:t>
      </w:r>
      <w:r>
        <w:rPr>
          <w:rtl/>
        </w:rPr>
        <w:t>چ مرضى بى حساب درمان نمى شود و ه</w:t>
      </w:r>
      <w:r w:rsidR="008632FD">
        <w:rPr>
          <w:rtl/>
        </w:rPr>
        <w:t>ی</w:t>
      </w:r>
      <w:r>
        <w:rPr>
          <w:rtl/>
        </w:rPr>
        <w:t>چ انسانى بى حساب به سعادت نمى رسد</w:t>
      </w:r>
      <w:r w:rsidR="00160CAE">
        <w:rPr>
          <w:rtl/>
        </w:rPr>
        <w:t xml:space="preserve">. </w:t>
      </w:r>
    </w:p>
    <w:p w:rsidR="00516226" w:rsidRDefault="00E51826" w:rsidP="00EF6399">
      <w:pPr>
        <w:pStyle w:val="Heading2"/>
        <w:rPr>
          <w:rtl/>
        </w:rPr>
      </w:pPr>
      <w:bookmarkStart w:id="595" w:name="_Toc397245985"/>
      <w:r>
        <w:rPr>
          <w:rtl/>
        </w:rPr>
        <w:t>تأمین</w:t>
      </w:r>
      <w:r w:rsidR="00EF6399">
        <w:rPr>
          <w:rtl/>
        </w:rPr>
        <w:t xml:space="preserve"> صلاح اجتماع</w:t>
      </w:r>
      <w:bookmarkEnd w:id="59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همان طور كه خوش بختى و كمال </w:t>
      </w:r>
      <w:r w:rsidR="008632FD">
        <w:rPr>
          <w:rtl/>
        </w:rPr>
        <w:t>ی</w:t>
      </w:r>
      <w:r>
        <w:rPr>
          <w:rtl/>
        </w:rPr>
        <w:t>ك طب</w:t>
      </w:r>
      <w:r w:rsidR="008632FD">
        <w:rPr>
          <w:rtl/>
        </w:rPr>
        <w:t>ی</w:t>
      </w:r>
      <w:r>
        <w:rPr>
          <w:rtl/>
        </w:rPr>
        <w:t>ب عالم و خ</w:t>
      </w:r>
      <w:r w:rsidR="008632FD">
        <w:rPr>
          <w:rtl/>
        </w:rPr>
        <w:t>ی</w:t>
      </w:r>
      <w:r>
        <w:rPr>
          <w:rtl/>
        </w:rPr>
        <w:t>رخواه در ا</w:t>
      </w:r>
      <w:r w:rsidR="008632FD">
        <w:rPr>
          <w:rtl/>
        </w:rPr>
        <w:t>ی</w:t>
      </w:r>
      <w:r>
        <w:rPr>
          <w:rtl/>
        </w:rPr>
        <w:t>ن كشور است كه واقع ب</w:t>
      </w:r>
      <w:r w:rsidR="008632FD">
        <w:rPr>
          <w:rtl/>
        </w:rPr>
        <w:t>ی</w:t>
      </w:r>
      <w:r>
        <w:rPr>
          <w:rtl/>
        </w:rPr>
        <w:t>نى از مقررات تكو</w:t>
      </w:r>
      <w:r w:rsidR="008632FD">
        <w:rPr>
          <w:rtl/>
        </w:rPr>
        <w:t>ی</w:t>
      </w:r>
      <w:r>
        <w:rPr>
          <w:rtl/>
        </w:rPr>
        <w:t>نى مزاج مر</w:t>
      </w:r>
      <w:r w:rsidR="008632FD">
        <w:rPr>
          <w:rtl/>
        </w:rPr>
        <w:t>ی</w:t>
      </w:r>
      <w:r>
        <w:rPr>
          <w:rtl/>
        </w:rPr>
        <w:t>ض پ</w:t>
      </w:r>
      <w:r w:rsidR="008632FD">
        <w:rPr>
          <w:rtl/>
        </w:rPr>
        <w:t>ی</w:t>
      </w:r>
      <w:r>
        <w:rPr>
          <w:rtl/>
        </w:rPr>
        <w:t>روى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دستورهاى لازم را بدهد</w:t>
      </w:r>
      <w:r w:rsidR="00160CAE">
        <w:rPr>
          <w:rtl/>
        </w:rPr>
        <w:t xml:space="preserve">، </w:t>
      </w:r>
      <w:r>
        <w:rPr>
          <w:rtl/>
        </w:rPr>
        <w:t>به خواهش هاى ضدمصلحت ب</w:t>
      </w:r>
      <w:r w:rsidR="008632FD">
        <w:rPr>
          <w:rtl/>
        </w:rPr>
        <w:t>ی</w:t>
      </w:r>
      <w:r>
        <w:rPr>
          <w:rtl/>
        </w:rPr>
        <w:t>مار اعتنا نكند</w:t>
      </w:r>
      <w:r w:rsidR="00160CAE">
        <w:rPr>
          <w:rtl/>
        </w:rPr>
        <w:t xml:space="preserve">، </w:t>
      </w:r>
      <w:r>
        <w:rPr>
          <w:rtl/>
        </w:rPr>
        <w:t>تا بتواند به سلامت مر</w:t>
      </w:r>
      <w:r w:rsidR="008632FD">
        <w:rPr>
          <w:rtl/>
        </w:rPr>
        <w:t>ی</w:t>
      </w:r>
      <w:r>
        <w:rPr>
          <w:rtl/>
        </w:rPr>
        <w:t xml:space="preserve">ض دست </w:t>
      </w:r>
      <w:r w:rsidR="008632FD">
        <w:rPr>
          <w:rtl/>
        </w:rPr>
        <w:t>ی</w:t>
      </w:r>
      <w:r>
        <w:rPr>
          <w:rtl/>
        </w:rPr>
        <w:t>ابد و او را درمان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همچن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، </w:t>
      </w:r>
      <w:r>
        <w:rPr>
          <w:rtl/>
        </w:rPr>
        <w:t>سعادت و كمال رهبران و قانون گزاران اجتماع در ا</w:t>
      </w:r>
      <w:r w:rsidR="008632FD">
        <w:rPr>
          <w:rtl/>
        </w:rPr>
        <w:t>ی</w:t>
      </w:r>
      <w:r>
        <w:rPr>
          <w:rtl/>
        </w:rPr>
        <w:t>ن است كه با واقع ب</w:t>
      </w:r>
      <w:r w:rsidR="008632FD">
        <w:rPr>
          <w:rtl/>
        </w:rPr>
        <w:t>ی</w:t>
      </w:r>
      <w:r>
        <w:rPr>
          <w:rtl/>
        </w:rPr>
        <w:t>نى</w:t>
      </w:r>
      <w:r w:rsidR="00160CAE">
        <w:rPr>
          <w:rtl/>
        </w:rPr>
        <w:t xml:space="preserve">، </w:t>
      </w:r>
      <w:r>
        <w:rPr>
          <w:rtl/>
        </w:rPr>
        <w:t>مقرراتى را به اصلاح و سعادت مردم وضع كنند و موجبات تعالى و تكامل آنان را فراهم آورند و به خواسته هاى ضدمصلحت جامعه اعتنا نكنند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من كمال السعادة السعى فى اصلاح الجمهور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(378)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</w:t>
      </w:r>
      <w:r w:rsidR="00160CAE">
        <w:rPr>
          <w:rtl/>
        </w:rPr>
        <w:t xml:space="preserve">: </w:t>
      </w:r>
      <w:r>
        <w:rPr>
          <w:rtl/>
        </w:rPr>
        <w:t>از كمال سعادت ا</w:t>
      </w:r>
      <w:r w:rsidR="008632FD">
        <w:rPr>
          <w:rtl/>
        </w:rPr>
        <w:t>ی</w:t>
      </w:r>
      <w:r>
        <w:rPr>
          <w:rtl/>
        </w:rPr>
        <w:t>ن است كه آدمى در راه اصلاح جامعه سعى و مجاهده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96" w:name="_Toc397245986"/>
      <w:r>
        <w:rPr>
          <w:rtl/>
        </w:rPr>
        <w:lastRenderedPageBreak/>
        <w:t>رفتار پ</w:t>
      </w:r>
      <w:r w:rsidR="008632FD">
        <w:rPr>
          <w:rtl/>
        </w:rPr>
        <w:t>ی</w:t>
      </w:r>
      <w:r>
        <w:rPr>
          <w:rtl/>
        </w:rPr>
        <w:t>امبران با مردم</w:t>
      </w:r>
      <w:bookmarkEnd w:id="59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روزى هاى بزرگى كه در طول تار</w:t>
      </w:r>
      <w:r w:rsidR="008632FD">
        <w:rPr>
          <w:rtl/>
        </w:rPr>
        <w:t>ی</w:t>
      </w:r>
      <w:r>
        <w:rPr>
          <w:rtl/>
        </w:rPr>
        <w:t>خ بشر نص</w:t>
      </w:r>
      <w:r w:rsidR="008632FD">
        <w:rPr>
          <w:rtl/>
        </w:rPr>
        <w:t>ی</w:t>
      </w:r>
      <w:r>
        <w:rPr>
          <w:rtl/>
        </w:rPr>
        <w:t>ب پ</w:t>
      </w:r>
      <w:r w:rsidR="008632FD">
        <w:rPr>
          <w:rtl/>
        </w:rPr>
        <w:t>ی</w:t>
      </w:r>
      <w:r>
        <w:rPr>
          <w:rtl/>
        </w:rPr>
        <w:t>امبران الهى شده و اصلاحات عظ</w:t>
      </w:r>
      <w:r w:rsidR="008632FD">
        <w:rPr>
          <w:rtl/>
        </w:rPr>
        <w:t>ی</w:t>
      </w:r>
      <w:r>
        <w:rPr>
          <w:rtl/>
        </w:rPr>
        <w:t>مى كه به دست آنان صورت گرفته است</w:t>
      </w:r>
      <w:r w:rsidR="00160CAE">
        <w:rPr>
          <w:rtl/>
        </w:rPr>
        <w:t xml:space="preserve">، </w:t>
      </w:r>
      <w:r>
        <w:rPr>
          <w:rtl/>
        </w:rPr>
        <w:t>براى آن بوده كه فرستادگان خدا با امتان خود هم مانند اطبا با مرضاى خو</w:t>
      </w:r>
      <w:r w:rsidR="008632FD">
        <w:rPr>
          <w:rtl/>
        </w:rPr>
        <w:t>ی</w:t>
      </w:r>
      <w:r>
        <w:rPr>
          <w:rtl/>
        </w:rPr>
        <w:t>ش رفتار مى كردند</w:t>
      </w:r>
      <w:r w:rsidR="00160CAE">
        <w:rPr>
          <w:rtl/>
        </w:rPr>
        <w:t xml:space="preserve">. </w:t>
      </w:r>
      <w:r>
        <w:rPr>
          <w:rtl/>
        </w:rPr>
        <w:t>خ</w:t>
      </w:r>
      <w:r w:rsidR="008632FD">
        <w:rPr>
          <w:rtl/>
        </w:rPr>
        <w:t>ی</w:t>
      </w:r>
      <w:r>
        <w:rPr>
          <w:rtl/>
        </w:rPr>
        <w:t>ر و صلاح جامعه را در كمال صراحت مى گفتند</w:t>
      </w:r>
      <w:r w:rsidR="00160CAE">
        <w:rPr>
          <w:rtl/>
        </w:rPr>
        <w:t xml:space="preserve">. </w:t>
      </w:r>
      <w:r>
        <w:rPr>
          <w:rtl/>
        </w:rPr>
        <w:t>در اجراى آن پافشارى مى كردند</w:t>
      </w:r>
      <w:r w:rsidR="00160CAE">
        <w:rPr>
          <w:rtl/>
        </w:rPr>
        <w:t xml:space="preserve">. </w:t>
      </w:r>
      <w:r>
        <w:rPr>
          <w:rtl/>
        </w:rPr>
        <w:t>خواسته هاى ضدمصلحت مردم را طرد مى نمودند</w:t>
      </w:r>
      <w:r w:rsidR="00160CAE">
        <w:rPr>
          <w:rtl/>
        </w:rPr>
        <w:t xml:space="preserve">، </w:t>
      </w:r>
      <w:r>
        <w:rPr>
          <w:rtl/>
        </w:rPr>
        <w:t>و آنان را از انجام آن تما</w:t>
      </w:r>
      <w:r w:rsidR="008632FD">
        <w:rPr>
          <w:rtl/>
        </w:rPr>
        <w:t>ی</w:t>
      </w:r>
      <w:r>
        <w:rPr>
          <w:rtl/>
        </w:rPr>
        <w:t>لات ز</w:t>
      </w:r>
      <w:r w:rsidR="008632FD">
        <w:rPr>
          <w:rtl/>
        </w:rPr>
        <w:t>ی</w:t>
      </w:r>
      <w:r>
        <w:rPr>
          <w:rtl/>
        </w:rPr>
        <w:t>ان بخش برحذر مى داشتند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اگر پ</w:t>
      </w:r>
      <w:r w:rsidR="008632FD">
        <w:rPr>
          <w:rtl/>
        </w:rPr>
        <w:t>ی</w:t>
      </w:r>
      <w:r>
        <w:rPr>
          <w:rtl/>
        </w:rPr>
        <w:t>امبران خدا مى خواستند مانند قانون گزاران كشورهاى دموكراسى امروز</w:t>
      </w:r>
      <w:r w:rsidR="00160CAE">
        <w:rPr>
          <w:rtl/>
        </w:rPr>
        <w:t xml:space="preserve">، </w:t>
      </w:r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رو خواسته هاى مردم باشند و مصلحت هاى جامعه را ناد</w:t>
      </w:r>
      <w:r w:rsidR="008632FD">
        <w:rPr>
          <w:rtl/>
        </w:rPr>
        <w:t>ی</w:t>
      </w:r>
      <w:r>
        <w:rPr>
          <w:rtl/>
        </w:rPr>
        <w:t>ده انگارند</w:t>
      </w:r>
      <w:r w:rsidR="00160CAE">
        <w:rPr>
          <w:rtl/>
        </w:rPr>
        <w:t xml:space="preserve">، </w:t>
      </w:r>
      <w:r>
        <w:rPr>
          <w:rtl/>
        </w:rPr>
        <w:t>ناچار بودند تمام گمراهى هاى اعتقادى و جرا</w:t>
      </w:r>
      <w:r w:rsidR="008632FD">
        <w:rPr>
          <w:rtl/>
        </w:rPr>
        <w:t>ی</w:t>
      </w:r>
      <w:r>
        <w:rPr>
          <w:rtl/>
        </w:rPr>
        <w:t>م و جنا</w:t>
      </w:r>
      <w:r w:rsidR="008632FD">
        <w:rPr>
          <w:rtl/>
        </w:rPr>
        <w:t>ی</w:t>
      </w:r>
      <w:r>
        <w:rPr>
          <w:rtl/>
        </w:rPr>
        <w:t>ات عملى مردم را امضا كنند و همه افكار و اعمال نادرستشان را مورد قرار دهند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97" w:name="_Toc397245987"/>
      <w:r>
        <w:rPr>
          <w:rtl/>
        </w:rPr>
        <w:t>مبارزه با انحراف ها</w:t>
      </w:r>
      <w:bookmarkEnd w:id="59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اگر ابراه</w:t>
      </w:r>
      <w:r w:rsidR="008632FD">
        <w:rPr>
          <w:rtl/>
        </w:rPr>
        <w:t>ی</w:t>
      </w:r>
      <w:r>
        <w:rPr>
          <w:rtl/>
        </w:rPr>
        <w:t>م خل</w:t>
      </w:r>
      <w:r w:rsidR="008632FD">
        <w:rPr>
          <w:rtl/>
        </w:rPr>
        <w:t>ی</w:t>
      </w:r>
      <w:r>
        <w:rPr>
          <w:rtl/>
        </w:rPr>
        <w:t>ل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مى خواست پ</w:t>
      </w:r>
      <w:r w:rsidR="008632FD">
        <w:rPr>
          <w:rtl/>
        </w:rPr>
        <w:t>ی</w:t>
      </w:r>
      <w:r>
        <w:rPr>
          <w:rtl/>
        </w:rPr>
        <w:t>رو افكار عمومى بت پرستان باشد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تمام بت ها و بتكده ها را به حال خود ابقا نما</w:t>
      </w:r>
      <w:r w:rsidR="008632FD">
        <w:rPr>
          <w:rtl/>
        </w:rPr>
        <w:t>ی</w:t>
      </w:r>
      <w:r>
        <w:rPr>
          <w:rtl/>
        </w:rPr>
        <w:t>د و پرستش هاى احمقانه مردم را بب</w:t>
      </w:r>
      <w:r w:rsidR="008632FD">
        <w:rPr>
          <w:rtl/>
        </w:rPr>
        <w:t>ی</w:t>
      </w:r>
      <w:r>
        <w:rPr>
          <w:rtl/>
        </w:rPr>
        <w:t>ند و لب به اعتراض نگشا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اگر پ</w:t>
      </w:r>
      <w:r w:rsidR="008632FD">
        <w:rPr>
          <w:rtl/>
        </w:rPr>
        <w:t>ی</w:t>
      </w:r>
      <w:r>
        <w:rPr>
          <w:rtl/>
        </w:rPr>
        <w:t>امبر گرامى اسلام مى خواست پ</w:t>
      </w:r>
      <w:r w:rsidR="008632FD">
        <w:rPr>
          <w:rtl/>
        </w:rPr>
        <w:t>ی</w:t>
      </w:r>
      <w:r>
        <w:rPr>
          <w:rtl/>
        </w:rPr>
        <w:t>رو تما</w:t>
      </w:r>
      <w:r w:rsidR="008632FD">
        <w:rPr>
          <w:rtl/>
        </w:rPr>
        <w:t>ی</w:t>
      </w:r>
      <w:r>
        <w:rPr>
          <w:rtl/>
        </w:rPr>
        <w:t>لات عمومى باشد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بت ها را همچنان در خانه كعبه نگاه دارد</w:t>
      </w:r>
      <w:r w:rsidR="00160CAE">
        <w:rPr>
          <w:rtl/>
        </w:rPr>
        <w:t xml:space="preserve">، </w:t>
      </w:r>
      <w:r>
        <w:rPr>
          <w:rtl/>
        </w:rPr>
        <w:t>قربانى بچه ها را براى معبودهاى چوبى و سنگى امضا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دختر زنده به گور كردن را كه مقبول جامعه بود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 عمل صح</w:t>
      </w:r>
      <w:r w:rsidR="008632FD">
        <w:rPr>
          <w:rtl/>
        </w:rPr>
        <w:t>ی</w:t>
      </w:r>
      <w:r>
        <w:rPr>
          <w:rtl/>
        </w:rPr>
        <w:t>ح تلقى كند</w:t>
      </w:r>
      <w:r w:rsidR="00160CAE">
        <w:rPr>
          <w:rtl/>
        </w:rPr>
        <w:t xml:space="preserve">، </w:t>
      </w:r>
      <w:r>
        <w:rPr>
          <w:rtl/>
        </w:rPr>
        <w:t>و فروش زنان را</w:t>
      </w:r>
      <w:r w:rsidR="00160CAE">
        <w:rPr>
          <w:rtl/>
        </w:rPr>
        <w:t xml:space="preserve">، </w:t>
      </w:r>
      <w:r>
        <w:rPr>
          <w:rtl/>
        </w:rPr>
        <w:t>مانند گوسفندان</w:t>
      </w:r>
      <w:r w:rsidR="00160CAE">
        <w:rPr>
          <w:rtl/>
        </w:rPr>
        <w:t xml:space="preserve">، </w:t>
      </w:r>
      <w:r>
        <w:rPr>
          <w:rtl/>
        </w:rPr>
        <w:t>اجازه دهد و همه آن ها را قانونى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واضح است كه چن</w:t>
      </w:r>
      <w:r w:rsidR="008632FD">
        <w:rPr>
          <w:rtl/>
        </w:rPr>
        <w:t>ی</w:t>
      </w:r>
      <w:r>
        <w:rPr>
          <w:rtl/>
        </w:rPr>
        <w:t>ن روشى</w:t>
      </w:r>
      <w:r w:rsidR="00160CAE">
        <w:rPr>
          <w:rtl/>
        </w:rPr>
        <w:t xml:space="preserve">، </w:t>
      </w:r>
      <w:r>
        <w:rPr>
          <w:rtl/>
        </w:rPr>
        <w:t>جز ادامه ت</w:t>
      </w:r>
      <w:r w:rsidR="008632FD">
        <w:rPr>
          <w:rtl/>
        </w:rPr>
        <w:t>ی</w:t>
      </w:r>
      <w:r>
        <w:rPr>
          <w:rtl/>
        </w:rPr>
        <w:t>ره روزى و بدبختى مردم نخواهد بود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98" w:name="_Toc397245988"/>
      <w:r>
        <w:rPr>
          <w:rtl/>
        </w:rPr>
        <w:lastRenderedPageBreak/>
        <w:t>عوارض شرابخوارى</w:t>
      </w:r>
      <w:bookmarkEnd w:id="59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گسارى و مشروبخوارى از عادات بس</w:t>
      </w:r>
      <w:r w:rsidR="008632FD">
        <w:rPr>
          <w:rtl/>
        </w:rPr>
        <w:t>ی</w:t>
      </w:r>
      <w:r>
        <w:rPr>
          <w:rtl/>
        </w:rPr>
        <w:t>ار مضر و خطرناك در زندگى بشر است</w:t>
      </w:r>
      <w:r w:rsidR="00160CAE">
        <w:rPr>
          <w:rtl/>
        </w:rPr>
        <w:t xml:space="preserve">. </w:t>
      </w:r>
      <w:r>
        <w:rPr>
          <w:rtl/>
        </w:rPr>
        <w:t>الكل</w:t>
      </w:r>
      <w:r w:rsidR="00160CAE">
        <w:rPr>
          <w:rtl/>
        </w:rPr>
        <w:t xml:space="preserve">، </w:t>
      </w:r>
      <w:r>
        <w:rPr>
          <w:rtl/>
        </w:rPr>
        <w:t>عقل را ت</w:t>
      </w:r>
      <w:r w:rsidR="008632FD">
        <w:rPr>
          <w:rtl/>
        </w:rPr>
        <w:t>ی</w:t>
      </w:r>
      <w:r>
        <w:rPr>
          <w:rtl/>
        </w:rPr>
        <w:t>ره مى كند</w:t>
      </w:r>
      <w:r w:rsidR="00160CAE">
        <w:rPr>
          <w:rtl/>
        </w:rPr>
        <w:t xml:space="preserve">. </w:t>
      </w:r>
      <w:r>
        <w:rPr>
          <w:rtl/>
        </w:rPr>
        <w:t>فساد اخلاق مى آورد</w:t>
      </w:r>
      <w:r w:rsidR="00160CAE">
        <w:rPr>
          <w:rtl/>
        </w:rPr>
        <w:t xml:space="preserve">. </w:t>
      </w:r>
      <w:r>
        <w:rPr>
          <w:rtl/>
        </w:rPr>
        <w:t>روى اعضاى بدن اثر مى گذراد و سلامت را تهد</w:t>
      </w:r>
      <w:r w:rsidR="008632FD">
        <w:rPr>
          <w:rtl/>
        </w:rPr>
        <w:t>ی</w:t>
      </w:r>
      <w:r>
        <w:rPr>
          <w:rtl/>
        </w:rPr>
        <w:t>د مى كند</w:t>
      </w:r>
      <w:r w:rsidR="00160CAE">
        <w:rPr>
          <w:rtl/>
        </w:rPr>
        <w:t xml:space="preserve">. </w:t>
      </w:r>
      <w:r>
        <w:rPr>
          <w:rtl/>
        </w:rPr>
        <w:t>نظم اجتماع را بر هم مى زند</w:t>
      </w:r>
      <w:r w:rsidR="00160CAE">
        <w:rPr>
          <w:rtl/>
        </w:rPr>
        <w:t xml:space="preserve">. </w:t>
      </w:r>
      <w:r>
        <w:rPr>
          <w:rtl/>
        </w:rPr>
        <w:t>آدمى را به جرا</w:t>
      </w:r>
      <w:r w:rsidR="008632FD">
        <w:rPr>
          <w:rtl/>
        </w:rPr>
        <w:t>ی</w:t>
      </w:r>
      <w:r>
        <w:rPr>
          <w:rtl/>
        </w:rPr>
        <w:t>م و جنا</w:t>
      </w:r>
      <w:r w:rsidR="008632FD">
        <w:rPr>
          <w:rtl/>
        </w:rPr>
        <w:t>ی</w:t>
      </w:r>
      <w:r>
        <w:rPr>
          <w:rtl/>
        </w:rPr>
        <w:t>ت وامى دارد</w:t>
      </w:r>
      <w:r w:rsidR="00160CAE">
        <w:rPr>
          <w:rtl/>
        </w:rPr>
        <w:t xml:space="preserve">. </w:t>
      </w:r>
      <w:r>
        <w:rPr>
          <w:rtl/>
        </w:rPr>
        <w:t>خلاصه</w:t>
      </w:r>
      <w:r w:rsidR="00160CAE">
        <w:rPr>
          <w:rtl/>
        </w:rPr>
        <w:t xml:space="preserve">، </w:t>
      </w:r>
      <w:r>
        <w:rPr>
          <w:rtl/>
        </w:rPr>
        <w:t>نوشابه هاى الكلى مفاسد بزرگ در زندگى فردى و اجتماعى به بار مى آورند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599" w:name="_Toc397245989"/>
      <w:r>
        <w:rPr>
          <w:rtl/>
        </w:rPr>
        <w:t>گناه دائم الخمر</w:t>
      </w:r>
      <w:bookmarkEnd w:id="599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الصادق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 xml:space="preserve">: مدمن الخمر كعابد وثن،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ورثه الارتعاش، و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ذهب بنوره، و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هدم مروته و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 xml:space="preserve">حمله على ان 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جسر على المحارم من سفك الدماء و ركوب الزناء و الخمر لا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زداد شاربها الا كل شر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(379)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امام صادق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160CAE">
        <w:rPr>
          <w:rtl/>
        </w:rPr>
        <w:t xml:space="preserve">: </w:t>
      </w:r>
      <w:r>
        <w:rPr>
          <w:rtl/>
        </w:rPr>
        <w:t>دائم الخمر در گناه مانند بت پرست است</w:t>
      </w:r>
      <w:r w:rsidR="00160CAE">
        <w:rPr>
          <w:rtl/>
        </w:rPr>
        <w:t xml:space="preserve">. </w:t>
      </w:r>
      <w:r>
        <w:rPr>
          <w:rtl/>
        </w:rPr>
        <w:t>ادامه شرب خمر ب</w:t>
      </w:r>
      <w:r w:rsidR="008632FD">
        <w:rPr>
          <w:rtl/>
        </w:rPr>
        <w:t>ی</w:t>
      </w:r>
      <w:r>
        <w:rPr>
          <w:rtl/>
        </w:rPr>
        <w:t>مارى ارتعاش مى آورد</w:t>
      </w:r>
      <w:r w:rsidR="00160CAE">
        <w:rPr>
          <w:rtl/>
        </w:rPr>
        <w:t xml:space="preserve">. </w:t>
      </w:r>
      <w:r>
        <w:rPr>
          <w:rtl/>
        </w:rPr>
        <w:t>نوران</w:t>
      </w:r>
      <w:r w:rsidR="008632FD">
        <w:rPr>
          <w:rtl/>
        </w:rPr>
        <w:t>ی</w:t>
      </w:r>
      <w:r>
        <w:rPr>
          <w:rtl/>
        </w:rPr>
        <w:t>ت انسانى را مى برد</w:t>
      </w:r>
      <w:r w:rsidR="00160CAE">
        <w:rPr>
          <w:rtl/>
        </w:rPr>
        <w:t xml:space="preserve">. </w:t>
      </w:r>
      <w:r>
        <w:rPr>
          <w:rtl/>
        </w:rPr>
        <w:t>مردانگى را و</w:t>
      </w:r>
      <w:r w:rsidR="008632FD">
        <w:rPr>
          <w:rtl/>
        </w:rPr>
        <w:t>ی</w:t>
      </w:r>
      <w:r>
        <w:rPr>
          <w:rtl/>
        </w:rPr>
        <w:t>ران مى كند</w:t>
      </w:r>
      <w:r w:rsidR="00160CAE">
        <w:rPr>
          <w:rtl/>
        </w:rPr>
        <w:t xml:space="preserve">. </w:t>
      </w:r>
      <w:r>
        <w:rPr>
          <w:rtl/>
        </w:rPr>
        <w:t>آدمى را در ارتكاب گناهان بزرگ</w:t>
      </w:r>
      <w:r w:rsidR="00160CAE">
        <w:rPr>
          <w:rtl/>
        </w:rPr>
        <w:t xml:space="preserve">، </w:t>
      </w:r>
      <w:r>
        <w:rPr>
          <w:rtl/>
        </w:rPr>
        <w:t>مانند خونر</w:t>
      </w:r>
      <w:r w:rsidR="008632FD">
        <w:rPr>
          <w:rtl/>
        </w:rPr>
        <w:t>ی</w:t>
      </w:r>
      <w:r>
        <w:rPr>
          <w:rtl/>
        </w:rPr>
        <w:t>زى و زنا جرى و جسور مى سازد</w:t>
      </w:r>
      <w:r w:rsidR="00160CAE">
        <w:rPr>
          <w:rtl/>
        </w:rPr>
        <w:t xml:space="preserve">. </w:t>
      </w:r>
      <w:r>
        <w:rPr>
          <w:rtl/>
        </w:rPr>
        <w:t>شراب براى شرابخوار باعث افزا</w:t>
      </w:r>
      <w:r w:rsidR="008632FD">
        <w:rPr>
          <w:rtl/>
        </w:rPr>
        <w:t>ی</w:t>
      </w:r>
      <w:r>
        <w:rPr>
          <w:rtl/>
        </w:rPr>
        <w:t>ش شر و بدبختى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قبل از اسلام</w:t>
      </w:r>
      <w:r w:rsidR="00160CAE">
        <w:rPr>
          <w:rtl/>
        </w:rPr>
        <w:t xml:space="preserve">، </w:t>
      </w:r>
      <w:r>
        <w:rPr>
          <w:rtl/>
        </w:rPr>
        <w:t>در مح</w:t>
      </w:r>
      <w:r w:rsidR="008632FD">
        <w:rPr>
          <w:rtl/>
        </w:rPr>
        <w:t>ی</w:t>
      </w:r>
      <w:r>
        <w:rPr>
          <w:rtl/>
        </w:rPr>
        <w:t>ط جز</w:t>
      </w:r>
      <w:r w:rsidR="008632FD">
        <w:rPr>
          <w:rtl/>
        </w:rPr>
        <w:t>ی</w:t>
      </w:r>
      <w:r>
        <w:rPr>
          <w:rtl/>
        </w:rPr>
        <w:t>رة العرب</w:t>
      </w:r>
      <w:r w:rsidR="00160CAE">
        <w:rPr>
          <w:rtl/>
        </w:rPr>
        <w:t xml:space="preserve">، </w:t>
      </w: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گسارى معمول بوده و مردم</w:t>
      </w:r>
      <w:r w:rsidR="00160CAE">
        <w:rPr>
          <w:rtl/>
        </w:rPr>
        <w:t xml:space="preserve">، </w:t>
      </w:r>
      <w:r>
        <w:rPr>
          <w:rtl/>
        </w:rPr>
        <w:t>علنا در مجالس شراب مى خوردند</w:t>
      </w:r>
      <w:r w:rsidR="00160CAE">
        <w:rPr>
          <w:rtl/>
        </w:rPr>
        <w:t xml:space="preserve">. </w:t>
      </w:r>
      <w:r>
        <w:rPr>
          <w:rtl/>
        </w:rPr>
        <w:t>بس</w:t>
      </w:r>
      <w:r w:rsidR="008632FD">
        <w:rPr>
          <w:rtl/>
        </w:rPr>
        <w:t>ی</w:t>
      </w:r>
      <w:r>
        <w:rPr>
          <w:rtl/>
        </w:rPr>
        <w:t>ارى از خانواده ها در منازل وسا</w:t>
      </w:r>
      <w:r w:rsidR="008632FD">
        <w:rPr>
          <w:rtl/>
        </w:rPr>
        <w:t>ی</w:t>
      </w:r>
      <w:r>
        <w:rPr>
          <w:rtl/>
        </w:rPr>
        <w:t>ل مشروب سازى داشتند و مصارف سالانه خود را در خانه ها ته</w:t>
      </w:r>
      <w:r w:rsidR="008632FD">
        <w:rPr>
          <w:rtl/>
        </w:rPr>
        <w:t>ی</w:t>
      </w:r>
      <w:r>
        <w:rPr>
          <w:rtl/>
        </w:rPr>
        <w:t>ه مى كردند</w:t>
      </w:r>
      <w:r w:rsidR="00160CAE">
        <w:rPr>
          <w:rtl/>
        </w:rPr>
        <w:t xml:space="preserve">. </w:t>
      </w:r>
      <w:r>
        <w:rPr>
          <w:rtl/>
        </w:rPr>
        <w:t>شراب براى مردم جنبه اقتصادى داشت و بعضى از راه ته</w:t>
      </w:r>
      <w:r w:rsidR="008632FD">
        <w:rPr>
          <w:rtl/>
        </w:rPr>
        <w:t>ی</w:t>
      </w:r>
      <w:r>
        <w:rPr>
          <w:rtl/>
        </w:rPr>
        <w:t>ه و فروش آن ارتزاق مى نمودند</w:t>
      </w:r>
      <w:r w:rsidR="00160CAE">
        <w:rPr>
          <w:rtl/>
        </w:rPr>
        <w:t xml:space="preserve">. </w:t>
      </w:r>
      <w:r>
        <w:rPr>
          <w:rtl/>
        </w:rPr>
        <w:t>خلاصه</w:t>
      </w:r>
      <w:r w:rsidR="00160CAE">
        <w:rPr>
          <w:rtl/>
        </w:rPr>
        <w:t xml:space="preserve">، </w:t>
      </w:r>
      <w:r>
        <w:rPr>
          <w:rtl/>
        </w:rPr>
        <w:t>شرابخوارى در آن زمان مورد قبول افكار عمومى بوده و در رد</w:t>
      </w:r>
      <w:r w:rsidR="008632FD">
        <w:rPr>
          <w:rtl/>
        </w:rPr>
        <w:t>ی</w:t>
      </w:r>
      <w:r>
        <w:rPr>
          <w:rtl/>
        </w:rPr>
        <w:t>ف آداب و رسوم مهم اجتماعى قرار داشت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600" w:name="_Toc397245990"/>
      <w:r>
        <w:rPr>
          <w:rtl/>
        </w:rPr>
        <w:lastRenderedPageBreak/>
        <w:t>اسلام و تحر</w:t>
      </w:r>
      <w:r w:rsidR="008632FD">
        <w:rPr>
          <w:rtl/>
        </w:rPr>
        <w:t>ی</w:t>
      </w:r>
      <w:r>
        <w:rPr>
          <w:rtl/>
        </w:rPr>
        <w:t>م شراب</w:t>
      </w:r>
      <w:bookmarkEnd w:id="60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اسلام به منظور </w:t>
      </w:r>
      <w:r w:rsidR="00E51826">
        <w:rPr>
          <w:rtl/>
        </w:rPr>
        <w:t>تأمین</w:t>
      </w:r>
      <w:r>
        <w:rPr>
          <w:rtl/>
        </w:rPr>
        <w:t xml:space="preserve"> سعادت مردم با</w:t>
      </w:r>
      <w:r w:rsidR="008632FD">
        <w:rPr>
          <w:rtl/>
        </w:rPr>
        <w:t>ی</w:t>
      </w:r>
      <w:r>
        <w:rPr>
          <w:rtl/>
        </w:rPr>
        <w:t>د ا</w:t>
      </w:r>
      <w:r w:rsidR="008632FD">
        <w:rPr>
          <w:rtl/>
        </w:rPr>
        <w:t>ی</w:t>
      </w:r>
      <w:r>
        <w:rPr>
          <w:rtl/>
        </w:rPr>
        <w:t>ن عمل ضد مصلحت را ممنوع كند و شرب خمر را تحر</w:t>
      </w:r>
      <w:r w:rsidR="008632FD">
        <w:rPr>
          <w:rtl/>
        </w:rPr>
        <w:t>ی</w:t>
      </w:r>
      <w:r>
        <w:rPr>
          <w:rtl/>
        </w:rPr>
        <w:t>م نما</w:t>
      </w:r>
      <w:r w:rsidR="008632FD">
        <w:rPr>
          <w:rtl/>
        </w:rPr>
        <w:t>ی</w:t>
      </w:r>
      <w:r>
        <w:rPr>
          <w:rtl/>
        </w:rPr>
        <w:t>د و جامعه را از بدبختى هاى ناشى از آن رها</w:t>
      </w:r>
      <w:r w:rsidR="008632FD">
        <w:rPr>
          <w:rtl/>
        </w:rPr>
        <w:t>ی</w:t>
      </w:r>
      <w:r>
        <w:rPr>
          <w:rtl/>
        </w:rPr>
        <w:t>ى بخشد</w:t>
      </w:r>
      <w:r w:rsidR="00160CAE">
        <w:rPr>
          <w:rtl/>
        </w:rPr>
        <w:t xml:space="preserve">، </w:t>
      </w:r>
      <w:r>
        <w:rPr>
          <w:rtl/>
        </w:rPr>
        <w:t>ولى ا</w:t>
      </w:r>
      <w:r w:rsidR="008632FD">
        <w:rPr>
          <w:rtl/>
        </w:rPr>
        <w:t>ی</w:t>
      </w:r>
      <w:r>
        <w:rPr>
          <w:rtl/>
        </w:rPr>
        <w:t>ن كار احت</w:t>
      </w:r>
      <w:r w:rsidR="008632FD">
        <w:rPr>
          <w:rtl/>
        </w:rPr>
        <w:t>ی</w:t>
      </w:r>
      <w:r>
        <w:rPr>
          <w:rtl/>
        </w:rPr>
        <w:t>اج به فرصت مناسب و شرا</w:t>
      </w:r>
      <w:r w:rsidR="008632FD">
        <w:rPr>
          <w:rtl/>
        </w:rPr>
        <w:t>ی</w:t>
      </w:r>
      <w:r>
        <w:rPr>
          <w:rtl/>
        </w:rPr>
        <w:t>ط مساعد دارد تا تحر</w:t>
      </w:r>
      <w:r w:rsidR="008632FD">
        <w:rPr>
          <w:rtl/>
        </w:rPr>
        <w:t>ی</w:t>
      </w:r>
      <w:r>
        <w:rPr>
          <w:rtl/>
        </w:rPr>
        <w:t xml:space="preserve">م مشروب عملا </w:t>
      </w:r>
      <w:r w:rsidR="004A155B">
        <w:rPr>
          <w:rtl/>
        </w:rPr>
        <w:t>مؤثر</w:t>
      </w:r>
      <w:r>
        <w:rPr>
          <w:rtl/>
        </w:rPr>
        <w:t xml:space="preserve"> واقع شود و نت</w:t>
      </w:r>
      <w:r w:rsidR="008632FD">
        <w:rPr>
          <w:rtl/>
        </w:rPr>
        <w:t>ی</w:t>
      </w:r>
      <w:r>
        <w:rPr>
          <w:rtl/>
        </w:rPr>
        <w:t>جه مطلوب به دست آ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آن فرصت مناسب تدر</w:t>
      </w:r>
      <w:r w:rsidR="008632FD">
        <w:rPr>
          <w:rtl/>
        </w:rPr>
        <w:t>ی</w:t>
      </w:r>
      <w:r>
        <w:rPr>
          <w:rtl/>
        </w:rPr>
        <w:t>جا فرا رس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اسلام رفته رفته ن</w:t>
      </w:r>
      <w:r w:rsidR="008632FD">
        <w:rPr>
          <w:rtl/>
        </w:rPr>
        <w:t>ی</w:t>
      </w:r>
      <w:r>
        <w:rPr>
          <w:rtl/>
        </w:rPr>
        <w:t>رومند شد و تعال</w:t>
      </w:r>
      <w:r w:rsidR="008632FD">
        <w:rPr>
          <w:rtl/>
        </w:rPr>
        <w:t>ی</w:t>
      </w:r>
      <w:r>
        <w:rPr>
          <w:rtl/>
        </w:rPr>
        <w:t>م الهى جان مردم را مسخر كرد و خلاصه زم</w:t>
      </w:r>
      <w:r w:rsidR="008632FD">
        <w:rPr>
          <w:rtl/>
        </w:rPr>
        <w:t>ی</w:t>
      </w:r>
      <w:r>
        <w:rPr>
          <w:rtl/>
        </w:rPr>
        <w:t>نه تحر</w:t>
      </w:r>
      <w:r w:rsidR="008632FD">
        <w:rPr>
          <w:rtl/>
        </w:rPr>
        <w:t>ی</w:t>
      </w:r>
      <w:r>
        <w:rPr>
          <w:rtl/>
        </w:rPr>
        <w:t>م شرب خمر آماده و مه</w:t>
      </w:r>
      <w:r w:rsidR="008632FD">
        <w:rPr>
          <w:rtl/>
        </w:rPr>
        <w:t>ی</w:t>
      </w:r>
      <w:r>
        <w:rPr>
          <w:rtl/>
        </w:rPr>
        <w:t>ا گرد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روزى سعد بن ابى وقاص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كى از مردان انصار را كه با او عنوان برادرى داشت</w:t>
      </w:r>
      <w:r w:rsidR="00160CAE">
        <w:rPr>
          <w:rtl/>
        </w:rPr>
        <w:t xml:space="preserve">، </w:t>
      </w:r>
      <w:r>
        <w:rPr>
          <w:rtl/>
        </w:rPr>
        <w:t>به مهمانى دعوت كرد</w:t>
      </w:r>
      <w:r w:rsidR="00160CAE">
        <w:rPr>
          <w:rtl/>
        </w:rPr>
        <w:t xml:space="preserve">. </w:t>
      </w:r>
      <w:r>
        <w:rPr>
          <w:rtl/>
        </w:rPr>
        <w:t>با هم غذا و مشروب خوردند و هر دو مست شدند</w:t>
      </w:r>
      <w:r w:rsidR="00160CAE">
        <w:rPr>
          <w:rtl/>
        </w:rPr>
        <w:t xml:space="preserve">. </w:t>
      </w:r>
      <w:r>
        <w:rPr>
          <w:rtl/>
        </w:rPr>
        <w:t>در حالى مستى</w:t>
      </w:r>
      <w:r w:rsidR="00160CAE">
        <w:rPr>
          <w:rtl/>
        </w:rPr>
        <w:t xml:space="preserve">، </w:t>
      </w:r>
      <w:r>
        <w:rPr>
          <w:rtl/>
        </w:rPr>
        <w:t>روى افتخارات دوره جاهل</w:t>
      </w:r>
      <w:r w:rsidR="008632FD">
        <w:rPr>
          <w:rtl/>
        </w:rPr>
        <w:t>ی</w:t>
      </w:r>
      <w:r>
        <w:rPr>
          <w:rtl/>
        </w:rPr>
        <w:t>ت آغاز سخن كردند و كم كم كار به اختلاف و تشاجر كش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مرد انصارى استخوان فك شتر را كه در سفره بود</w:t>
      </w:r>
      <w:r w:rsidR="00160CAE">
        <w:rPr>
          <w:rtl/>
        </w:rPr>
        <w:t xml:space="preserve">، </w:t>
      </w:r>
      <w:r>
        <w:rPr>
          <w:rtl/>
        </w:rPr>
        <w:t>برداشت و به روى سعد كوب</w:t>
      </w:r>
      <w:r w:rsidR="008632FD">
        <w:rPr>
          <w:rtl/>
        </w:rPr>
        <w:t>ی</w:t>
      </w:r>
      <w:r>
        <w:rPr>
          <w:rtl/>
        </w:rPr>
        <w:t>د و ب</w:t>
      </w:r>
      <w:r w:rsidR="008632FD">
        <w:rPr>
          <w:rtl/>
        </w:rPr>
        <w:t>ی</w:t>
      </w:r>
      <w:r>
        <w:rPr>
          <w:rtl/>
        </w:rPr>
        <w:t>نى اش را شكافت</w:t>
      </w:r>
      <w:r w:rsidR="00160CAE">
        <w:rPr>
          <w:rtl/>
        </w:rPr>
        <w:t xml:space="preserve">. </w:t>
      </w:r>
      <w:r>
        <w:rPr>
          <w:rtl/>
        </w:rPr>
        <w:t>از پى ا</w:t>
      </w:r>
      <w:r w:rsidR="008632FD">
        <w:rPr>
          <w:rtl/>
        </w:rPr>
        <w:t>ی</w:t>
      </w:r>
      <w:r>
        <w:rPr>
          <w:rtl/>
        </w:rPr>
        <w:t>ن حادثه آ</w:t>
      </w:r>
      <w:r w:rsidR="008632FD">
        <w:rPr>
          <w:rtl/>
        </w:rPr>
        <w:t>ی</w:t>
      </w:r>
      <w:r>
        <w:rPr>
          <w:rtl/>
        </w:rPr>
        <w:t>ه نازل شد و شرب خمر ممنوع گرد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(380)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="008632FD" w:rsidRPr="00ED3926">
        <w:rPr>
          <w:rStyle w:val="libAieChar"/>
          <w:rtl/>
        </w:rPr>
        <w:t>ی</w:t>
      </w:r>
      <w:r w:rsidRPr="00ED3926">
        <w:rPr>
          <w:rStyle w:val="libAieChar"/>
          <w:rtl/>
        </w:rPr>
        <w:t>ا ا</w:t>
      </w:r>
      <w:r w:rsidR="008632FD" w:rsidRPr="00ED3926">
        <w:rPr>
          <w:rStyle w:val="libAieChar"/>
          <w:rtl/>
        </w:rPr>
        <w:t>ی</w:t>
      </w:r>
      <w:r w:rsidRPr="00ED3926">
        <w:rPr>
          <w:rStyle w:val="libAieChar"/>
          <w:rtl/>
        </w:rPr>
        <w:t>ها الذ</w:t>
      </w:r>
      <w:r w:rsidR="008632FD" w:rsidRPr="00ED3926">
        <w:rPr>
          <w:rStyle w:val="libAieChar"/>
          <w:rtl/>
        </w:rPr>
        <w:t>ی</w:t>
      </w:r>
      <w:r w:rsidRPr="00ED3926">
        <w:rPr>
          <w:rStyle w:val="libAieChar"/>
          <w:rtl/>
        </w:rPr>
        <w:t>ن آمنوا انما الخمر و الم</w:t>
      </w:r>
      <w:r w:rsidR="008632FD" w:rsidRPr="00ED3926">
        <w:rPr>
          <w:rStyle w:val="libAieChar"/>
          <w:rtl/>
        </w:rPr>
        <w:t>ی</w:t>
      </w:r>
      <w:r w:rsidRPr="00ED3926">
        <w:rPr>
          <w:rStyle w:val="libAieChar"/>
          <w:rtl/>
        </w:rPr>
        <w:t>سر و الانصاب و الازلام رجس من عمل الش</w:t>
      </w:r>
      <w:r w:rsidR="008632FD" w:rsidRPr="00ED3926">
        <w:rPr>
          <w:rStyle w:val="libAieChar"/>
          <w:rtl/>
        </w:rPr>
        <w:t>ی</w:t>
      </w:r>
      <w:r w:rsidRPr="00ED3926">
        <w:rPr>
          <w:rStyle w:val="libAieChar"/>
          <w:rtl/>
        </w:rPr>
        <w:t xml:space="preserve">طان فاجتنبوه لعلكم تفلحون. انما </w:t>
      </w:r>
      <w:r w:rsidR="008632FD" w:rsidRPr="00ED3926">
        <w:rPr>
          <w:rStyle w:val="libAieChar"/>
          <w:rtl/>
        </w:rPr>
        <w:t>ی</w:t>
      </w:r>
      <w:r w:rsidRPr="00ED3926">
        <w:rPr>
          <w:rStyle w:val="libAieChar"/>
          <w:rtl/>
        </w:rPr>
        <w:t>ر</w:t>
      </w:r>
      <w:r w:rsidR="008632FD" w:rsidRPr="00ED3926">
        <w:rPr>
          <w:rStyle w:val="libAieChar"/>
          <w:rtl/>
        </w:rPr>
        <w:t>ی</w:t>
      </w:r>
      <w:r w:rsidRPr="00ED3926">
        <w:rPr>
          <w:rStyle w:val="libAieChar"/>
          <w:rtl/>
        </w:rPr>
        <w:t>د الش</w:t>
      </w:r>
      <w:r w:rsidR="008632FD" w:rsidRPr="00ED3926">
        <w:rPr>
          <w:rStyle w:val="libAieChar"/>
          <w:rtl/>
        </w:rPr>
        <w:t>ی</w:t>
      </w:r>
      <w:r w:rsidRPr="00ED3926">
        <w:rPr>
          <w:rStyle w:val="libAieChar"/>
          <w:rtl/>
        </w:rPr>
        <w:t xml:space="preserve">طان ان </w:t>
      </w:r>
      <w:r w:rsidR="008632FD" w:rsidRPr="00ED3926">
        <w:rPr>
          <w:rStyle w:val="libAieChar"/>
          <w:rtl/>
        </w:rPr>
        <w:t>ی</w:t>
      </w:r>
      <w:r w:rsidRPr="00ED3926">
        <w:rPr>
          <w:rStyle w:val="libAieChar"/>
          <w:rtl/>
        </w:rPr>
        <w:t>وقع ب</w:t>
      </w:r>
      <w:r w:rsidR="008632FD" w:rsidRPr="00ED3926">
        <w:rPr>
          <w:rStyle w:val="libAieChar"/>
          <w:rtl/>
        </w:rPr>
        <w:t>ی</w:t>
      </w:r>
      <w:r w:rsidRPr="00ED3926">
        <w:rPr>
          <w:rStyle w:val="libAieChar"/>
          <w:rtl/>
        </w:rPr>
        <w:t>نكم العداوة و البغضاء فى الخمر و الم</w:t>
      </w:r>
      <w:r w:rsidR="008632FD" w:rsidRPr="00ED3926">
        <w:rPr>
          <w:rStyle w:val="libAieChar"/>
          <w:rtl/>
        </w:rPr>
        <w:t>ی</w:t>
      </w:r>
      <w:r w:rsidRPr="00ED3926">
        <w:rPr>
          <w:rStyle w:val="libAieChar"/>
          <w:rtl/>
        </w:rPr>
        <w:t xml:space="preserve">سر و </w:t>
      </w:r>
      <w:r w:rsidR="008632FD" w:rsidRPr="00ED3926">
        <w:rPr>
          <w:rStyle w:val="libAieChar"/>
          <w:rtl/>
        </w:rPr>
        <w:t>ی</w:t>
      </w:r>
      <w:r w:rsidRPr="00ED3926">
        <w:rPr>
          <w:rStyle w:val="libAieChar"/>
          <w:rtl/>
        </w:rPr>
        <w:t>صدكم عن ذكر الله و عن الصلوة فهل انتم منتهون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(381)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با نزول آ</w:t>
      </w:r>
      <w:r w:rsidR="008632FD">
        <w:rPr>
          <w:rtl/>
        </w:rPr>
        <w:t>ی</w:t>
      </w:r>
      <w:r>
        <w:rPr>
          <w:rtl/>
        </w:rPr>
        <w:t>ه تحر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راه و رسم مى سازى و مى خوارى از م</w:t>
      </w:r>
      <w:r w:rsidR="008632FD">
        <w:rPr>
          <w:rtl/>
        </w:rPr>
        <w:t>ی</w:t>
      </w:r>
      <w:r>
        <w:rPr>
          <w:rtl/>
        </w:rPr>
        <w:t>ان رفت و مردم با علاقه مندى عج</w:t>
      </w:r>
      <w:r w:rsidR="008632FD">
        <w:rPr>
          <w:rtl/>
        </w:rPr>
        <w:t>ی</w:t>
      </w:r>
      <w:r>
        <w:rPr>
          <w:rtl/>
        </w:rPr>
        <w:t>بى از فرمان الهى استقبال كردند</w:t>
      </w:r>
      <w:r w:rsidR="00160CAE">
        <w:rPr>
          <w:rtl/>
        </w:rPr>
        <w:t xml:space="preserve">. </w:t>
      </w:r>
      <w:r>
        <w:rPr>
          <w:rtl/>
        </w:rPr>
        <w:t>شراب ها</w:t>
      </w:r>
      <w:r w:rsidR="008632FD">
        <w:rPr>
          <w:rtl/>
        </w:rPr>
        <w:t>ی</w:t>
      </w:r>
      <w:r>
        <w:rPr>
          <w:rtl/>
        </w:rPr>
        <w:t>ى را كه در منزل داشتند</w:t>
      </w:r>
      <w:r w:rsidR="00160CAE">
        <w:rPr>
          <w:rtl/>
        </w:rPr>
        <w:t xml:space="preserve">، </w:t>
      </w:r>
      <w:r>
        <w:rPr>
          <w:rtl/>
        </w:rPr>
        <w:t>به كوچه ها ر</w:t>
      </w:r>
      <w:r w:rsidR="008632FD">
        <w:rPr>
          <w:rtl/>
        </w:rPr>
        <w:t>ی</w:t>
      </w:r>
      <w:r>
        <w:rPr>
          <w:rtl/>
        </w:rPr>
        <w:t>ختند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601" w:name="_Toc397245991"/>
      <w:r>
        <w:rPr>
          <w:rtl/>
        </w:rPr>
        <w:lastRenderedPageBreak/>
        <w:t>استقبال مردم از فرمان الهى</w:t>
      </w:r>
      <w:bookmarkEnd w:id="601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خمره هاى مشروب سازى را در رهگذرها خالى كردند</w:t>
      </w:r>
      <w:r w:rsidR="00160CAE">
        <w:rPr>
          <w:rtl/>
        </w:rPr>
        <w:t xml:space="preserve">، </w:t>
      </w:r>
      <w:r>
        <w:rPr>
          <w:rtl/>
        </w:rPr>
        <w:t>به طورى كه تا چند روز بوى مشروب تمام شهر را گرفته بود</w:t>
      </w:r>
      <w:r w:rsidR="00160CAE">
        <w:rPr>
          <w:rtl/>
        </w:rPr>
        <w:t xml:space="preserve">. </w:t>
      </w:r>
      <w:r>
        <w:rPr>
          <w:rtl/>
        </w:rPr>
        <w:t>جوانى كه جزء جمع</w:t>
      </w:r>
      <w:r w:rsidR="008632FD">
        <w:rPr>
          <w:rtl/>
        </w:rPr>
        <w:t>ی</w:t>
      </w:r>
      <w:r>
        <w:rPr>
          <w:rtl/>
        </w:rPr>
        <w:t>ت مردم</w:t>
      </w:r>
      <w:r w:rsidR="00160CAE">
        <w:rPr>
          <w:rtl/>
        </w:rPr>
        <w:t xml:space="preserve">، </w:t>
      </w:r>
      <w:r>
        <w:rPr>
          <w:rtl/>
        </w:rPr>
        <w:t xml:space="preserve">در محضر 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حاضر بود</w:t>
      </w:r>
      <w:r w:rsidR="00160CAE">
        <w:rPr>
          <w:rtl/>
        </w:rPr>
        <w:t xml:space="preserve">، </w:t>
      </w:r>
      <w:r>
        <w:rPr>
          <w:rtl/>
        </w:rPr>
        <w:t>وقتى فرمان حرمت مشروب را شن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با شتاب به منزل آمد تا ا</w:t>
      </w:r>
      <w:r w:rsidR="008632FD">
        <w:rPr>
          <w:rtl/>
        </w:rPr>
        <w:t>ی</w:t>
      </w:r>
      <w:r>
        <w:rPr>
          <w:rtl/>
        </w:rPr>
        <w:t>ن خبر را به سمع والد</w:t>
      </w:r>
      <w:r w:rsidR="008632FD">
        <w:rPr>
          <w:rtl/>
        </w:rPr>
        <w:t>ی</w:t>
      </w:r>
      <w:r>
        <w:rPr>
          <w:rtl/>
        </w:rPr>
        <w:t>ن و اهل خانه برساند</w:t>
      </w:r>
      <w:r w:rsidR="00160CAE">
        <w:rPr>
          <w:rtl/>
        </w:rPr>
        <w:t xml:space="preserve">. </w:t>
      </w:r>
      <w:r>
        <w:rPr>
          <w:rtl/>
        </w:rPr>
        <w:t>اتفاقا موقعى وارد منزل شد كه پدرش با چند مهمان در كنار سفره شراب نشسته بودند و پدر جام خود را به طرف دهان مى برد</w:t>
      </w:r>
      <w:r w:rsidR="00160CAE">
        <w:rPr>
          <w:rtl/>
        </w:rPr>
        <w:t xml:space="preserve">. </w:t>
      </w:r>
      <w:r>
        <w:rPr>
          <w:rtl/>
        </w:rPr>
        <w:t>پسر فر</w:t>
      </w:r>
      <w:r w:rsidR="008632FD">
        <w:rPr>
          <w:rtl/>
        </w:rPr>
        <w:t>ی</w:t>
      </w:r>
      <w:r>
        <w:rPr>
          <w:rtl/>
        </w:rPr>
        <w:t>اد مى زد پدر د</w:t>
      </w:r>
      <w:r w:rsidR="008632FD">
        <w:rPr>
          <w:rtl/>
        </w:rPr>
        <w:t>ی</w:t>
      </w:r>
      <w:r>
        <w:rPr>
          <w:rtl/>
        </w:rPr>
        <w:t>گر نبا</w:t>
      </w:r>
      <w:r w:rsidR="008632FD">
        <w:rPr>
          <w:rtl/>
        </w:rPr>
        <w:t>ی</w:t>
      </w:r>
      <w:r>
        <w:rPr>
          <w:rtl/>
        </w:rPr>
        <w:t>د شراب بنوشى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خداوند شرب خمر را حرام كرد</w:t>
      </w:r>
      <w:r w:rsidR="00160CAE">
        <w:rPr>
          <w:rtl/>
        </w:rPr>
        <w:t xml:space="preserve">. </w:t>
      </w:r>
      <w:r>
        <w:rPr>
          <w:rtl/>
        </w:rPr>
        <w:t>پدر فورا اطاعت نمود</w:t>
      </w:r>
      <w:r w:rsidR="00160CAE">
        <w:rPr>
          <w:rtl/>
        </w:rPr>
        <w:t xml:space="preserve">. </w:t>
      </w:r>
      <w:r>
        <w:rPr>
          <w:rtl/>
        </w:rPr>
        <w:t>ظرف شراب را به زم</w:t>
      </w:r>
      <w:r w:rsidR="008632FD">
        <w:rPr>
          <w:rtl/>
        </w:rPr>
        <w:t>ی</w:t>
      </w:r>
      <w:r>
        <w:rPr>
          <w:rtl/>
        </w:rPr>
        <w:t>ن گذارد و بزم مشروب براى هم</w:t>
      </w:r>
      <w:r w:rsidR="008632FD">
        <w:rPr>
          <w:rtl/>
        </w:rPr>
        <w:t>ی</w:t>
      </w:r>
      <w:r>
        <w:rPr>
          <w:rtl/>
        </w:rPr>
        <w:t>شه از آن خانه و از سا</w:t>
      </w:r>
      <w:r w:rsidR="008632FD">
        <w:rPr>
          <w:rtl/>
        </w:rPr>
        <w:t>ی</w:t>
      </w:r>
      <w:r>
        <w:rPr>
          <w:rtl/>
        </w:rPr>
        <w:t>ر خانه هاى مسلم</w:t>
      </w:r>
      <w:r w:rsidR="008632FD">
        <w:rPr>
          <w:rtl/>
        </w:rPr>
        <w:t>ی</w:t>
      </w:r>
      <w:r>
        <w:rPr>
          <w:rtl/>
        </w:rPr>
        <w:t>ن برچ</w:t>
      </w:r>
      <w:r w:rsidR="008632FD">
        <w:rPr>
          <w:rtl/>
        </w:rPr>
        <w:t>ی</w:t>
      </w:r>
      <w:r>
        <w:rPr>
          <w:rtl/>
        </w:rPr>
        <w:t>ده شد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602" w:name="_Toc397245992"/>
      <w:r>
        <w:rPr>
          <w:rtl/>
        </w:rPr>
        <w:t>تفاوت انب</w:t>
      </w:r>
      <w:r w:rsidR="008632FD">
        <w:rPr>
          <w:rtl/>
        </w:rPr>
        <w:t>ی</w:t>
      </w:r>
      <w:r>
        <w:rPr>
          <w:rtl/>
        </w:rPr>
        <w:t>ا و قانون گزاران بشرى</w:t>
      </w:r>
      <w:bookmarkEnd w:id="60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 در كشورهاى دموكراسى امروز</w:t>
      </w:r>
      <w:r w:rsidR="00160CAE">
        <w:rPr>
          <w:rtl/>
        </w:rPr>
        <w:t xml:space="preserve">، </w:t>
      </w:r>
      <w:r>
        <w:rPr>
          <w:rtl/>
        </w:rPr>
        <w:t>قانون گزاران مى توانند مانند پ</w:t>
      </w:r>
      <w:r w:rsidR="008632FD">
        <w:rPr>
          <w:rtl/>
        </w:rPr>
        <w:t>ی</w:t>
      </w:r>
      <w:r>
        <w:rPr>
          <w:rtl/>
        </w:rPr>
        <w:t>امبران به نفع مردم قدم بردارند</w:t>
      </w:r>
      <w:r w:rsidR="00160CAE">
        <w:rPr>
          <w:rtl/>
        </w:rPr>
        <w:t xml:space="preserve">؟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 قادرند ا</w:t>
      </w:r>
      <w:r w:rsidR="008632FD">
        <w:rPr>
          <w:rtl/>
        </w:rPr>
        <w:t>ی</w:t>
      </w:r>
      <w:r>
        <w:rPr>
          <w:rtl/>
        </w:rPr>
        <w:t>ن چن</w:t>
      </w:r>
      <w:r w:rsidR="008632FD">
        <w:rPr>
          <w:rtl/>
        </w:rPr>
        <w:t>ی</w:t>
      </w:r>
      <w:r>
        <w:rPr>
          <w:rtl/>
        </w:rPr>
        <w:t>ن به صلاح و سعادت واقعى آنان وضع قانون كنند و مردم را از بدبختى رها</w:t>
      </w:r>
      <w:r w:rsidR="008632FD">
        <w:rPr>
          <w:rtl/>
        </w:rPr>
        <w:t>ی</w:t>
      </w:r>
      <w:r>
        <w:rPr>
          <w:rtl/>
        </w:rPr>
        <w:t>ى بخشند</w:t>
      </w:r>
      <w:r w:rsidR="00160CAE">
        <w:rPr>
          <w:rtl/>
        </w:rPr>
        <w:t xml:space="preserve">؟ </w:t>
      </w:r>
      <w:r>
        <w:rPr>
          <w:rtl/>
        </w:rPr>
        <w:t>البته پاسخ ا</w:t>
      </w:r>
      <w:r w:rsidR="008632FD">
        <w:rPr>
          <w:rtl/>
        </w:rPr>
        <w:t>ی</w:t>
      </w:r>
      <w:r>
        <w:rPr>
          <w:rtl/>
        </w:rPr>
        <w:t>ن پرسش ‍ منفى است</w:t>
      </w:r>
      <w:r w:rsidR="00160CAE">
        <w:rPr>
          <w:rtl/>
        </w:rPr>
        <w:t xml:space="preserve">.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انب</w:t>
      </w:r>
      <w:r w:rsidR="008632FD">
        <w:rPr>
          <w:rtl/>
        </w:rPr>
        <w:t>ی</w:t>
      </w:r>
      <w:r>
        <w:rPr>
          <w:rtl/>
        </w:rPr>
        <w:t>ا برگز</w:t>
      </w:r>
      <w:r w:rsidR="008632FD">
        <w:rPr>
          <w:rtl/>
        </w:rPr>
        <w:t>ی</w:t>
      </w:r>
      <w:r>
        <w:rPr>
          <w:rtl/>
        </w:rPr>
        <w:t>دگان خداوند و اطباى مردم اند و طب</w:t>
      </w:r>
      <w:r w:rsidR="008632FD">
        <w:rPr>
          <w:rtl/>
        </w:rPr>
        <w:t>ی</w:t>
      </w:r>
      <w:r>
        <w:rPr>
          <w:rtl/>
        </w:rPr>
        <w:t>ب حافظ مصلحت مر</w:t>
      </w:r>
      <w:r w:rsidR="008632FD">
        <w:rPr>
          <w:rtl/>
        </w:rPr>
        <w:t>ی</w:t>
      </w:r>
      <w:r>
        <w:rPr>
          <w:rtl/>
        </w:rPr>
        <w:t>ض است نه مجرى خواسته هاى ب</w:t>
      </w:r>
      <w:r w:rsidR="008632FD">
        <w:rPr>
          <w:rtl/>
        </w:rPr>
        <w:t>ی</w:t>
      </w:r>
      <w:r>
        <w:rPr>
          <w:rtl/>
        </w:rPr>
        <w:t>مار</w:t>
      </w:r>
      <w:r w:rsidR="00160CAE">
        <w:rPr>
          <w:rtl/>
        </w:rPr>
        <w:t xml:space="preserve">. </w:t>
      </w:r>
      <w:r>
        <w:rPr>
          <w:rtl/>
        </w:rPr>
        <w:t>ولى قانون گزاران</w:t>
      </w:r>
      <w:r w:rsidR="00160CAE">
        <w:rPr>
          <w:rtl/>
        </w:rPr>
        <w:t xml:space="preserve">، </w:t>
      </w:r>
      <w:r>
        <w:rPr>
          <w:rtl/>
        </w:rPr>
        <w:t>در كشورهاى غرب</w:t>
      </w:r>
      <w:r w:rsidR="00160CAE">
        <w:rPr>
          <w:rtl/>
        </w:rPr>
        <w:t xml:space="preserve">، </w:t>
      </w:r>
      <w:r>
        <w:rPr>
          <w:rtl/>
        </w:rPr>
        <w:t>برگز</w:t>
      </w:r>
      <w:r w:rsidR="008632FD">
        <w:rPr>
          <w:rtl/>
        </w:rPr>
        <w:t>ی</w:t>
      </w:r>
      <w:r>
        <w:rPr>
          <w:rtl/>
        </w:rPr>
        <w:t>دگان جامعه و نوكران مردم اند و نوكر موظف است همواره خواسته هاى آقاى خود را برآورده سازد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جا</w:t>
      </w:r>
      <w:r w:rsidR="008632FD">
        <w:rPr>
          <w:rtl/>
        </w:rPr>
        <w:t>ی</w:t>
      </w:r>
      <w:r>
        <w:rPr>
          <w:rtl/>
        </w:rPr>
        <w:t>ى كه خواسته آقا بر وفق مصلحتش باشد</w:t>
      </w:r>
      <w:r w:rsidR="00160CAE">
        <w:rPr>
          <w:rtl/>
        </w:rPr>
        <w:t xml:space="preserve">، </w:t>
      </w:r>
      <w:r>
        <w:rPr>
          <w:rtl/>
        </w:rPr>
        <w:t xml:space="preserve">با تحقق </w:t>
      </w:r>
      <w:r w:rsidR="008632FD">
        <w:rPr>
          <w:rtl/>
        </w:rPr>
        <w:t>ی</w:t>
      </w:r>
      <w:r>
        <w:rPr>
          <w:rtl/>
        </w:rPr>
        <w:t>افتن خواسته</w:t>
      </w:r>
      <w:r w:rsidR="00160CAE">
        <w:rPr>
          <w:rtl/>
        </w:rPr>
        <w:t xml:space="preserve">، </w:t>
      </w:r>
      <w:r>
        <w:rPr>
          <w:rtl/>
        </w:rPr>
        <w:t>مصلحت ن</w:t>
      </w:r>
      <w:r w:rsidR="008632FD">
        <w:rPr>
          <w:rtl/>
        </w:rPr>
        <w:t>ی</w:t>
      </w:r>
      <w:r>
        <w:rPr>
          <w:rtl/>
        </w:rPr>
        <w:t xml:space="preserve">ز خودبه خود تحقق مى </w:t>
      </w:r>
      <w:r w:rsidR="008632FD">
        <w:rPr>
          <w:rtl/>
        </w:rPr>
        <w:t>ی</w:t>
      </w:r>
      <w:r>
        <w:rPr>
          <w:rtl/>
        </w:rPr>
        <w:t>ابد</w:t>
      </w:r>
      <w:r w:rsidR="00160CAE">
        <w:rPr>
          <w:rtl/>
        </w:rPr>
        <w:t xml:space="preserve">، </w:t>
      </w:r>
      <w:r>
        <w:rPr>
          <w:rtl/>
        </w:rPr>
        <w:t>ولى در مواردى كه خواسته بر خلاف مصلحت باشد</w:t>
      </w:r>
      <w:r w:rsidR="00160CAE">
        <w:rPr>
          <w:rtl/>
        </w:rPr>
        <w:t xml:space="preserve">، </w:t>
      </w:r>
      <w:r>
        <w:rPr>
          <w:rtl/>
        </w:rPr>
        <w:t>نوكر موظف است مصلحت را ناد</w:t>
      </w:r>
      <w:r w:rsidR="008632FD">
        <w:rPr>
          <w:rtl/>
        </w:rPr>
        <w:t>ی</w:t>
      </w:r>
      <w:r>
        <w:rPr>
          <w:rtl/>
        </w:rPr>
        <w:t>ده انگارد و به خواسته آقاى خود جامه عمل بپوشاند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مثال</w:t>
      </w:r>
      <w:r w:rsidR="00160CAE">
        <w:rPr>
          <w:rtl/>
        </w:rPr>
        <w:t xml:space="preserve">: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 در شرا</w:t>
      </w:r>
      <w:r w:rsidR="008632FD">
        <w:rPr>
          <w:rtl/>
        </w:rPr>
        <w:t>ی</w:t>
      </w:r>
      <w:r>
        <w:rPr>
          <w:rtl/>
        </w:rPr>
        <w:t>ط كنونى فرانسه</w:t>
      </w:r>
      <w:r w:rsidR="00160CAE">
        <w:rPr>
          <w:rtl/>
        </w:rPr>
        <w:t xml:space="preserve">، </w:t>
      </w:r>
      <w:r>
        <w:rPr>
          <w:rtl/>
        </w:rPr>
        <w:t>قانون گزاران و ه</w:t>
      </w:r>
      <w:r w:rsidR="008632FD">
        <w:rPr>
          <w:rtl/>
        </w:rPr>
        <w:t>ی</w:t>
      </w:r>
      <w:r>
        <w:rPr>
          <w:rtl/>
        </w:rPr>
        <w:t>ئت حاكمه مى توانند م</w:t>
      </w:r>
      <w:r w:rsidR="008632FD">
        <w:rPr>
          <w:rtl/>
        </w:rPr>
        <w:t>ی</w:t>
      </w:r>
      <w:r>
        <w:rPr>
          <w:rtl/>
        </w:rPr>
        <w:t>گسارى را تحر</w:t>
      </w:r>
      <w:r w:rsidR="008632FD">
        <w:rPr>
          <w:rtl/>
        </w:rPr>
        <w:t>ی</w:t>
      </w:r>
      <w:r>
        <w:rPr>
          <w:rtl/>
        </w:rPr>
        <w:t>م كنند و ملت فرانسه را از ا</w:t>
      </w:r>
      <w:r w:rsidR="008632FD">
        <w:rPr>
          <w:rtl/>
        </w:rPr>
        <w:t>ی</w:t>
      </w:r>
      <w:r>
        <w:rPr>
          <w:rtl/>
        </w:rPr>
        <w:t>ن بلاى خانمانسوز رها</w:t>
      </w:r>
      <w:r w:rsidR="008632FD">
        <w:rPr>
          <w:rtl/>
        </w:rPr>
        <w:t>ی</w:t>
      </w:r>
      <w:r>
        <w:rPr>
          <w:rtl/>
        </w:rPr>
        <w:t>ى بخشند</w:t>
      </w:r>
      <w:r w:rsidR="00160CAE">
        <w:rPr>
          <w:rtl/>
        </w:rPr>
        <w:t xml:space="preserve">؟ </w:t>
      </w:r>
      <w:r>
        <w:rPr>
          <w:rtl/>
        </w:rPr>
        <w:t>براى پاسخ به ا</w:t>
      </w:r>
      <w:r w:rsidR="008632FD">
        <w:rPr>
          <w:rtl/>
        </w:rPr>
        <w:t>ی</w:t>
      </w:r>
      <w:r>
        <w:rPr>
          <w:rtl/>
        </w:rPr>
        <w:t>ن پرسش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لااقل سه نكته را در نظر داشت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603" w:name="_Toc397245993"/>
      <w:r>
        <w:rPr>
          <w:rtl/>
        </w:rPr>
        <w:t>كشور فرانسه و م</w:t>
      </w:r>
      <w:r w:rsidR="008632FD">
        <w:rPr>
          <w:rtl/>
        </w:rPr>
        <w:t>ی</w:t>
      </w:r>
      <w:r>
        <w:rPr>
          <w:rtl/>
        </w:rPr>
        <w:t>گسارى</w:t>
      </w:r>
      <w:bookmarkEnd w:id="60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اخلاق و رسوم</w:t>
      </w:r>
      <w:r w:rsidR="00160CAE">
        <w:rPr>
          <w:rtl/>
        </w:rPr>
        <w:t xml:space="preserve">: </w:t>
      </w:r>
      <w:r>
        <w:rPr>
          <w:rtl/>
        </w:rPr>
        <w:t>در فرانسه وقا</w:t>
      </w:r>
      <w:r w:rsidR="008632FD">
        <w:rPr>
          <w:rtl/>
        </w:rPr>
        <w:t>ی</w:t>
      </w:r>
      <w:r>
        <w:rPr>
          <w:rtl/>
        </w:rPr>
        <w:t>ع بزرگ و كوچك زندگى با</w:t>
      </w:r>
      <w:r w:rsidR="008632FD">
        <w:rPr>
          <w:rtl/>
        </w:rPr>
        <w:t>ی</w:t>
      </w:r>
      <w:r>
        <w:rPr>
          <w:rtl/>
        </w:rPr>
        <w:t xml:space="preserve">د با صرف نوشابه هاى الكلى </w:t>
      </w:r>
      <w:r w:rsidR="00187662">
        <w:rPr>
          <w:rtl/>
        </w:rPr>
        <w:t>توأم</w:t>
      </w:r>
      <w:r>
        <w:rPr>
          <w:rtl/>
        </w:rPr>
        <w:t xml:space="preserve"> باشد (نامزدى</w:t>
      </w:r>
      <w:r w:rsidR="00160CAE">
        <w:rPr>
          <w:rtl/>
        </w:rPr>
        <w:t xml:space="preserve">، </w:t>
      </w:r>
      <w:r>
        <w:rPr>
          <w:rtl/>
        </w:rPr>
        <w:t>عروسى</w:t>
      </w:r>
      <w:r w:rsidR="00160CAE">
        <w:rPr>
          <w:rtl/>
        </w:rPr>
        <w:t xml:space="preserve">، </w:t>
      </w:r>
      <w:r>
        <w:rPr>
          <w:rtl/>
        </w:rPr>
        <w:t>مهمانى</w:t>
      </w:r>
      <w:r w:rsidR="00160CAE">
        <w:rPr>
          <w:rtl/>
        </w:rPr>
        <w:t xml:space="preserve">، </w:t>
      </w:r>
      <w:r>
        <w:rPr>
          <w:rtl/>
        </w:rPr>
        <w:t>و موفق</w:t>
      </w:r>
      <w:r w:rsidR="008632FD">
        <w:rPr>
          <w:rtl/>
        </w:rPr>
        <w:t>ی</w:t>
      </w:r>
      <w:r>
        <w:rPr>
          <w:rtl/>
        </w:rPr>
        <w:t>ت</w:t>
      </w:r>
      <w:r w:rsidR="00B95344">
        <w:rPr>
          <w:rtl/>
        </w:rPr>
        <w:t>)</w:t>
      </w:r>
      <w:r w:rsidR="00160CAE">
        <w:rPr>
          <w:rtl/>
        </w:rPr>
        <w:t xml:space="preserve">. </w:t>
      </w:r>
      <w:r>
        <w:rPr>
          <w:rtl/>
        </w:rPr>
        <w:t>در فرانسه ه</w:t>
      </w:r>
      <w:r w:rsidR="008632FD">
        <w:rPr>
          <w:rtl/>
        </w:rPr>
        <w:t>ی</w:t>
      </w:r>
      <w:r>
        <w:rPr>
          <w:rtl/>
        </w:rPr>
        <w:t>چ جشنى بدون نوشابه الكلى برگزار نخواهد شد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افكار عمومى</w:t>
      </w:r>
      <w:r w:rsidR="00160CAE">
        <w:rPr>
          <w:rtl/>
        </w:rPr>
        <w:t xml:space="preserve">: </w:t>
      </w:r>
      <w:r>
        <w:rPr>
          <w:rtl/>
        </w:rPr>
        <w:t>در نظر اكثر</w:t>
      </w:r>
      <w:r w:rsidR="008632FD">
        <w:rPr>
          <w:rtl/>
        </w:rPr>
        <w:t>ی</w:t>
      </w:r>
      <w:r>
        <w:rPr>
          <w:rtl/>
        </w:rPr>
        <w:t>ت عظ</w:t>
      </w:r>
      <w:r w:rsidR="008632FD">
        <w:rPr>
          <w:rtl/>
        </w:rPr>
        <w:t>ی</w:t>
      </w:r>
      <w:r>
        <w:rPr>
          <w:rtl/>
        </w:rPr>
        <w:t>م فرانسو</w:t>
      </w:r>
      <w:r w:rsidR="008632FD">
        <w:rPr>
          <w:rtl/>
        </w:rPr>
        <w:t>ی</w:t>
      </w:r>
      <w:r>
        <w:rPr>
          <w:rtl/>
        </w:rPr>
        <w:t>ان</w:t>
      </w:r>
      <w:r w:rsidR="00160CAE">
        <w:rPr>
          <w:rtl/>
        </w:rPr>
        <w:t xml:space="preserve">، </w:t>
      </w:r>
      <w:r>
        <w:rPr>
          <w:rtl/>
        </w:rPr>
        <w:t>اكتفا به نوشابه هاى غ</w:t>
      </w:r>
      <w:r w:rsidR="008632FD">
        <w:rPr>
          <w:rtl/>
        </w:rPr>
        <w:t>ی</w:t>
      </w:r>
      <w:r>
        <w:rPr>
          <w:rtl/>
        </w:rPr>
        <w:t>رالكلى مسخره آم</w:t>
      </w:r>
      <w:r w:rsidR="008632FD">
        <w:rPr>
          <w:rtl/>
        </w:rPr>
        <w:t>ی</w:t>
      </w:r>
      <w:r>
        <w:rPr>
          <w:rtl/>
        </w:rPr>
        <w:t>ز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منافع</w:t>
      </w:r>
      <w:r w:rsidR="00160CAE">
        <w:rPr>
          <w:rtl/>
        </w:rPr>
        <w:t xml:space="preserve">: </w:t>
      </w:r>
      <w:r>
        <w:rPr>
          <w:rtl/>
        </w:rPr>
        <w:t>چهارم</w:t>
      </w:r>
      <w:r w:rsidR="008632FD">
        <w:rPr>
          <w:rtl/>
        </w:rPr>
        <w:t>ی</w:t>
      </w: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>ون نفر فرانسوى (از هفده م</w:t>
      </w:r>
      <w:r w:rsidR="008632FD">
        <w:rPr>
          <w:rtl/>
        </w:rPr>
        <w:t>ی</w:t>
      </w: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>ون نفر مردم فعال</w:t>
      </w:r>
      <w:r w:rsidR="00B95344">
        <w:rPr>
          <w:rtl/>
        </w:rPr>
        <w:t>)</w:t>
      </w:r>
      <w:r>
        <w:rPr>
          <w:rtl/>
        </w:rPr>
        <w:t xml:space="preserve"> از راه تول</w:t>
      </w:r>
      <w:r w:rsidR="008632FD">
        <w:rPr>
          <w:rtl/>
        </w:rPr>
        <w:t>ی</w:t>
      </w:r>
      <w:r>
        <w:rPr>
          <w:rtl/>
        </w:rPr>
        <w:t xml:space="preserve">د </w:t>
      </w:r>
      <w:r w:rsidR="008632FD">
        <w:rPr>
          <w:rtl/>
        </w:rPr>
        <w:t>ی</w:t>
      </w:r>
      <w:r>
        <w:rPr>
          <w:rtl/>
        </w:rPr>
        <w:t>ا فروش نوشابه هاى الكلى زندگى مى كنند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(382)</w:t>
      </w:r>
    </w:p>
    <w:p w:rsidR="00516226" w:rsidRDefault="00EF6399" w:rsidP="00EF6399">
      <w:pPr>
        <w:pStyle w:val="Heading2"/>
        <w:rPr>
          <w:rtl/>
        </w:rPr>
      </w:pPr>
      <w:bookmarkStart w:id="604" w:name="_Toc397245994"/>
      <w:r>
        <w:rPr>
          <w:rtl/>
        </w:rPr>
        <w:t>قانون گزاران و منو</w:t>
      </w:r>
      <w:r w:rsidR="008632FD">
        <w:rPr>
          <w:rtl/>
        </w:rPr>
        <w:t>ی</w:t>
      </w:r>
      <w:r>
        <w:rPr>
          <w:rtl/>
        </w:rPr>
        <w:t>ات مردم</w:t>
      </w:r>
      <w:bookmarkEnd w:id="60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شرا</w:t>
      </w:r>
      <w:r w:rsidR="008632FD">
        <w:rPr>
          <w:rtl/>
        </w:rPr>
        <w:t>ی</w:t>
      </w:r>
      <w:r>
        <w:rPr>
          <w:rtl/>
        </w:rPr>
        <w:t>ط</w:t>
      </w:r>
      <w:r w:rsidR="00160CAE">
        <w:rPr>
          <w:rtl/>
        </w:rPr>
        <w:t xml:space="preserve">، </w:t>
      </w:r>
      <w:r>
        <w:rPr>
          <w:rtl/>
        </w:rPr>
        <w:t>قانون گزاران نمى توانند نوشابه هاى الكلى را تحر</w:t>
      </w:r>
      <w:r w:rsidR="008632FD">
        <w:rPr>
          <w:rtl/>
        </w:rPr>
        <w:t>ی</w:t>
      </w:r>
      <w:r>
        <w:rPr>
          <w:rtl/>
        </w:rPr>
        <w:t>م كنند</w:t>
      </w:r>
      <w:r w:rsidR="00160CAE">
        <w:rPr>
          <w:rtl/>
        </w:rPr>
        <w:t xml:space="preserve">، 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را مردم خواستار مشروب الكلى هستند و آنان با</w:t>
      </w:r>
      <w:r w:rsidR="008632FD">
        <w:rPr>
          <w:rtl/>
        </w:rPr>
        <w:t>ی</w:t>
      </w:r>
      <w:r>
        <w:rPr>
          <w:rtl/>
        </w:rPr>
        <w:t>د مجرى منو</w:t>
      </w:r>
      <w:r w:rsidR="008632FD">
        <w:rPr>
          <w:rtl/>
        </w:rPr>
        <w:t>ی</w:t>
      </w:r>
      <w:r>
        <w:rPr>
          <w:rtl/>
        </w:rPr>
        <w:t>ات مردم باشند و بر فرض اگر چن</w:t>
      </w:r>
      <w:r w:rsidR="008632FD">
        <w:rPr>
          <w:rtl/>
        </w:rPr>
        <w:t>ی</w:t>
      </w:r>
      <w:r>
        <w:rPr>
          <w:rtl/>
        </w:rPr>
        <w:t>ن قانونى از تصو</w:t>
      </w:r>
      <w:r w:rsidR="008632FD">
        <w:rPr>
          <w:rtl/>
        </w:rPr>
        <w:t>ی</w:t>
      </w:r>
      <w:r>
        <w:rPr>
          <w:rtl/>
        </w:rPr>
        <w:t>ب مجلس قانون گزارى بگذرد</w:t>
      </w:r>
      <w:r w:rsidR="00160CAE">
        <w:rPr>
          <w:rtl/>
        </w:rPr>
        <w:t xml:space="preserve">، </w:t>
      </w:r>
      <w:r>
        <w:rPr>
          <w:rtl/>
        </w:rPr>
        <w:t>اجرا نخواهد شد</w:t>
      </w:r>
      <w:r w:rsidR="00160CAE">
        <w:rPr>
          <w:rtl/>
        </w:rPr>
        <w:t xml:space="preserve">. </w:t>
      </w:r>
      <w:r>
        <w:rPr>
          <w:rtl/>
        </w:rPr>
        <w:t>چه</w:t>
      </w:r>
      <w:r w:rsidR="00160CAE">
        <w:rPr>
          <w:rtl/>
        </w:rPr>
        <w:t xml:space="preserve">، </w:t>
      </w:r>
      <w:r>
        <w:rPr>
          <w:rtl/>
        </w:rPr>
        <w:t>رئ</w:t>
      </w:r>
      <w:r w:rsidR="008632FD">
        <w:rPr>
          <w:rtl/>
        </w:rPr>
        <w:t>ی</w:t>
      </w:r>
      <w:r>
        <w:rPr>
          <w:rtl/>
        </w:rPr>
        <w:t>س جمهور كه در راءس قوه مجر</w:t>
      </w:r>
      <w:r w:rsidR="008632FD">
        <w:rPr>
          <w:rtl/>
        </w:rPr>
        <w:t>ی</w:t>
      </w:r>
      <w:r>
        <w:rPr>
          <w:rtl/>
        </w:rPr>
        <w:t>ه قرار دارد</w:t>
      </w:r>
      <w:r w:rsidR="00160CAE">
        <w:rPr>
          <w:rtl/>
        </w:rPr>
        <w:t xml:space="preserve">، </w:t>
      </w:r>
      <w:r>
        <w:rPr>
          <w:rtl/>
        </w:rPr>
        <w:t>خود ن</w:t>
      </w:r>
      <w:r w:rsidR="008632FD">
        <w:rPr>
          <w:rtl/>
        </w:rPr>
        <w:t>ی</w:t>
      </w:r>
      <w:r>
        <w:rPr>
          <w:rtl/>
        </w:rPr>
        <w:t>ز برگز</w:t>
      </w:r>
      <w:r w:rsidR="008632FD">
        <w:rPr>
          <w:rtl/>
        </w:rPr>
        <w:t>ی</w:t>
      </w:r>
      <w:r>
        <w:rPr>
          <w:rtl/>
        </w:rPr>
        <w:t>ده مردم است و اگر بخواهد بر خلاف تما</w:t>
      </w:r>
      <w:r w:rsidR="008632FD">
        <w:rPr>
          <w:rtl/>
        </w:rPr>
        <w:t>ی</w:t>
      </w:r>
      <w:r>
        <w:rPr>
          <w:rtl/>
        </w:rPr>
        <w:t>ل مردم چن</w:t>
      </w:r>
      <w:r w:rsidR="008632FD">
        <w:rPr>
          <w:rtl/>
        </w:rPr>
        <w:t>ی</w:t>
      </w:r>
      <w:r>
        <w:rPr>
          <w:rtl/>
        </w:rPr>
        <w:t>ن قانونى را اجرا نما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به طور قطع با عكس العمل شد</w:t>
      </w:r>
      <w:r w:rsidR="008632FD">
        <w:rPr>
          <w:rtl/>
        </w:rPr>
        <w:t>ی</w:t>
      </w:r>
      <w:r>
        <w:rPr>
          <w:rtl/>
        </w:rPr>
        <w:t>د آنان مواجه مى گردد</w:t>
      </w:r>
      <w:r w:rsidR="00160CAE">
        <w:rPr>
          <w:rtl/>
        </w:rPr>
        <w:t xml:space="preserve">. </w:t>
      </w:r>
      <w:r>
        <w:rPr>
          <w:rtl/>
        </w:rPr>
        <w:t>به گفته ماك</w:t>
      </w:r>
      <w:r w:rsidR="008632FD">
        <w:rPr>
          <w:rtl/>
        </w:rPr>
        <w:t>ی</w:t>
      </w:r>
      <w:r>
        <w:rPr>
          <w:rtl/>
        </w:rPr>
        <w:t>اول ا</w:t>
      </w:r>
      <w:r w:rsidR="008632FD">
        <w:rPr>
          <w:rtl/>
        </w:rPr>
        <w:t>ی</w:t>
      </w:r>
      <w:r>
        <w:rPr>
          <w:rtl/>
        </w:rPr>
        <w:t>ن چن</w:t>
      </w:r>
      <w:r w:rsidR="008632FD">
        <w:rPr>
          <w:rtl/>
        </w:rPr>
        <w:t>ی</w:t>
      </w:r>
      <w:r>
        <w:rPr>
          <w:rtl/>
        </w:rPr>
        <w:t>ن حكومت مطرود و محكوم به سقوط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از سال 1828</w:t>
      </w:r>
      <w:r w:rsidR="00160CAE">
        <w:rPr>
          <w:rtl/>
        </w:rPr>
        <w:t xml:space="preserve">، </w:t>
      </w:r>
      <w:r>
        <w:rPr>
          <w:rtl/>
        </w:rPr>
        <w:t>در بعضى از ا</w:t>
      </w:r>
      <w:r w:rsidR="008632FD">
        <w:rPr>
          <w:rtl/>
        </w:rPr>
        <w:t>ی</w:t>
      </w:r>
      <w:r>
        <w:rPr>
          <w:rtl/>
        </w:rPr>
        <w:t>الات متحده آمر</w:t>
      </w:r>
      <w:r w:rsidR="008632FD">
        <w:rPr>
          <w:rtl/>
        </w:rPr>
        <w:t>ی</w:t>
      </w:r>
      <w:r>
        <w:rPr>
          <w:rtl/>
        </w:rPr>
        <w:t>كا</w:t>
      </w:r>
      <w:r w:rsidR="00160CAE">
        <w:rPr>
          <w:rtl/>
        </w:rPr>
        <w:t xml:space="preserve">، </w:t>
      </w:r>
      <w:r>
        <w:rPr>
          <w:rtl/>
        </w:rPr>
        <w:t>فعال</w:t>
      </w:r>
      <w:r w:rsidR="008632FD">
        <w:rPr>
          <w:rtl/>
        </w:rPr>
        <w:t>ی</w:t>
      </w:r>
      <w:r>
        <w:rPr>
          <w:rtl/>
        </w:rPr>
        <w:t>ت ها</w:t>
      </w:r>
      <w:r w:rsidR="008632FD">
        <w:rPr>
          <w:rtl/>
        </w:rPr>
        <w:t>ی</w:t>
      </w:r>
      <w:r>
        <w:rPr>
          <w:rtl/>
        </w:rPr>
        <w:t>ى بر ضد نوشابه هاى الكلى آغاز گرد</w:t>
      </w:r>
      <w:r w:rsidR="008632FD">
        <w:rPr>
          <w:rtl/>
        </w:rPr>
        <w:t>ی</w:t>
      </w:r>
      <w:r>
        <w:rPr>
          <w:rtl/>
        </w:rPr>
        <w:t xml:space="preserve">د و رفته رفته گسترش </w:t>
      </w:r>
      <w:r w:rsidR="008632FD">
        <w:rPr>
          <w:rtl/>
        </w:rPr>
        <w:t>ی</w:t>
      </w:r>
      <w:r>
        <w:rPr>
          <w:rtl/>
        </w:rPr>
        <w:t>افت</w:t>
      </w:r>
      <w:r w:rsidR="00160CAE">
        <w:rPr>
          <w:rtl/>
        </w:rPr>
        <w:t xml:space="preserve">، </w:t>
      </w:r>
      <w:r>
        <w:rPr>
          <w:rtl/>
        </w:rPr>
        <w:t>تا در سال 1869</w:t>
      </w:r>
      <w:r w:rsidR="00160CAE">
        <w:rPr>
          <w:rtl/>
        </w:rPr>
        <w:t xml:space="preserve">، </w:t>
      </w:r>
      <w:r>
        <w:rPr>
          <w:rtl/>
        </w:rPr>
        <w:t>س</w:t>
      </w:r>
      <w:r w:rsidR="008632FD">
        <w:rPr>
          <w:rtl/>
        </w:rPr>
        <w:t>ی</w:t>
      </w:r>
      <w:r>
        <w:rPr>
          <w:rtl/>
        </w:rPr>
        <w:t>زده ا</w:t>
      </w:r>
      <w:r w:rsidR="008632FD">
        <w:rPr>
          <w:rtl/>
        </w:rPr>
        <w:t>ی</w:t>
      </w:r>
      <w:r>
        <w:rPr>
          <w:rtl/>
        </w:rPr>
        <w:t>الت قانونى تصو</w:t>
      </w:r>
      <w:r w:rsidR="008632FD">
        <w:rPr>
          <w:rtl/>
        </w:rPr>
        <w:t>ی</w:t>
      </w:r>
      <w:r>
        <w:rPr>
          <w:rtl/>
        </w:rPr>
        <w:t xml:space="preserve">ب كردند و به موجب آن استعمال نوشابه هاى الكلى </w:t>
      </w:r>
      <w:r>
        <w:rPr>
          <w:rtl/>
        </w:rPr>
        <w:lastRenderedPageBreak/>
        <w:t>را در سراسر ا</w:t>
      </w:r>
      <w:r w:rsidR="008632FD">
        <w:rPr>
          <w:rtl/>
        </w:rPr>
        <w:t>ی</w:t>
      </w:r>
      <w:r>
        <w:rPr>
          <w:rtl/>
        </w:rPr>
        <w:t>الات خود تحر</w:t>
      </w:r>
      <w:r w:rsidR="008632FD">
        <w:rPr>
          <w:rtl/>
        </w:rPr>
        <w:t>ی</w:t>
      </w:r>
      <w:r>
        <w:rPr>
          <w:rtl/>
        </w:rPr>
        <w:t>م نمودند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امر موجب شد كه 33 ا</w:t>
      </w:r>
      <w:r w:rsidR="008632FD">
        <w:rPr>
          <w:rtl/>
        </w:rPr>
        <w:t>ی</w:t>
      </w:r>
      <w:r>
        <w:rPr>
          <w:rtl/>
        </w:rPr>
        <w:t>الت از 38 ا</w:t>
      </w:r>
      <w:r w:rsidR="008632FD">
        <w:rPr>
          <w:rtl/>
        </w:rPr>
        <w:t>ی</w:t>
      </w:r>
      <w:r>
        <w:rPr>
          <w:rtl/>
        </w:rPr>
        <w:t>الت</w:t>
      </w:r>
      <w:r w:rsidR="00160CAE">
        <w:rPr>
          <w:rtl/>
        </w:rPr>
        <w:t xml:space="preserve">، </w:t>
      </w:r>
      <w:r>
        <w:rPr>
          <w:rtl/>
        </w:rPr>
        <w:t>فورا قانون تحر</w:t>
      </w:r>
      <w:r w:rsidR="008632FD">
        <w:rPr>
          <w:rtl/>
        </w:rPr>
        <w:t>ی</w:t>
      </w:r>
      <w:r>
        <w:rPr>
          <w:rtl/>
        </w:rPr>
        <w:t>م نوشابه هاى الكلى را تصو</w:t>
      </w:r>
      <w:r w:rsidR="008632FD">
        <w:rPr>
          <w:rtl/>
        </w:rPr>
        <w:t>ی</w:t>
      </w:r>
      <w:r>
        <w:rPr>
          <w:rtl/>
        </w:rPr>
        <w:t>ب كنند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605" w:name="_Toc397245995"/>
      <w:r>
        <w:rPr>
          <w:rtl/>
        </w:rPr>
        <w:t>تحر</w:t>
      </w:r>
      <w:r w:rsidR="008632FD">
        <w:rPr>
          <w:rtl/>
        </w:rPr>
        <w:t>ی</w:t>
      </w:r>
      <w:r>
        <w:rPr>
          <w:rtl/>
        </w:rPr>
        <w:t>م نوشابه هاى الكلى در آمر</w:t>
      </w:r>
      <w:r w:rsidR="008632FD">
        <w:rPr>
          <w:rtl/>
        </w:rPr>
        <w:t>ی</w:t>
      </w:r>
      <w:r>
        <w:rPr>
          <w:rtl/>
        </w:rPr>
        <w:t>كا</w:t>
      </w:r>
      <w:bookmarkEnd w:id="60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تصو</w:t>
      </w:r>
      <w:r w:rsidR="008632FD">
        <w:rPr>
          <w:rtl/>
        </w:rPr>
        <w:t>ی</w:t>
      </w:r>
      <w:r>
        <w:rPr>
          <w:rtl/>
        </w:rPr>
        <w:t>ب ا</w:t>
      </w:r>
      <w:r w:rsidR="008632FD">
        <w:rPr>
          <w:rtl/>
        </w:rPr>
        <w:t>ی</w:t>
      </w:r>
      <w:r>
        <w:rPr>
          <w:rtl/>
        </w:rPr>
        <w:t>ن قوان</w:t>
      </w:r>
      <w:r w:rsidR="008632FD">
        <w:rPr>
          <w:rtl/>
        </w:rPr>
        <w:t>ی</w:t>
      </w:r>
      <w:r>
        <w:rPr>
          <w:rtl/>
        </w:rPr>
        <w:t>ن موجب گرد</w:t>
      </w:r>
      <w:r w:rsidR="008632FD">
        <w:rPr>
          <w:rtl/>
        </w:rPr>
        <w:t>ی</w:t>
      </w:r>
      <w:r>
        <w:rPr>
          <w:rtl/>
        </w:rPr>
        <w:t>د كه مبارزه جدى ب</w:t>
      </w:r>
      <w:r w:rsidR="008632FD">
        <w:rPr>
          <w:rtl/>
        </w:rPr>
        <w:t>ی</w:t>
      </w:r>
      <w:r>
        <w:rPr>
          <w:rtl/>
        </w:rPr>
        <w:t>ن موافقان و مخالفان درگ</w:t>
      </w:r>
      <w:r w:rsidR="008632FD">
        <w:rPr>
          <w:rtl/>
        </w:rPr>
        <w:t>ی</w:t>
      </w:r>
      <w:r>
        <w:rPr>
          <w:rtl/>
        </w:rPr>
        <w:t>ر شدند و چند</w:t>
      </w:r>
      <w:r w:rsidR="008632FD">
        <w:rPr>
          <w:rtl/>
        </w:rPr>
        <w:t>ی</w:t>
      </w:r>
      <w:r>
        <w:rPr>
          <w:rtl/>
        </w:rPr>
        <w:t>ن بار دعوا به د</w:t>
      </w:r>
      <w:r w:rsidR="008632FD">
        <w:rPr>
          <w:rtl/>
        </w:rPr>
        <w:t>ی</w:t>
      </w:r>
      <w:r>
        <w:rPr>
          <w:rtl/>
        </w:rPr>
        <w:t>وان عالى كش</w:t>
      </w:r>
      <w:r w:rsidR="008632FD">
        <w:rPr>
          <w:rtl/>
        </w:rPr>
        <w:t>ی</w:t>
      </w:r>
      <w:r>
        <w:rPr>
          <w:rtl/>
        </w:rPr>
        <w:t>ده شود و سرانجام در سراسر اتازونى</w:t>
      </w:r>
      <w:r w:rsidR="00160CAE">
        <w:rPr>
          <w:rtl/>
        </w:rPr>
        <w:t xml:space="preserve">، </w:t>
      </w:r>
      <w:r>
        <w:rPr>
          <w:rtl/>
        </w:rPr>
        <w:t>افكار عمومى ب</w:t>
      </w:r>
      <w:r w:rsidR="008632FD">
        <w:rPr>
          <w:rtl/>
        </w:rPr>
        <w:t>ی</w:t>
      </w:r>
      <w:r>
        <w:rPr>
          <w:rtl/>
        </w:rPr>
        <w:t>ش از پ</w:t>
      </w:r>
      <w:r w:rsidR="008632FD">
        <w:rPr>
          <w:rtl/>
        </w:rPr>
        <w:t>ی</w:t>
      </w:r>
      <w:r>
        <w:rPr>
          <w:rtl/>
        </w:rPr>
        <w:t>ش آماده قبول تحر</w:t>
      </w:r>
      <w:r w:rsidR="008632FD">
        <w:rPr>
          <w:rtl/>
        </w:rPr>
        <w:t>ی</w:t>
      </w:r>
      <w:r>
        <w:rPr>
          <w:rtl/>
        </w:rPr>
        <w:t>م ملى نوشابه هاى الكلى شده بود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اصلاح</w:t>
      </w:r>
      <w:r w:rsidR="008632FD">
        <w:rPr>
          <w:rtl/>
        </w:rPr>
        <w:t>ی</w:t>
      </w:r>
      <w:r>
        <w:rPr>
          <w:rtl/>
        </w:rPr>
        <w:t>ه اى در ا</w:t>
      </w:r>
      <w:r w:rsidR="008632FD">
        <w:rPr>
          <w:rtl/>
        </w:rPr>
        <w:t>ی</w:t>
      </w:r>
      <w:r>
        <w:rPr>
          <w:rtl/>
        </w:rPr>
        <w:t>ن زم</w:t>
      </w:r>
      <w:r w:rsidR="008632FD">
        <w:rPr>
          <w:rtl/>
        </w:rPr>
        <w:t>ی</w:t>
      </w:r>
      <w:r>
        <w:rPr>
          <w:rtl/>
        </w:rPr>
        <w:t>نه انشا شد و در دسامبر 1917 در مجلس كنگره به عنوان اصلاح</w:t>
      </w:r>
      <w:r w:rsidR="008632FD">
        <w:rPr>
          <w:rtl/>
        </w:rPr>
        <w:t>ی</w:t>
      </w:r>
      <w:r>
        <w:rPr>
          <w:rtl/>
        </w:rPr>
        <w:t>ه قانون اساسى به ا</w:t>
      </w:r>
      <w:r w:rsidR="008632FD">
        <w:rPr>
          <w:rtl/>
        </w:rPr>
        <w:t>ی</w:t>
      </w:r>
      <w:r>
        <w:rPr>
          <w:rtl/>
        </w:rPr>
        <w:t>ن شرح به تصو</w:t>
      </w:r>
      <w:r w:rsidR="008632FD">
        <w:rPr>
          <w:rtl/>
        </w:rPr>
        <w:t>ی</w:t>
      </w:r>
      <w:r>
        <w:rPr>
          <w:rtl/>
        </w:rPr>
        <w:t>ب رس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بخش اول</w:t>
      </w:r>
      <w:r w:rsidR="00160CAE">
        <w:rPr>
          <w:rtl/>
        </w:rPr>
        <w:t xml:space="preserve">: </w:t>
      </w:r>
      <w:r w:rsidR="008632FD">
        <w:rPr>
          <w:rtl/>
        </w:rPr>
        <w:t>ی</w:t>
      </w:r>
      <w:r>
        <w:rPr>
          <w:rtl/>
        </w:rPr>
        <w:t>ك سال پس از تصو</w:t>
      </w:r>
      <w:r w:rsidR="008632FD">
        <w:rPr>
          <w:rtl/>
        </w:rPr>
        <w:t>ی</w:t>
      </w:r>
      <w:r>
        <w:rPr>
          <w:rtl/>
        </w:rPr>
        <w:t>ب ا</w:t>
      </w:r>
      <w:r w:rsidR="008632FD">
        <w:rPr>
          <w:rtl/>
        </w:rPr>
        <w:t>ی</w:t>
      </w:r>
      <w:r>
        <w:rPr>
          <w:rtl/>
        </w:rPr>
        <w:t>ن ماده</w:t>
      </w:r>
      <w:r w:rsidR="00160CAE">
        <w:rPr>
          <w:rtl/>
        </w:rPr>
        <w:t xml:space="preserve">، </w:t>
      </w:r>
      <w:r>
        <w:rPr>
          <w:rtl/>
        </w:rPr>
        <w:t>ساختن</w:t>
      </w:r>
      <w:r w:rsidR="00160CAE">
        <w:rPr>
          <w:rtl/>
        </w:rPr>
        <w:t xml:space="preserve">، </w:t>
      </w:r>
      <w:r>
        <w:rPr>
          <w:rtl/>
        </w:rPr>
        <w:t xml:space="preserve">فروش </w:t>
      </w:r>
      <w:r w:rsidR="008632FD">
        <w:rPr>
          <w:rtl/>
        </w:rPr>
        <w:t>ی</w:t>
      </w:r>
      <w:r>
        <w:rPr>
          <w:rtl/>
        </w:rPr>
        <w:t>ا حمل نوشابه هاى الكلى</w:t>
      </w:r>
      <w:r w:rsidR="00160CAE">
        <w:rPr>
          <w:rtl/>
        </w:rPr>
        <w:t xml:space="preserve">، </w:t>
      </w:r>
      <w:r>
        <w:rPr>
          <w:rtl/>
        </w:rPr>
        <w:t xml:space="preserve">صادرات آن از اتازونى </w:t>
      </w:r>
      <w:r w:rsidR="008632FD">
        <w:rPr>
          <w:rtl/>
        </w:rPr>
        <w:t>ی</w:t>
      </w:r>
      <w:r>
        <w:rPr>
          <w:rtl/>
        </w:rPr>
        <w:t xml:space="preserve">ا واردات آن به داخل اتازونى و </w:t>
      </w:r>
      <w:r w:rsidR="008632FD">
        <w:rPr>
          <w:rtl/>
        </w:rPr>
        <w:t>ی</w:t>
      </w:r>
      <w:r>
        <w:rPr>
          <w:rtl/>
        </w:rPr>
        <w:t>ا سرزم</w:t>
      </w:r>
      <w:r w:rsidR="008632FD">
        <w:rPr>
          <w:rtl/>
        </w:rPr>
        <w:t>ی</w:t>
      </w:r>
      <w:r>
        <w:rPr>
          <w:rtl/>
        </w:rPr>
        <w:t>ن ها</w:t>
      </w:r>
      <w:r w:rsidR="008632FD">
        <w:rPr>
          <w:rtl/>
        </w:rPr>
        <w:t>ی</w:t>
      </w:r>
      <w:r>
        <w:rPr>
          <w:rtl/>
        </w:rPr>
        <w:t>ى كه تحت اداره اتازونى است</w:t>
      </w:r>
      <w:r w:rsidR="00160CAE">
        <w:rPr>
          <w:rtl/>
        </w:rPr>
        <w:t xml:space="preserve">، </w:t>
      </w:r>
      <w:r>
        <w:rPr>
          <w:rtl/>
        </w:rPr>
        <w:t>ممنوع خواهد بود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بخش دوم</w:t>
      </w:r>
      <w:r w:rsidR="00160CAE">
        <w:rPr>
          <w:rtl/>
        </w:rPr>
        <w:t xml:space="preserve">: </w:t>
      </w:r>
      <w:r>
        <w:rPr>
          <w:rtl/>
        </w:rPr>
        <w:t xml:space="preserve">كنگره و هر </w:t>
      </w:r>
      <w:r w:rsidR="008632FD">
        <w:rPr>
          <w:rtl/>
        </w:rPr>
        <w:t>ی</w:t>
      </w:r>
      <w:r>
        <w:rPr>
          <w:rtl/>
        </w:rPr>
        <w:t>ك از ا</w:t>
      </w:r>
      <w:r w:rsidR="008632FD">
        <w:rPr>
          <w:rtl/>
        </w:rPr>
        <w:t>ی</w:t>
      </w:r>
      <w:r>
        <w:rPr>
          <w:rtl/>
        </w:rPr>
        <w:t>الات متحده مى توانند متفقا با تصو</w:t>
      </w:r>
      <w:r w:rsidR="008632FD">
        <w:rPr>
          <w:rtl/>
        </w:rPr>
        <w:t>ی</w:t>
      </w:r>
      <w:r>
        <w:rPr>
          <w:rtl/>
        </w:rPr>
        <w:t>ب قانون خاص</w:t>
      </w:r>
      <w:r w:rsidR="00160CAE">
        <w:rPr>
          <w:rtl/>
        </w:rPr>
        <w:t xml:space="preserve">، </w:t>
      </w:r>
      <w:r>
        <w:rPr>
          <w:rtl/>
        </w:rPr>
        <w:t>براى تحقق بخش</w:t>
      </w:r>
      <w:r w:rsidR="008632FD">
        <w:rPr>
          <w:rtl/>
        </w:rPr>
        <w:t>ی</w:t>
      </w:r>
      <w:r>
        <w:rPr>
          <w:rtl/>
        </w:rPr>
        <w:t>دن به ا</w:t>
      </w:r>
      <w:r w:rsidR="008632FD">
        <w:rPr>
          <w:rtl/>
        </w:rPr>
        <w:t>ی</w:t>
      </w:r>
      <w:r>
        <w:rPr>
          <w:rtl/>
        </w:rPr>
        <w:t>ن ماده اقدام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بخش سوم پ</w:t>
      </w:r>
      <w:r w:rsidR="008632FD">
        <w:rPr>
          <w:rtl/>
        </w:rPr>
        <w:t>ی</w:t>
      </w:r>
      <w:r>
        <w:rPr>
          <w:rtl/>
        </w:rPr>
        <w:t>ش ب</w:t>
      </w:r>
      <w:r w:rsidR="008632FD">
        <w:rPr>
          <w:rtl/>
        </w:rPr>
        <w:t>ی</w:t>
      </w:r>
      <w:r>
        <w:rPr>
          <w:rtl/>
        </w:rPr>
        <w:t>نى شده بود كه طبق قانون اساسى</w:t>
      </w:r>
      <w:r w:rsidR="00160CAE">
        <w:rPr>
          <w:rtl/>
        </w:rPr>
        <w:t xml:space="preserve">،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اصلاح</w:t>
      </w:r>
      <w:r w:rsidR="008632FD">
        <w:rPr>
          <w:rtl/>
        </w:rPr>
        <w:t>ی</w:t>
      </w:r>
      <w:r>
        <w:rPr>
          <w:rtl/>
        </w:rPr>
        <w:t>ه در مدت 7 سال با</w:t>
      </w:r>
      <w:r w:rsidR="008632FD">
        <w:rPr>
          <w:rtl/>
        </w:rPr>
        <w:t>ی</w:t>
      </w:r>
      <w:r>
        <w:rPr>
          <w:rtl/>
        </w:rPr>
        <w:t>د به تصو</w:t>
      </w:r>
      <w:r w:rsidR="008632FD">
        <w:rPr>
          <w:rtl/>
        </w:rPr>
        <w:t>ی</w:t>
      </w:r>
      <w:r>
        <w:rPr>
          <w:rtl/>
        </w:rPr>
        <w:t>ب تعدادى از ا</w:t>
      </w:r>
      <w:r w:rsidR="008632FD">
        <w:rPr>
          <w:rtl/>
        </w:rPr>
        <w:t>ی</w:t>
      </w:r>
      <w:r>
        <w:rPr>
          <w:rtl/>
        </w:rPr>
        <w:t>الات</w:t>
      </w:r>
      <w:r w:rsidR="00160CAE">
        <w:rPr>
          <w:rtl/>
        </w:rPr>
        <w:t xml:space="preserve">، </w:t>
      </w:r>
      <w:r>
        <w:rPr>
          <w:rtl/>
        </w:rPr>
        <w:t>كه قانون اساسى مقرر داشت</w:t>
      </w:r>
      <w:r w:rsidR="00160CAE">
        <w:rPr>
          <w:rtl/>
        </w:rPr>
        <w:t xml:space="preserve">، </w:t>
      </w:r>
      <w:r>
        <w:rPr>
          <w:rtl/>
        </w:rPr>
        <w:t>برسد و الا فاقد اعتبار خواهد بود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ژانو</w:t>
      </w:r>
      <w:r w:rsidR="008632FD">
        <w:rPr>
          <w:rtl/>
        </w:rPr>
        <w:t>ی</w:t>
      </w:r>
      <w:r>
        <w:rPr>
          <w:rtl/>
        </w:rPr>
        <w:t>ه 1919</w:t>
      </w:r>
      <w:r w:rsidR="00160CAE">
        <w:rPr>
          <w:rtl/>
        </w:rPr>
        <w:t xml:space="preserve">، </w:t>
      </w:r>
      <w:r>
        <w:rPr>
          <w:rtl/>
        </w:rPr>
        <w:t>سه چهارم از ا</w:t>
      </w:r>
      <w:r w:rsidR="008632FD">
        <w:rPr>
          <w:rtl/>
        </w:rPr>
        <w:t>ی</w:t>
      </w:r>
      <w:r>
        <w:rPr>
          <w:rtl/>
        </w:rPr>
        <w:t>الات متحده اصلاح</w:t>
      </w:r>
      <w:r w:rsidR="008632FD">
        <w:rPr>
          <w:rtl/>
        </w:rPr>
        <w:t>ی</w:t>
      </w:r>
      <w:r>
        <w:rPr>
          <w:rtl/>
        </w:rPr>
        <w:t>ه مذكور را تصو</w:t>
      </w:r>
      <w:r w:rsidR="008632FD">
        <w:rPr>
          <w:rtl/>
        </w:rPr>
        <w:t>ی</w:t>
      </w:r>
      <w:r>
        <w:rPr>
          <w:rtl/>
        </w:rPr>
        <w:t>ب كردند و ا</w:t>
      </w:r>
      <w:r w:rsidR="008632FD">
        <w:rPr>
          <w:rtl/>
        </w:rPr>
        <w:t>ی</w:t>
      </w:r>
      <w:r>
        <w:rPr>
          <w:rtl/>
        </w:rPr>
        <w:t>ن همان حد نصابى است كه قانون اساسى آمر</w:t>
      </w:r>
      <w:r w:rsidR="008632FD">
        <w:rPr>
          <w:rtl/>
        </w:rPr>
        <w:t>ی</w:t>
      </w:r>
      <w:r>
        <w:rPr>
          <w:rtl/>
        </w:rPr>
        <w:t>كا براى اصلاح قانون اساسى لازم مى داند</w:t>
      </w:r>
      <w:r w:rsidR="00160CAE">
        <w:rPr>
          <w:rtl/>
        </w:rPr>
        <w:t xml:space="preserve">. </w:t>
      </w:r>
      <w:r>
        <w:rPr>
          <w:rtl/>
        </w:rPr>
        <w:t>ده ا</w:t>
      </w:r>
      <w:r w:rsidR="008632FD">
        <w:rPr>
          <w:rtl/>
        </w:rPr>
        <w:t>ی</w:t>
      </w:r>
      <w:r>
        <w:rPr>
          <w:rtl/>
        </w:rPr>
        <w:t>الت د</w:t>
      </w:r>
      <w:r w:rsidR="008632FD">
        <w:rPr>
          <w:rtl/>
        </w:rPr>
        <w:t>ی</w:t>
      </w:r>
      <w:r>
        <w:rPr>
          <w:rtl/>
        </w:rPr>
        <w:t>گر آمر</w:t>
      </w:r>
      <w:r w:rsidR="008632FD">
        <w:rPr>
          <w:rtl/>
        </w:rPr>
        <w:t>ی</w:t>
      </w:r>
      <w:r>
        <w:rPr>
          <w:rtl/>
        </w:rPr>
        <w:t>كا ن</w:t>
      </w:r>
      <w:r w:rsidR="008632FD">
        <w:rPr>
          <w:rtl/>
        </w:rPr>
        <w:t>ی</w:t>
      </w:r>
      <w:r>
        <w:rPr>
          <w:rtl/>
        </w:rPr>
        <w:t>ز بعدا اصلاح</w:t>
      </w:r>
      <w:r w:rsidR="008632FD">
        <w:rPr>
          <w:rtl/>
        </w:rPr>
        <w:t>ی</w:t>
      </w:r>
      <w:r>
        <w:rPr>
          <w:rtl/>
        </w:rPr>
        <w:t>ه هجدهم را تصو</w:t>
      </w:r>
      <w:r w:rsidR="008632FD">
        <w:rPr>
          <w:rtl/>
        </w:rPr>
        <w:t>ی</w:t>
      </w:r>
      <w:r>
        <w:rPr>
          <w:rtl/>
        </w:rPr>
        <w:t>ب نمودند</w:t>
      </w:r>
      <w:r w:rsidR="00160CAE">
        <w:rPr>
          <w:rtl/>
        </w:rPr>
        <w:t xml:space="preserve">. </w:t>
      </w:r>
      <w:r>
        <w:rPr>
          <w:rtl/>
        </w:rPr>
        <w:t>به ا</w:t>
      </w:r>
      <w:r w:rsidR="008632FD">
        <w:rPr>
          <w:rtl/>
        </w:rPr>
        <w:t>ی</w:t>
      </w:r>
      <w:r>
        <w:rPr>
          <w:rtl/>
        </w:rPr>
        <w:t>ن ترت</w:t>
      </w:r>
      <w:r w:rsidR="008632FD">
        <w:rPr>
          <w:rtl/>
        </w:rPr>
        <w:t>ی</w:t>
      </w:r>
      <w:r>
        <w:rPr>
          <w:rtl/>
        </w:rPr>
        <w:t>ب</w:t>
      </w:r>
      <w:r w:rsidR="00160CAE">
        <w:rPr>
          <w:rtl/>
        </w:rPr>
        <w:t xml:space="preserve">، </w:t>
      </w:r>
      <w:r>
        <w:rPr>
          <w:rtl/>
        </w:rPr>
        <w:t>46 ا</w:t>
      </w:r>
      <w:r w:rsidR="008632FD">
        <w:rPr>
          <w:rtl/>
        </w:rPr>
        <w:t>ی</w:t>
      </w:r>
      <w:r>
        <w:rPr>
          <w:rtl/>
        </w:rPr>
        <w:t>الت از 48 ا</w:t>
      </w:r>
      <w:r w:rsidR="008632FD">
        <w:rPr>
          <w:rtl/>
        </w:rPr>
        <w:t>ی</w:t>
      </w:r>
      <w:r>
        <w:rPr>
          <w:rtl/>
        </w:rPr>
        <w:t>الت متحده آمر</w:t>
      </w:r>
      <w:r w:rsidR="008632FD">
        <w:rPr>
          <w:rtl/>
        </w:rPr>
        <w:t>ی</w:t>
      </w:r>
      <w:r>
        <w:rPr>
          <w:rtl/>
        </w:rPr>
        <w:t>كا اصلاح</w:t>
      </w:r>
      <w:r w:rsidR="008632FD">
        <w:rPr>
          <w:rtl/>
        </w:rPr>
        <w:t>ی</w:t>
      </w:r>
      <w:r>
        <w:rPr>
          <w:rtl/>
        </w:rPr>
        <w:t>ه هجدهم را تصو</w:t>
      </w:r>
      <w:r w:rsidR="008632FD">
        <w:rPr>
          <w:rtl/>
        </w:rPr>
        <w:t>ی</w:t>
      </w:r>
      <w:r>
        <w:rPr>
          <w:rtl/>
        </w:rPr>
        <w:t>ب كردند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(383)</w:t>
      </w:r>
    </w:p>
    <w:p w:rsidR="00516226" w:rsidRDefault="00EF6399" w:rsidP="00EF6399">
      <w:pPr>
        <w:pStyle w:val="Heading2"/>
        <w:rPr>
          <w:rtl/>
        </w:rPr>
      </w:pPr>
      <w:bookmarkStart w:id="606" w:name="_Toc397245996"/>
      <w:r>
        <w:rPr>
          <w:rtl/>
        </w:rPr>
        <w:lastRenderedPageBreak/>
        <w:t>افكار عمومى در آمر</w:t>
      </w:r>
      <w:r w:rsidR="008632FD">
        <w:rPr>
          <w:rtl/>
        </w:rPr>
        <w:t>ی</w:t>
      </w:r>
      <w:r>
        <w:rPr>
          <w:rtl/>
        </w:rPr>
        <w:t>كا</w:t>
      </w:r>
      <w:bookmarkEnd w:id="60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آن زمان افكار عمومى ملت آمر</w:t>
      </w:r>
      <w:r w:rsidR="008632FD">
        <w:rPr>
          <w:rtl/>
        </w:rPr>
        <w:t>ی</w:t>
      </w:r>
      <w:r>
        <w:rPr>
          <w:rtl/>
        </w:rPr>
        <w:t>كا در مس</w:t>
      </w:r>
      <w:r w:rsidR="008632FD">
        <w:rPr>
          <w:rtl/>
        </w:rPr>
        <w:t>ی</w:t>
      </w:r>
      <w:r>
        <w:rPr>
          <w:rtl/>
        </w:rPr>
        <w:t>ر صح</w:t>
      </w:r>
      <w:r w:rsidR="008632FD">
        <w:rPr>
          <w:rtl/>
        </w:rPr>
        <w:t>ی</w:t>
      </w:r>
      <w:r>
        <w:rPr>
          <w:rtl/>
        </w:rPr>
        <w:t>ح و موافق مصلحت جامعه جر</w:t>
      </w:r>
      <w:r w:rsidR="008632FD">
        <w:rPr>
          <w:rtl/>
        </w:rPr>
        <w:t>ی</w:t>
      </w:r>
      <w:r>
        <w:rPr>
          <w:rtl/>
        </w:rPr>
        <w:t>ان داشت</w:t>
      </w:r>
      <w:r w:rsidR="00160CAE">
        <w:rPr>
          <w:rtl/>
        </w:rPr>
        <w:t xml:space="preserve">.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شتر افراد با واقع ب</w:t>
      </w:r>
      <w:r w:rsidR="008632FD">
        <w:rPr>
          <w:rtl/>
        </w:rPr>
        <w:t>ی</w:t>
      </w:r>
      <w:r>
        <w:rPr>
          <w:rtl/>
        </w:rPr>
        <w:t>نى طرفدار منع نوشابه هاى الكلى بودند و تقاضا داشتند كه قانون تحر</w:t>
      </w:r>
      <w:r w:rsidR="008632FD">
        <w:rPr>
          <w:rtl/>
        </w:rPr>
        <w:t>ی</w:t>
      </w:r>
      <w:r>
        <w:rPr>
          <w:rtl/>
        </w:rPr>
        <w:t>م آن تصو</w:t>
      </w:r>
      <w:r w:rsidR="008632FD">
        <w:rPr>
          <w:rtl/>
        </w:rPr>
        <w:t>ی</w:t>
      </w:r>
      <w:r>
        <w:rPr>
          <w:rtl/>
        </w:rPr>
        <w:t>ب شود</w:t>
      </w:r>
      <w:r w:rsidR="00160CAE">
        <w:rPr>
          <w:rtl/>
        </w:rPr>
        <w:t xml:space="preserve">. </w:t>
      </w:r>
      <w:r>
        <w:rPr>
          <w:rtl/>
        </w:rPr>
        <w:t>بر اثر حما</w:t>
      </w:r>
      <w:r w:rsidR="008632FD">
        <w:rPr>
          <w:rtl/>
        </w:rPr>
        <w:t>ی</w:t>
      </w:r>
      <w:r>
        <w:rPr>
          <w:rtl/>
        </w:rPr>
        <w:t>ت اكثر</w:t>
      </w:r>
      <w:r w:rsidR="008632FD">
        <w:rPr>
          <w:rtl/>
        </w:rPr>
        <w:t>ی</w:t>
      </w:r>
      <w:r>
        <w:rPr>
          <w:rtl/>
        </w:rPr>
        <w:t>ت مردم</w:t>
      </w:r>
      <w:r w:rsidR="00160CAE">
        <w:rPr>
          <w:rtl/>
        </w:rPr>
        <w:t xml:space="preserve">، </w:t>
      </w:r>
      <w:r>
        <w:rPr>
          <w:rtl/>
        </w:rPr>
        <w:t>نما</w:t>
      </w:r>
      <w:r w:rsidR="008632FD">
        <w:rPr>
          <w:rtl/>
        </w:rPr>
        <w:t>ی</w:t>
      </w:r>
      <w:r>
        <w:rPr>
          <w:rtl/>
        </w:rPr>
        <w:t>ندگان كنگره و قانون گزاران مجلس ا</w:t>
      </w:r>
      <w:r w:rsidR="008632FD">
        <w:rPr>
          <w:rtl/>
        </w:rPr>
        <w:t>ی</w:t>
      </w:r>
      <w:r>
        <w:rPr>
          <w:rtl/>
        </w:rPr>
        <w:t>التى به خود جراءت دادند كه قانون منع مشروبات الكلى را تصو</w:t>
      </w:r>
      <w:r w:rsidR="008632FD">
        <w:rPr>
          <w:rtl/>
        </w:rPr>
        <w:t>ی</w:t>
      </w:r>
      <w:r>
        <w:rPr>
          <w:rtl/>
        </w:rPr>
        <w:t>ب نما</w:t>
      </w:r>
      <w:r w:rsidR="008632FD">
        <w:rPr>
          <w:rtl/>
        </w:rPr>
        <w:t>ی</w:t>
      </w:r>
      <w:r>
        <w:rPr>
          <w:rtl/>
        </w:rPr>
        <w:t>ند و به ا</w:t>
      </w:r>
      <w:r w:rsidR="008632FD">
        <w:rPr>
          <w:rtl/>
        </w:rPr>
        <w:t>ی</w:t>
      </w:r>
      <w:r>
        <w:rPr>
          <w:rtl/>
        </w:rPr>
        <w:t>ن بدبختى عمومى و خانمان برانداز خاتمه دهند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جالب آن كه قانون تحر</w:t>
      </w:r>
      <w:r w:rsidR="008632FD">
        <w:rPr>
          <w:rtl/>
        </w:rPr>
        <w:t>ی</w:t>
      </w:r>
      <w:r>
        <w:rPr>
          <w:rtl/>
        </w:rPr>
        <w:t>م به قدرى مف</w:t>
      </w:r>
      <w:r w:rsidR="008632FD">
        <w:rPr>
          <w:rtl/>
        </w:rPr>
        <w:t>ی</w:t>
      </w:r>
      <w:r>
        <w:rPr>
          <w:rtl/>
        </w:rPr>
        <w:t>د و سودمند واقع شد كه در آن مدت كوتاهى نتا</w:t>
      </w:r>
      <w:r w:rsidR="008632FD">
        <w:rPr>
          <w:rtl/>
        </w:rPr>
        <w:t>ی</w:t>
      </w:r>
      <w:r>
        <w:rPr>
          <w:rtl/>
        </w:rPr>
        <w:t>ج بس</w:t>
      </w:r>
      <w:r w:rsidR="008632FD">
        <w:rPr>
          <w:rtl/>
        </w:rPr>
        <w:t>ی</w:t>
      </w:r>
      <w:r>
        <w:rPr>
          <w:rtl/>
        </w:rPr>
        <w:t>ار درخشانى به بار آورد</w:t>
      </w:r>
      <w:r w:rsidR="00160CAE">
        <w:rPr>
          <w:rtl/>
        </w:rPr>
        <w:t xml:space="preserve">، </w:t>
      </w:r>
      <w:r>
        <w:rPr>
          <w:rtl/>
        </w:rPr>
        <w:t>تا جا</w:t>
      </w:r>
      <w:r w:rsidR="008632FD">
        <w:rPr>
          <w:rtl/>
        </w:rPr>
        <w:t>ی</w:t>
      </w:r>
      <w:r>
        <w:rPr>
          <w:rtl/>
        </w:rPr>
        <w:t>ى كه بعضى از افراد</w:t>
      </w:r>
      <w:r w:rsidR="00160CAE">
        <w:rPr>
          <w:rtl/>
        </w:rPr>
        <w:t xml:space="preserve">، </w:t>
      </w:r>
      <w:r>
        <w:rPr>
          <w:rtl/>
        </w:rPr>
        <w:t>با آن كه خود از مخالف</w:t>
      </w:r>
      <w:r w:rsidR="008632FD">
        <w:rPr>
          <w:rtl/>
        </w:rPr>
        <w:t>ی</w:t>
      </w:r>
      <w:r>
        <w:rPr>
          <w:rtl/>
        </w:rPr>
        <w:t>ن قانون تحر</w:t>
      </w:r>
      <w:r w:rsidR="008632FD">
        <w:rPr>
          <w:rtl/>
        </w:rPr>
        <w:t>ی</w:t>
      </w:r>
      <w:r>
        <w:rPr>
          <w:rtl/>
        </w:rPr>
        <w:t>م بودند</w:t>
      </w:r>
      <w:r w:rsidR="00160CAE">
        <w:rPr>
          <w:rtl/>
        </w:rPr>
        <w:t xml:space="preserve">، </w:t>
      </w:r>
      <w:r>
        <w:rPr>
          <w:rtl/>
        </w:rPr>
        <w:t>ناچار شدند فوا</w:t>
      </w:r>
      <w:r w:rsidR="008632FD">
        <w:rPr>
          <w:rtl/>
        </w:rPr>
        <w:t>ی</w:t>
      </w:r>
      <w:r>
        <w:rPr>
          <w:rtl/>
        </w:rPr>
        <w:t>د و ثمرات آن قانون را صر</w:t>
      </w:r>
      <w:r w:rsidR="008632FD">
        <w:rPr>
          <w:rtl/>
        </w:rPr>
        <w:t>ی</w:t>
      </w:r>
      <w:r>
        <w:rPr>
          <w:rtl/>
        </w:rPr>
        <w:t>حا اعتراف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رئ</w:t>
      </w:r>
      <w:r w:rsidR="008632FD">
        <w:rPr>
          <w:rtl/>
        </w:rPr>
        <w:t>ی</w:t>
      </w:r>
      <w:r>
        <w:rPr>
          <w:rtl/>
        </w:rPr>
        <w:t>س دانشگاه هاروارد</w:t>
      </w:r>
      <w:r w:rsidR="00160CAE">
        <w:rPr>
          <w:rtl/>
        </w:rPr>
        <w:t xml:space="preserve">، </w:t>
      </w:r>
      <w:r>
        <w:rPr>
          <w:rtl/>
        </w:rPr>
        <w:t>كه از مخالف</w:t>
      </w:r>
      <w:r w:rsidR="008632FD">
        <w:rPr>
          <w:rtl/>
        </w:rPr>
        <w:t>ی</w:t>
      </w:r>
      <w:r>
        <w:rPr>
          <w:rtl/>
        </w:rPr>
        <w:t>ن تحر</w:t>
      </w:r>
      <w:r w:rsidR="008632FD">
        <w:rPr>
          <w:rtl/>
        </w:rPr>
        <w:t>ی</w:t>
      </w:r>
      <w:r>
        <w:rPr>
          <w:rtl/>
        </w:rPr>
        <w:t>م بود</w:t>
      </w:r>
      <w:r w:rsidR="00160CAE">
        <w:rPr>
          <w:rtl/>
        </w:rPr>
        <w:t xml:space="preserve">، </w:t>
      </w:r>
      <w:r>
        <w:rPr>
          <w:rtl/>
        </w:rPr>
        <w:t>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 xml:space="preserve">شهود و مدارك فراوانى راجع به حسن </w:t>
      </w:r>
      <w:r w:rsidR="001175FD">
        <w:rPr>
          <w:rtl/>
        </w:rPr>
        <w:t>تأثیر</w:t>
      </w:r>
      <w:r>
        <w:rPr>
          <w:rtl/>
        </w:rPr>
        <w:t xml:space="preserve"> تحر</w:t>
      </w:r>
      <w:r w:rsidR="008632FD">
        <w:rPr>
          <w:rtl/>
        </w:rPr>
        <w:t>ی</w:t>
      </w:r>
      <w:r>
        <w:rPr>
          <w:rtl/>
        </w:rPr>
        <w:t>م در همه جا و از همه سو به چشم مى خورد</w:t>
      </w:r>
      <w:r w:rsidR="00160CAE">
        <w:rPr>
          <w:rtl/>
        </w:rPr>
        <w:t xml:space="preserve">: </w:t>
      </w:r>
      <w:r>
        <w:rPr>
          <w:rtl/>
        </w:rPr>
        <w:t>به سلامت عمومى</w:t>
      </w:r>
      <w:r w:rsidR="00160CAE">
        <w:rPr>
          <w:rtl/>
        </w:rPr>
        <w:t xml:space="preserve">، </w:t>
      </w:r>
      <w:r>
        <w:rPr>
          <w:rtl/>
        </w:rPr>
        <w:t>به خوشبختى عمومى</w:t>
      </w:r>
      <w:r w:rsidR="00160CAE">
        <w:rPr>
          <w:rtl/>
        </w:rPr>
        <w:t xml:space="preserve">، </w:t>
      </w:r>
      <w:r>
        <w:rPr>
          <w:rtl/>
        </w:rPr>
        <w:t>به كار و صنعت كمك ز</w:t>
      </w:r>
      <w:r w:rsidR="008632FD">
        <w:rPr>
          <w:rtl/>
        </w:rPr>
        <w:t>ی</w:t>
      </w:r>
      <w:r>
        <w:rPr>
          <w:rtl/>
        </w:rPr>
        <w:t>ادى نموده و به همه ا</w:t>
      </w:r>
      <w:r w:rsidR="008632FD">
        <w:rPr>
          <w:rtl/>
        </w:rPr>
        <w:t>ی</w:t>
      </w:r>
      <w:r>
        <w:rPr>
          <w:rtl/>
        </w:rPr>
        <w:t>ن عوامل رونق شا</w:t>
      </w:r>
      <w:r w:rsidR="008632FD">
        <w:rPr>
          <w:rtl/>
        </w:rPr>
        <w:t>ی</w:t>
      </w:r>
      <w:r>
        <w:rPr>
          <w:rtl/>
        </w:rPr>
        <w:t>انى بخش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</w:pPr>
      <w:r>
        <w:rPr>
          <w:rtl/>
        </w:rPr>
        <w:t>صاحبان صنا</w:t>
      </w:r>
      <w:r w:rsidR="008632FD">
        <w:rPr>
          <w:rtl/>
        </w:rPr>
        <w:t>ی</w:t>
      </w:r>
      <w:r>
        <w:rPr>
          <w:rtl/>
        </w:rPr>
        <w:t>ع</w:t>
      </w:r>
      <w:r w:rsidR="00160CAE">
        <w:rPr>
          <w:rtl/>
        </w:rPr>
        <w:t xml:space="preserve">، </w:t>
      </w:r>
      <w:r>
        <w:rPr>
          <w:rtl/>
        </w:rPr>
        <w:t>پزشكان</w:t>
      </w:r>
      <w:r w:rsidR="00160CAE">
        <w:rPr>
          <w:rtl/>
        </w:rPr>
        <w:t xml:space="preserve">، </w:t>
      </w:r>
      <w:r>
        <w:rPr>
          <w:rtl/>
        </w:rPr>
        <w:t>پرستاران از هر طبقه (آموزشگاه ها</w:t>
      </w:r>
      <w:r w:rsidR="00160CAE">
        <w:rPr>
          <w:rtl/>
        </w:rPr>
        <w:t xml:space="preserve">، </w:t>
      </w:r>
      <w:r>
        <w:rPr>
          <w:rtl/>
        </w:rPr>
        <w:t>كارخانه ها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 xml:space="preserve">مارستان ها) و مددكاران اجتماعى همگى شاهد حسن </w:t>
      </w:r>
      <w:r w:rsidR="001175FD">
        <w:rPr>
          <w:rtl/>
        </w:rPr>
        <w:t>تأثیر</w:t>
      </w:r>
      <w:r>
        <w:rPr>
          <w:rtl/>
        </w:rPr>
        <w:t xml:space="preserve"> تحر</w:t>
      </w:r>
      <w:r w:rsidR="008632FD">
        <w:rPr>
          <w:rtl/>
        </w:rPr>
        <w:t>ی</w:t>
      </w:r>
      <w:r>
        <w:rPr>
          <w:rtl/>
        </w:rPr>
        <w:t>م نوشابه هاى الكلى در مناطق مربوط به خود مى باشند</w:t>
      </w:r>
      <w:r w:rsidR="00160CAE">
        <w:rPr>
          <w:rtl/>
        </w:rPr>
        <w:t xml:space="preserve">. </w:t>
      </w:r>
      <w:r>
        <w:rPr>
          <w:rtl/>
        </w:rPr>
        <w:t>ا</w:t>
      </w:r>
      <w:r w:rsidR="008632FD">
        <w:rPr>
          <w:rtl/>
        </w:rPr>
        <w:t>ی</w:t>
      </w:r>
      <w:r>
        <w:rPr>
          <w:rtl/>
        </w:rPr>
        <w:t>ن نتا</w:t>
      </w:r>
      <w:r w:rsidR="008632FD">
        <w:rPr>
          <w:rtl/>
        </w:rPr>
        <w:t>ی</w:t>
      </w:r>
      <w:r>
        <w:rPr>
          <w:rtl/>
        </w:rPr>
        <w:t>ج</w:t>
      </w:r>
      <w:r w:rsidR="00160CAE">
        <w:rPr>
          <w:rtl/>
        </w:rPr>
        <w:t xml:space="preserve">، </w:t>
      </w:r>
      <w:r>
        <w:rPr>
          <w:rtl/>
        </w:rPr>
        <w:t>على رغم اجراى ناقص هم</w:t>
      </w:r>
      <w:r w:rsidR="008632FD">
        <w:rPr>
          <w:rtl/>
        </w:rPr>
        <w:t>ی</w:t>
      </w:r>
      <w:r>
        <w:rPr>
          <w:rtl/>
        </w:rPr>
        <w:t>ن اصلاح</w:t>
      </w:r>
      <w:r w:rsidR="008632FD">
        <w:rPr>
          <w:rtl/>
        </w:rPr>
        <w:t>ی</w:t>
      </w:r>
      <w:r>
        <w:rPr>
          <w:rtl/>
        </w:rPr>
        <w:t>ه</w:t>
      </w:r>
      <w:r w:rsidR="00160CAE">
        <w:rPr>
          <w:rtl/>
        </w:rPr>
        <w:t xml:space="preserve">، </w:t>
      </w:r>
      <w:r>
        <w:rPr>
          <w:rtl/>
        </w:rPr>
        <w:t>در تمام اجتماعات بروز كرده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كتاب گوردن مدارك و شواهد فراوانى راجع به نتا</w:t>
      </w:r>
      <w:r w:rsidR="008632FD">
        <w:rPr>
          <w:rtl/>
        </w:rPr>
        <w:t>ی</w:t>
      </w:r>
      <w:r>
        <w:rPr>
          <w:rtl/>
        </w:rPr>
        <w:t>ج تحر</w:t>
      </w:r>
      <w:r w:rsidR="008632FD">
        <w:rPr>
          <w:rtl/>
        </w:rPr>
        <w:t>ی</w:t>
      </w:r>
      <w:r>
        <w:rPr>
          <w:rtl/>
        </w:rPr>
        <w:t>م ملى نوشابه هاى الكلى گردآورى شده است</w:t>
      </w:r>
      <w:r w:rsidR="00160CAE">
        <w:rPr>
          <w:rtl/>
        </w:rPr>
        <w:t xml:space="preserve">. </w:t>
      </w:r>
      <w:r>
        <w:rPr>
          <w:rtl/>
        </w:rPr>
        <w:t>طبق گزارش ا</w:t>
      </w:r>
      <w:r w:rsidR="008632FD">
        <w:rPr>
          <w:rtl/>
        </w:rPr>
        <w:t>ی</w:t>
      </w:r>
      <w:r>
        <w:rPr>
          <w:rtl/>
        </w:rPr>
        <w:t>ن محققان</w:t>
      </w:r>
      <w:r w:rsidR="00160CAE">
        <w:rPr>
          <w:rtl/>
        </w:rPr>
        <w:t xml:space="preserve">، </w:t>
      </w:r>
      <w:r>
        <w:rPr>
          <w:rtl/>
        </w:rPr>
        <w:t>نتا</w:t>
      </w:r>
      <w:r w:rsidR="008632FD">
        <w:rPr>
          <w:rtl/>
        </w:rPr>
        <w:t>ی</w:t>
      </w:r>
      <w:r>
        <w:rPr>
          <w:rtl/>
        </w:rPr>
        <w:t>ج فورى تحر</w:t>
      </w:r>
      <w:r w:rsidR="008632FD">
        <w:rPr>
          <w:rtl/>
        </w:rPr>
        <w:t>ی</w:t>
      </w:r>
      <w:r>
        <w:rPr>
          <w:rtl/>
        </w:rPr>
        <w:t>م چن</w:t>
      </w:r>
      <w:r w:rsidR="008632FD">
        <w:rPr>
          <w:rtl/>
        </w:rPr>
        <w:t>ی</w:t>
      </w:r>
      <w:r>
        <w:rPr>
          <w:rtl/>
        </w:rPr>
        <w:t>ن بوده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افزا</w:t>
      </w:r>
      <w:r w:rsidR="008632FD">
        <w:rPr>
          <w:rtl/>
        </w:rPr>
        <w:t>ی</w:t>
      </w:r>
      <w:r>
        <w:rPr>
          <w:rtl/>
        </w:rPr>
        <w:t>ش قدرت خر</w:t>
      </w:r>
      <w:r w:rsidR="008632FD">
        <w:rPr>
          <w:rtl/>
        </w:rPr>
        <w:t>ی</w:t>
      </w:r>
      <w:r>
        <w:rPr>
          <w:rtl/>
        </w:rPr>
        <w:t>د توده مردم</w:t>
      </w:r>
      <w:r w:rsidR="00160CAE">
        <w:rPr>
          <w:rtl/>
        </w:rPr>
        <w:t xml:space="preserve">، </w:t>
      </w:r>
      <w:r>
        <w:rPr>
          <w:rtl/>
        </w:rPr>
        <w:t>بهتر</w:t>
      </w:r>
      <w:r w:rsidR="008632FD">
        <w:rPr>
          <w:rtl/>
        </w:rPr>
        <w:t>ی</w:t>
      </w:r>
      <w:r>
        <w:rPr>
          <w:rtl/>
        </w:rPr>
        <w:t>ن راندمان در كارخانه ها</w:t>
      </w:r>
      <w:r w:rsidR="00160CAE">
        <w:rPr>
          <w:rtl/>
        </w:rPr>
        <w:t xml:space="preserve">، </w:t>
      </w:r>
      <w:r>
        <w:rPr>
          <w:rtl/>
        </w:rPr>
        <w:t>تقل</w:t>
      </w:r>
      <w:r w:rsidR="008632FD">
        <w:rPr>
          <w:rtl/>
        </w:rPr>
        <w:t>ی</w:t>
      </w:r>
      <w:r>
        <w:rPr>
          <w:rtl/>
        </w:rPr>
        <w:t>ل حوادث ناشى از كار</w:t>
      </w:r>
      <w:r w:rsidR="00160CAE">
        <w:rPr>
          <w:rtl/>
        </w:rPr>
        <w:t xml:space="preserve">، </w:t>
      </w:r>
      <w:r>
        <w:rPr>
          <w:rtl/>
        </w:rPr>
        <w:t>كاهش جمع</w:t>
      </w:r>
      <w:r w:rsidR="008632FD">
        <w:rPr>
          <w:rtl/>
        </w:rPr>
        <w:t>ی</w:t>
      </w:r>
      <w:r>
        <w:rPr>
          <w:rtl/>
        </w:rPr>
        <w:t>ت در زندان ها</w:t>
      </w:r>
      <w:r w:rsidR="00160CAE">
        <w:rPr>
          <w:rtl/>
        </w:rPr>
        <w:t xml:space="preserve">، </w:t>
      </w:r>
      <w:r>
        <w:rPr>
          <w:rtl/>
        </w:rPr>
        <w:t>پا</w:t>
      </w:r>
      <w:r w:rsidR="008632FD">
        <w:rPr>
          <w:rtl/>
        </w:rPr>
        <w:t>یی</w:t>
      </w:r>
      <w:r>
        <w:rPr>
          <w:rtl/>
        </w:rPr>
        <w:t>ن آمدن شماره كودكان بدرفتار</w:t>
      </w:r>
      <w:r w:rsidR="00160CAE">
        <w:rPr>
          <w:rtl/>
        </w:rPr>
        <w:t xml:space="preserve">، </w:t>
      </w:r>
      <w:r>
        <w:rPr>
          <w:rtl/>
        </w:rPr>
        <w:t>و تقل</w:t>
      </w:r>
      <w:r w:rsidR="008632FD">
        <w:rPr>
          <w:rtl/>
        </w:rPr>
        <w:t>ی</w:t>
      </w:r>
      <w:r>
        <w:rPr>
          <w:rtl/>
        </w:rPr>
        <w:t>ل مرگ و م</w:t>
      </w:r>
      <w:r w:rsidR="008632FD">
        <w:rPr>
          <w:rtl/>
        </w:rPr>
        <w:t>ی</w:t>
      </w:r>
      <w:r>
        <w:rPr>
          <w:rtl/>
        </w:rPr>
        <w:t>ر عمومى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(384)</w:t>
      </w:r>
    </w:p>
    <w:p w:rsidR="00516226" w:rsidRDefault="00EF6399" w:rsidP="00EF6399">
      <w:pPr>
        <w:pStyle w:val="Heading2"/>
        <w:rPr>
          <w:rtl/>
        </w:rPr>
      </w:pPr>
      <w:bookmarkStart w:id="607" w:name="_Toc397245997"/>
      <w:r>
        <w:rPr>
          <w:rtl/>
        </w:rPr>
        <w:t>فعال</w:t>
      </w:r>
      <w:r w:rsidR="008632FD">
        <w:rPr>
          <w:rtl/>
        </w:rPr>
        <w:t>ی</w:t>
      </w:r>
      <w:r>
        <w:rPr>
          <w:rtl/>
        </w:rPr>
        <w:t>ت بر ضد تحر</w:t>
      </w:r>
      <w:r w:rsidR="008632FD">
        <w:rPr>
          <w:rtl/>
        </w:rPr>
        <w:t>ی</w:t>
      </w:r>
      <w:r>
        <w:rPr>
          <w:rtl/>
        </w:rPr>
        <w:t>م</w:t>
      </w:r>
      <w:bookmarkEnd w:id="60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با تمام ا</w:t>
      </w:r>
      <w:r w:rsidR="008632FD">
        <w:rPr>
          <w:rtl/>
        </w:rPr>
        <w:t>ی</w:t>
      </w:r>
      <w:r>
        <w:rPr>
          <w:rtl/>
        </w:rPr>
        <w:t>ن آثار و نتا</w:t>
      </w:r>
      <w:r w:rsidR="008632FD">
        <w:rPr>
          <w:rtl/>
        </w:rPr>
        <w:t>ی</w:t>
      </w:r>
      <w:r>
        <w:rPr>
          <w:rtl/>
        </w:rPr>
        <w:t>ج مف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مخالف</w:t>
      </w:r>
      <w:r w:rsidR="008632FD">
        <w:rPr>
          <w:rtl/>
        </w:rPr>
        <w:t>ی</w:t>
      </w:r>
      <w:r>
        <w:rPr>
          <w:rtl/>
        </w:rPr>
        <w:t>ن آرام ننشستند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مشروب سازان و مشروب فروشان و كسانى كه از ا</w:t>
      </w:r>
      <w:r w:rsidR="008632FD">
        <w:rPr>
          <w:rtl/>
        </w:rPr>
        <w:t>ی</w:t>
      </w:r>
      <w:r>
        <w:rPr>
          <w:rtl/>
        </w:rPr>
        <w:t>ن راه نفع سرشارى داشتند</w:t>
      </w:r>
      <w:r w:rsidR="00160CAE">
        <w:rPr>
          <w:rtl/>
        </w:rPr>
        <w:t xml:space="preserve">، </w:t>
      </w:r>
      <w:r>
        <w:rPr>
          <w:rtl/>
        </w:rPr>
        <w:t>با طرفداران آزادى نوشابه هاى الكلى همدست شدند و فعال</w:t>
      </w:r>
      <w:r w:rsidR="008632FD">
        <w:rPr>
          <w:rtl/>
        </w:rPr>
        <w:t>ی</w:t>
      </w:r>
      <w:r>
        <w:rPr>
          <w:rtl/>
        </w:rPr>
        <w:t>ت هاى حاد و همه جانبه اى را بر ضد قانون تحر</w:t>
      </w:r>
      <w:r w:rsidR="008632FD">
        <w:rPr>
          <w:rtl/>
        </w:rPr>
        <w:t>ی</w:t>
      </w:r>
      <w:r>
        <w:rPr>
          <w:rtl/>
        </w:rPr>
        <w:t>م آغاز كردند و با كمك بعضى از جرا</w:t>
      </w:r>
      <w:r w:rsidR="008632FD">
        <w:rPr>
          <w:rtl/>
        </w:rPr>
        <w:t>ی</w:t>
      </w:r>
      <w:r>
        <w:rPr>
          <w:rtl/>
        </w:rPr>
        <w:t>د مزدور</w:t>
      </w:r>
      <w:r w:rsidR="00160CAE">
        <w:rPr>
          <w:rtl/>
        </w:rPr>
        <w:t xml:space="preserve">، </w:t>
      </w:r>
      <w:r>
        <w:rPr>
          <w:rtl/>
        </w:rPr>
        <w:t>به تبل</w:t>
      </w:r>
      <w:r w:rsidR="008632FD">
        <w:rPr>
          <w:rtl/>
        </w:rPr>
        <w:t>ی</w:t>
      </w:r>
      <w:r>
        <w:rPr>
          <w:rtl/>
        </w:rPr>
        <w:t>غات وس</w:t>
      </w:r>
      <w:r w:rsidR="008632FD">
        <w:rPr>
          <w:rtl/>
        </w:rPr>
        <w:t>ی</w:t>
      </w:r>
      <w:r>
        <w:rPr>
          <w:rtl/>
        </w:rPr>
        <w:t>ع و دامنه دارى دست زدند</w:t>
      </w:r>
      <w:r w:rsidR="00160CAE">
        <w:rPr>
          <w:rtl/>
        </w:rPr>
        <w:t xml:space="preserve">. </w:t>
      </w:r>
      <w:r>
        <w:rPr>
          <w:rtl/>
        </w:rPr>
        <w:t>از طرق مختلف در مردم نفوذ كردند و مس</w:t>
      </w:r>
      <w:r w:rsidR="008632FD">
        <w:rPr>
          <w:rtl/>
        </w:rPr>
        <w:t>ی</w:t>
      </w:r>
      <w:r>
        <w:rPr>
          <w:rtl/>
        </w:rPr>
        <w:t>ر افكار عمومى را تدر</w:t>
      </w:r>
      <w:r w:rsidR="008632FD">
        <w:rPr>
          <w:rtl/>
        </w:rPr>
        <w:t>ی</w:t>
      </w:r>
      <w:r>
        <w:rPr>
          <w:rtl/>
        </w:rPr>
        <w:t>جا برگرداندند و سرانجام شرا</w:t>
      </w:r>
      <w:r w:rsidR="008632FD">
        <w:rPr>
          <w:rtl/>
        </w:rPr>
        <w:t>ی</w:t>
      </w:r>
      <w:r>
        <w:rPr>
          <w:rtl/>
        </w:rPr>
        <w:t>طى به وجود آوردند كه مجلس كنگره</w:t>
      </w:r>
      <w:r w:rsidR="00160CAE">
        <w:rPr>
          <w:rtl/>
        </w:rPr>
        <w:t xml:space="preserve">، </w:t>
      </w:r>
      <w:r>
        <w:rPr>
          <w:rtl/>
        </w:rPr>
        <w:t>قانون تحر</w:t>
      </w:r>
      <w:r w:rsidR="008632FD">
        <w:rPr>
          <w:rtl/>
        </w:rPr>
        <w:t>ی</w:t>
      </w:r>
      <w:r>
        <w:rPr>
          <w:rtl/>
        </w:rPr>
        <w:t>م نوشابه هاى الكلى را لغو نمود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608" w:name="_Toc397245998"/>
      <w:r>
        <w:rPr>
          <w:rtl/>
        </w:rPr>
        <w:t>الغاى قانون تحر</w:t>
      </w:r>
      <w:r w:rsidR="008632FD">
        <w:rPr>
          <w:rtl/>
        </w:rPr>
        <w:t>ی</w:t>
      </w:r>
      <w:r>
        <w:rPr>
          <w:rtl/>
        </w:rPr>
        <w:t>م</w:t>
      </w:r>
      <w:bookmarkEnd w:id="60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الغاى ه</w:t>
      </w:r>
      <w:r w:rsidR="008632FD">
        <w:rPr>
          <w:rtl/>
        </w:rPr>
        <w:t>ی</w:t>
      </w:r>
      <w:r>
        <w:rPr>
          <w:rtl/>
        </w:rPr>
        <w:t>جدهم</w:t>
      </w:r>
      <w:r w:rsidR="008632FD">
        <w:rPr>
          <w:rtl/>
        </w:rPr>
        <w:t>ی</w:t>
      </w:r>
      <w:r>
        <w:rPr>
          <w:rtl/>
        </w:rPr>
        <w:t>ن اصلاح</w:t>
      </w:r>
      <w:r w:rsidR="008632FD">
        <w:rPr>
          <w:rtl/>
        </w:rPr>
        <w:t>ی</w:t>
      </w:r>
      <w:r>
        <w:rPr>
          <w:rtl/>
        </w:rPr>
        <w:t>ه</w:t>
      </w:r>
      <w:r w:rsidR="00160CAE">
        <w:rPr>
          <w:rtl/>
        </w:rPr>
        <w:t xml:space="preserve">: </w:t>
      </w:r>
      <w:r>
        <w:rPr>
          <w:rtl/>
        </w:rPr>
        <w:t>مجلس كنگره در ب</w:t>
      </w:r>
      <w:r w:rsidR="008632FD">
        <w:rPr>
          <w:rtl/>
        </w:rPr>
        <w:t>ی</w:t>
      </w:r>
      <w:r>
        <w:rPr>
          <w:rtl/>
        </w:rPr>
        <w:t>ستم فور</w:t>
      </w:r>
      <w:r w:rsidR="008632FD">
        <w:rPr>
          <w:rtl/>
        </w:rPr>
        <w:t>ی</w:t>
      </w:r>
      <w:r>
        <w:rPr>
          <w:rtl/>
        </w:rPr>
        <w:t>ه 1933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 xml:space="preserve">ست و </w:t>
      </w:r>
      <w:r w:rsidR="008632FD">
        <w:rPr>
          <w:rtl/>
        </w:rPr>
        <w:t>ی</w:t>
      </w:r>
      <w:r>
        <w:rPr>
          <w:rtl/>
        </w:rPr>
        <w:t>كم</w:t>
      </w:r>
      <w:r w:rsidR="008632FD">
        <w:rPr>
          <w:rtl/>
        </w:rPr>
        <w:t>ی</w:t>
      </w:r>
      <w:r>
        <w:rPr>
          <w:rtl/>
        </w:rPr>
        <w:t>ن اصلاح</w:t>
      </w:r>
      <w:r w:rsidR="008632FD">
        <w:rPr>
          <w:rtl/>
        </w:rPr>
        <w:t>ی</w:t>
      </w:r>
      <w:r>
        <w:rPr>
          <w:rtl/>
        </w:rPr>
        <w:t>ه قانون اساسى آمر</w:t>
      </w:r>
      <w:r w:rsidR="008632FD">
        <w:rPr>
          <w:rtl/>
        </w:rPr>
        <w:t>ی</w:t>
      </w:r>
      <w:r>
        <w:rPr>
          <w:rtl/>
        </w:rPr>
        <w:t>كا را به ا</w:t>
      </w:r>
      <w:r w:rsidR="008632FD">
        <w:rPr>
          <w:rtl/>
        </w:rPr>
        <w:t>ی</w:t>
      </w:r>
      <w:r>
        <w:rPr>
          <w:rtl/>
        </w:rPr>
        <w:t>ن شرح تدو</w:t>
      </w:r>
      <w:r w:rsidR="008632FD">
        <w:rPr>
          <w:rtl/>
        </w:rPr>
        <w:t>ی</w:t>
      </w:r>
      <w:r>
        <w:rPr>
          <w:rtl/>
        </w:rPr>
        <w:t>ن و تصو</w:t>
      </w:r>
      <w:r w:rsidR="008632FD">
        <w:rPr>
          <w:rtl/>
        </w:rPr>
        <w:t>ی</w:t>
      </w:r>
      <w:r>
        <w:rPr>
          <w:rtl/>
        </w:rPr>
        <w:t>ب كرد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بخش 1</w:t>
      </w:r>
      <w:r w:rsidR="00160CAE">
        <w:rPr>
          <w:rtl/>
        </w:rPr>
        <w:t xml:space="preserve">: </w:t>
      </w:r>
      <w:r>
        <w:rPr>
          <w:rtl/>
        </w:rPr>
        <w:t>ه</w:t>
      </w:r>
      <w:r w:rsidR="008632FD">
        <w:rPr>
          <w:rtl/>
        </w:rPr>
        <w:t>ی</w:t>
      </w:r>
      <w:r>
        <w:rPr>
          <w:rtl/>
        </w:rPr>
        <w:t>جدهم</w:t>
      </w:r>
      <w:r w:rsidR="008632FD">
        <w:rPr>
          <w:rtl/>
        </w:rPr>
        <w:t>ی</w:t>
      </w:r>
      <w:r>
        <w:rPr>
          <w:rtl/>
        </w:rPr>
        <w:t>ن اصلاح</w:t>
      </w:r>
      <w:r w:rsidR="008632FD">
        <w:rPr>
          <w:rtl/>
        </w:rPr>
        <w:t>ی</w:t>
      </w:r>
      <w:r>
        <w:rPr>
          <w:rtl/>
        </w:rPr>
        <w:t>ه قانون اساسى ممالك متحده آمر</w:t>
      </w:r>
      <w:r w:rsidR="008632FD">
        <w:rPr>
          <w:rtl/>
        </w:rPr>
        <w:t>ی</w:t>
      </w:r>
      <w:r>
        <w:rPr>
          <w:rtl/>
        </w:rPr>
        <w:t>كا به موجب ا</w:t>
      </w:r>
      <w:r w:rsidR="008632FD">
        <w:rPr>
          <w:rtl/>
        </w:rPr>
        <w:t>ی</w:t>
      </w:r>
      <w:r>
        <w:rPr>
          <w:rtl/>
        </w:rPr>
        <w:t>ن قانون ملغى است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(385)</w:t>
      </w:r>
    </w:p>
    <w:p w:rsidR="00516226" w:rsidRDefault="00EF6399" w:rsidP="00EF6399">
      <w:pPr>
        <w:pStyle w:val="Heading2"/>
        <w:rPr>
          <w:rtl/>
        </w:rPr>
      </w:pPr>
      <w:bookmarkStart w:id="609" w:name="_Toc397245999"/>
      <w:r>
        <w:rPr>
          <w:rtl/>
        </w:rPr>
        <w:t>ناد</w:t>
      </w:r>
      <w:r w:rsidR="008632FD">
        <w:rPr>
          <w:rtl/>
        </w:rPr>
        <w:t>ی</w:t>
      </w:r>
      <w:r>
        <w:rPr>
          <w:rtl/>
        </w:rPr>
        <w:t>ده گرفتن حق</w:t>
      </w:r>
      <w:r w:rsidR="008632FD">
        <w:rPr>
          <w:rtl/>
        </w:rPr>
        <w:t>ی</w:t>
      </w:r>
      <w:r>
        <w:rPr>
          <w:rtl/>
        </w:rPr>
        <w:t>قت</w:t>
      </w:r>
      <w:bookmarkEnd w:id="609"/>
    </w:p>
    <w:p w:rsidR="00516226" w:rsidRDefault="008632FD" w:rsidP="00516226">
      <w:pPr>
        <w:pStyle w:val="libNormal"/>
        <w:rPr>
          <w:rtl/>
        </w:rPr>
      </w:pPr>
      <w:r>
        <w:rPr>
          <w:rtl/>
        </w:rPr>
        <w:t>ی</w:t>
      </w:r>
      <w:r w:rsidR="00516226">
        <w:rPr>
          <w:rtl/>
        </w:rPr>
        <w:t>ك روز مجلس كنگره و مجالس قانون گزارى استان ها با پشت</w:t>
      </w:r>
      <w:r>
        <w:rPr>
          <w:rtl/>
        </w:rPr>
        <w:t>ی</w:t>
      </w:r>
      <w:r w:rsidR="00516226">
        <w:rPr>
          <w:rtl/>
        </w:rPr>
        <w:t>بانى افكار عمومى</w:t>
      </w:r>
      <w:r w:rsidR="00160CAE">
        <w:rPr>
          <w:rtl/>
        </w:rPr>
        <w:t xml:space="preserve">، </w:t>
      </w:r>
      <w:r w:rsidR="00516226">
        <w:rPr>
          <w:rtl/>
        </w:rPr>
        <w:t>نوشابه هاى الكلى را تحر</w:t>
      </w:r>
      <w:r>
        <w:rPr>
          <w:rtl/>
        </w:rPr>
        <w:t>ی</w:t>
      </w:r>
      <w:r w:rsidR="00516226">
        <w:rPr>
          <w:rtl/>
        </w:rPr>
        <w:t>م كنند و در سراسر آمر</w:t>
      </w:r>
      <w:r>
        <w:rPr>
          <w:rtl/>
        </w:rPr>
        <w:t>ی</w:t>
      </w:r>
      <w:r w:rsidR="00516226">
        <w:rPr>
          <w:rtl/>
        </w:rPr>
        <w:t>كا ساختن</w:t>
      </w:r>
      <w:r w:rsidR="00160CAE">
        <w:rPr>
          <w:rtl/>
        </w:rPr>
        <w:t xml:space="preserve">، </w:t>
      </w:r>
      <w:r w:rsidR="00516226">
        <w:rPr>
          <w:rtl/>
        </w:rPr>
        <w:t>فروختن</w:t>
      </w:r>
      <w:r w:rsidR="00160CAE">
        <w:rPr>
          <w:rtl/>
        </w:rPr>
        <w:t xml:space="preserve">، </w:t>
      </w:r>
      <w:r w:rsidR="00516226">
        <w:rPr>
          <w:rtl/>
        </w:rPr>
        <w:t>خر</w:t>
      </w:r>
      <w:r>
        <w:rPr>
          <w:rtl/>
        </w:rPr>
        <w:t>ی</w:t>
      </w:r>
      <w:r w:rsidR="00516226">
        <w:rPr>
          <w:rtl/>
        </w:rPr>
        <w:t>دن</w:t>
      </w:r>
      <w:r w:rsidR="00160CAE">
        <w:rPr>
          <w:rtl/>
        </w:rPr>
        <w:t xml:space="preserve">، </w:t>
      </w:r>
      <w:r w:rsidR="00516226">
        <w:rPr>
          <w:rtl/>
        </w:rPr>
        <w:t>واردكردن و صادركردن آن را منع مى نما</w:t>
      </w:r>
      <w:r>
        <w:rPr>
          <w:rtl/>
        </w:rPr>
        <w:t>ی</w:t>
      </w:r>
      <w:r w:rsidR="00516226">
        <w:rPr>
          <w:rtl/>
        </w:rPr>
        <w:t>ند و روز د</w:t>
      </w:r>
      <w:r>
        <w:rPr>
          <w:rtl/>
        </w:rPr>
        <w:t>ی</w:t>
      </w:r>
      <w:r w:rsidR="00516226">
        <w:rPr>
          <w:rtl/>
        </w:rPr>
        <w:t>گر</w:t>
      </w:r>
      <w:r w:rsidR="00160CAE">
        <w:rPr>
          <w:rtl/>
        </w:rPr>
        <w:t xml:space="preserve">، </w:t>
      </w:r>
      <w:r w:rsidR="00516226">
        <w:rPr>
          <w:rtl/>
        </w:rPr>
        <w:t>باز به اتكاى افكار عمومى</w:t>
      </w:r>
      <w:r w:rsidR="00160CAE">
        <w:rPr>
          <w:rtl/>
        </w:rPr>
        <w:t xml:space="preserve">، </w:t>
      </w:r>
      <w:r w:rsidR="00516226">
        <w:rPr>
          <w:rtl/>
        </w:rPr>
        <w:t>مجلس كنگره قانون تحر</w:t>
      </w:r>
      <w:r>
        <w:rPr>
          <w:rtl/>
        </w:rPr>
        <w:t>ی</w:t>
      </w:r>
      <w:r w:rsidR="00516226">
        <w:rPr>
          <w:rtl/>
        </w:rPr>
        <w:t>م نوشابه هاى الكلى را لغو مى كند و آن را روا اعلام مى دارد</w:t>
      </w:r>
      <w:r w:rsidR="00160CAE">
        <w:rPr>
          <w:rtl/>
        </w:rPr>
        <w:t xml:space="preserve">. </w:t>
      </w:r>
      <w:r w:rsidR="00516226">
        <w:rPr>
          <w:rtl/>
        </w:rPr>
        <w:t>آ</w:t>
      </w:r>
      <w:r>
        <w:rPr>
          <w:rtl/>
        </w:rPr>
        <w:t>ی</w:t>
      </w:r>
      <w:r w:rsidR="00516226">
        <w:rPr>
          <w:rtl/>
        </w:rPr>
        <w:t>ا وضع قانون و لغو قانون واقع</w:t>
      </w:r>
      <w:r>
        <w:rPr>
          <w:rtl/>
        </w:rPr>
        <w:t>ی</w:t>
      </w:r>
      <w:r w:rsidR="00516226">
        <w:rPr>
          <w:rtl/>
        </w:rPr>
        <w:t xml:space="preserve">ت مشروب الكلى را </w:t>
      </w:r>
      <w:r w:rsidR="00516226">
        <w:rPr>
          <w:rtl/>
        </w:rPr>
        <w:lastRenderedPageBreak/>
        <w:t>عوض مى كند</w:t>
      </w:r>
      <w:r w:rsidR="00160CAE">
        <w:rPr>
          <w:rtl/>
        </w:rPr>
        <w:t xml:space="preserve">؟ </w:t>
      </w:r>
      <w:r w:rsidR="00516226">
        <w:rPr>
          <w:rtl/>
        </w:rPr>
        <w:t>آ</w:t>
      </w:r>
      <w:r>
        <w:rPr>
          <w:rtl/>
        </w:rPr>
        <w:t>ی</w:t>
      </w:r>
      <w:r w:rsidR="00516226">
        <w:rPr>
          <w:rtl/>
        </w:rPr>
        <w:t>ا موافقت و مخالفت مردم روى سم الكل اثرى مى گذارد و خاص</w:t>
      </w:r>
      <w:r>
        <w:rPr>
          <w:rtl/>
        </w:rPr>
        <w:t>ی</w:t>
      </w:r>
      <w:r w:rsidR="00516226">
        <w:rPr>
          <w:rtl/>
        </w:rPr>
        <w:t>ت طب</w:t>
      </w:r>
      <w:r>
        <w:rPr>
          <w:rtl/>
        </w:rPr>
        <w:t>ی</w:t>
      </w:r>
      <w:r w:rsidR="00516226">
        <w:rPr>
          <w:rtl/>
        </w:rPr>
        <w:t>عى آن را دگرگون مى سازد</w:t>
      </w:r>
      <w:r w:rsidR="00160CAE">
        <w:rPr>
          <w:rtl/>
        </w:rPr>
        <w:t xml:space="preserve">؟ </w:t>
      </w:r>
      <w:r w:rsidR="00516226">
        <w:rPr>
          <w:rtl/>
        </w:rPr>
        <w:t>آ</w:t>
      </w:r>
      <w:r>
        <w:rPr>
          <w:rtl/>
        </w:rPr>
        <w:t>ی</w:t>
      </w:r>
      <w:r w:rsidR="00516226">
        <w:rPr>
          <w:rtl/>
        </w:rPr>
        <w:t>ا قبول و رد مردم را مع</w:t>
      </w:r>
      <w:r>
        <w:rPr>
          <w:rtl/>
        </w:rPr>
        <w:t>ی</w:t>
      </w:r>
      <w:r w:rsidR="00516226">
        <w:rPr>
          <w:rtl/>
        </w:rPr>
        <w:t>ار خوب و بد دانستن</w:t>
      </w:r>
      <w:r w:rsidR="00160CAE">
        <w:rPr>
          <w:rtl/>
        </w:rPr>
        <w:t xml:space="preserve">، </w:t>
      </w:r>
      <w:r w:rsidR="00516226">
        <w:rPr>
          <w:rtl/>
        </w:rPr>
        <w:t>به معنى ناد</w:t>
      </w:r>
      <w:r>
        <w:rPr>
          <w:rtl/>
        </w:rPr>
        <w:t>ی</w:t>
      </w:r>
      <w:r w:rsidR="00516226">
        <w:rPr>
          <w:rtl/>
        </w:rPr>
        <w:t>ده گرفتن حق</w:t>
      </w:r>
      <w:r>
        <w:rPr>
          <w:rtl/>
        </w:rPr>
        <w:t>ی</w:t>
      </w:r>
      <w:r w:rsidR="00516226">
        <w:rPr>
          <w:rtl/>
        </w:rPr>
        <w:t>قت و استهزاى واقع</w:t>
      </w:r>
      <w:r>
        <w:rPr>
          <w:rtl/>
        </w:rPr>
        <w:t>ی</w:t>
      </w:r>
      <w:r w:rsidR="00516226">
        <w:rPr>
          <w:rtl/>
        </w:rPr>
        <w:t>ت ن</w:t>
      </w:r>
      <w:r>
        <w:rPr>
          <w:rtl/>
        </w:rPr>
        <w:t>ی</w:t>
      </w:r>
      <w:r w:rsidR="00516226">
        <w:rPr>
          <w:rtl/>
        </w:rPr>
        <w:t>ست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مى گو</w:t>
      </w:r>
      <w:r w:rsidR="008632FD">
        <w:rPr>
          <w:rtl/>
        </w:rPr>
        <w:t>ی</w:t>
      </w:r>
      <w:r>
        <w:rPr>
          <w:rtl/>
        </w:rPr>
        <w:t>ند مردى در پا</w:t>
      </w:r>
      <w:r w:rsidR="008632FD">
        <w:rPr>
          <w:rtl/>
        </w:rPr>
        <w:t>ی</w:t>
      </w:r>
      <w:r>
        <w:rPr>
          <w:rtl/>
        </w:rPr>
        <w:t>ان دوره مشروبات الكلى اقرار كرد كه آبجو ساخته و فروخته است و پ</w:t>
      </w:r>
      <w:r w:rsidR="008632FD">
        <w:rPr>
          <w:rtl/>
        </w:rPr>
        <w:t>ی</w:t>
      </w:r>
      <w:r>
        <w:rPr>
          <w:rtl/>
        </w:rPr>
        <w:t>ش از آن كه قرار محكوم</w:t>
      </w:r>
      <w:r w:rsidR="008632FD">
        <w:rPr>
          <w:rtl/>
        </w:rPr>
        <w:t>ی</w:t>
      </w:r>
      <w:r>
        <w:rPr>
          <w:rtl/>
        </w:rPr>
        <w:t>ت او صادر شود</w:t>
      </w:r>
      <w:r w:rsidR="00160CAE">
        <w:rPr>
          <w:rtl/>
        </w:rPr>
        <w:t xml:space="preserve">، </w:t>
      </w:r>
      <w:r>
        <w:rPr>
          <w:rtl/>
        </w:rPr>
        <w:t>قانون فسخ شد</w:t>
      </w:r>
      <w:r w:rsidR="00160CAE">
        <w:rPr>
          <w:rtl/>
        </w:rPr>
        <w:t xml:space="preserve">. </w:t>
      </w:r>
      <w:r>
        <w:rPr>
          <w:rtl/>
        </w:rPr>
        <w:t>او را به پرداخت غرامتى محكوم كردند</w:t>
      </w:r>
      <w:r w:rsidR="00160CAE">
        <w:rPr>
          <w:rtl/>
        </w:rPr>
        <w:t xml:space="preserve">، </w:t>
      </w:r>
      <w:r>
        <w:rPr>
          <w:rtl/>
        </w:rPr>
        <w:t>ولى از او قول گرفته و آزادش ‍ نمودند تا بتواند پول درآورد و غرامت خود را بپردازد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قصد او ا</w:t>
      </w:r>
      <w:r w:rsidR="008632FD">
        <w:rPr>
          <w:rtl/>
        </w:rPr>
        <w:t>ی</w:t>
      </w:r>
      <w:r>
        <w:rPr>
          <w:rtl/>
        </w:rPr>
        <w:t>ن بود كه با ته</w:t>
      </w:r>
      <w:r w:rsidR="008632FD">
        <w:rPr>
          <w:rtl/>
        </w:rPr>
        <w:t>ی</w:t>
      </w:r>
      <w:r>
        <w:rPr>
          <w:rtl/>
        </w:rPr>
        <w:t>ه آبجو و فروش آن پول به دست آورد و جر</w:t>
      </w:r>
      <w:r w:rsidR="008632FD">
        <w:rPr>
          <w:rtl/>
        </w:rPr>
        <w:t>ی</w:t>
      </w:r>
      <w:r>
        <w:rPr>
          <w:rtl/>
        </w:rPr>
        <w:t>مه آبجوسازى را بپردازد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(386)</w:t>
      </w:r>
    </w:p>
    <w:p w:rsidR="00516226" w:rsidRDefault="00EF6399" w:rsidP="00EF6399">
      <w:pPr>
        <w:pStyle w:val="Heading2"/>
        <w:rPr>
          <w:rtl/>
        </w:rPr>
      </w:pPr>
      <w:bookmarkStart w:id="610" w:name="_Toc397246000"/>
      <w:r>
        <w:rPr>
          <w:rtl/>
        </w:rPr>
        <w:t>پ</w:t>
      </w:r>
      <w:r w:rsidR="008632FD">
        <w:rPr>
          <w:rtl/>
        </w:rPr>
        <w:t>ی</w:t>
      </w:r>
      <w:r>
        <w:rPr>
          <w:rtl/>
        </w:rPr>
        <w:t>روى از قانون خلقت</w:t>
      </w:r>
      <w:bookmarkEnd w:id="610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حق</w:t>
      </w:r>
      <w:r w:rsidR="008632FD">
        <w:rPr>
          <w:rtl/>
        </w:rPr>
        <w:t>ی</w:t>
      </w:r>
      <w:r>
        <w:rPr>
          <w:rtl/>
        </w:rPr>
        <w:t>قت ا</w:t>
      </w:r>
      <w:r w:rsidR="008632FD">
        <w:rPr>
          <w:rtl/>
        </w:rPr>
        <w:t>ی</w:t>
      </w:r>
      <w:r>
        <w:rPr>
          <w:rtl/>
        </w:rPr>
        <w:t>ن است كه الكل روى انساج بدن آدمى آثار بد و خطرناك دارد و ا</w:t>
      </w:r>
      <w:r w:rsidR="008632FD">
        <w:rPr>
          <w:rtl/>
        </w:rPr>
        <w:t>ی</w:t>
      </w:r>
      <w:r>
        <w:rPr>
          <w:rtl/>
        </w:rPr>
        <w:t xml:space="preserve">ن </w:t>
      </w:r>
      <w:r w:rsidR="008632FD">
        <w:rPr>
          <w:rtl/>
        </w:rPr>
        <w:t>ی</w:t>
      </w:r>
      <w:r>
        <w:rPr>
          <w:rtl/>
        </w:rPr>
        <w:t>ك واقع</w:t>
      </w:r>
      <w:r w:rsidR="008632FD">
        <w:rPr>
          <w:rtl/>
        </w:rPr>
        <w:t>ی</w:t>
      </w:r>
      <w:r>
        <w:rPr>
          <w:rtl/>
        </w:rPr>
        <w:t>ت طب</w:t>
      </w:r>
      <w:r w:rsidR="008632FD">
        <w:rPr>
          <w:rtl/>
        </w:rPr>
        <w:t>ی</w:t>
      </w:r>
      <w:r>
        <w:rPr>
          <w:rtl/>
        </w:rPr>
        <w:t xml:space="preserve">عى و </w:t>
      </w:r>
      <w:r w:rsidR="008632FD">
        <w:rPr>
          <w:rtl/>
        </w:rPr>
        <w:t>ی</w:t>
      </w:r>
      <w:r>
        <w:rPr>
          <w:rtl/>
        </w:rPr>
        <w:t>ك اصل انكارناپذ</w:t>
      </w:r>
      <w:r w:rsidR="008632FD">
        <w:rPr>
          <w:rtl/>
        </w:rPr>
        <w:t>ی</w:t>
      </w:r>
      <w:r>
        <w:rPr>
          <w:rtl/>
        </w:rPr>
        <w:t>ر در نظام آفر</w:t>
      </w:r>
      <w:r w:rsidR="008632FD">
        <w:rPr>
          <w:rtl/>
        </w:rPr>
        <w:t>ی</w:t>
      </w:r>
      <w:r>
        <w:rPr>
          <w:rtl/>
        </w:rPr>
        <w:t>نش است</w:t>
      </w:r>
      <w:r w:rsidR="00160CAE">
        <w:rPr>
          <w:rtl/>
        </w:rPr>
        <w:t xml:space="preserve">. </w:t>
      </w:r>
      <w:r>
        <w:rPr>
          <w:rtl/>
        </w:rPr>
        <w:t xml:space="preserve">مردم بخواهند </w:t>
      </w:r>
      <w:r w:rsidR="008632FD">
        <w:rPr>
          <w:rtl/>
        </w:rPr>
        <w:t>ی</w:t>
      </w:r>
      <w:r>
        <w:rPr>
          <w:rtl/>
        </w:rPr>
        <w:t xml:space="preserve">ا نخواهند و مجلس كنگره </w:t>
      </w:r>
      <w:r w:rsidR="00103F9D">
        <w:rPr>
          <w:rtl/>
        </w:rPr>
        <w:t>رأی</w:t>
      </w:r>
      <w:r>
        <w:rPr>
          <w:rtl/>
        </w:rPr>
        <w:t xml:space="preserve"> بدهد </w:t>
      </w:r>
      <w:r w:rsidR="008632FD">
        <w:rPr>
          <w:rtl/>
        </w:rPr>
        <w:t>ی</w:t>
      </w:r>
      <w:r>
        <w:rPr>
          <w:rtl/>
        </w:rPr>
        <w:t>ا ندهد</w:t>
      </w:r>
      <w:r w:rsidR="00160CAE">
        <w:rPr>
          <w:rtl/>
        </w:rPr>
        <w:t xml:space="preserve">، </w:t>
      </w:r>
      <w:r>
        <w:rPr>
          <w:rtl/>
        </w:rPr>
        <w:t>مشروبخوارى به صلاح و سعادت انسان ن</w:t>
      </w:r>
      <w:r w:rsidR="008632FD">
        <w:rPr>
          <w:rtl/>
        </w:rPr>
        <w:t>ی</w:t>
      </w:r>
      <w:r>
        <w:rPr>
          <w:rtl/>
        </w:rPr>
        <w:t>ست و كسى كه مى خواهد از عوارض بد و خطرناك آن بركنار بماند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واقع ب</w:t>
      </w:r>
      <w:r w:rsidR="008632FD">
        <w:rPr>
          <w:rtl/>
        </w:rPr>
        <w:t>ی</w:t>
      </w:r>
      <w:r>
        <w:rPr>
          <w:rtl/>
        </w:rPr>
        <w:t>ن باشد</w:t>
      </w:r>
      <w:r w:rsidR="00160CAE">
        <w:rPr>
          <w:rtl/>
        </w:rPr>
        <w:t xml:space="preserve">، </w:t>
      </w:r>
      <w:r>
        <w:rPr>
          <w:rtl/>
        </w:rPr>
        <w:t>از قانون خلقت پ</w:t>
      </w:r>
      <w:r w:rsidR="008632FD">
        <w:rPr>
          <w:rtl/>
        </w:rPr>
        <w:t>ی</w:t>
      </w:r>
      <w:r>
        <w:rPr>
          <w:rtl/>
        </w:rPr>
        <w:t>روى كند</w:t>
      </w:r>
      <w:r w:rsidR="00160CAE">
        <w:rPr>
          <w:rtl/>
        </w:rPr>
        <w:t xml:space="preserve">، </w:t>
      </w:r>
      <w:r>
        <w:rPr>
          <w:rtl/>
        </w:rPr>
        <w:t>و خود را به ا</w:t>
      </w:r>
      <w:r w:rsidR="008632FD">
        <w:rPr>
          <w:rtl/>
        </w:rPr>
        <w:t>ی</w:t>
      </w:r>
      <w:r>
        <w:rPr>
          <w:rtl/>
        </w:rPr>
        <w:t>ن سم مهلك آلوده نسازد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تقص بزرگ در حكومت هاى دموكراسى ا</w:t>
      </w:r>
      <w:r w:rsidR="008632FD">
        <w:rPr>
          <w:rtl/>
        </w:rPr>
        <w:t>ی</w:t>
      </w:r>
      <w:r>
        <w:rPr>
          <w:rtl/>
        </w:rPr>
        <w:t>ن است كه خوب و بدها با قبول و رد مردم سنج</w:t>
      </w:r>
      <w:r w:rsidR="008632FD">
        <w:rPr>
          <w:rtl/>
        </w:rPr>
        <w:t>ی</w:t>
      </w:r>
      <w:r>
        <w:rPr>
          <w:rtl/>
        </w:rPr>
        <w:t>ده مى شود و روا و ناروا با موافقت و مخالفت جامعه تع</w:t>
      </w:r>
      <w:r w:rsidR="008632FD">
        <w:rPr>
          <w:rtl/>
        </w:rPr>
        <w:t>یی</w:t>
      </w:r>
      <w:r>
        <w:rPr>
          <w:rtl/>
        </w:rPr>
        <w:t>ن مى گردد و مصلحت هاى واقعى</w:t>
      </w:r>
      <w:r w:rsidR="00160CAE">
        <w:rPr>
          <w:rtl/>
        </w:rPr>
        <w:t xml:space="preserve">، </w:t>
      </w:r>
      <w:r>
        <w:rPr>
          <w:rtl/>
        </w:rPr>
        <w:t>كه هم آهنگ با مقررات تكو</w:t>
      </w:r>
      <w:r w:rsidR="008632FD">
        <w:rPr>
          <w:rtl/>
        </w:rPr>
        <w:t>ی</w:t>
      </w:r>
      <w:r>
        <w:rPr>
          <w:rtl/>
        </w:rPr>
        <w:t>نى و نداى عقلى است</w:t>
      </w:r>
      <w:r w:rsidR="00160CAE">
        <w:rPr>
          <w:rtl/>
        </w:rPr>
        <w:t xml:space="preserve">، </w:t>
      </w:r>
      <w:r>
        <w:rPr>
          <w:rtl/>
        </w:rPr>
        <w:t>كمتر مورد توجه واقع مى شوند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كشورهاى دموكراسى</w:t>
      </w:r>
      <w:r w:rsidR="00160CAE">
        <w:rPr>
          <w:rtl/>
        </w:rPr>
        <w:t xml:space="preserve">، </w:t>
      </w:r>
      <w:r>
        <w:rPr>
          <w:rtl/>
        </w:rPr>
        <w:t>خواسته ها و تما</w:t>
      </w:r>
      <w:r w:rsidR="008632FD">
        <w:rPr>
          <w:rtl/>
        </w:rPr>
        <w:t>ی</w:t>
      </w:r>
      <w:r>
        <w:rPr>
          <w:rtl/>
        </w:rPr>
        <w:t>لات جامعه مع</w:t>
      </w:r>
      <w:r w:rsidR="008632FD">
        <w:rPr>
          <w:rtl/>
        </w:rPr>
        <w:t>ی</w:t>
      </w:r>
      <w:r>
        <w:rPr>
          <w:rtl/>
        </w:rPr>
        <w:t>ار اخلاق نسبى و اعمال خوب و بد است و بدبختانه ب</w:t>
      </w:r>
      <w:r w:rsidR="008632FD">
        <w:rPr>
          <w:rtl/>
        </w:rPr>
        <w:t>ی</w:t>
      </w:r>
      <w:r>
        <w:rPr>
          <w:rtl/>
        </w:rPr>
        <w:t>شتر تما</w:t>
      </w:r>
      <w:r w:rsidR="008632FD">
        <w:rPr>
          <w:rtl/>
        </w:rPr>
        <w:t>ی</w:t>
      </w:r>
      <w:r>
        <w:rPr>
          <w:rtl/>
        </w:rPr>
        <w:t xml:space="preserve">لات مردم از هواى نفس و </w:t>
      </w:r>
      <w:r>
        <w:rPr>
          <w:rtl/>
        </w:rPr>
        <w:lastRenderedPageBreak/>
        <w:t>شهواتشان سرچشمه مى گ</w:t>
      </w:r>
      <w:r w:rsidR="008632FD">
        <w:rPr>
          <w:rtl/>
        </w:rPr>
        <w:t>ی</w:t>
      </w:r>
      <w:r>
        <w:rPr>
          <w:rtl/>
        </w:rPr>
        <w:t>رد و پ</w:t>
      </w:r>
      <w:r w:rsidR="008632FD">
        <w:rPr>
          <w:rtl/>
        </w:rPr>
        <w:t>ی</w:t>
      </w:r>
      <w:r>
        <w:rPr>
          <w:rtl/>
        </w:rPr>
        <w:t>روى از هواى نفس</w:t>
      </w:r>
      <w:r w:rsidR="00160CAE">
        <w:rPr>
          <w:rtl/>
        </w:rPr>
        <w:t xml:space="preserve">، </w:t>
      </w:r>
      <w:r>
        <w:rPr>
          <w:rtl/>
        </w:rPr>
        <w:t>مخالفت با عقل و ما</w:t>
      </w:r>
      <w:r w:rsidR="008632FD">
        <w:rPr>
          <w:rtl/>
        </w:rPr>
        <w:t>ی</w:t>
      </w:r>
      <w:r>
        <w:rPr>
          <w:rtl/>
        </w:rPr>
        <w:t>ه ت</w:t>
      </w:r>
      <w:r w:rsidR="008632FD">
        <w:rPr>
          <w:rtl/>
        </w:rPr>
        <w:t>ی</w:t>
      </w:r>
      <w:r>
        <w:rPr>
          <w:rtl/>
        </w:rPr>
        <w:t>ره روزى و هلاكت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611" w:name="_Toc397246001"/>
      <w:r>
        <w:rPr>
          <w:rtl/>
        </w:rPr>
        <w:t>عقل در زم</w:t>
      </w:r>
      <w:r w:rsidR="008632FD">
        <w:rPr>
          <w:rtl/>
        </w:rPr>
        <w:t>ی</w:t>
      </w:r>
      <w:r>
        <w:rPr>
          <w:rtl/>
        </w:rPr>
        <w:t>نه شهوت</w:t>
      </w:r>
      <w:bookmarkEnd w:id="611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ذهاب العقل ب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ن الهوى و الشهوة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(387)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</w:t>
      </w:r>
      <w:r w:rsidR="00160CAE">
        <w:rPr>
          <w:rtl/>
        </w:rPr>
        <w:t xml:space="preserve">: </w:t>
      </w:r>
      <w:r>
        <w:rPr>
          <w:rtl/>
        </w:rPr>
        <w:t>عقل آدمى در زم</w:t>
      </w:r>
      <w:r w:rsidR="008632FD">
        <w:rPr>
          <w:rtl/>
        </w:rPr>
        <w:t>ی</w:t>
      </w:r>
      <w:r>
        <w:rPr>
          <w:rtl/>
        </w:rPr>
        <w:t>نه كشش هاى هواى نفس و شهوات از م</w:t>
      </w:r>
      <w:r w:rsidR="008632FD">
        <w:rPr>
          <w:rtl/>
        </w:rPr>
        <w:t>ی</w:t>
      </w:r>
      <w:r>
        <w:rPr>
          <w:rtl/>
        </w:rPr>
        <w:t>ان مى رود</w:t>
      </w:r>
      <w:r w:rsidR="00160CAE">
        <w:rPr>
          <w:rtl/>
        </w:rPr>
        <w:t xml:space="preserve">. </w:t>
      </w:r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و عنه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اذا غلبت عل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كم اهوائكم اوردتكم موارد الهلكة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(388)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و ن</w:t>
      </w:r>
      <w:r w:rsidR="008632FD">
        <w:rPr>
          <w:rtl/>
        </w:rPr>
        <w:t>ی</w:t>
      </w:r>
      <w:r>
        <w:rPr>
          <w:rtl/>
        </w:rPr>
        <w:t>ز فرموده است</w:t>
      </w:r>
      <w:r w:rsidR="00160CAE">
        <w:rPr>
          <w:rtl/>
        </w:rPr>
        <w:t xml:space="preserve">: </w:t>
      </w:r>
      <w:r>
        <w:rPr>
          <w:rtl/>
        </w:rPr>
        <w:t>موقعى كه هواى نفس بر وجودتان حاكم و غالب گردد</w:t>
      </w:r>
      <w:r w:rsidR="00160CAE">
        <w:rPr>
          <w:rtl/>
        </w:rPr>
        <w:t xml:space="preserve">، </w:t>
      </w:r>
      <w:r>
        <w:rPr>
          <w:rtl/>
        </w:rPr>
        <w:t>شما را به پرتگاه تباهى مى كشاند و هلاكتان مى سازد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612" w:name="_Toc397246002"/>
      <w:r>
        <w:rPr>
          <w:rtl/>
        </w:rPr>
        <w:t>خطر آزادى بى حساب</w:t>
      </w:r>
      <w:bookmarkEnd w:id="612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دن</w:t>
      </w:r>
      <w:r w:rsidR="008632FD">
        <w:rPr>
          <w:rtl/>
        </w:rPr>
        <w:t>ی</w:t>
      </w:r>
      <w:r>
        <w:rPr>
          <w:rtl/>
        </w:rPr>
        <w:t>اى امروز بر اثر پ</w:t>
      </w:r>
      <w:r w:rsidR="008632FD">
        <w:rPr>
          <w:rtl/>
        </w:rPr>
        <w:t>ی</w:t>
      </w:r>
      <w:r>
        <w:rPr>
          <w:rtl/>
        </w:rPr>
        <w:t>روى از هوى و تما</w:t>
      </w:r>
      <w:r w:rsidR="008632FD">
        <w:rPr>
          <w:rtl/>
        </w:rPr>
        <w:t>ی</w:t>
      </w:r>
      <w:r>
        <w:rPr>
          <w:rtl/>
        </w:rPr>
        <w:t>لات نفسانى با مصائب سنگ</w:t>
      </w:r>
      <w:r w:rsidR="008632FD">
        <w:rPr>
          <w:rtl/>
        </w:rPr>
        <w:t>ی</w:t>
      </w:r>
      <w:r>
        <w:rPr>
          <w:rtl/>
        </w:rPr>
        <w:t>نى مواجه شده است</w:t>
      </w:r>
      <w:r w:rsidR="00160CAE">
        <w:rPr>
          <w:rtl/>
        </w:rPr>
        <w:t xml:space="preserve">. </w:t>
      </w:r>
      <w:r>
        <w:rPr>
          <w:rtl/>
        </w:rPr>
        <w:t>آزادى هاى بى حساب و خلاف مصحلت براى مردم</w:t>
      </w:r>
      <w:r w:rsidR="00160CAE">
        <w:rPr>
          <w:rtl/>
        </w:rPr>
        <w:t xml:space="preserve">، </w:t>
      </w:r>
      <w:r>
        <w:rPr>
          <w:rtl/>
        </w:rPr>
        <w:t>بدبختى هاى گوناگونى به بار آورده و در كشورهاى پ</w:t>
      </w:r>
      <w:r w:rsidR="008632FD">
        <w:rPr>
          <w:rtl/>
        </w:rPr>
        <w:t>ی</w:t>
      </w:r>
      <w:r>
        <w:rPr>
          <w:rtl/>
        </w:rPr>
        <w:t>شرفته</w:t>
      </w:r>
      <w:r w:rsidR="00160CAE">
        <w:rPr>
          <w:rtl/>
        </w:rPr>
        <w:t xml:space="preserve">، </w:t>
      </w:r>
      <w:r>
        <w:rPr>
          <w:rtl/>
        </w:rPr>
        <w:t>روز به روز بر آمار جرا</w:t>
      </w:r>
      <w:r w:rsidR="008632FD">
        <w:rPr>
          <w:rtl/>
        </w:rPr>
        <w:t>ی</w:t>
      </w:r>
      <w:r>
        <w:rPr>
          <w:rtl/>
        </w:rPr>
        <w:t>م و جنا</w:t>
      </w:r>
      <w:r w:rsidR="008632FD">
        <w:rPr>
          <w:rtl/>
        </w:rPr>
        <w:t>ی</w:t>
      </w:r>
      <w:r>
        <w:rPr>
          <w:rtl/>
        </w:rPr>
        <w:t>ات افزوده مى شود</w:t>
      </w:r>
      <w:r w:rsidR="00160CAE">
        <w:rPr>
          <w:rtl/>
        </w:rPr>
        <w:t xml:space="preserve">. </w:t>
      </w:r>
      <w:r>
        <w:rPr>
          <w:rtl/>
        </w:rPr>
        <w:t>به فرموده 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 w:rsidR="00160CAE">
        <w:rPr>
          <w:rtl/>
        </w:rPr>
        <w:t xml:space="preserve">، </w:t>
      </w:r>
      <w:r>
        <w:rPr>
          <w:rtl/>
        </w:rPr>
        <w:t>هواى نفس</w:t>
      </w:r>
      <w:r w:rsidR="00160CAE">
        <w:rPr>
          <w:rtl/>
        </w:rPr>
        <w:t xml:space="preserve">، </w:t>
      </w:r>
      <w:r>
        <w:rPr>
          <w:rtl/>
        </w:rPr>
        <w:t>جوامع بشرى را به پرتگاه تباهى و هلاكت سوق داده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گزارشى كه ادگار هوور</w:t>
      </w:r>
      <w:r w:rsidR="00160CAE">
        <w:rPr>
          <w:rtl/>
        </w:rPr>
        <w:t xml:space="preserve">، </w:t>
      </w:r>
      <w:r>
        <w:rPr>
          <w:rtl/>
        </w:rPr>
        <w:t>رئ</w:t>
      </w:r>
      <w:r w:rsidR="008632FD">
        <w:rPr>
          <w:rtl/>
        </w:rPr>
        <w:t>ی</w:t>
      </w:r>
      <w:r>
        <w:rPr>
          <w:rtl/>
        </w:rPr>
        <w:t>س اف</w:t>
      </w:r>
      <w:r w:rsidR="00160CAE">
        <w:rPr>
          <w:rtl/>
        </w:rPr>
        <w:t xml:space="preserve">. </w:t>
      </w:r>
      <w:r>
        <w:rPr>
          <w:rtl/>
        </w:rPr>
        <w:t>بى</w:t>
      </w:r>
      <w:r w:rsidR="00160CAE">
        <w:rPr>
          <w:rtl/>
        </w:rPr>
        <w:t xml:space="preserve">. </w:t>
      </w:r>
      <w:r>
        <w:rPr>
          <w:rtl/>
        </w:rPr>
        <w:t>آى (سازمان دولتى آمر</w:t>
      </w:r>
      <w:r w:rsidR="008632FD">
        <w:rPr>
          <w:rtl/>
        </w:rPr>
        <w:t>ی</w:t>
      </w:r>
      <w:r>
        <w:rPr>
          <w:rtl/>
        </w:rPr>
        <w:t>كا) منتشر ساخته</w:t>
      </w:r>
      <w:r w:rsidR="00160CAE">
        <w:rPr>
          <w:rtl/>
        </w:rPr>
        <w:t xml:space="preserve">، </w:t>
      </w:r>
      <w:r>
        <w:rPr>
          <w:rtl/>
        </w:rPr>
        <w:t>ذكر شده است كه تعداد جنا</w:t>
      </w:r>
      <w:r w:rsidR="008632FD">
        <w:rPr>
          <w:rtl/>
        </w:rPr>
        <w:t>ی</w:t>
      </w:r>
      <w:r>
        <w:rPr>
          <w:rtl/>
        </w:rPr>
        <w:t>ات در آمر</w:t>
      </w:r>
      <w:r w:rsidR="008632FD">
        <w:rPr>
          <w:rtl/>
        </w:rPr>
        <w:t>ی</w:t>
      </w:r>
      <w:r>
        <w:rPr>
          <w:rtl/>
        </w:rPr>
        <w:t>كا در سال 1967 به م</w:t>
      </w:r>
      <w:r w:rsidR="008632FD">
        <w:rPr>
          <w:rtl/>
        </w:rPr>
        <w:t>ی</w:t>
      </w:r>
      <w:r>
        <w:rPr>
          <w:rtl/>
        </w:rPr>
        <w:t>زان 3/15 درصد افزا</w:t>
      </w:r>
      <w:r w:rsidR="008632FD">
        <w:rPr>
          <w:rtl/>
        </w:rPr>
        <w:t>ی</w:t>
      </w:r>
      <w:r>
        <w:rPr>
          <w:rtl/>
        </w:rPr>
        <w:t xml:space="preserve">ش </w:t>
      </w:r>
      <w:r w:rsidR="008632FD">
        <w:rPr>
          <w:rtl/>
        </w:rPr>
        <w:t>ی</w:t>
      </w:r>
      <w:r>
        <w:rPr>
          <w:rtl/>
        </w:rPr>
        <w:t>افته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ادگار هوور در گزارش خود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  <w:r>
        <w:rPr>
          <w:rtl/>
        </w:rPr>
        <w:t>شا</w:t>
      </w:r>
      <w:r w:rsidR="008632FD">
        <w:rPr>
          <w:rtl/>
        </w:rPr>
        <w:t>ی</w:t>
      </w:r>
      <w:r>
        <w:rPr>
          <w:rtl/>
        </w:rPr>
        <w:t>د ه</w:t>
      </w:r>
      <w:r w:rsidR="008632FD">
        <w:rPr>
          <w:rtl/>
        </w:rPr>
        <w:t>ی</w:t>
      </w:r>
      <w:r>
        <w:rPr>
          <w:rtl/>
        </w:rPr>
        <w:t>چ گاه در تار</w:t>
      </w:r>
      <w:r w:rsidR="008632FD">
        <w:rPr>
          <w:rtl/>
        </w:rPr>
        <w:t>ی</w:t>
      </w:r>
      <w:r>
        <w:rPr>
          <w:rtl/>
        </w:rPr>
        <w:t>خ كشور ما تما</w:t>
      </w:r>
      <w:r w:rsidR="008632FD">
        <w:rPr>
          <w:rtl/>
        </w:rPr>
        <w:t>ی</w:t>
      </w:r>
      <w:r>
        <w:rPr>
          <w:rtl/>
        </w:rPr>
        <w:t>ل به جنا</w:t>
      </w:r>
      <w:r w:rsidR="008632FD">
        <w:rPr>
          <w:rtl/>
        </w:rPr>
        <w:t>ی</w:t>
      </w:r>
      <w:r>
        <w:rPr>
          <w:rtl/>
        </w:rPr>
        <w:t>ت تا ا</w:t>
      </w:r>
      <w:r w:rsidR="008632FD">
        <w:rPr>
          <w:rtl/>
        </w:rPr>
        <w:t>ی</w:t>
      </w:r>
      <w:r>
        <w:rPr>
          <w:rtl/>
        </w:rPr>
        <w:t>ن م</w:t>
      </w:r>
      <w:r w:rsidR="008632FD">
        <w:rPr>
          <w:rtl/>
        </w:rPr>
        <w:t>ی</w:t>
      </w:r>
      <w:r>
        <w:rPr>
          <w:rtl/>
        </w:rPr>
        <w:t>زان نرس</w:t>
      </w:r>
      <w:r w:rsidR="008632FD">
        <w:rPr>
          <w:rtl/>
        </w:rPr>
        <w:t>ی</w:t>
      </w:r>
      <w:r>
        <w:rPr>
          <w:rtl/>
        </w:rPr>
        <w:t>ده باشد</w:t>
      </w:r>
      <w:r w:rsidR="00160CAE">
        <w:rPr>
          <w:rtl/>
        </w:rPr>
        <w:t xml:space="preserve">. </w:t>
      </w:r>
      <w:r>
        <w:rPr>
          <w:rtl/>
        </w:rPr>
        <w:t>ارقام و آمار ا</w:t>
      </w:r>
      <w:r w:rsidR="008632FD">
        <w:rPr>
          <w:rtl/>
        </w:rPr>
        <w:t>ی</w:t>
      </w:r>
      <w:r>
        <w:rPr>
          <w:rtl/>
        </w:rPr>
        <w:t>ن جنا</w:t>
      </w:r>
      <w:r w:rsidR="008632FD">
        <w:rPr>
          <w:rtl/>
        </w:rPr>
        <w:t>ی</w:t>
      </w:r>
      <w:r>
        <w:rPr>
          <w:rtl/>
        </w:rPr>
        <w:t>ات</w:t>
      </w:r>
      <w:r w:rsidR="00160CAE">
        <w:rPr>
          <w:rtl/>
        </w:rPr>
        <w:t xml:space="preserve">، </w:t>
      </w:r>
      <w:r>
        <w:rPr>
          <w:rtl/>
        </w:rPr>
        <w:t>كه از پرونده ها و با</w:t>
      </w:r>
      <w:r w:rsidR="008632FD">
        <w:rPr>
          <w:rtl/>
        </w:rPr>
        <w:t>ی</w:t>
      </w:r>
      <w:r>
        <w:rPr>
          <w:rtl/>
        </w:rPr>
        <w:t>گانى هاى پل</w:t>
      </w:r>
      <w:r w:rsidR="008632FD">
        <w:rPr>
          <w:rtl/>
        </w:rPr>
        <w:t>ی</w:t>
      </w:r>
      <w:r>
        <w:rPr>
          <w:rtl/>
        </w:rPr>
        <w:t>س هاى محلى و پل</w:t>
      </w:r>
      <w:r w:rsidR="008632FD">
        <w:rPr>
          <w:rtl/>
        </w:rPr>
        <w:t>ی</w:t>
      </w:r>
      <w:r>
        <w:rPr>
          <w:rtl/>
        </w:rPr>
        <w:t>س دولتى اخذ شده</w:t>
      </w:r>
      <w:r w:rsidR="00160CAE">
        <w:rPr>
          <w:rtl/>
        </w:rPr>
        <w:t xml:space="preserve">، </w:t>
      </w:r>
      <w:r>
        <w:rPr>
          <w:rtl/>
        </w:rPr>
        <w:t xml:space="preserve">حاكى از </w:t>
      </w:r>
      <w:r>
        <w:rPr>
          <w:rtl/>
        </w:rPr>
        <w:lastRenderedPageBreak/>
        <w:t>آن است كه در سال 1967 ب</w:t>
      </w:r>
      <w:r w:rsidR="008632FD">
        <w:rPr>
          <w:rtl/>
        </w:rPr>
        <w:t>ی</w:t>
      </w:r>
      <w:r>
        <w:rPr>
          <w:rtl/>
        </w:rPr>
        <w:t>ش از 38 م</w:t>
      </w:r>
      <w:r w:rsidR="008632FD">
        <w:rPr>
          <w:rtl/>
        </w:rPr>
        <w:t>ی</w:t>
      </w:r>
      <w:r>
        <w:rPr>
          <w:rtl/>
        </w:rPr>
        <w:t>ل</w:t>
      </w:r>
      <w:r w:rsidR="008632FD">
        <w:rPr>
          <w:rtl/>
        </w:rPr>
        <w:t>ی</w:t>
      </w:r>
      <w:r>
        <w:rPr>
          <w:rtl/>
        </w:rPr>
        <w:t>ون مورد جنا</w:t>
      </w:r>
      <w:r w:rsidR="008632FD">
        <w:rPr>
          <w:rtl/>
        </w:rPr>
        <w:t>ی</w:t>
      </w:r>
      <w:r>
        <w:rPr>
          <w:rtl/>
        </w:rPr>
        <w:t>ت جدى و شد</w:t>
      </w:r>
      <w:r w:rsidR="008632FD">
        <w:rPr>
          <w:rtl/>
        </w:rPr>
        <w:t>ی</w:t>
      </w:r>
      <w:r>
        <w:rPr>
          <w:rtl/>
        </w:rPr>
        <w:t>د در آمر</w:t>
      </w:r>
      <w:r w:rsidR="008632FD">
        <w:rPr>
          <w:rtl/>
        </w:rPr>
        <w:t>ی</w:t>
      </w:r>
      <w:r>
        <w:rPr>
          <w:rtl/>
        </w:rPr>
        <w:t>كا اتفاق افتاده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613" w:name="_Toc397246003"/>
      <w:r>
        <w:rPr>
          <w:rtl/>
        </w:rPr>
        <w:t>افزا</w:t>
      </w:r>
      <w:r w:rsidR="008632FD">
        <w:rPr>
          <w:rtl/>
        </w:rPr>
        <w:t>ی</w:t>
      </w:r>
      <w:r>
        <w:rPr>
          <w:rtl/>
        </w:rPr>
        <w:t>ش جرا</w:t>
      </w:r>
      <w:r w:rsidR="008632FD">
        <w:rPr>
          <w:rtl/>
        </w:rPr>
        <w:t>ی</w:t>
      </w:r>
      <w:r>
        <w:rPr>
          <w:rtl/>
        </w:rPr>
        <w:t>م</w:t>
      </w:r>
      <w:bookmarkEnd w:id="613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جنا</w:t>
      </w:r>
      <w:r w:rsidR="008632FD">
        <w:rPr>
          <w:rtl/>
        </w:rPr>
        <w:t>ی</w:t>
      </w:r>
      <w:r>
        <w:rPr>
          <w:rtl/>
        </w:rPr>
        <w:t>ات اشاره شده به دو دسته تقس</w:t>
      </w:r>
      <w:r w:rsidR="008632FD">
        <w:rPr>
          <w:rtl/>
        </w:rPr>
        <w:t>ی</w:t>
      </w:r>
      <w:r>
        <w:rPr>
          <w:rtl/>
        </w:rPr>
        <w:t>م مى شوند</w:t>
      </w:r>
      <w:r w:rsidR="00160CAE">
        <w:rPr>
          <w:rtl/>
        </w:rPr>
        <w:t xml:space="preserve">: </w:t>
      </w:r>
      <w:r>
        <w:rPr>
          <w:rtl/>
        </w:rPr>
        <w:t>1</w:t>
      </w:r>
      <w:r w:rsidR="00160CAE">
        <w:rPr>
          <w:rtl/>
        </w:rPr>
        <w:t xml:space="preserve">. </w:t>
      </w:r>
      <w:r>
        <w:rPr>
          <w:rtl/>
        </w:rPr>
        <w:t>قتل و غارت و تجاوزات جنسى و حمله با اسلحه</w:t>
      </w:r>
      <w:r w:rsidR="00160CAE">
        <w:rPr>
          <w:rtl/>
        </w:rPr>
        <w:t xml:space="preserve">. </w:t>
      </w:r>
      <w:r>
        <w:rPr>
          <w:rtl/>
        </w:rPr>
        <w:t>2</w:t>
      </w:r>
      <w:r w:rsidR="00160CAE">
        <w:rPr>
          <w:rtl/>
        </w:rPr>
        <w:t xml:space="preserve">. </w:t>
      </w:r>
      <w:r>
        <w:rPr>
          <w:rtl/>
        </w:rPr>
        <w:t>سرقت اموال و پول با استفاده از اسلحه</w:t>
      </w:r>
      <w:r w:rsidR="00160CAE">
        <w:rPr>
          <w:rtl/>
        </w:rPr>
        <w:t xml:space="preserve">. </w:t>
      </w: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 xml:space="preserve">ن گزارش </w:t>
      </w:r>
      <w:r w:rsidR="00F77B29">
        <w:rPr>
          <w:rtl/>
        </w:rPr>
        <w:t>تأکید</w:t>
      </w:r>
      <w:r>
        <w:rPr>
          <w:rtl/>
        </w:rPr>
        <w:t xml:space="preserve"> شده كه شا</w:t>
      </w:r>
      <w:r w:rsidR="008632FD">
        <w:rPr>
          <w:rtl/>
        </w:rPr>
        <w:t>ی</w:t>
      </w:r>
      <w:r>
        <w:rPr>
          <w:rtl/>
        </w:rPr>
        <w:t>ع تر</w:t>
      </w:r>
      <w:r w:rsidR="008632FD">
        <w:rPr>
          <w:rtl/>
        </w:rPr>
        <w:t>ی</w:t>
      </w:r>
      <w:r>
        <w:rPr>
          <w:rtl/>
        </w:rPr>
        <w:t>ن اسلحه مورد استعمال در ا</w:t>
      </w:r>
      <w:r w:rsidR="008632FD">
        <w:rPr>
          <w:rtl/>
        </w:rPr>
        <w:t>ی</w:t>
      </w:r>
      <w:r>
        <w:rPr>
          <w:rtl/>
        </w:rPr>
        <w:t>ن جنا</w:t>
      </w:r>
      <w:r w:rsidR="008632FD">
        <w:rPr>
          <w:rtl/>
        </w:rPr>
        <w:t>ی</w:t>
      </w:r>
      <w:r>
        <w:rPr>
          <w:rtl/>
        </w:rPr>
        <w:t>ات</w:t>
      </w:r>
      <w:r w:rsidR="00160CAE">
        <w:rPr>
          <w:rtl/>
        </w:rPr>
        <w:t xml:space="preserve">، </w:t>
      </w:r>
      <w:r>
        <w:rPr>
          <w:rtl/>
        </w:rPr>
        <w:t>اسلحه گرم (هفت ت</w:t>
      </w:r>
      <w:r w:rsidR="008632FD">
        <w:rPr>
          <w:rtl/>
        </w:rPr>
        <w:t>ی</w:t>
      </w:r>
      <w:r>
        <w:rPr>
          <w:rtl/>
        </w:rPr>
        <w:t>ر و تفنگ</w:t>
      </w:r>
      <w:r w:rsidR="00B95344">
        <w:rPr>
          <w:rtl/>
        </w:rPr>
        <w:t>)</w:t>
      </w:r>
      <w:r>
        <w:rPr>
          <w:rtl/>
        </w:rPr>
        <w:t xml:space="preserve"> بوده است</w:t>
      </w:r>
      <w:r w:rsidR="00160CAE">
        <w:rPr>
          <w:rtl/>
        </w:rPr>
        <w:t xml:space="preserve">. </w:t>
      </w:r>
      <w:r>
        <w:rPr>
          <w:rtl/>
        </w:rPr>
        <w:t>با استفاده از هفت ت</w:t>
      </w:r>
      <w:r w:rsidR="008632FD">
        <w:rPr>
          <w:rtl/>
        </w:rPr>
        <w:t>ی</w:t>
      </w:r>
      <w:r>
        <w:rPr>
          <w:rtl/>
        </w:rPr>
        <w:t>ر</w:t>
      </w:r>
      <w:r w:rsidR="00160CAE">
        <w:rPr>
          <w:rtl/>
        </w:rPr>
        <w:t xml:space="preserve">، </w:t>
      </w:r>
      <w:r>
        <w:rPr>
          <w:rtl/>
        </w:rPr>
        <w:t>تعداد 7600 مورد قتل</w:t>
      </w:r>
      <w:r w:rsidR="00160CAE">
        <w:rPr>
          <w:rtl/>
        </w:rPr>
        <w:t xml:space="preserve">، </w:t>
      </w:r>
      <w:r>
        <w:rPr>
          <w:rtl/>
        </w:rPr>
        <w:t>52000 مورد حمله و تجاوز و 73000 مورد سرقت</w:t>
      </w:r>
      <w:r w:rsidR="00160CAE">
        <w:rPr>
          <w:rtl/>
        </w:rPr>
        <w:t xml:space="preserve">، </w:t>
      </w:r>
      <w:r>
        <w:rPr>
          <w:rtl/>
        </w:rPr>
        <w:t>در سال 1967 اتفاق افتاده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از سال 1964 تاكنون</w:t>
      </w:r>
      <w:r w:rsidR="00160CAE">
        <w:rPr>
          <w:rtl/>
        </w:rPr>
        <w:t xml:space="preserve">، </w:t>
      </w:r>
      <w:r>
        <w:rPr>
          <w:rtl/>
        </w:rPr>
        <w:t>استفاده از هفت ت</w:t>
      </w:r>
      <w:r w:rsidR="008632FD">
        <w:rPr>
          <w:rtl/>
        </w:rPr>
        <w:t>ی</w:t>
      </w:r>
      <w:r>
        <w:rPr>
          <w:rtl/>
        </w:rPr>
        <w:t>ر براى ارتكاب قتل 47 درصد</w:t>
      </w:r>
      <w:r w:rsidR="00160CAE">
        <w:rPr>
          <w:rtl/>
        </w:rPr>
        <w:t xml:space="preserve">، </w:t>
      </w:r>
      <w:r>
        <w:rPr>
          <w:rtl/>
        </w:rPr>
        <w:t>براى ارتكاب سرقت 58 درصد</w:t>
      </w:r>
      <w:r w:rsidR="00160CAE">
        <w:rPr>
          <w:rtl/>
        </w:rPr>
        <w:t xml:space="preserve">، </w:t>
      </w:r>
      <w:r>
        <w:rPr>
          <w:rtl/>
        </w:rPr>
        <w:t>براى ارتكاب حملات به دگران 76 درصد افزا</w:t>
      </w:r>
      <w:r w:rsidR="008632FD">
        <w:rPr>
          <w:rtl/>
        </w:rPr>
        <w:t>ی</w:t>
      </w:r>
      <w:r>
        <w:rPr>
          <w:rtl/>
        </w:rPr>
        <w:t xml:space="preserve">ش </w:t>
      </w:r>
      <w:r w:rsidR="008632FD">
        <w:rPr>
          <w:rtl/>
        </w:rPr>
        <w:t>ی</w:t>
      </w:r>
      <w:r>
        <w:rPr>
          <w:rtl/>
        </w:rPr>
        <w:t>افته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بنابه ارقام گزارش مزبور</w:t>
      </w:r>
      <w:r w:rsidR="00160CAE">
        <w:rPr>
          <w:rtl/>
        </w:rPr>
        <w:t xml:space="preserve">، </w:t>
      </w:r>
      <w:r>
        <w:rPr>
          <w:rtl/>
        </w:rPr>
        <w:t xml:space="preserve">احتمال قربانى شدن </w:t>
      </w:r>
      <w:r w:rsidR="008632FD">
        <w:rPr>
          <w:rtl/>
        </w:rPr>
        <w:t>ی</w:t>
      </w:r>
      <w:r>
        <w:rPr>
          <w:rtl/>
        </w:rPr>
        <w:t>ك آمر</w:t>
      </w:r>
      <w:r w:rsidR="008632FD">
        <w:rPr>
          <w:rtl/>
        </w:rPr>
        <w:t>ی</w:t>
      </w:r>
      <w:r>
        <w:rPr>
          <w:rtl/>
        </w:rPr>
        <w:t>كا</w:t>
      </w:r>
      <w:r w:rsidR="008632FD">
        <w:rPr>
          <w:rtl/>
        </w:rPr>
        <w:t>ی</w:t>
      </w:r>
      <w:r>
        <w:rPr>
          <w:rtl/>
        </w:rPr>
        <w:t>ى متوسط (فرد عادى اجتماع</w:t>
      </w:r>
      <w:r w:rsidR="00B95344">
        <w:rPr>
          <w:rtl/>
        </w:rPr>
        <w:t>)</w:t>
      </w:r>
      <w:r w:rsidR="00160CAE">
        <w:rPr>
          <w:rtl/>
        </w:rPr>
        <w:t xml:space="preserve">، </w:t>
      </w:r>
      <w:r>
        <w:rPr>
          <w:rtl/>
        </w:rPr>
        <w:t>كه در سال 1966 م</w:t>
      </w:r>
      <w:r w:rsidR="008632FD">
        <w:rPr>
          <w:rtl/>
        </w:rPr>
        <w:t>ی</w:t>
      </w:r>
      <w:r>
        <w:rPr>
          <w:rtl/>
        </w:rPr>
        <w:t>زان تقر</w:t>
      </w:r>
      <w:r w:rsidR="008632FD">
        <w:rPr>
          <w:rtl/>
        </w:rPr>
        <w:t>ی</w:t>
      </w:r>
      <w:r>
        <w:rPr>
          <w:rtl/>
        </w:rPr>
        <w:t xml:space="preserve">بى </w:t>
      </w:r>
      <w:r w:rsidR="008632FD">
        <w:rPr>
          <w:rtl/>
        </w:rPr>
        <w:t>ی</w:t>
      </w:r>
      <w:r>
        <w:rPr>
          <w:rtl/>
        </w:rPr>
        <w:t>ك در پنجاه نفر بود</w:t>
      </w:r>
      <w:r w:rsidR="00160CAE">
        <w:rPr>
          <w:rtl/>
        </w:rPr>
        <w:t xml:space="preserve">، </w:t>
      </w:r>
      <w:r>
        <w:rPr>
          <w:rtl/>
        </w:rPr>
        <w:t>به 15 درصد افزا</w:t>
      </w:r>
      <w:r w:rsidR="008632FD">
        <w:rPr>
          <w:rtl/>
        </w:rPr>
        <w:t>ی</w:t>
      </w:r>
      <w:r>
        <w:rPr>
          <w:rtl/>
        </w:rPr>
        <w:t>ش پ</w:t>
      </w:r>
      <w:r w:rsidR="008632FD">
        <w:rPr>
          <w:rtl/>
        </w:rPr>
        <w:t>ی</w:t>
      </w:r>
      <w:r>
        <w:rPr>
          <w:rtl/>
        </w:rPr>
        <w:t>دا كرده و در جاى د</w:t>
      </w:r>
      <w:r w:rsidR="008632FD">
        <w:rPr>
          <w:rtl/>
        </w:rPr>
        <w:t>ی</w:t>
      </w:r>
      <w:r>
        <w:rPr>
          <w:rtl/>
        </w:rPr>
        <w:t>گرى گزارش ذكر شده است كه م</w:t>
      </w:r>
      <w:r w:rsidR="008632FD">
        <w:rPr>
          <w:rtl/>
        </w:rPr>
        <w:t>ی</w:t>
      </w:r>
      <w:r>
        <w:rPr>
          <w:rtl/>
        </w:rPr>
        <w:t>زان جنا</w:t>
      </w:r>
      <w:r w:rsidR="008632FD">
        <w:rPr>
          <w:rtl/>
        </w:rPr>
        <w:t>ی</w:t>
      </w:r>
      <w:r>
        <w:rPr>
          <w:rtl/>
        </w:rPr>
        <w:t>ات در شهرها</w:t>
      </w:r>
      <w:r w:rsidR="008632FD">
        <w:rPr>
          <w:rtl/>
        </w:rPr>
        <w:t>ی</w:t>
      </w:r>
      <w:r>
        <w:rPr>
          <w:rtl/>
        </w:rPr>
        <w:t>ى با جمع</w:t>
      </w:r>
      <w:r w:rsidR="008632FD">
        <w:rPr>
          <w:rtl/>
        </w:rPr>
        <w:t>ی</w:t>
      </w:r>
      <w:r>
        <w:rPr>
          <w:rtl/>
        </w:rPr>
        <w:t>ت ب</w:t>
      </w:r>
      <w:r w:rsidR="008632FD">
        <w:rPr>
          <w:rtl/>
        </w:rPr>
        <w:t>ی</w:t>
      </w:r>
      <w:r>
        <w:rPr>
          <w:rtl/>
        </w:rPr>
        <w:t>ش از 250000 نفر</w:t>
      </w:r>
      <w:r w:rsidR="00160CAE">
        <w:rPr>
          <w:rtl/>
        </w:rPr>
        <w:t xml:space="preserve">، </w:t>
      </w:r>
      <w:r>
        <w:rPr>
          <w:rtl/>
        </w:rPr>
        <w:t>17 درصد</w:t>
      </w:r>
      <w:r w:rsidR="00160CAE">
        <w:rPr>
          <w:rtl/>
        </w:rPr>
        <w:t xml:space="preserve">، </w:t>
      </w:r>
      <w:r>
        <w:rPr>
          <w:rtl/>
        </w:rPr>
        <w:t>در حومه شهرها 16 درصد</w:t>
      </w:r>
      <w:r w:rsidR="00160CAE">
        <w:rPr>
          <w:rtl/>
        </w:rPr>
        <w:t xml:space="preserve">، </w:t>
      </w:r>
      <w:r>
        <w:rPr>
          <w:rtl/>
        </w:rPr>
        <w:t>و در نواحى روستا</w:t>
      </w:r>
      <w:r w:rsidR="008632FD">
        <w:rPr>
          <w:rtl/>
        </w:rPr>
        <w:t>ی</w:t>
      </w:r>
      <w:r>
        <w:rPr>
          <w:rtl/>
        </w:rPr>
        <w:t>ى نش</w:t>
      </w:r>
      <w:r w:rsidR="008632FD">
        <w:rPr>
          <w:rtl/>
        </w:rPr>
        <w:t>ی</w:t>
      </w:r>
      <w:r>
        <w:rPr>
          <w:rtl/>
        </w:rPr>
        <w:t>ن 12 درصد افزا</w:t>
      </w:r>
      <w:r w:rsidR="008632FD">
        <w:rPr>
          <w:rtl/>
        </w:rPr>
        <w:t>ی</w:t>
      </w:r>
      <w:r>
        <w:rPr>
          <w:rtl/>
        </w:rPr>
        <w:t xml:space="preserve">ش ‍ </w:t>
      </w:r>
      <w:r w:rsidR="008632FD">
        <w:rPr>
          <w:rtl/>
        </w:rPr>
        <w:t>ی</w:t>
      </w:r>
      <w:r>
        <w:rPr>
          <w:rtl/>
        </w:rPr>
        <w:t>افته است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م</w:t>
      </w:r>
      <w:r w:rsidR="008632FD">
        <w:rPr>
          <w:rtl/>
        </w:rPr>
        <w:t>ی</w:t>
      </w:r>
      <w:r>
        <w:rPr>
          <w:rtl/>
        </w:rPr>
        <w:t>زان جنا</w:t>
      </w:r>
      <w:r w:rsidR="008632FD">
        <w:rPr>
          <w:rtl/>
        </w:rPr>
        <w:t>ی</w:t>
      </w:r>
      <w:r>
        <w:rPr>
          <w:rtl/>
        </w:rPr>
        <w:t>ات به نسبت زمان به طر</w:t>
      </w:r>
      <w:r w:rsidR="008632FD">
        <w:rPr>
          <w:rtl/>
        </w:rPr>
        <w:t>ی</w:t>
      </w:r>
      <w:r>
        <w:rPr>
          <w:rtl/>
        </w:rPr>
        <w:t>ق ز</w:t>
      </w:r>
      <w:r w:rsidR="008632FD">
        <w:rPr>
          <w:rtl/>
        </w:rPr>
        <w:t>ی</w:t>
      </w:r>
      <w:r>
        <w:rPr>
          <w:rtl/>
        </w:rPr>
        <w:t>ر محاسبه شده است</w:t>
      </w:r>
      <w:r w:rsidR="00160CAE">
        <w:rPr>
          <w:rtl/>
        </w:rPr>
        <w:t xml:space="preserve">: </w:t>
      </w:r>
      <w:r>
        <w:rPr>
          <w:rtl/>
        </w:rPr>
        <w:t>هر 43 دق</w:t>
      </w:r>
      <w:r w:rsidR="008632FD">
        <w:rPr>
          <w:rtl/>
        </w:rPr>
        <w:t>ی</w:t>
      </w:r>
      <w:r>
        <w:rPr>
          <w:rtl/>
        </w:rPr>
        <w:t xml:space="preserve">قه </w:t>
      </w:r>
      <w:r w:rsidR="008632FD">
        <w:rPr>
          <w:rtl/>
        </w:rPr>
        <w:t>ی</w:t>
      </w:r>
      <w:r>
        <w:rPr>
          <w:rtl/>
        </w:rPr>
        <w:t>ك قتل</w:t>
      </w:r>
      <w:r w:rsidR="00160CAE">
        <w:rPr>
          <w:rtl/>
        </w:rPr>
        <w:t xml:space="preserve">، </w:t>
      </w:r>
      <w:r>
        <w:rPr>
          <w:rtl/>
        </w:rPr>
        <w:t>هر 19 دق</w:t>
      </w:r>
      <w:r w:rsidR="008632FD">
        <w:rPr>
          <w:rtl/>
        </w:rPr>
        <w:t>ی</w:t>
      </w:r>
      <w:r>
        <w:rPr>
          <w:rtl/>
        </w:rPr>
        <w:t xml:space="preserve">قه </w:t>
      </w:r>
      <w:r w:rsidR="008632FD">
        <w:rPr>
          <w:rtl/>
        </w:rPr>
        <w:t>ی</w:t>
      </w:r>
      <w:r>
        <w:rPr>
          <w:rtl/>
        </w:rPr>
        <w:t>ك تجاوز جنسى</w:t>
      </w:r>
      <w:r w:rsidR="00160CAE">
        <w:rPr>
          <w:rtl/>
        </w:rPr>
        <w:t xml:space="preserve">، </w:t>
      </w:r>
      <w:r>
        <w:rPr>
          <w:rtl/>
        </w:rPr>
        <w:t>هر دو دق</w:t>
      </w:r>
      <w:r w:rsidR="008632FD">
        <w:rPr>
          <w:rtl/>
        </w:rPr>
        <w:t>ی</w:t>
      </w:r>
      <w:r>
        <w:rPr>
          <w:rtl/>
        </w:rPr>
        <w:t xml:space="preserve">قه </w:t>
      </w:r>
      <w:r w:rsidR="008632FD">
        <w:rPr>
          <w:rtl/>
        </w:rPr>
        <w:t>ی</w:t>
      </w:r>
      <w:r>
        <w:rPr>
          <w:rtl/>
        </w:rPr>
        <w:t>ك حمله و تهد</w:t>
      </w:r>
      <w:r w:rsidR="008632FD">
        <w:rPr>
          <w:rtl/>
        </w:rPr>
        <w:t>ی</w:t>
      </w:r>
      <w:r>
        <w:rPr>
          <w:rtl/>
        </w:rPr>
        <w:t>د با اسلحه</w:t>
      </w:r>
      <w:r w:rsidR="00160CAE">
        <w:rPr>
          <w:rtl/>
        </w:rPr>
        <w:t xml:space="preserve">، </w:t>
      </w:r>
      <w:r>
        <w:rPr>
          <w:rtl/>
        </w:rPr>
        <w:t>هر 5/2 دق</w:t>
      </w:r>
      <w:r w:rsidR="008632FD">
        <w:rPr>
          <w:rtl/>
        </w:rPr>
        <w:t>ی</w:t>
      </w:r>
      <w:r>
        <w:rPr>
          <w:rtl/>
        </w:rPr>
        <w:t xml:space="preserve">قه </w:t>
      </w:r>
      <w:r w:rsidR="008632FD">
        <w:rPr>
          <w:rtl/>
        </w:rPr>
        <w:t>ی</w:t>
      </w:r>
      <w:r>
        <w:rPr>
          <w:rtl/>
        </w:rPr>
        <w:t>ك سرقت معمولى</w:t>
      </w:r>
      <w:r w:rsidR="00160CAE">
        <w:rPr>
          <w:rtl/>
        </w:rPr>
        <w:t xml:space="preserve">، </w:t>
      </w:r>
      <w:r>
        <w:rPr>
          <w:rtl/>
        </w:rPr>
        <w:t>هر 20 ثان</w:t>
      </w:r>
      <w:r w:rsidR="008632FD">
        <w:rPr>
          <w:rtl/>
        </w:rPr>
        <w:t>ی</w:t>
      </w:r>
      <w:r>
        <w:rPr>
          <w:rtl/>
        </w:rPr>
        <w:t xml:space="preserve">ه </w:t>
      </w:r>
      <w:r w:rsidR="008632FD">
        <w:rPr>
          <w:rtl/>
        </w:rPr>
        <w:t>ی</w:t>
      </w:r>
      <w:r>
        <w:rPr>
          <w:rtl/>
        </w:rPr>
        <w:t>ك سرقت در خانه مردم</w:t>
      </w:r>
      <w:r w:rsidR="00160CAE">
        <w:rPr>
          <w:rtl/>
        </w:rPr>
        <w:t xml:space="preserve">، </w:t>
      </w:r>
      <w:r>
        <w:rPr>
          <w:rtl/>
        </w:rPr>
        <w:t>هر 48 ثان</w:t>
      </w:r>
      <w:r w:rsidR="008632FD">
        <w:rPr>
          <w:rtl/>
        </w:rPr>
        <w:t>ی</w:t>
      </w:r>
      <w:r>
        <w:rPr>
          <w:rtl/>
        </w:rPr>
        <w:t xml:space="preserve">ه </w:t>
      </w:r>
      <w:r w:rsidR="008632FD">
        <w:rPr>
          <w:rtl/>
        </w:rPr>
        <w:t>ی</w:t>
      </w:r>
      <w:r>
        <w:rPr>
          <w:rtl/>
        </w:rPr>
        <w:t>ك مورد اتومب</w:t>
      </w:r>
      <w:r w:rsidR="008632FD">
        <w:rPr>
          <w:rtl/>
        </w:rPr>
        <w:t>ی</w:t>
      </w:r>
      <w:r>
        <w:rPr>
          <w:rtl/>
        </w:rPr>
        <w:t>ل دزدى</w:t>
      </w:r>
      <w:r w:rsidR="00160CAE">
        <w:rPr>
          <w:rtl/>
        </w:rPr>
        <w:t xml:space="preserve">، </w:t>
      </w:r>
      <w:r>
        <w:rPr>
          <w:rtl/>
        </w:rPr>
        <w:t>و هر 30 ثان</w:t>
      </w:r>
      <w:r w:rsidR="008632FD">
        <w:rPr>
          <w:rtl/>
        </w:rPr>
        <w:t>ی</w:t>
      </w:r>
      <w:r>
        <w:rPr>
          <w:rtl/>
        </w:rPr>
        <w:t xml:space="preserve">ه </w:t>
      </w:r>
      <w:r w:rsidR="008632FD">
        <w:rPr>
          <w:rtl/>
        </w:rPr>
        <w:t>ی</w:t>
      </w:r>
      <w:r>
        <w:rPr>
          <w:rtl/>
        </w:rPr>
        <w:t>ك مورد ج</w:t>
      </w:r>
      <w:r w:rsidR="008632FD">
        <w:rPr>
          <w:rtl/>
        </w:rPr>
        <w:t>ی</w:t>
      </w:r>
      <w:r>
        <w:rPr>
          <w:rtl/>
        </w:rPr>
        <w:t>ب برى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(389)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تصور مى رود با آن چه در ا</w:t>
      </w:r>
      <w:r w:rsidR="008632FD">
        <w:rPr>
          <w:rtl/>
        </w:rPr>
        <w:t>ی</w:t>
      </w:r>
      <w:r>
        <w:rPr>
          <w:rtl/>
        </w:rPr>
        <w:t>ن فصل مورد گفت وگو قرار گرفت</w:t>
      </w:r>
      <w:r w:rsidR="00160CAE">
        <w:rPr>
          <w:rtl/>
        </w:rPr>
        <w:t xml:space="preserve">، </w:t>
      </w:r>
      <w:r>
        <w:rPr>
          <w:rtl/>
        </w:rPr>
        <w:t>پاسخ سئوالات مذهبى جوانان</w:t>
      </w:r>
      <w:r w:rsidR="00160CAE">
        <w:rPr>
          <w:rtl/>
        </w:rPr>
        <w:t xml:space="preserve">، </w:t>
      </w:r>
      <w:r>
        <w:rPr>
          <w:rtl/>
        </w:rPr>
        <w:t>كه در آغاز بحث بدان ها اشاره شد</w:t>
      </w:r>
      <w:r w:rsidR="00160CAE">
        <w:rPr>
          <w:rtl/>
        </w:rPr>
        <w:t xml:space="preserve">، </w:t>
      </w:r>
      <w:r>
        <w:rPr>
          <w:rtl/>
        </w:rPr>
        <w:t>واضح گرد</w:t>
      </w:r>
      <w:r w:rsidR="008632FD">
        <w:rPr>
          <w:rtl/>
        </w:rPr>
        <w:t>ی</w:t>
      </w:r>
      <w:r>
        <w:rPr>
          <w:rtl/>
        </w:rPr>
        <w:t>د و ضمنا روشن شد كه چرا پاره اى از مقررات اخلاقى و عملى اسلام</w:t>
      </w:r>
      <w:r w:rsidR="00160CAE">
        <w:rPr>
          <w:rtl/>
        </w:rPr>
        <w:t xml:space="preserve">، </w:t>
      </w:r>
      <w:r>
        <w:rPr>
          <w:rtl/>
        </w:rPr>
        <w:t>برخلاف روش هاى معمول دن</w:t>
      </w:r>
      <w:r w:rsidR="008632FD">
        <w:rPr>
          <w:rtl/>
        </w:rPr>
        <w:t>ی</w:t>
      </w:r>
      <w:r>
        <w:rPr>
          <w:rtl/>
        </w:rPr>
        <w:t>اى غرب است و چرا آ</w:t>
      </w:r>
      <w:r w:rsidR="008632FD">
        <w:rPr>
          <w:rtl/>
        </w:rPr>
        <w:t>یی</w:t>
      </w:r>
      <w:r>
        <w:rPr>
          <w:rtl/>
        </w:rPr>
        <w:t>ن اسلام</w:t>
      </w:r>
      <w:r w:rsidR="00160CAE">
        <w:rPr>
          <w:rtl/>
        </w:rPr>
        <w:t xml:space="preserve">، </w:t>
      </w:r>
      <w:r>
        <w:rPr>
          <w:rtl/>
        </w:rPr>
        <w:t>برخلاف روش هاى معمول دن</w:t>
      </w:r>
      <w:r w:rsidR="008632FD">
        <w:rPr>
          <w:rtl/>
        </w:rPr>
        <w:t>ی</w:t>
      </w:r>
      <w:r>
        <w:rPr>
          <w:rtl/>
        </w:rPr>
        <w:t>اى غرب است و چرا آ</w:t>
      </w:r>
      <w:r w:rsidR="008632FD">
        <w:rPr>
          <w:rtl/>
        </w:rPr>
        <w:t>یی</w:t>
      </w:r>
      <w:r>
        <w:rPr>
          <w:rtl/>
        </w:rPr>
        <w:t>ن اسلام ارضاى خواهش هاى نفسانى پ</w:t>
      </w:r>
      <w:r w:rsidR="008632FD">
        <w:rPr>
          <w:rtl/>
        </w:rPr>
        <w:t>ی</w:t>
      </w:r>
      <w:r>
        <w:rPr>
          <w:rtl/>
        </w:rPr>
        <w:t>روان خود را اندازه گ</w:t>
      </w:r>
      <w:r w:rsidR="008632FD">
        <w:rPr>
          <w:rtl/>
        </w:rPr>
        <w:t>ی</w:t>
      </w:r>
      <w:r>
        <w:rPr>
          <w:rtl/>
        </w:rPr>
        <w:t>رى كرده و آزادى آنان را محدود نموده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614" w:name="_Toc397246004"/>
      <w:r>
        <w:rPr>
          <w:rtl/>
        </w:rPr>
        <w:t>پرسش جوانان</w:t>
      </w:r>
      <w:bookmarkEnd w:id="614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جوانان مسلمان مى پرسند چرا افراد غ</w:t>
      </w:r>
      <w:r w:rsidR="008632FD">
        <w:rPr>
          <w:rtl/>
        </w:rPr>
        <w:t>ی</w:t>
      </w:r>
      <w:r>
        <w:rPr>
          <w:rtl/>
        </w:rPr>
        <w:t>رمسلمان آزادى ب</w:t>
      </w:r>
      <w:r w:rsidR="008632FD">
        <w:rPr>
          <w:rtl/>
        </w:rPr>
        <w:t>ی</w:t>
      </w:r>
      <w:r>
        <w:rPr>
          <w:rtl/>
        </w:rPr>
        <w:t>شتر دارند و از لذا</w:t>
      </w:r>
      <w:r w:rsidR="008632FD">
        <w:rPr>
          <w:rtl/>
        </w:rPr>
        <w:t>ی</w:t>
      </w:r>
      <w:r>
        <w:rPr>
          <w:rtl/>
        </w:rPr>
        <w:t>ذ ز</w:t>
      </w:r>
      <w:r w:rsidR="008632FD">
        <w:rPr>
          <w:rtl/>
        </w:rPr>
        <w:t>ی</w:t>
      </w:r>
      <w:r>
        <w:rPr>
          <w:rtl/>
        </w:rPr>
        <w:t>ادترى كام</w:t>
      </w:r>
      <w:r w:rsidR="008632FD">
        <w:rPr>
          <w:rtl/>
        </w:rPr>
        <w:t>ی</w:t>
      </w:r>
      <w:r>
        <w:rPr>
          <w:rtl/>
        </w:rPr>
        <w:t>اب مى شوند</w:t>
      </w:r>
      <w:r w:rsidR="00160CAE">
        <w:rPr>
          <w:rtl/>
        </w:rPr>
        <w:t xml:space="preserve">، </w:t>
      </w:r>
      <w:r>
        <w:rPr>
          <w:rtl/>
        </w:rPr>
        <w:t>ولى جوانان مسلمان و متسرع با</w:t>
      </w:r>
      <w:r w:rsidR="008632FD">
        <w:rPr>
          <w:rtl/>
        </w:rPr>
        <w:t>ی</w:t>
      </w:r>
      <w:r>
        <w:rPr>
          <w:rtl/>
        </w:rPr>
        <w:t>د از آن آزادى ها محروم و از آن لذا</w:t>
      </w:r>
      <w:r w:rsidR="008632FD">
        <w:rPr>
          <w:rtl/>
        </w:rPr>
        <w:t>ی</w:t>
      </w:r>
      <w:r>
        <w:rPr>
          <w:rtl/>
        </w:rPr>
        <w:t>ذ بى نص</w:t>
      </w:r>
      <w:r w:rsidR="008632FD">
        <w:rPr>
          <w:rtl/>
        </w:rPr>
        <w:t>ی</w:t>
      </w:r>
      <w:r>
        <w:rPr>
          <w:rtl/>
        </w:rPr>
        <w:t>ب باشند</w:t>
      </w:r>
      <w:r w:rsidR="00160CAE">
        <w:rPr>
          <w:rtl/>
        </w:rPr>
        <w:t xml:space="preserve">؟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چرا در كشورهاى غرب</w:t>
      </w:r>
      <w:r w:rsidR="00160CAE">
        <w:rPr>
          <w:rtl/>
        </w:rPr>
        <w:t xml:space="preserve">، </w:t>
      </w:r>
      <w:r>
        <w:rPr>
          <w:rtl/>
        </w:rPr>
        <w:t>دختران و پسران جوان مجازند با هم رف</w:t>
      </w:r>
      <w:r w:rsidR="008632FD">
        <w:rPr>
          <w:rtl/>
        </w:rPr>
        <w:t>ی</w:t>
      </w:r>
      <w:r>
        <w:rPr>
          <w:rtl/>
        </w:rPr>
        <w:t>ق شوند</w:t>
      </w:r>
      <w:r w:rsidR="00160CAE">
        <w:rPr>
          <w:rtl/>
        </w:rPr>
        <w:t xml:space="preserve">، </w:t>
      </w:r>
      <w:r>
        <w:rPr>
          <w:rtl/>
        </w:rPr>
        <w:t>مشروب بخورند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كد</w:t>
      </w:r>
      <w:r w:rsidR="008632FD">
        <w:rPr>
          <w:rtl/>
        </w:rPr>
        <w:t>ی</w:t>
      </w:r>
      <w:r>
        <w:rPr>
          <w:rtl/>
        </w:rPr>
        <w:t>گر را در آغوش بگ</w:t>
      </w:r>
      <w:r w:rsidR="008632FD">
        <w:rPr>
          <w:rtl/>
        </w:rPr>
        <w:t>ی</w:t>
      </w:r>
      <w:r>
        <w:rPr>
          <w:rtl/>
        </w:rPr>
        <w:t>رند و ببوسند</w:t>
      </w:r>
      <w:r w:rsidR="00160CAE">
        <w:rPr>
          <w:rtl/>
        </w:rPr>
        <w:t xml:space="preserve">، </w:t>
      </w:r>
      <w:r>
        <w:rPr>
          <w:rtl/>
        </w:rPr>
        <w:t>اگر ما</w:t>
      </w:r>
      <w:r w:rsidR="008632FD">
        <w:rPr>
          <w:rtl/>
        </w:rPr>
        <w:t>ی</w:t>
      </w:r>
      <w:r>
        <w:rPr>
          <w:rtl/>
        </w:rPr>
        <w:t>ل باشند بدون ازدواج قانونى با هم ب</w:t>
      </w:r>
      <w:r w:rsidR="008632FD">
        <w:rPr>
          <w:rtl/>
        </w:rPr>
        <w:t>ی</w:t>
      </w:r>
      <w:r>
        <w:rPr>
          <w:rtl/>
        </w:rPr>
        <w:t>ام</w:t>
      </w:r>
      <w:r w:rsidR="008632FD">
        <w:rPr>
          <w:rtl/>
        </w:rPr>
        <w:t>ی</w:t>
      </w:r>
      <w:r>
        <w:rPr>
          <w:rtl/>
        </w:rPr>
        <w:t>زند و كامروا گردند</w:t>
      </w:r>
      <w:r w:rsidR="00160CAE">
        <w:rPr>
          <w:rtl/>
        </w:rPr>
        <w:t xml:space="preserve">، </w:t>
      </w:r>
      <w:r>
        <w:rPr>
          <w:rtl/>
        </w:rPr>
        <w:t>ولى مقررات اسلامى مراوده دختران و پسران را بدون مجوز قانونى اجازه نداده و بوس</w:t>
      </w:r>
      <w:r w:rsidR="008632FD">
        <w:rPr>
          <w:rtl/>
        </w:rPr>
        <w:t>ی</w:t>
      </w:r>
      <w:r>
        <w:rPr>
          <w:rtl/>
        </w:rPr>
        <w:t>دن و در آغوش گرفتن و آم</w:t>
      </w:r>
      <w:r w:rsidR="008632FD">
        <w:rPr>
          <w:rtl/>
        </w:rPr>
        <w:t>ی</w:t>
      </w:r>
      <w:r>
        <w:rPr>
          <w:rtl/>
        </w:rPr>
        <w:t>ختن با زن اجنب</w:t>
      </w:r>
      <w:r w:rsidR="008632FD">
        <w:rPr>
          <w:rtl/>
        </w:rPr>
        <w:t>ی</w:t>
      </w:r>
      <w:r>
        <w:rPr>
          <w:rtl/>
        </w:rPr>
        <w:t>ه را ممنوع نموده است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و سئوالات د</w:t>
      </w:r>
      <w:r w:rsidR="008632FD">
        <w:rPr>
          <w:rtl/>
        </w:rPr>
        <w:t>ی</w:t>
      </w:r>
      <w:r>
        <w:rPr>
          <w:rtl/>
        </w:rPr>
        <w:t>گرى نظا</w:t>
      </w:r>
      <w:r w:rsidR="008632FD">
        <w:rPr>
          <w:rtl/>
        </w:rPr>
        <w:t>ی</w:t>
      </w:r>
      <w:r>
        <w:rPr>
          <w:rtl/>
        </w:rPr>
        <w:t>ر ا</w:t>
      </w:r>
      <w:r w:rsidR="008632FD">
        <w:rPr>
          <w:rtl/>
        </w:rPr>
        <w:t>ی</w:t>
      </w:r>
      <w:r>
        <w:rPr>
          <w:rtl/>
        </w:rPr>
        <w:t>ن ها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615" w:name="_Toc397246005"/>
      <w:r>
        <w:rPr>
          <w:rtl/>
        </w:rPr>
        <w:t>پاسخ پرسش ها</w:t>
      </w:r>
      <w:bookmarkEnd w:id="615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پاسخ همه سئوالات آن است كه دن</w:t>
      </w:r>
      <w:r w:rsidR="008632FD">
        <w:rPr>
          <w:rtl/>
        </w:rPr>
        <w:t>ی</w:t>
      </w:r>
      <w:r>
        <w:rPr>
          <w:rtl/>
        </w:rPr>
        <w:t>اى غرب</w:t>
      </w:r>
      <w:r w:rsidR="00160CAE">
        <w:rPr>
          <w:rtl/>
        </w:rPr>
        <w:t xml:space="preserve">، </w:t>
      </w:r>
      <w:r>
        <w:rPr>
          <w:rtl/>
        </w:rPr>
        <w:t>خوب و بدهاى اخلاقى و عملى را با مع</w:t>
      </w:r>
      <w:r w:rsidR="008632FD">
        <w:rPr>
          <w:rtl/>
        </w:rPr>
        <w:t>ی</w:t>
      </w:r>
      <w:r>
        <w:rPr>
          <w:rtl/>
        </w:rPr>
        <w:t>ار قبول و در جامعه مى سنجد و اسلام</w:t>
      </w:r>
      <w:r w:rsidR="00160CAE">
        <w:rPr>
          <w:rtl/>
        </w:rPr>
        <w:t xml:space="preserve">، </w:t>
      </w:r>
      <w:r>
        <w:rPr>
          <w:rtl/>
        </w:rPr>
        <w:t>خوب و بد را با مصلحت و سعادت واقعى مردم اندازه گ</w:t>
      </w:r>
      <w:r w:rsidR="008632FD">
        <w:rPr>
          <w:rtl/>
        </w:rPr>
        <w:t>ی</w:t>
      </w:r>
      <w:r>
        <w:rPr>
          <w:rtl/>
        </w:rPr>
        <w:t>رى مى كند</w:t>
      </w:r>
      <w:r w:rsidR="00160CAE">
        <w:rPr>
          <w:rtl/>
        </w:rPr>
        <w:t xml:space="preserve">. </w:t>
      </w:r>
      <w:r>
        <w:rPr>
          <w:rtl/>
        </w:rPr>
        <w:t>دن</w:t>
      </w:r>
      <w:r w:rsidR="008632FD">
        <w:rPr>
          <w:rtl/>
        </w:rPr>
        <w:t>ی</w:t>
      </w:r>
      <w:r>
        <w:rPr>
          <w:rtl/>
        </w:rPr>
        <w:t>اى غرب موافقت و مخالفت مردم را به م</w:t>
      </w:r>
      <w:r w:rsidR="008632FD">
        <w:rPr>
          <w:rtl/>
        </w:rPr>
        <w:t>ی</w:t>
      </w:r>
      <w:r>
        <w:rPr>
          <w:rtl/>
        </w:rPr>
        <w:t>زان شناخت روا و ناروا مى داند و اسلام</w:t>
      </w:r>
      <w:r w:rsidR="00160CAE">
        <w:rPr>
          <w:rtl/>
        </w:rPr>
        <w:t xml:space="preserve">، </w:t>
      </w:r>
      <w:r>
        <w:rPr>
          <w:rtl/>
        </w:rPr>
        <w:t>صلاح و فساد مردم را م</w:t>
      </w:r>
      <w:r w:rsidR="008632FD">
        <w:rPr>
          <w:rtl/>
        </w:rPr>
        <w:t>ی</w:t>
      </w:r>
      <w:r>
        <w:rPr>
          <w:rtl/>
        </w:rPr>
        <w:t>زان حلال و حرام مى شناسد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قانون گزاران غرب</w:t>
      </w:r>
      <w:r w:rsidR="00160CAE">
        <w:rPr>
          <w:rtl/>
        </w:rPr>
        <w:t xml:space="preserve">، </w:t>
      </w:r>
      <w:r>
        <w:rPr>
          <w:rtl/>
        </w:rPr>
        <w:t>برگز</w:t>
      </w:r>
      <w:r w:rsidR="008632FD">
        <w:rPr>
          <w:rtl/>
        </w:rPr>
        <w:t>ی</w:t>
      </w:r>
      <w:r>
        <w:rPr>
          <w:rtl/>
        </w:rPr>
        <w:t>دگان مردم اند و با</w:t>
      </w:r>
      <w:r w:rsidR="008632FD">
        <w:rPr>
          <w:rtl/>
        </w:rPr>
        <w:t>ی</w:t>
      </w:r>
      <w:r>
        <w:rPr>
          <w:rtl/>
        </w:rPr>
        <w:t>د عملا</w:t>
      </w:r>
      <w:r w:rsidR="00160CAE">
        <w:rPr>
          <w:rtl/>
        </w:rPr>
        <w:t xml:space="preserve">، </w:t>
      </w:r>
      <w:r>
        <w:rPr>
          <w:rtl/>
        </w:rPr>
        <w:t>مانند نوكران</w:t>
      </w:r>
      <w:r w:rsidR="00160CAE">
        <w:rPr>
          <w:rtl/>
        </w:rPr>
        <w:t xml:space="preserve">، </w:t>
      </w:r>
      <w:r>
        <w:rPr>
          <w:rtl/>
        </w:rPr>
        <w:t>مجرى خواسته ها و هواى نفس مردم باشند و تما</w:t>
      </w:r>
      <w:r w:rsidR="008632FD">
        <w:rPr>
          <w:rtl/>
        </w:rPr>
        <w:t>ی</w:t>
      </w:r>
      <w:r>
        <w:rPr>
          <w:rtl/>
        </w:rPr>
        <w:t>لات آنان را به شكل قانونى درآورند</w:t>
      </w:r>
      <w:r w:rsidR="00160CAE">
        <w:rPr>
          <w:rtl/>
        </w:rPr>
        <w:t xml:space="preserve">، </w:t>
      </w:r>
      <w:r>
        <w:rPr>
          <w:rtl/>
        </w:rPr>
        <w:t>ولى پ</w:t>
      </w:r>
      <w:r w:rsidR="008632FD">
        <w:rPr>
          <w:rtl/>
        </w:rPr>
        <w:t>ی</w:t>
      </w:r>
      <w:r>
        <w:rPr>
          <w:rtl/>
        </w:rPr>
        <w:t>امبران الهى برگز</w:t>
      </w:r>
      <w:r w:rsidR="008632FD">
        <w:rPr>
          <w:rtl/>
        </w:rPr>
        <w:t>ی</w:t>
      </w:r>
      <w:r>
        <w:rPr>
          <w:rtl/>
        </w:rPr>
        <w:t>دگان خداوند و طب</w:t>
      </w:r>
      <w:r w:rsidR="008632FD">
        <w:rPr>
          <w:rtl/>
        </w:rPr>
        <w:t>ی</w:t>
      </w:r>
      <w:r>
        <w:rPr>
          <w:rtl/>
        </w:rPr>
        <w:t>بان جامعه هستند</w:t>
      </w:r>
      <w:r w:rsidR="00160CAE">
        <w:rPr>
          <w:rtl/>
        </w:rPr>
        <w:t xml:space="preserve">. </w:t>
      </w:r>
      <w:r>
        <w:rPr>
          <w:rtl/>
        </w:rPr>
        <w:t>اطبا</w:t>
      </w:r>
      <w:r w:rsidR="00160CAE">
        <w:rPr>
          <w:rtl/>
        </w:rPr>
        <w:t xml:space="preserve">، </w:t>
      </w:r>
      <w:r>
        <w:rPr>
          <w:rtl/>
        </w:rPr>
        <w:t>حافظ سلامت و مجرى مصلحت هاى مردم اند و به خواسته هاى ضدمصلحت آنان</w:t>
      </w:r>
      <w:r w:rsidR="00160CAE">
        <w:rPr>
          <w:rtl/>
        </w:rPr>
        <w:t xml:space="preserve">، </w:t>
      </w:r>
      <w:r>
        <w:rPr>
          <w:rtl/>
        </w:rPr>
        <w:t>اعتنا نمى كنند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نت</w:t>
      </w:r>
      <w:r w:rsidR="008632FD">
        <w:rPr>
          <w:rtl/>
        </w:rPr>
        <w:t>ی</w:t>
      </w:r>
      <w:r>
        <w:rPr>
          <w:rtl/>
        </w:rPr>
        <w:t>جه برنامه پ</w:t>
      </w:r>
      <w:r w:rsidR="008632FD">
        <w:rPr>
          <w:rtl/>
        </w:rPr>
        <w:t>ی</w:t>
      </w:r>
      <w:r>
        <w:rPr>
          <w:rtl/>
        </w:rPr>
        <w:t>امبران</w:t>
      </w:r>
      <w:r w:rsidR="00160CAE">
        <w:rPr>
          <w:rtl/>
        </w:rPr>
        <w:t xml:space="preserve">، </w:t>
      </w:r>
      <w:r>
        <w:rPr>
          <w:rtl/>
        </w:rPr>
        <w:t>خوش بختى و سعادت</w:t>
      </w:r>
      <w:r w:rsidR="00160CAE">
        <w:rPr>
          <w:rtl/>
        </w:rPr>
        <w:t xml:space="preserve">، </w:t>
      </w:r>
      <w:r>
        <w:rPr>
          <w:rtl/>
        </w:rPr>
        <w:t>آسا</w:t>
      </w:r>
      <w:r w:rsidR="008632FD">
        <w:rPr>
          <w:rtl/>
        </w:rPr>
        <w:t>ی</w:t>
      </w:r>
      <w:r>
        <w:rPr>
          <w:rtl/>
        </w:rPr>
        <w:t>ش و امن</w:t>
      </w:r>
      <w:r w:rsidR="008632FD">
        <w:rPr>
          <w:rtl/>
        </w:rPr>
        <w:t>ی</w:t>
      </w:r>
      <w:r>
        <w:rPr>
          <w:rtl/>
        </w:rPr>
        <w:t>ت</w:t>
      </w:r>
      <w:r w:rsidR="00160CAE">
        <w:rPr>
          <w:rtl/>
        </w:rPr>
        <w:t xml:space="preserve">، </w:t>
      </w:r>
      <w:r>
        <w:rPr>
          <w:rtl/>
        </w:rPr>
        <w:t>رفاه و آرامش جسم و جان است و نت</w:t>
      </w:r>
      <w:r w:rsidR="008632FD">
        <w:rPr>
          <w:rtl/>
        </w:rPr>
        <w:t>ی</w:t>
      </w:r>
      <w:r>
        <w:rPr>
          <w:rtl/>
        </w:rPr>
        <w:t>جه هوى پرستى ها و شهوت رانى هاى جهان غرب</w:t>
      </w:r>
      <w:r w:rsidR="00160CAE">
        <w:rPr>
          <w:rtl/>
        </w:rPr>
        <w:t xml:space="preserve">، </w:t>
      </w:r>
      <w:r>
        <w:rPr>
          <w:rtl/>
        </w:rPr>
        <w:t>نگرانى و ناامنى</w:t>
      </w:r>
      <w:r w:rsidR="00160CAE">
        <w:rPr>
          <w:rtl/>
        </w:rPr>
        <w:t xml:space="preserve">، </w:t>
      </w:r>
      <w:r>
        <w:rPr>
          <w:rtl/>
        </w:rPr>
        <w:t>قتل و غارت</w:t>
      </w:r>
      <w:r w:rsidR="00160CAE">
        <w:rPr>
          <w:rtl/>
        </w:rPr>
        <w:t xml:space="preserve">، </w:t>
      </w:r>
      <w:r>
        <w:rPr>
          <w:rtl/>
        </w:rPr>
        <w:t>و فساد و تباهى است</w:t>
      </w:r>
      <w:r w:rsidR="00160CAE">
        <w:rPr>
          <w:rtl/>
        </w:rPr>
        <w:t xml:space="preserve">. </w:t>
      </w:r>
      <w:r>
        <w:rPr>
          <w:rtl/>
        </w:rPr>
        <w:t>نمونه آن آمار وحشتناكى است كه رئ</w:t>
      </w:r>
      <w:r w:rsidR="008632FD">
        <w:rPr>
          <w:rtl/>
        </w:rPr>
        <w:t>ی</w:t>
      </w:r>
      <w:r>
        <w:rPr>
          <w:rtl/>
        </w:rPr>
        <w:t>س سازمان تحق</w:t>
      </w:r>
      <w:r w:rsidR="008632FD">
        <w:rPr>
          <w:rtl/>
        </w:rPr>
        <w:t>ی</w:t>
      </w:r>
      <w:r>
        <w:rPr>
          <w:rtl/>
        </w:rPr>
        <w:t>قات دولتى آمر</w:t>
      </w:r>
      <w:r w:rsidR="008632FD">
        <w:rPr>
          <w:rtl/>
        </w:rPr>
        <w:t>ی</w:t>
      </w:r>
      <w:r>
        <w:rPr>
          <w:rtl/>
        </w:rPr>
        <w:t>كا (اف</w:t>
      </w:r>
      <w:r w:rsidR="00160CAE">
        <w:rPr>
          <w:rtl/>
        </w:rPr>
        <w:t xml:space="preserve">. </w:t>
      </w:r>
      <w:r>
        <w:rPr>
          <w:rtl/>
        </w:rPr>
        <w:t>بى</w:t>
      </w:r>
      <w:r w:rsidR="00160CAE">
        <w:rPr>
          <w:rtl/>
        </w:rPr>
        <w:t xml:space="preserve">. </w:t>
      </w:r>
      <w:r>
        <w:rPr>
          <w:rtl/>
        </w:rPr>
        <w:t>آى</w:t>
      </w:r>
      <w:r w:rsidR="00B95344">
        <w:rPr>
          <w:rtl/>
        </w:rPr>
        <w:t>)</w:t>
      </w:r>
      <w:r>
        <w:rPr>
          <w:rtl/>
        </w:rPr>
        <w:t xml:space="preserve"> جمع آورى نموده و در دسترس جهان گذارده است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1Center"/>
        <w:rPr>
          <w:rtl/>
        </w:rPr>
      </w:pPr>
      <w:r>
        <w:rPr>
          <w:rtl/>
        </w:rPr>
        <w:br w:type="page"/>
      </w:r>
      <w:bookmarkStart w:id="616" w:name="_Toc397246006"/>
      <w:r>
        <w:rPr>
          <w:rtl/>
        </w:rPr>
        <w:lastRenderedPageBreak/>
        <w:t>تزلزل اخلاق و سنن</w:t>
      </w:r>
      <w:bookmarkEnd w:id="616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راسل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: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اصول مسلمه و دستورات اخلاقى منقول از گذشتگان و مبتنى بر سنن قد</w:t>
      </w:r>
      <w:r w:rsidR="008632FD">
        <w:rPr>
          <w:rtl/>
        </w:rPr>
        <w:t>ی</w:t>
      </w:r>
      <w:r>
        <w:rPr>
          <w:rtl/>
        </w:rPr>
        <w:t>مه</w:t>
      </w:r>
      <w:r w:rsidR="00160CAE">
        <w:rPr>
          <w:rtl/>
        </w:rPr>
        <w:t xml:space="preserve">، </w:t>
      </w:r>
      <w:r>
        <w:rPr>
          <w:rtl/>
        </w:rPr>
        <w:t>نفوذ و تسلط سابق خود را از دست داده است</w:t>
      </w:r>
      <w:r w:rsidR="00160CAE">
        <w:rPr>
          <w:rtl/>
        </w:rPr>
        <w:t xml:space="preserve">. </w:t>
      </w:r>
      <w:r>
        <w:rPr>
          <w:rtl/>
        </w:rPr>
        <w:t>مردان و زنان امروز اغلب اوقات در ا</w:t>
      </w:r>
      <w:r w:rsidR="008632FD">
        <w:rPr>
          <w:rtl/>
        </w:rPr>
        <w:t>ی</w:t>
      </w:r>
      <w:r>
        <w:rPr>
          <w:rtl/>
        </w:rPr>
        <w:t>ن كه چه كارى صواب و چه كارى خطاست واقعا در ترد</w:t>
      </w:r>
      <w:r w:rsidR="008632FD">
        <w:rPr>
          <w:rtl/>
        </w:rPr>
        <w:t>ی</w:t>
      </w:r>
      <w:r>
        <w:rPr>
          <w:rtl/>
        </w:rPr>
        <w:t>د هستند و حتى شك دارند كه خطا و صواب جز خرافات و اساط</w:t>
      </w:r>
      <w:r w:rsidR="008632FD">
        <w:rPr>
          <w:rtl/>
        </w:rPr>
        <w:t>ی</w:t>
      </w:r>
      <w:r>
        <w:rPr>
          <w:rtl/>
        </w:rPr>
        <w:t>ر اول</w:t>
      </w:r>
      <w:r w:rsidR="008632FD">
        <w:rPr>
          <w:rtl/>
        </w:rPr>
        <w:t>ی</w:t>
      </w:r>
      <w:r>
        <w:rPr>
          <w:rtl/>
        </w:rPr>
        <w:t>ن چ</w:t>
      </w:r>
      <w:r w:rsidR="008632FD">
        <w:rPr>
          <w:rtl/>
        </w:rPr>
        <w:t>ی</w:t>
      </w:r>
      <w:r>
        <w:rPr>
          <w:rtl/>
        </w:rPr>
        <w:t>زى باشد</w:t>
      </w:r>
      <w:r w:rsidR="00160CAE">
        <w:rPr>
          <w:rtl/>
        </w:rPr>
        <w:t xml:space="preserve">. </w:t>
      </w:r>
      <w:r>
        <w:rPr>
          <w:rtl/>
        </w:rPr>
        <w:t>وقتى هم مى كوشند چن</w:t>
      </w:r>
      <w:r w:rsidR="008632FD">
        <w:rPr>
          <w:rtl/>
        </w:rPr>
        <w:t>ی</w:t>
      </w:r>
      <w:r>
        <w:rPr>
          <w:rtl/>
        </w:rPr>
        <w:t>ن مسائلى را براى خود حل كنند</w:t>
      </w:r>
      <w:r w:rsidR="00160CAE">
        <w:rPr>
          <w:rtl/>
        </w:rPr>
        <w:t xml:space="preserve">، </w:t>
      </w:r>
      <w:r>
        <w:rPr>
          <w:rtl/>
        </w:rPr>
        <w:t>حل آن را بى اندازه مشكل مى ب</w:t>
      </w:r>
      <w:r w:rsidR="008632FD">
        <w:rPr>
          <w:rtl/>
        </w:rPr>
        <w:t>ی</w:t>
      </w:r>
      <w:r>
        <w:rPr>
          <w:rtl/>
        </w:rPr>
        <w:t>نند</w:t>
      </w:r>
      <w:r w:rsidR="00160CAE">
        <w:rPr>
          <w:rtl/>
        </w:rPr>
        <w:t xml:space="preserve">. </w:t>
      </w:r>
      <w:r>
        <w:rPr>
          <w:rtl/>
        </w:rPr>
        <w:t>نمى توانند هدف روشنى را كه به دنبال آن بروند و اصل واضحى را كه راهنماى آن ها باشد</w:t>
      </w:r>
      <w:r w:rsidR="00160CAE">
        <w:rPr>
          <w:rtl/>
        </w:rPr>
        <w:t xml:space="preserve">، </w:t>
      </w:r>
      <w:r>
        <w:rPr>
          <w:rtl/>
        </w:rPr>
        <w:t>كشف كنند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617" w:name="_Toc397246007"/>
      <w:r>
        <w:rPr>
          <w:rtl/>
        </w:rPr>
        <w:t>زندگى امروز در غرب</w:t>
      </w:r>
      <w:bookmarkEnd w:id="617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اصولى كه در جامعه اى تثب</w:t>
      </w:r>
      <w:r w:rsidR="008632FD">
        <w:rPr>
          <w:rtl/>
        </w:rPr>
        <w:t>ی</w:t>
      </w:r>
      <w:r>
        <w:rPr>
          <w:rtl/>
        </w:rPr>
        <w:t>ت شده و معمول است</w:t>
      </w:r>
      <w:r w:rsidR="00160CAE">
        <w:rPr>
          <w:rtl/>
        </w:rPr>
        <w:t xml:space="preserve">، </w:t>
      </w:r>
      <w:r>
        <w:rPr>
          <w:rtl/>
        </w:rPr>
        <w:t>ممكن است به نظر مردم خارج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عنى ب</w:t>
      </w:r>
      <w:r w:rsidR="008632FD">
        <w:rPr>
          <w:rtl/>
        </w:rPr>
        <w:t>ی</w:t>
      </w:r>
      <w:r>
        <w:rPr>
          <w:rtl/>
        </w:rPr>
        <w:t>گانگان</w:t>
      </w:r>
      <w:r w:rsidR="00160CAE">
        <w:rPr>
          <w:rtl/>
        </w:rPr>
        <w:t xml:space="preserve">، </w:t>
      </w:r>
      <w:r>
        <w:rPr>
          <w:rtl/>
        </w:rPr>
        <w:t>سخ</w:t>
      </w:r>
      <w:r w:rsidR="008632FD">
        <w:rPr>
          <w:rtl/>
        </w:rPr>
        <w:t>ی</w:t>
      </w:r>
      <w:r>
        <w:rPr>
          <w:rtl/>
        </w:rPr>
        <w:t>ف جلوه كند</w:t>
      </w:r>
      <w:r w:rsidR="00160CAE">
        <w:rPr>
          <w:rtl/>
        </w:rPr>
        <w:t xml:space="preserve">، </w:t>
      </w:r>
      <w:r>
        <w:rPr>
          <w:rtl/>
        </w:rPr>
        <w:t>ولى تا وقتى كه جامعه اى مستقر و پابرجاست اصول مزبور در نظر مردم آن</w:t>
      </w:r>
      <w:r w:rsidR="00160CAE">
        <w:rPr>
          <w:rtl/>
        </w:rPr>
        <w:t xml:space="preserve">، </w:t>
      </w:r>
      <w:r>
        <w:rPr>
          <w:rtl/>
        </w:rPr>
        <w:t xml:space="preserve">اصول مناسبى است </w:t>
      </w:r>
      <w:r w:rsidR="008632FD">
        <w:rPr>
          <w:rtl/>
        </w:rPr>
        <w:t>ی</w:t>
      </w:r>
      <w:r>
        <w:rPr>
          <w:rtl/>
        </w:rPr>
        <w:t>عنى تقر</w:t>
      </w:r>
      <w:r w:rsidR="008632FD">
        <w:rPr>
          <w:rtl/>
        </w:rPr>
        <w:t>ی</w:t>
      </w:r>
      <w:r>
        <w:rPr>
          <w:rtl/>
        </w:rPr>
        <w:t>با تمام افراد آن جامعه بدون چون و چرا آن را پذ</w:t>
      </w:r>
      <w:r w:rsidR="008632FD">
        <w:rPr>
          <w:rtl/>
        </w:rPr>
        <w:t>ی</w:t>
      </w:r>
      <w:r>
        <w:rPr>
          <w:rtl/>
        </w:rPr>
        <w:t>رفته اند و همان اصول</w:t>
      </w:r>
      <w:r w:rsidR="00160CAE">
        <w:rPr>
          <w:rtl/>
        </w:rPr>
        <w:t xml:space="preserve">، </w:t>
      </w:r>
      <w:r>
        <w:rPr>
          <w:rtl/>
        </w:rPr>
        <w:t>قواعد و دستورات اخلاقى را</w:t>
      </w:r>
      <w:r w:rsidR="00160CAE">
        <w:rPr>
          <w:rtl/>
        </w:rPr>
        <w:t xml:space="preserve">، </w:t>
      </w:r>
      <w:r>
        <w:rPr>
          <w:rtl/>
        </w:rPr>
        <w:t>مانند قواعد وزن شعار رزمى</w:t>
      </w:r>
      <w:r w:rsidR="00160CAE">
        <w:rPr>
          <w:rtl/>
        </w:rPr>
        <w:t xml:space="preserve">، </w:t>
      </w:r>
      <w:r>
        <w:rPr>
          <w:rtl/>
        </w:rPr>
        <w:t>روشن و صر</w:t>
      </w:r>
      <w:r w:rsidR="008632FD">
        <w:rPr>
          <w:rtl/>
        </w:rPr>
        <w:t>ی</w:t>
      </w:r>
      <w:r>
        <w:rPr>
          <w:rtl/>
        </w:rPr>
        <w:t>ح به دست آن ها مى دهند</w:t>
      </w:r>
      <w:r w:rsidR="00160CAE">
        <w:rPr>
          <w:rtl/>
        </w:rPr>
        <w:t xml:space="preserve">، </w:t>
      </w:r>
      <w:r>
        <w:rPr>
          <w:rtl/>
        </w:rPr>
        <w:t>ولى زندگى امروز دن</w:t>
      </w:r>
      <w:r w:rsidR="008632FD">
        <w:rPr>
          <w:rtl/>
        </w:rPr>
        <w:t>ی</w:t>
      </w:r>
      <w:r>
        <w:rPr>
          <w:rtl/>
        </w:rPr>
        <w:t>ا در مغرب زم</w:t>
      </w:r>
      <w:r w:rsidR="008632FD">
        <w:rPr>
          <w:rtl/>
        </w:rPr>
        <w:t>ی</w:t>
      </w:r>
      <w:r>
        <w:rPr>
          <w:rtl/>
        </w:rPr>
        <w:t>ن مانند اشعار رزمى ن</w:t>
      </w:r>
      <w:r w:rsidR="008632FD">
        <w:rPr>
          <w:rtl/>
        </w:rPr>
        <w:t>ی</w:t>
      </w:r>
      <w:r>
        <w:rPr>
          <w:rtl/>
        </w:rPr>
        <w:t>ست</w:t>
      </w:r>
      <w:r w:rsidR="00160CAE">
        <w:rPr>
          <w:rtl/>
        </w:rPr>
        <w:t xml:space="preserve">، </w:t>
      </w:r>
      <w:r>
        <w:rPr>
          <w:rtl/>
        </w:rPr>
        <w:t>بلكه شب</w:t>
      </w:r>
      <w:r w:rsidR="008632FD">
        <w:rPr>
          <w:rtl/>
        </w:rPr>
        <w:t>ی</w:t>
      </w:r>
      <w:r>
        <w:rPr>
          <w:rtl/>
        </w:rPr>
        <w:t>ه شعر آزاد است كه فقط شاعر مى تواند آن را از نثر تشخ</w:t>
      </w:r>
      <w:r w:rsidR="008632FD">
        <w:rPr>
          <w:rtl/>
        </w:rPr>
        <w:t>ی</w:t>
      </w:r>
      <w:r>
        <w:rPr>
          <w:rtl/>
        </w:rPr>
        <w:t>ص دهد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(390)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چقدر اشخاص را مى شناسم كه در زندگى ظاهرا خوش و خوش حال به نظر مى رسند</w:t>
      </w:r>
      <w:r w:rsidR="00160CAE">
        <w:rPr>
          <w:rtl/>
        </w:rPr>
        <w:t xml:space="preserve">، </w:t>
      </w:r>
      <w:r>
        <w:rPr>
          <w:rtl/>
        </w:rPr>
        <w:t>ولى دائما به وس</w:t>
      </w:r>
      <w:r w:rsidR="008632FD">
        <w:rPr>
          <w:rtl/>
        </w:rPr>
        <w:t>ی</w:t>
      </w:r>
      <w:r>
        <w:rPr>
          <w:rtl/>
        </w:rPr>
        <w:t xml:space="preserve">له مسكرات </w:t>
      </w:r>
      <w:r w:rsidR="008632FD">
        <w:rPr>
          <w:rtl/>
        </w:rPr>
        <w:t>ی</w:t>
      </w:r>
      <w:r>
        <w:rPr>
          <w:rtl/>
        </w:rPr>
        <w:t>ا وسا</w:t>
      </w:r>
      <w:r w:rsidR="008632FD">
        <w:rPr>
          <w:rtl/>
        </w:rPr>
        <w:t>ی</w:t>
      </w:r>
      <w:r>
        <w:rPr>
          <w:rtl/>
        </w:rPr>
        <w:t>ل د</w:t>
      </w:r>
      <w:r w:rsidR="008632FD">
        <w:rPr>
          <w:rtl/>
        </w:rPr>
        <w:t>ی</w:t>
      </w:r>
      <w:r>
        <w:rPr>
          <w:rtl/>
        </w:rPr>
        <w:t>گر</w:t>
      </w:r>
      <w:r w:rsidR="00160CAE">
        <w:rPr>
          <w:rtl/>
        </w:rPr>
        <w:t xml:space="preserve">، </w:t>
      </w:r>
      <w:r>
        <w:rPr>
          <w:rtl/>
        </w:rPr>
        <w:t>در پى مستى و مسموم كردن خود هستند</w:t>
      </w:r>
      <w:r w:rsidR="00160CAE">
        <w:rPr>
          <w:rtl/>
        </w:rPr>
        <w:t xml:space="preserve">. </w:t>
      </w:r>
      <w:r>
        <w:rPr>
          <w:rtl/>
        </w:rPr>
        <w:t>انسان خوش بخت به مستى و مسموم كردن خود م</w:t>
      </w:r>
      <w:r w:rsidR="008632FD">
        <w:rPr>
          <w:rtl/>
        </w:rPr>
        <w:t>ی</w:t>
      </w:r>
      <w:r>
        <w:rPr>
          <w:rtl/>
        </w:rPr>
        <w:t>ل نمى كند</w:t>
      </w:r>
      <w:r w:rsidR="00160CAE">
        <w:rPr>
          <w:rtl/>
        </w:rPr>
        <w:t xml:space="preserve">. </w:t>
      </w:r>
      <w:r>
        <w:rPr>
          <w:rtl/>
        </w:rPr>
        <w:t>به همسا</w:t>
      </w:r>
      <w:r w:rsidR="008632FD">
        <w:rPr>
          <w:rtl/>
        </w:rPr>
        <w:t>ی</w:t>
      </w:r>
      <w:r>
        <w:rPr>
          <w:rtl/>
        </w:rPr>
        <w:t>ه خود حسد نمى برد و به هم</w:t>
      </w:r>
      <w:r w:rsidR="008632FD">
        <w:rPr>
          <w:rtl/>
        </w:rPr>
        <w:t>ی</w:t>
      </w:r>
      <w:r>
        <w:rPr>
          <w:rtl/>
        </w:rPr>
        <w:t>ن دل</w:t>
      </w:r>
      <w:r w:rsidR="008632FD">
        <w:rPr>
          <w:rtl/>
        </w:rPr>
        <w:t>ی</w:t>
      </w:r>
      <w:r>
        <w:rPr>
          <w:rtl/>
        </w:rPr>
        <w:t>ل نسبت به او هم ك</w:t>
      </w:r>
      <w:r w:rsidR="008632FD">
        <w:rPr>
          <w:rtl/>
        </w:rPr>
        <w:t>ی</w:t>
      </w:r>
      <w:r>
        <w:rPr>
          <w:rtl/>
        </w:rPr>
        <w:t>نه پ</w:t>
      </w:r>
      <w:r w:rsidR="008632FD">
        <w:rPr>
          <w:rtl/>
        </w:rPr>
        <w:t>ی</w:t>
      </w:r>
      <w:r>
        <w:rPr>
          <w:rtl/>
        </w:rPr>
        <w:t>دا نمى كند</w:t>
      </w:r>
      <w:r w:rsidR="00160CAE">
        <w:rPr>
          <w:rtl/>
        </w:rPr>
        <w:t xml:space="preserve">. </w:t>
      </w:r>
      <w:r w:rsidRPr="00EF6399">
        <w:rPr>
          <w:rStyle w:val="libFootnotenumChar"/>
          <w:rtl/>
        </w:rPr>
        <w:t>(391)</w:t>
      </w:r>
    </w:p>
    <w:p w:rsidR="00516226" w:rsidRDefault="00EF6399" w:rsidP="00EF6399">
      <w:pPr>
        <w:pStyle w:val="Heading2"/>
        <w:rPr>
          <w:rtl/>
        </w:rPr>
      </w:pPr>
      <w:bookmarkStart w:id="618" w:name="_Toc397246008"/>
      <w:r>
        <w:rPr>
          <w:rtl/>
        </w:rPr>
        <w:lastRenderedPageBreak/>
        <w:t>جوانان بر سر دوراهى</w:t>
      </w:r>
      <w:bookmarkEnd w:id="618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جوانان مسلمان اكنون بر سر </w:t>
      </w:r>
      <w:r w:rsidR="008632FD">
        <w:rPr>
          <w:rtl/>
        </w:rPr>
        <w:t>ی</w:t>
      </w:r>
      <w:r>
        <w:rPr>
          <w:rtl/>
        </w:rPr>
        <w:t>ك دو راهى قرار دارند</w:t>
      </w:r>
      <w:r w:rsidR="00160CAE">
        <w:rPr>
          <w:rtl/>
        </w:rPr>
        <w:t xml:space="preserve">. </w:t>
      </w:r>
      <w:r w:rsidR="008632FD">
        <w:rPr>
          <w:rtl/>
        </w:rPr>
        <w:t>ی</w:t>
      </w:r>
      <w:r>
        <w:rPr>
          <w:rtl/>
        </w:rPr>
        <w:t>ا با</w:t>
      </w:r>
      <w:r w:rsidR="008632FD">
        <w:rPr>
          <w:rtl/>
        </w:rPr>
        <w:t>ی</w:t>
      </w:r>
      <w:r>
        <w:rPr>
          <w:rtl/>
        </w:rPr>
        <w:t>د صم</w:t>
      </w:r>
      <w:r w:rsidR="008632FD">
        <w:rPr>
          <w:rtl/>
        </w:rPr>
        <w:t>ی</w:t>
      </w:r>
      <w:r>
        <w:rPr>
          <w:rtl/>
        </w:rPr>
        <w:t>مانه از تعال</w:t>
      </w:r>
      <w:r w:rsidR="008632FD">
        <w:rPr>
          <w:rtl/>
        </w:rPr>
        <w:t>ی</w:t>
      </w:r>
      <w:r>
        <w:rPr>
          <w:rtl/>
        </w:rPr>
        <w:t>م آسمانى اسلام پ</w:t>
      </w:r>
      <w:r w:rsidR="008632FD">
        <w:rPr>
          <w:rtl/>
        </w:rPr>
        <w:t>ی</w:t>
      </w:r>
      <w:r>
        <w:rPr>
          <w:rtl/>
        </w:rPr>
        <w:t>روى كنند و نصا</w:t>
      </w:r>
      <w:r w:rsidR="008632FD">
        <w:rPr>
          <w:rtl/>
        </w:rPr>
        <w:t>ی</w:t>
      </w:r>
      <w:r>
        <w:rPr>
          <w:rtl/>
        </w:rPr>
        <w:t>ح خ</w:t>
      </w:r>
      <w:r w:rsidR="008632FD">
        <w:rPr>
          <w:rtl/>
        </w:rPr>
        <w:t>ی</w:t>
      </w:r>
      <w:r>
        <w:rPr>
          <w:rtl/>
        </w:rPr>
        <w:t>رخواهانه والد</w:t>
      </w:r>
      <w:r w:rsidR="008632FD">
        <w:rPr>
          <w:rtl/>
        </w:rPr>
        <w:t>ی</w:t>
      </w:r>
      <w:r>
        <w:rPr>
          <w:rtl/>
        </w:rPr>
        <w:t>ن مسلمان خود را با گوش دل بشوند</w:t>
      </w:r>
      <w:r w:rsidR="00160CAE">
        <w:rPr>
          <w:rtl/>
        </w:rPr>
        <w:t xml:space="preserve">، </w:t>
      </w:r>
      <w:r>
        <w:rPr>
          <w:rtl/>
        </w:rPr>
        <w:t>از لذا</w:t>
      </w:r>
      <w:r w:rsidR="008632FD">
        <w:rPr>
          <w:rtl/>
        </w:rPr>
        <w:t>ی</w:t>
      </w:r>
      <w:r>
        <w:rPr>
          <w:rtl/>
        </w:rPr>
        <w:t>ذ غ</w:t>
      </w:r>
      <w:r w:rsidR="008632FD">
        <w:rPr>
          <w:rtl/>
        </w:rPr>
        <w:t>ی</w:t>
      </w:r>
      <w:r>
        <w:rPr>
          <w:rtl/>
        </w:rPr>
        <w:t>رمشروع و آزادى هاى ز</w:t>
      </w:r>
      <w:r w:rsidR="008632FD">
        <w:rPr>
          <w:rtl/>
        </w:rPr>
        <w:t>ی</w:t>
      </w:r>
      <w:r>
        <w:rPr>
          <w:rtl/>
        </w:rPr>
        <w:t>ان بخش ‍ چشم پوشى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با محبوب</w:t>
      </w:r>
      <w:r w:rsidR="008632FD">
        <w:rPr>
          <w:rtl/>
        </w:rPr>
        <w:t>ی</w:t>
      </w:r>
      <w:r>
        <w:rPr>
          <w:rtl/>
        </w:rPr>
        <w:t>ت و احترام در مح</w:t>
      </w:r>
      <w:r w:rsidR="008632FD">
        <w:rPr>
          <w:rtl/>
        </w:rPr>
        <w:t>ی</w:t>
      </w:r>
      <w:r>
        <w:rPr>
          <w:rtl/>
        </w:rPr>
        <w:t>ط خانه و اجتماع زندگى كنند</w:t>
      </w:r>
      <w:r w:rsidR="00160CAE">
        <w:rPr>
          <w:rtl/>
        </w:rPr>
        <w:t xml:space="preserve">، </w:t>
      </w:r>
      <w:r>
        <w:rPr>
          <w:rtl/>
        </w:rPr>
        <w:t>و عمرى را به سلامت و سعادت بگذرانند</w:t>
      </w:r>
      <w:r w:rsidR="00160CAE">
        <w:rPr>
          <w:rtl/>
        </w:rPr>
        <w:t xml:space="preserve">، </w:t>
      </w:r>
      <w:r w:rsidR="008632FD">
        <w:rPr>
          <w:rtl/>
        </w:rPr>
        <w:t>ی</w:t>
      </w:r>
      <w:r>
        <w:rPr>
          <w:rtl/>
        </w:rPr>
        <w:t>ا پ</w:t>
      </w:r>
      <w:r w:rsidR="008632FD">
        <w:rPr>
          <w:rtl/>
        </w:rPr>
        <w:t>ی</w:t>
      </w:r>
      <w:r>
        <w:rPr>
          <w:rtl/>
        </w:rPr>
        <w:t>رو روش هاى غرب گردند</w:t>
      </w:r>
      <w:r w:rsidR="00160CAE">
        <w:rPr>
          <w:rtl/>
        </w:rPr>
        <w:t xml:space="preserve">، </w:t>
      </w:r>
      <w:r>
        <w:rPr>
          <w:rtl/>
        </w:rPr>
        <w:t>تعال</w:t>
      </w:r>
      <w:r w:rsidR="008632FD">
        <w:rPr>
          <w:rtl/>
        </w:rPr>
        <w:t>ی</w:t>
      </w:r>
      <w:r>
        <w:rPr>
          <w:rtl/>
        </w:rPr>
        <w:t>م اسلامى را ناد</w:t>
      </w:r>
      <w:r w:rsidR="008632FD">
        <w:rPr>
          <w:rtl/>
        </w:rPr>
        <w:t>ی</w:t>
      </w:r>
      <w:r>
        <w:rPr>
          <w:rtl/>
        </w:rPr>
        <w:t>ده انگارند</w:t>
      </w:r>
      <w:r w:rsidR="00160CAE">
        <w:rPr>
          <w:rtl/>
        </w:rPr>
        <w:t xml:space="preserve">، </w:t>
      </w:r>
      <w:r>
        <w:rPr>
          <w:rtl/>
        </w:rPr>
        <w:t>به تذكرات والد</w:t>
      </w:r>
      <w:r w:rsidR="008632FD">
        <w:rPr>
          <w:rtl/>
        </w:rPr>
        <w:t>ی</w:t>
      </w:r>
      <w:r>
        <w:rPr>
          <w:rtl/>
        </w:rPr>
        <w:t>ن خود بى اعتنا</w:t>
      </w:r>
      <w:r w:rsidR="008632FD">
        <w:rPr>
          <w:rtl/>
        </w:rPr>
        <w:t>ی</w:t>
      </w:r>
      <w:r>
        <w:rPr>
          <w:rtl/>
        </w:rPr>
        <w:t>ى كنند</w:t>
      </w:r>
      <w:r w:rsidR="00160CAE">
        <w:rPr>
          <w:rtl/>
        </w:rPr>
        <w:t xml:space="preserve">، </w:t>
      </w:r>
      <w:r>
        <w:rPr>
          <w:rtl/>
        </w:rPr>
        <w:t>بنده شهوت و هواى نفس خو</w:t>
      </w:r>
      <w:r w:rsidR="008632FD">
        <w:rPr>
          <w:rtl/>
        </w:rPr>
        <w:t>ی</w:t>
      </w:r>
      <w:r>
        <w:rPr>
          <w:rtl/>
        </w:rPr>
        <w:t>ش باشند و براى كامجو</w:t>
      </w:r>
      <w:r w:rsidR="008632FD">
        <w:rPr>
          <w:rtl/>
        </w:rPr>
        <w:t>ی</w:t>
      </w:r>
      <w:r>
        <w:rPr>
          <w:rtl/>
        </w:rPr>
        <w:t xml:space="preserve">ى و لذت </w:t>
      </w:r>
      <w:r w:rsidR="008632FD">
        <w:rPr>
          <w:rtl/>
        </w:rPr>
        <w:t>ی</w:t>
      </w:r>
      <w:r>
        <w:rPr>
          <w:rtl/>
        </w:rPr>
        <w:t>ابى</w:t>
      </w:r>
      <w:r w:rsidR="00160CAE">
        <w:rPr>
          <w:rtl/>
        </w:rPr>
        <w:t xml:space="preserve">، </w:t>
      </w:r>
      <w:r>
        <w:rPr>
          <w:rtl/>
        </w:rPr>
        <w:t>به بى عفتى ها و ناپاكى ها تن دردهند</w:t>
      </w:r>
      <w:r w:rsidR="00160CAE">
        <w:rPr>
          <w:rtl/>
        </w:rPr>
        <w:t xml:space="preserve">، </w:t>
      </w:r>
      <w:r>
        <w:rPr>
          <w:rtl/>
        </w:rPr>
        <w:t>به شرابخوارى و د</w:t>
      </w:r>
      <w:r w:rsidR="008632FD">
        <w:rPr>
          <w:rtl/>
        </w:rPr>
        <w:t>ی</w:t>
      </w:r>
      <w:r>
        <w:rPr>
          <w:rtl/>
        </w:rPr>
        <w:t>گر عادات مضره معتاد گردند</w:t>
      </w:r>
      <w:r w:rsidR="00160CAE">
        <w:rPr>
          <w:rtl/>
        </w:rPr>
        <w:t xml:space="preserve">، </w:t>
      </w:r>
      <w:r>
        <w:rPr>
          <w:rtl/>
        </w:rPr>
        <w:t>در خانواده ا</w:t>
      </w:r>
      <w:r w:rsidR="008632FD">
        <w:rPr>
          <w:rtl/>
        </w:rPr>
        <w:t>ی</w:t>
      </w:r>
      <w:r>
        <w:rPr>
          <w:rtl/>
        </w:rPr>
        <w:t>جاد اختلاف و ناسازگارى نما</w:t>
      </w:r>
      <w:r w:rsidR="008632FD">
        <w:rPr>
          <w:rtl/>
        </w:rPr>
        <w:t>ی</w:t>
      </w:r>
      <w:r>
        <w:rPr>
          <w:rtl/>
        </w:rPr>
        <w:t>ند</w:t>
      </w:r>
      <w:r w:rsidR="00160CAE">
        <w:rPr>
          <w:rtl/>
        </w:rPr>
        <w:t xml:space="preserve">، </w:t>
      </w:r>
      <w:r>
        <w:rPr>
          <w:rtl/>
        </w:rPr>
        <w:t>در اجتماع حقوق دگران را مورد تعدى و تجاوز قرار دهند</w:t>
      </w:r>
      <w:r w:rsidR="00160CAE">
        <w:rPr>
          <w:rtl/>
        </w:rPr>
        <w:t xml:space="preserve">، </w:t>
      </w:r>
      <w:r>
        <w:rPr>
          <w:rtl/>
        </w:rPr>
        <w:t>و عمرى با بدبختى و س</w:t>
      </w:r>
      <w:r w:rsidR="008632FD">
        <w:rPr>
          <w:rtl/>
        </w:rPr>
        <w:t>ی</w:t>
      </w:r>
      <w:r>
        <w:rPr>
          <w:rtl/>
        </w:rPr>
        <w:t>ه روزى به سر برند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 xml:space="preserve">چند سال قبل به </w:t>
      </w:r>
      <w:r w:rsidR="008632FD">
        <w:rPr>
          <w:rtl/>
        </w:rPr>
        <w:t>ی</w:t>
      </w:r>
      <w:r>
        <w:rPr>
          <w:rtl/>
        </w:rPr>
        <w:t>كى از مراكز استان ها دعوت شده بودم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روزى مرد تحص</w:t>
      </w:r>
      <w:r w:rsidR="008632FD">
        <w:rPr>
          <w:rtl/>
        </w:rPr>
        <w:t>ی</w:t>
      </w:r>
      <w:r>
        <w:rPr>
          <w:rtl/>
        </w:rPr>
        <w:t>ل كرده اى كه در دانشگاه آن شهر تدر</w:t>
      </w:r>
      <w:r w:rsidR="008632FD">
        <w:rPr>
          <w:rtl/>
        </w:rPr>
        <w:t>ی</w:t>
      </w:r>
      <w:r>
        <w:rPr>
          <w:rtl/>
        </w:rPr>
        <w:t>س مى كرد</w:t>
      </w:r>
      <w:r w:rsidR="00160CAE">
        <w:rPr>
          <w:rtl/>
        </w:rPr>
        <w:t xml:space="preserve">، </w:t>
      </w:r>
      <w:r>
        <w:rPr>
          <w:rtl/>
        </w:rPr>
        <w:t>به منزلم آمد</w:t>
      </w:r>
      <w:r w:rsidR="00160CAE">
        <w:rPr>
          <w:rtl/>
        </w:rPr>
        <w:t xml:space="preserve">. </w:t>
      </w:r>
      <w:r>
        <w:rPr>
          <w:rtl/>
        </w:rPr>
        <w:t>گفت مى خواهم مطلبى را به اطلاع شما برسانم كه اگر مقتضى بدان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 xml:space="preserve">ضمن </w:t>
      </w:r>
      <w:r w:rsidR="008632FD">
        <w:rPr>
          <w:rtl/>
        </w:rPr>
        <w:t>ی</w:t>
      </w:r>
      <w:r>
        <w:rPr>
          <w:rtl/>
        </w:rPr>
        <w:t>كى از سخنرانى ها جوانان را از خطر آگاه ساز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آن مطلب ا</w:t>
      </w:r>
      <w:r w:rsidR="008632FD">
        <w:rPr>
          <w:rtl/>
        </w:rPr>
        <w:t>ی</w:t>
      </w:r>
      <w:r>
        <w:rPr>
          <w:rtl/>
        </w:rPr>
        <w:t>ن است</w:t>
      </w:r>
      <w:r w:rsidR="00160CAE">
        <w:rPr>
          <w:rtl/>
        </w:rPr>
        <w:t xml:space="preserve">!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چند شب قبل</w:t>
      </w:r>
      <w:r w:rsidR="00160CAE">
        <w:rPr>
          <w:rtl/>
        </w:rPr>
        <w:t xml:space="preserve">، </w:t>
      </w:r>
      <w:r>
        <w:rPr>
          <w:rtl/>
        </w:rPr>
        <w:t>مقدارى فرش و اثاث از منزلم به سرقت رفت</w:t>
      </w:r>
      <w:r w:rsidR="00160CAE">
        <w:rPr>
          <w:rtl/>
        </w:rPr>
        <w:t xml:space="preserve">. </w:t>
      </w:r>
      <w:r>
        <w:rPr>
          <w:rtl/>
        </w:rPr>
        <w:t>به شهربانى خبر دادم</w:t>
      </w:r>
      <w:r w:rsidR="00160CAE">
        <w:rPr>
          <w:rtl/>
        </w:rPr>
        <w:t xml:space="preserve">. </w:t>
      </w:r>
      <w:r>
        <w:rPr>
          <w:rtl/>
        </w:rPr>
        <w:t>امروز قبل از ظهر با تلفن گفتند كه دزد منزل شما پ</w:t>
      </w:r>
      <w:r w:rsidR="008632FD">
        <w:rPr>
          <w:rtl/>
        </w:rPr>
        <w:t>ی</w:t>
      </w:r>
      <w:r>
        <w:rPr>
          <w:rtl/>
        </w:rPr>
        <w:t xml:space="preserve">دا شده و او </w:t>
      </w:r>
      <w:r w:rsidR="008632FD">
        <w:rPr>
          <w:rtl/>
        </w:rPr>
        <w:t>ی</w:t>
      </w:r>
      <w:r>
        <w:rPr>
          <w:rtl/>
        </w:rPr>
        <w:t>ك دانش آموز ششم ر</w:t>
      </w:r>
      <w:r w:rsidR="008632FD">
        <w:rPr>
          <w:rtl/>
        </w:rPr>
        <w:t>ی</w:t>
      </w:r>
      <w:r>
        <w:rPr>
          <w:rtl/>
        </w:rPr>
        <w:t>اضى از فلان شهرستان است</w:t>
      </w:r>
      <w:r w:rsidR="00160CAE">
        <w:rPr>
          <w:rtl/>
        </w:rPr>
        <w:t xml:space="preserve">. </w:t>
      </w:r>
      <w:r>
        <w:rPr>
          <w:rtl/>
        </w:rPr>
        <w:t>باور نمى كردم كه دانش آموزى دزدى كرده باشد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فورا به شهربانى رفتم</w:t>
      </w:r>
      <w:r w:rsidR="00160CAE">
        <w:rPr>
          <w:rtl/>
        </w:rPr>
        <w:t xml:space="preserve">. </w:t>
      </w:r>
      <w:r>
        <w:rPr>
          <w:rtl/>
        </w:rPr>
        <w:t>مرا به اطاق افسر نگهبان راهنما</w:t>
      </w:r>
      <w:r w:rsidR="008632FD">
        <w:rPr>
          <w:rtl/>
        </w:rPr>
        <w:t>ی</w:t>
      </w:r>
      <w:r>
        <w:rPr>
          <w:rtl/>
        </w:rPr>
        <w:t>ى نمودند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طولى نكش</w:t>
      </w:r>
      <w:r w:rsidR="008632FD">
        <w:rPr>
          <w:rtl/>
        </w:rPr>
        <w:t>ی</w:t>
      </w:r>
      <w:r>
        <w:rPr>
          <w:rtl/>
        </w:rPr>
        <w:t>د كه جوانى را با دست بند به آن اطاق آوردند و گفتند ا</w:t>
      </w:r>
      <w:r w:rsidR="008632FD">
        <w:rPr>
          <w:rtl/>
        </w:rPr>
        <w:t>ی</w:t>
      </w:r>
      <w:r>
        <w:rPr>
          <w:rtl/>
        </w:rPr>
        <w:t>ن جوان دزد منزل شماست</w:t>
      </w:r>
      <w:r w:rsidR="00160CAE">
        <w:rPr>
          <w:rtl/>
        </w:rPr>
        <w:t xml:space="preserve">. </w:t>
      </w:r>
      <w:r>
        <w:rPr>
          <w:rtl/>
        </w:rPr>
        <w:t>سئوال كردم</w:t>
      </w:r>
      <w:r w:rsidR="00160CAE">
        <w:rPr>
          <w:rtl/>
        </w:rPr>
        <w:t xml:space="preserve">: </w:t>
      </w:r>
      <w:r>
        <w:rPr>
          <w:rtl/>
        </w:rPr>
        <w:t>شما از منزل من دزدى كرده اى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جواب داد</w:t>
      </w:r>
      <w:r w:rsidR="00160CAE">
        <w:rPr>
          <w:rtl/>
        </w:rPr>
        <w:t xml:space="preserve">: </w:t>
      </w:r>
      <w:r>
        <w:rPr>
          <w:rtl/>
        </w:rPr>
        <w:t>بلى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پرس</w:t>
      </w:r>
      <w:r w:rsidR="008632FD">
        <w:rPr>
          <w:rtl/>
        </w:rPr>
        <w:t>ی</w:t>
      </w:r>
      <w:r>
        <w:rPr>
          <w:rtl/>
        </w:rPr>
        <w:t>دم</w:t>
      </w:r>
      <w:r w:rsidR="00160CAE">
        <w:rPr>
          <w:rtl/>
        </w:rPr>
        <w:t xml:space="preserve">: </w:t>
      </w:r>
      <w:r>
        <w:rPr>
          <w:rtl/>
        </w:rPr>
        <w:t>محصلى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گفت</w:t>
      </w:r>
      <w:r w:rsidR="00160CAE">
        <w:rPr>
          <w:rtl/>
        </w:rPr>
        <w:t xml:space="preserve">: </w:t>
      </w:r>
      <w:r>
        <w:rPr>
          <w:rtl/>
        </w:rPr>
        <w:t>آرى</w:t>
      </w:r>
      <w:r w:rsidR="00160CAE">
        <w:rPr>
          <w:rtl/>
        </w:rPr>
        <w:t xml:space="preserve">، </w:t>
      </w:r>
      <w:r>
        <w:rPr>
          <w:rtl/>
        </w:rPr>
        <w:t>كلاس ششم ر</w:t>
      </w:r>
      <w:r w:rsidR="008632FD">
        <w:rPr>
          <w:rtl/>
        </w:rPr>
        <w:t>ی</w:t>
      </w:r>
      <w:r>
        <w:rPr>
          <w:rtl/>
        </w:rPr>
        <w:t>اضى درس مى خوانم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619" w:name="_Toc397246009"/>
      <w:r>
        <w:rPr>
          <w:rtl/>
        </w:rPr>
        <w:t>لذت ز</w:t>
      </w:r>
      <w:r w:rsidR="008632FD">
        <w:rPr>
          <w:rtl/>
        </w:rPr>
        <w:t>ی</w:t>
      </w:r>
      <w:r>
        <w:rPr>
          <w:rtl/>
        </w:rPr>
        <w:t>ان بخش</w:t>
      </w:r>
      <w:bookmarkEnd w:id="619"/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براى آن كه بدانم واقعا محصل است و راست مى گو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. </w:t>
      </w:r>
      <w:r>
        <w:rPr>
          <w:rtl/>
        </w:rPr>
        <w:t>چند سئوال ر</w:t>
      </w:r>
      <w:r w:rsidR="008632FD">
        <w:rPr>
          <w:rtl/>
        </w:rPr>
        <w:t>ی</w:t>
      </w:r>
      <w:r>
        <w:rPr>
          <w:rtl/>
        </w:rPr>
        <w:t>اضى كردم كه بعضى از آن ها سخت بود</w:t>
      </w:r>
      <w:r w:rsidR="00160CAE">
        <w:rPr>
          <w:rtl/>
        </w:rPr>
        <w:t xml:space="preserve">. </w:t>
      </w:r>
      <w:r>
        <w:rPr>
          <w:rtl/>
        </w:rPr>
        <w:t>فورا همه را جواب داد</w:t>
      </w:r>
      <w:r w:rsidR="00160CAE">
        <w:rPr>
          <w:rtl/>
        </w:rPr>
        <w:t xml:space="preserve">. </w:t>
      </w:r>
      <w:r>
        <w:rPr>
          <w:rtl/>
        </w:rPr>
        <w:t>بس</w:t>
      </w:r>
      <w:r w:rsidR="008632FD">
        <w:rPr>
          <w:rtl/>
        </w:rPr>
        <w:t>ی</w:t>
      </w:r>
      <w:r>
        <w:rPr>
          <w:rtl/>
        </w:rPr>
        <w:t>ار متاءثر شدم</w:t>
      </w:r>
      <w:r w:rsidR="00160CAE">
        <w:rPr>
          <w:rtl/>
        </w:rPr>
        <w:t xml:space="preserve">. </w:t>
      </w:r>
      <w:r>
        <w:rPr>
          <w:rtl/>
        </w:rPr>
        <w:t>گفتم</w:t>
      </w:r>
      <w:r w:rsidR="00160CAE">
        <w:rPr>
          <w:rtl/>
        </w:rPr>
        <w:t xml:space="preserve">: </w:t>
      </w:r>
      <w:r>
        <w:rPr>
          <w:rtl/>
        </w:rPr>
        <w:t>چرا مدرسه را ترك گفتى و به ا</w:t>
      </w:r>
      <w:r w:rsidR="008632FD">
        <w:rPr>
          <w:rtl/>
        </w:rPr>
        <w:t>ی</w:t>
      </w:r>
      <w:r>
        <w:rPr>
          <w:rtl/>
        </w:rPr>
        <w:t>ن شهر آمدى و دزدى كردى كه گرفتار شوى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جواب داد</w:t>
      </w:r>
      <w:r w:rsidR="00160CAE">
        <w:rPr>
          <w:rtl/>
        </w:rPr>
        <w:t xml:space="preserve">: </w:t>
      </w:r>
      <w:r>
        <w:rPr>
          <w:rtl/>
        </w:rPr>
        <w:t>رفقاى بد مرا با لذت هروئ</w:t>
      </w:r>
      <w:r w:rsidR="008632FD">
        <w:rPr>
          <w:rtl/>
        </w:rPr>
        <w:t>ی</w:t>
      </w:r>
      <w:r>
        <w:rPr>
          <w:rtl/>
        </w:rPr>
        <w:t>ن آشنا كردند</w:t>
      </w:r>
      <w:r w:rsidR="00160CAE">
        <w:rPr>
          <w:rtl/>
        </w:rPr>
        <w:t xml:space="preserve">. </w:t>
      </w:r>
      <w:r>
        <w:rPr>
          <w:rtl/>
        </w:rPr>
        <w:t>كم كم معتاد شدم</w:t>
      </w:r>
      <w:r w:rsidR="00160CAE">
        <w:rPr>
          <w:rtl/>
        </w:rPr>
        <w:t xml:space="preserve">. </w:t>
      </w:r>
      <w:r>
        <w:rPr>
          <w:rtl/>
        </w:rPr>
        <w:t xml:space="preserve">چون </w:t>
      </w:r>
      <w:r w:rsidR="008632FD">
        <w:rPr>
          <w:rtl/>
        </w:rPr>
        <w:t>ی</w:t>
      </w:r>
      <w:r>
        <w:rPr>
          <w:rtl/>
        </w:rPr>
        <w:t>گانه فرزند خانواده و مورد علاقه بودم</w:t>
      </w:r>
      <w:r w:rsidR="00160CAE">
        <w:rPr>
          <w:rtl/>
        </w:rPr>
        <w:t xml:space="preserve">، </w:t>
      </w:r>
      <w:r>
        <w:rPr>
          <w:rtl/>
        </w:rPr>
        <w:t>مدتى از پدر به عناو</w:t>
      </w:r>
      <w:r w:rsidR="008632FD">
        <w:rPr>
          <w:rtl/>
        </w:rPr>
        <w:t>ی</w:t>
      </w:r>
      <w:r>
        <w:rPr>
          <w:rtl/>
        </w:rPr>
        <w:t>ن مختلف پول مى گرفتم و هروئ</w:t>
      </w:r>
      <w:r w:rsidR="008632FD">
        <w:rPr>
          <w:rtl/>
        </w:rPr>
        <w:t>ی</w:t>
      </w:r>
      <w:r>
        <w:rPr>
          <w:rtl/>
        </w:rPr>
        <w:t>ن مى خر</w:t>
      </w:r>
      <w:r w:rsidR="008632FD">
        <w:rPr>
          <w:rtl/>
        </w:rPr>
        <w:t>ی</w:t>
      </w:r>
      <w:r>
        <w:rPr>
          <w:rtl/>
        </w:rPr>
        <w:t>دم</w:t>
      </w:r>
      <w:r w:rsidR="00160CAE">
        <w:rPr>
          <w:rtl/>
        </w:rPr>
        <w:t xml:space="preserve">. </w:t>
      </w:r>
      <w:r>
        <w:rPr>
          <w:rtl/>
        </w:rPr>
        <w:t>اخ</w:t>
      </w:r>
      <w:r w:rsidR="008632FD">
        <w:rPr>
          <w:rtl/>
        </w:rPr>
        <w:t>ی</w:t>
      </w:r>
      <w:r>
        <w:rPr>
          <w:rtl/>
        </w:rPr>
        <w:t>را متوجه شد كه معتاد شده ام</w:t>
      </w:r>
      <w:r w:rsidR="00160CAE">
        <w:rPr>
          <w:rtl/>
        </w:rPr>
        <w:t xml:space="preserve">، </w:t>
      </w:r>
      <w:r>
        <w:rPr>
          <w:rtl/>
        </w:rPr>
        <w:t>سخت برآشفت و به من تندى كرد و د</w:t>
      </w:r>
      <w:r w:rsidR="008632FD">
        <w:rPr>
          <w:rtl/>
        </w:rPr>
        <w:t>ی</w:t>
      </w:r>
      <w:r>
        <w:rPr>
          <w:rtl/>
        </w:rPr>
        <w:t>گر پول نداد</w:t>
      </w:r>
      <w:r w:rsidR="00160CAE">
        <w:rPr>
          <w:rtl/>
        </w:rPr>
        <w:t xml:space="preserve">. </w:t>
      </w:r>
      <w:r>
        <w:rPr>
          <w:rtl/>
        </w:rPr>
        <w:t>ناچار خانه و مدرسه را ترك گفتم</w:t>
      </w:r>
      <w:r w:rsidR="00160CAE">
        <w:rPr>
          <w:rtl/>
        </w:rPr>
        <w:t xml:space="preserve">. </w:t>
      </w:r>
      <w:r>
        <w:rPr>
          <w:rtl/>
        </w:rPr>
        <w:t>به ا</w:t>
      </w:r>
      <w:r w:rsidR="008632FD">
        <w:rPr>
          <w:rtl/>
        </w:rPr>
        <w:t>ی</w:t>
      </w:r>
      <w:r>
        <w:rPr>
          <w:rtl/>
        </w:rPr>
        <w:t>ن شهر آمدم</w:t>
      </w:r>
      <w:r w:rsidR="00160CAE">
        <w:rPr>
          <w:rtl/>
        </w:rPr>
        <w:t xml:space="preserve">. </w:t>
      </w:r>
      <w:r>
        <w:rPr>
          <w:rtl/>
        </w:rPr>
        <w:t>براى ته</w:t>
      </w:r>
      <w:r w:rsidR="008632FD">
        <w:rPr>
          <w:rtl/>
        </w:rPr>
        <w:t>ی</w:t>
      </w:r>
      <w:r>
        <w:rPr>
          <w:rtl/>
        </w:rPr>
        <w:t>ه پول هروئ</w:t>
      </w:r>
      <w:r w:rsidR="008632FD">
        <w:rPr>
          <w:rtl/>
        </w:rPr>
        <w:t>ی</w:t>
      </w:r>
      <w:r>
        <w:rPr>
          <w:rtl/>
        </w:rPr>
        <w:t>ن دزدى كردم و گرفتار شدم</w:t>
      </w:r>
      <w:r w:rsidR="00160CAE">
        <w:rPr>
          <w:rtl/>
        </w:rPr>
        <w:t xml:space="preserve">. 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t>در ا</w:t>
      </w:r>
      <w:r w:rsidR="008632FD">
        <w:rPr>
          <w:rtl/>
        </w:rPr>
        <w:t>ی</w:t>
      </w:r>
      <w:r>
        <w:rPr>
          <w:rtl/>
        </w:rPr>
        <w:t>ن موقع با ناراحتى شد</w:t>
      </w:r>
      <w:r w:rsidR="008632FD">
        <w:rPr>
          <w:rtl/>
        </w:rPr>
        <w:t>ی</w:t>
      </w:r>
      <w:r>
        <w:rPr>
          <w:rtl/>
        </w:rPr>
        <w:t>د گفت اكنون به جاى مدرسه در مح</w:t>
      </w:r>
      <w:r w:rsidR="008632FD">
        <w:rPr>
          <w:rtl/>
        </w:rPr>
        <w:t>ی</w:t>
      </w:r>
      <w:r>
        <w:rPr>
          <w:rtl/>
        </w:rPr>
        <w:t>ط زندان به سر مى برم و به جاى صندلى كلاس و شن</w:t>
      </w:r>
      <w:r w:rsidR="008632FD">
        <w:rPr>
          <w:rtl/>
        </w:rPr>
        <w:t>ی</w:t>
      </w:r>
      <w:r>
        <w:rPr>
          <w:rtl/>
        </w:rPr>
        <w:t>دن درس دب</w:t>
      </w:r>
      <w:r w:rsidR="008632FD">
        <w:rPr>
          <w:rtl/>
        </w:rPr>
        <w:t>ی</w:t>
      </w:r>
      <w:r>
        <w:rPr>
          <w:rtl/>
        </w:rPr>
        <w:t>ر</w:t>
      </w:r>
      <w:r w:rsidR="00160CAE">
        <w:rPr>
          <w:rtl/>
        </w:rPr>
        <w:t xml:space="preserve">، </w:t>
      </w:r>
      <w:r>
        <w:rPr>
          <w:rtl/>
        </w:rPr>
        <w:t>با</w:t>
      </w:r>
      <w:r w:rsidR="008632FD">
        <w:rPr>
          <w:rtl/>
        </w:rPr>
        <w:t>ی</w:t>
      </w:r>
      <w:r>
        <w:rPr>
          <w:rtl/>
        </w:rPr>
        <w:t>د روى صندلى محكمه بنش</w:t>
      </w:r>
      <w:r w:rsidR="008632FD">
        <w:rPr>
          <w:rtl/>
        </w:rPr>
        <w:t>ی</w:t>
      </w:r>
      <w:r>
        <w:rPr>
          <w:rtl/>
        </w:rPr>
        <w:t>نم و به سئوالات قاضى پاسخ بدهم و در حالى كه به شدت گر</w:t>
      </w:r>
      <w:r w:rsidR="008632FD">
        <w:rPr>
          <w:rtl/>
        </w:rPr>
        <w:t>ی</w:t>
      </w:r>
      <w:r>
        <w:rPr>
          <w:rtl/>
        </w:rPr>
        <w:t>ه مى كرد</w:t>
      </w:r>
      <w:r w:rsidR="00160CAE">
        <w:rPr>
          <w:rtl/>
        </w:rPr>
        <w:t xml:space="preserve">، </w:t>
      </w:r>
      <w:r w:rsidR="00103F9D">
        <w:rPr>
          <w:rtl/>
        </w:rPr>
        <w:t>مأمور</w:t>
      </w:r>
      <w:r>
        <w:rPr>
          <w:rtl/>
        </w:rPr>
        <w:t xml:space="preserve"> او را به زندان منتقل نمود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620" w:name="_Toc397246010"/>
      <w:r>
        <w:rPr>
          <w:rtl/>
        </w:rPr>
        <w:t>غلبه بر هواى نفس</w:t>
      </w:r>
      <w:bookmarkEnd w:id="620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>قال على</w:t>
      </w:r>
      <w:r w:rsidR="00533923" w:rsidRPr="00533923">
        <w:rPr>
          <w:rStyle w:val="libAlaemChar"/>
          <w:rFonts w:eastAsia="KFGQPC Uthman Taha Naskh"/>
          <w:rtl/>
        </w:rPr>
        <w:t xml:space="preserve"> </w:t>
      </w:r>
      <w:r w:rsidR="009F6AED" w:rsidRPr="009F6AED">
        <w:rPr>
          <w:rStyle w:val="libAlaemChar"/>
          <w:rFonts w:eastAsia="KFGQPC Uthman Taha Naskh"/>
          <w:rtl/>
        </w:rPr>
        <w:t>عليه‌السلام</w:t>
      </w:r>
      <w:r w:rsidRPr="00EF6399">
        <w:rPr>
          <w:rStyle w:val="libHadeesChar"/>
          <w:rtl/>
        </w:rPr>
        <w:t>: اغلبوا اهوائكم و هاربوا فانها ان تق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دكم توردكم من المهلكة ابعد غا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ة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(392)</w:t>
      </w:r>
    </w:p>
    <w:p w:rsidR="00516226" w:rsidRDefault="00516226" w:rsidP="00516226">
      <w:pPr>
        <w:pStyle w:val="libNormal"/>
        <w:rPr>
          <w:rtl/>
        </w:rPr>
      </w:pPr>
      <w:r>
        <w:rPr>
          <w:rtl/>
        </w:rPr>
        <w:lastRenderedPageBreak/>
        <w:t>على</w:t>
      </w:r>
      <w:r w:rsidR="00533923" w:rsidRPr="00533923">
        <w:rPr>
          <w:rStyle w:val="libAlaemChar"/>
          <w:rtl/>
        </w:rPr>
        <w:t xml:space="preserve"> </w:t>
      </w:r>
      <w:r w:rsidR="009F6AED" w:rsidRPr="009F6AED">
        <w:rPr>
          <w:rStyle w:val="libAlaemChar"/>
          <w:rtl/>
        </w:rPr>
        <w:t>عليه‌السلام</w:t>
      </w:r>
      <w:r>
        <w:rPr>
          <w:rtl/>
        </w:rPr>
        <w:t xml:space="preserve"> فرموده</w:t>
      </w:r>
      <w:r w:rsidR="00160CAE">
        <w:rPr>
          <w:rtl/>
        </w:rPr>
        <w:t xml:space="preserve">: </w:t>
      </w:r>
      <w:r>
        <w:rPr>
          <w:rtl/>
        </w:rPr>
        <w:t>بر خواهش هاى نفسانى خود غلبه كن</w:t>
      </w:r>
      <w:r w:rsidR="008632FD">
        <w:rPr>
          <w:rtl/>
        </w:rPr>
        <w:t>ی</w:t>
      </w:r>
      <w:r>
        <w:rPr>
          <w:rtl/>
        </w:rPr>
        <w:t>د و از مح</w:t>
      </w:r>
      <w:r w:rsidR="008632FD">
        <w:rPr>
          <w:rtl/>
        </w:rPr>
        <w:t>ی</w:t>
      </w:r>
      <w:r>
        <w:rPr>
          <w:rtl/>
        </w:rPr>
        <w:t>ط خطرش بگر</w:t>
      </w:r>
      <w:r w:rsidR="008632FD">
        <w:rPr>
          <w:rtl/>
        </w:rPr>
        <w:t>ی</w:t>
      </w:r>
      <w:r>
        <w:rPr>
          <w:rtl/>
        </w:rPr>
        <w:t>زد</w:t>
      </w:r>
      <w:r w:rsidR="00160CAE">
        <w:rPr>
          <w:rtl/>
        </w:rPr>
        <w:t xml:space="preserve">. </w:t>
      </w:r>
      <w:r>
        <w:rPr>
          <w:rtl/>
        </w:rPr>
        <w:t>چه اگر هواى نفس شما را به دام خود ب</w:t>
      </w:r>
      <w:r w:rsidR="008632FD">
        <w:rPr>
          <w:rtl/>
        </w:rPr>
        <w:t>ی</w:t>
      </w:r>
      <w:r>
        <w:rPr>
          <w:rtl/>
        </w:rPr>
        <w:t>فكند</w:t>
      </w:r>
      <w:r w:rsidR="00160CAE">
        <w:rPr>
          <w:rtl/>
        </w:rPr>
        <w:t xml:space="preserve">، </w:t>
      </w:r>
      <w:r>
        <w:rPr>
          <w:rtl/>
        </w:rPr>
        <w:t>وارد مح</w:t>
      </w:r>
      <w:r w:rsidR="008632FD">
        <w:rPr>
          <w:rtl/>
        </w:rPr>
        <w:t>ی</w:t>
      </w:r>
      <w:r>
        <w:rPr>
          <w:rtl/>
        </w:rPr>
        <w:t>ط هلاكتان مى كند و به نها</w:t>
      </w:r>
      <w:r w:rsidR="008632FD">
        <w:rPr>
          <w:rtl/>
        </w:rPr>
        <w:t>ی</w:t>
      </w:r>
      <w:r>
        <w:rPr>
          <w:rtl/>
        </w:rPr>
        <w:t>ت درجه سقوط و تباهى گرفتارتان مى سازد</w:t>
      </w:r>
      <w:r w:rsidR="00160CAE">
        <w:rPr>
          <w:rtl/>
        </w:rPr>
        <w:t xml:space="preserve">. </w:t>
      </w:r>
    </w:p>
    <w:p w:rsidR="00516226" w:rsidRDefault="00EF6399" w:rsidP="00EF6399">
      <w:pPr>
        <w:pStyle w:val="Heading2"/>
        <w:rPr>
          <w:rtl/>
        </w:rPr>
      </w:pPr>
      <w:bookmarkStart w:id="621" w:name="_Toc397246011"/>
      <w:r>
        <w:rPr>
          <w:rtl/>
        </w:rPr>
        <w:t>شجاع واقعى</w:t>
      </w:r>
      <w:bookmarkEnd w:id="621"/>
    </w:p>
    <w:p w:rsidR="00516226" w:rsidRDefault="00EF6399" w:rsidP="00516226">
      <w:pPr>
        <w:pStyle w:val="libNormal"/>
        <w:rPr>
          <w:rtl/>
        </w:rPr>
      </w:pPr>
      <w:r w:rsidRPr="00EF6399">
        <w:rPr>
          <w:rStyle w:val="libAlaemChar"/>
          <w:rFonts w:eastAsia="KFGQPC Uthman Taha Naskh"/>
          <w:rtl/>
        </w:rPr>
        <w:t>(</w:t>
      </w:r>
      <w:r w:rsidRPr="00EF6399">
        <w:rPr>
          <w:rStyle w:val="libHadeesChar"/>
          <w:rtl/>
        </w:rPr>
        <w:t xml:space="preserve">عن النبى </w:t>
      </w:r>
      <w:r w:rsidR="009F6AED" w:rsidRPr="009F6AED">
        <w:rPr>
          <w:rStyle w:val="libAlaemChar"/>
          <w:rFonts w:eastAsia="KFGQPC Uthman Taha Naskh"/>
          <w:rtl/>
        </w:rPr>
        <w:t>صلى‌الله‌عليه‌وآله</w:t>
      </w:r>
      <w:r w:rsidRPr="00EF6399">
        <w:rPr>
          <w:rStyle w:val="libHadeesChar"/>
          <w:rtl/>
        </w:rPr>
        <w:t xml:space="preserve"> انه قال: ان الشد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د ل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س من غلب الناس و لكن الشد</w:t>
      </w:r>
      <w:r w:rsidR="008632FD">
        <w:rPr>
          <w:rStyle w:val="libHadeesChar"/>
          <w:rtl/>
        </w:rPr>
        <w:t>ی</w:t>
      </w:r>
      <w:r w:rsidRPr="00EF6399">
        <w:rPr>
          <w:rStyle w:val="libHadeesChar"/>
          <w:rtl/>
        </w:rPr>
        <w:t>د من غلب نفسه</w:t>
      </w:r>
      <w:r w:rsidRPr="00EF6399">
        <w:rPr>
          <w:rStyle w:val="libAlaemChar"/>
          <w:rFonts w:eastAsia="KFGQPC Uthman Taha Naskh"/>
          <w:rtl/>
        </w:rPr>
        <w:t>)</w:t>
      </w:r>
      <w:r w:rsidR="00160CAE">
        <w:rPr>
          <w:rtl/>
        </w:rPr>
        <w:t xml:space="preserve">. </w:t>
      </w:r>
      <w:r w:rsidR="00516226" w:rsidRPr="00EF6399">
        <w:rPr>
          <w:rStyle w:val="libFootnotenumChar"/>
          <w:rtl/>
        </w:rPr>
        <w:t>(393)</w:t>
      </w:r>
    </w:p>
    <w:p w:rsidR="00516226" w:rsidRDefault="00516226" w:rsidP="00516226">
      <w:pPr>
        <w:pStyle w:val="libNormal"/>
      </w:pPr>
      <w:r>
        <w:rPr>
          <w:rtl/>
        </w:rPr>
        <w:t xml:space="preserve">رسول اكرم </w:t>
      </w:r>
      <w:r w:rsidR="009F6AED" w:rsidRPr="009F6AE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فرموده</w:t>
      </w:r>
      <w:r w:rsidR="00160CAE">
        <w:rPr>
          <w:rtl/>
        </w:rPr>
        <w:t xml:space="preserve">: </w:t>
      </w:r>
      <w:r>
        <w:rPr>
          <w:rtl/>
        </w:rPr>
        <w:t>شجاع و ن</w:t>
      </w:r>
      <w:r w:rsidR="008632FD">
        <w:rPr>
          <w:rtl/>
        </w:rPr>
        <w:t>ی</w:t>
      </w:r>
      <w:r>
        <w:rPr>
          <w:rtl/>
        </w:rPr>
        <w:t>رومند آن كس ن</w:t>
      </w:r>
      <w:r w:rsidR="008632FD">
        <w:rPr>
          <w:rtl/>
        </w:rPr>
        <w:t>ی</w:t>
      </w:r>
      <w:r>
        <w:rPr>
          <w:rtl/>
        </w:rPr>
        <w:t>ست كه بر مردم غلبه كند و بر رقباى خود پ</w:t>
      </w:r>
      <w:r w:rsidR="008632FD">
        <w:rPr>
          <w:rtl/>
        </w:rPr>
        <w:t>ی</w:t>
      </w:r>
      <w:r>
        <w:rPr>
          <w:rtl/>
        </w:rPr>
        <w:t>روز گردد</w:t>
      </w:r>
      <w:r w:rsidR="00160CAE">
        <w:rPr>
          <w:rtl/>
        </w:rPr>
        <w:t xml:space="preserve">، </w:t>
      </w:r>
      <w:r>
        <w:rPr>
          <w:rtl/>
        </w:rPr>
        <w:t>بلكه شجاع آن كسى است كه بر نفس ‍ سركش خود مسلط شود و عنان هوى و تما</w:t>
      </w:r>
      <w:r w:rsidR="008632FD">
        <w:rPr>
          <w:rtl/>
        </w:rPr>
        <w:t>ی</w:t>
      </w:r>
      <w:r>
        <w:rPr>
          <w:rtl/>
        </w:rPr>
        <w:t>لات خو</w:t>
      </w:r>
      <w:r w:rsidR="008632FD">
        <w:rPr>
          <w:rtl/>
        </w:rPr>
        <w:t>ی</w:t>
      </w:r>
      <w:r>
        <w:rPr>
          <w:rtl/>
        </w:rPr>
        <w:t>ش را در دست گ</w:t>
      </w:r>
      <w:r w:rsidR="008632FD">
        <w:rPr>
          <w:rtl/>
        </w:rPr>
        <w:t>ی</w:t>
      </w:r>
      <w:r>
        <w:rPr>
          <w:rtl/>
        </w:rPr>
        <w:t>رد</w:t>
      </w:r>
      <w:r w:rsidR="00160CAE">
        <w:rPr>
          <w:rtl/>
        </w:rPr>
        <w:t xml:space="preserve">. </w:t>
      </w:r>
    </w:p>
    <w:p w:rsidR="00516226" w:rsidRDefault="00516226" w:rsidP="00ED3926">
      <w:pPr>
        <w:pStyle w:val="Heading2"/>
        <w:rPr>
          <w:rtl/>
        </w:rPr>
      </w:pPr>
      <w:r>
        <w:br w:type="page"/>
      </w:r>
      <w:bookmarkStart w:id="622" w:name="_Toc397246012"/>
      <w:r>
        <w:rPr>
          <w:rFonts w:hint="cs"/>
          <w:rtl/>
        </w:rPr>
        <w:lastRenderedPageBreak/>
        <w:t>پی نوشت ها</w:t>
      </w:r>
      <w:r w:rsidR="00160CAE">
        <w:rPr>
          <w:rFonts w:hint="cs"/>
          <w:rtl/>
        </w:rPr>
        <w:t>:</w:t>
      </w:r>
      <w:bookmarkEnd w:id="622"/>
      <w:r w:rsidR="00160CAE">
        <w:rPr>
          <w:rFonts w:hint="cs"/>
          <w:rtl/>
        </w:rPr>
        <w:t xml:space="preserve"> </w:t>
      </w:r>
    </w:p>
    <w:p w:rsidR="00516226" w:rsidRDefault="00516226" w:rsidP="00516226">
      <w:pPr>
        <w:pStyle w:val="libNormal"/>
        <w:rPr>
          <w:rtl/>
        </w:rPr>
      </w:pP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</w:t>
      </w:r>
      <w:r w:rsidR="00ED3926">
        <w:rPr>
          <w:rtl/>
        </w:rPr>
        <w:t xml:space="preserve">- </w:t>
      </w:r>
      <w:r>
        <w:rPr>
          <w:rtl/>
        </w:rPr>
        <w:t>انسان ناشناخته</w:t>
      </w:r>
      <w:r w:rsidR="00160CAE">
        <w:rPr>
          <w:rtl/>
        </w:rPr>
        <w:t xml:space="preserve">، </w:t>
      </w:r>
      <w:r>
        <w:rPr>
          <w:rtl/>
        </w:rPr>
        <w:t>ص 135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</w:t>
      </w:r>
      <w:r w:rsidR="00ED3926">
        <w:rPr>
          <w:rtl/>
        </w:rPr>
        <w:t xml:space="preserve">- </w:t>
      </w:r>
      <w:r>
        <w:rPr>
          <w:rtl/>
        </w:rPr>
        <w:t>راه و رسم زندگى</w:t>
      </w:r>
      <w:r w:rsidR="00160CAE">
        <w:rPr>
          <w:rtl/>
        </w:rPr>
        <w:t xml:space="preserve">، </w:t>
      </w:r>
      <w:r>
        <w:rPr>
          <w:rtl/>
        </w:rPr>
        <w:t>ص 26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</w:t>
      </w:r>
      <w:r w:rsidR="00ED3926">
        <w:rPr>
          <w:rtl/>
        </w:rPr>
        <w:t xml:space="preserve">- </w:t>
      </w:r>
      <w:r>
        <w:rPr>
          <w:rtl/>
        </w:rPr>
        <w:t>چه مى دانم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هوش</w:t>
      </w:r>
      <w:r w:rsidR="00160CAE">
        <w:rPr>
          <w:rtl/>
        </w:rPr>
        <w:t xml:space="preserve">، </w:t>
      </w:r>
      <w:r>
        <w:rPr>
          <w:rtl/>
        </w:rPr>
        <w:t>ص 43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4</w:t>
      </w:r>
      <w:r w:rsidR="00ED3926">
        <w:rPr>
          <w:rtl/>
        </w:rPr>
        <w:t xml:space="preserve">- </w:t>
      </w:r>
      <w:r>
        <w:rPr>
          <w:rtl/>
        </w:rPr>
        <w:t>چه مى دانم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هوش</w:t>
      </w:r>
      <w:r w:rsidR="00160CAE">
        <w:rPr>
          <w:rtl/>
        </w:rPr>
        <w:t xml:space="preserve">، </w:t>
      </w:r>
      <w:r>
        <w:rPr>
          <w:rtl/>
        </w:rPr>
        <w:t>ص 95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5</w:t>
      </w:r>
      <w:r w:rsidR="00ED3926">
        <w:rPr>
          <w:rtl/>
        </w:rPr>
        <w:t xml:space="preserve">- </w:t>
      </w:r>
      <w:r>
        <w:rPr>
          <w:rtl/>
        </w:rPr>
        <w:t>چه مى دانم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بلوغ</w:t>
      </w:r>
      <w:r w:rsidR="00160CAE">
        <w:rPr>
          <w:rtl/>
        </w:rPr>
        <w:t xml:space="preserve">، </w:t>
      </w:r>
      <w:r>
        <w:rPr>
          <w:rtl/>
        </w:rPr>
        <w:t>ص 22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6</w:t>
      </w:r>
      <w:r w:rsidR="00ED3926">
        <w:rPr>
          <w:rtl/>
        </w:rPr>
        <w:t xml:space="preserve">- </w:t>
      </w:r>
      <w:r>
        <w:rPr>
          <w:rtl/>
        </w:rPr>
        <w:t>چه مى دانم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بلوغ</w:t>
      </w:r>
      <w:r w:rsidR="00160CAE">
        <w:rPr>
          <w:rtl/>
        </w:rPr>
        <w:t xml:space="preserve">، </w:t>
      </w:r>
      <w:r>
        <w:rPr>
          <w:rtl/>
        </w:rPr>
        <w:t>ص 42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7</w:t>
      </w:r>
      <w:r w:rsidR="00ED3926">
        <w:rPr>
          <w:rtl/>
        </w:rPr>
        <w:t xml:space="preserve">- </w:t>
      </w:r>
      <w:r>
        <w:rPr>
          <w:rtl/>
        </w:rPr>
        <w:t>چه مى دانم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بلوغ</w:t>
      </w:r>
      <w:r w:rsidR="00160CAE">
        <w:rPr>
          <w:rtl/>
        </w:rPr>
        <w:t xml:space="preserve">، </w:t>
      </w:r>
      <w:r>
        <w:rPr>
          <w:rtl/>
        </w:rPr>
        <w:t>ص 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8</w:t>
      </w:r>
      <w:r w:rsidR="00ED3926">
        <w:rPr>
          <w:rtl/>
        </w:rPr>
        <w:t xml:space="preserve">- </w:t>
      </w:r>
      <w:r>
        <w:rPr>
          <w:rtl/>
        </w:rPr>
        <w:t>چه مى دانم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بلوغ</w:t>
      </w:r>
      <w:r w:rsidR="00160CAE">
        <w:rPr>
          <w:rtl/>
        </w:rPr>
        <w:t xml:space="preserve">، </w:t>
      </w:r>
      <w:r>
        <w:rPr>
          <w:rtl/>
        </w:rPr>
        <w:t>ص 46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9</w:t>
      </w:r>
      <w:r w:rsidR="00ED3926">
        <w:rPr>
          <w:rtl/>
        </w:rPr>
        <w:t xml:space="preserve">- </w:t>
      </w:r>
      <w:r>
        <w:rPr>
          <w:rtl/>
        </w:rPr>
        <w:t>چه مى دانم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بلوغ</w:t>
      </w:r>
      <w:r w:rsidR="00160CAE">
        <w:rPr>
          <w:rtl/>
        </w:rPr>
        <w:t xml:space="preserve">، </w:t>
      </w:r>
      <w:r>
        <w:rPr>
          <w:rtl/>
        </w:rPr>
        <w:t>ص 47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10</w:t>
      </w:r>
      <w:r w:rsidR="00ED3926">
        <w:rPr>
          <w:rtl/>
        </w:rPr>
        <w:t xml:space="preserve">- </w:t>
      </w:r>
      <w:r>
        <w:rPr>
          <w:rtl/>
        </w:rPr>
        <w:t>چه مى دانم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بلوغ</w:t>
      </w:r>
      <w:r w:rsidR="00160CAE">
        <w:rPr>
          <w:rtl/>
        </w:rPr>
        <w:t xml:space="preserve">، </w:t>
      </w:r>
      <w:r>
        <w:rPr>
          <w:rtl/>
        </w:rPr>
        <w:t>ص 48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11</w:t>
      </w:r>
      <w:r w:rsidR="00ED3926">
        <w:rPr>
          <w:rtl/>
        </w:rPr>
        <w:t xml:space="preserve">- </w:t>
      </w:r>
      <w:r>
        <w:rPr>
          <w:rtl/>
        </w:rPr>
        <w:t>چه مى دانم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بلوغ</w:t>
      </w:r>
      <w:r w:rsidR="00160CAE">
        <w:rPr>
          <w:rtl/>
        </w:rPr>
        <w:t xml:space="preserve">، </w:t>
      </w:r>
      <w:r>
        <w:rPr>
          <w:rtl/>
        </w:rPr>
        <w:t>ص 49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12</w:t>
      </w:r>
      <w:r w:rsidR="00ED3926">
        <w:rPr>
          <w:rtl/>
        </w:rPr>
        <w:t xml:space="preserve">- </w:t>
      </w:r>
      <w:r>
        <w:rPr>
          <w:rtl/>
        </w:rPr>
        <w:t>چه مى دانم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بلوغ</w:t>
      </w:r>
      <w:r w:rsidR="00160CAE">
        <w:rPr>
          <w:rtl/>
        </w:rPr>
        <w:t xml:space="preserve">، </w:t>
      </w:r>
      <w:r>
        <w:rPr>
          <w:rtl/>
        </w:rPr>
        <w:t>ص 83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13</w:t>
      </w:r>
      <w:r w:rsidR="00ED3926">
        <w:rPr>
          <w:rtl/>
        </w:rPr>
        <w:t xml:space="preserve">- </w:t>
      </w:r>
      <w:r>
        <w:rPr>
          <w:rtl/>
        </w:rPr>
        <w:t>چه مى دانم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بلوغ</w:t>
      </w:r>
      <w:r w:rsidR="00160CAE">
        <w:rPr>
          <w:rtl/>
        </w:rPr>
        <w:t xml:space="preserve">، </w:t>
      </w:r>
      <w:r>
        <w:rPr>
          <w:rtl/>
        </w:rPr>
        <w:t>ص 107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14</w:t>
      </w:r>
      <w:r w:rsidR="00ED3926">
        <w:rPr>
          <w:rtl/>
        </w:rPr>
        <w:t xml:space="preserve">- </w:t>
      </w:r>
      <w:r>
        <w:rPr>
          <w:rtl/>
        </w:rPr>
        <w:t>چه مى دانم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بلوغ</w:t>
      </w:r>
      <w:r w:rsidR="00160CAE">
        <w:rPr>
          <w:rtl/>
        </w:rPr>
        <w:t xml:space="preserve">، </w:t>
      </w:r>
      <w:r>
        <w:rPr>
          <w:rtl/>
        </w:rPr>
        <w:t>ص 117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15</w:t>
      </w:r>
      <w:r w:rsidR="00ED3926">
        <w:rPr>
          <w:rtl/>
        </w:rPr>
        <w:t xml:space="preserve">- </w:t>
      </w:r>
      <w:r>
        <w:rPr>
          <w:rtl/>
        </w:rPr>
        <w:t>غررالحكم</w:t>
      </w:r>
      <w:r w:rsidR="00160CAE">
        <w:rPr>
          <w:rtl/>
        </w:rPr>
        <w:t xml:space="preserve">، </w:t>
      </w:r>
      <w:r>
        <w:rPr>
          <w:rtl/>
        </w:rPr>
        <w:t>ص 372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16</w:t>
      </w:r>
      <w:r w:rsidR="00ED3926">
        <w:rPr>
          <w:rtl/>
        </w:rPr>
        <w:t xml:space="preserve">- </w:t>
      </w:r>
      <w:r>
        <w:rPr>
          <w:rtl/>
        </w:rPr>
        <w:t>روان پزشكى</w:t>
      </w:r>
      <w:r w:rsidR="00160CAE">
        <w:rPr>
          <w:rtl/>
        </w:rPr>
        <w:t xml:space="preserve">، </w:t>
      </w:r>
      <w:r>
        <w:rPr>
          <w:rtl/>
        </w:rPr>
        <w:t>دكتر م</w:t>
      </w:r>
      <w:r w:rsidR="008632FD">
        <w:rPr>
          <w:rtl/>
        </w:rPr>
        <w:t>ی</w:t>
      </w:r>
      <w:r>
        <w:rPr>
          <w:rtl/>
        </w:rPr>
        <w:t>رسپاسى</w:t>
      </w:r>
      <w:r w:rsidR="00160CAE">
        <w:rPr>
          <w:rtl/>
        </w:rPr>
        <w:t xml:space="preserve">، </w:t>
      </w:r>
      <w:r>
        <w:rPr>
          <w:rtl/>
        </w:rPr>
        <w:t>ص 218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17</w:t>
      </w:r>
      <w:r w:rsidR="00ED3926">
        <w:rPr>
          <w:rtl/>
        </w:rPr>
        <w:t xml:space="preserve">- </w:t>
      </w:r>
      <w:r>
        <w:rPr>
          <w:rtl/>
        </w:rPr>
        <w:t>چه مى دانم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بلوغ</w:t>
      </w:r>
      <w:r w:rsidR="00160CAE">
        <w:rPr>
          <w:rtl/>
        </w:rPr>
        <w:t xml:space="preserve">، </w:t>
      </w:r>
      <w:r>
        <w:rPr>
          <w:rtl/>
        </w:rPr>
        <w:t>ص 10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18</w:t>
      </w:r>
      <w:r w:rsidR="00ED3926">
        <w:rPr>
          <w:rtl/>
        </w:rPr>
        <w:t xml:space="preserve">-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مارى سلسله اعصاب در نوزادان</w:t>
      </w:r>
      <w:r w:rsidR="00160CAE">
        <w:rPr>
          <w:rtl/>
        </w:rPr>
        <w:t xml:space="preserve">، </w:t>
      </w:r>
      <w:r>
        <w:rPr>
          <w:rtl/>
        </w:rPr>
        <w:t>دوران كودكى و بلوغ</w:t>
      </w:r>
      <w:r w:rsidR="00160CAE">
        <w:rPr>
          <w:rtl/>
        </w:rPr>
        <w:t xml:space="preserve">، </w:t>
      </w:r>
      <w:r>
        <w:rPr>
          <w:rtl/>
        </w:rPr>
        <w:t>ص 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19</w:t>
      </w:r>
      <w:r w:rsidR="00ED3926">
        <w:rPr>
          <w:rtl/>
        </w:rPr>
        <w:t xml:space="preserve">- </w:t>
      </w:r>
      <w:r>
        <w:rPr>
          <w:rtl/>
        </w:rPr>
        <w:t>انسان ناشناخته</w:t>
      </w:r>
      <w:r w:rsidR="00160CAE">
        <w:rPr>
          <w:rtl/>
        </w:rPr>
        <w:t xml:space="preserve">، </w:t>
      </w:r>
      <w:r>
        <w:rPr>
          <w:rtl/>
        </w:rPr>
        <w:t>ص 136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20</w:t>
      </w:r>
      <w:r w:rsidR="00ED3926">
        <w:rPr>
          <w:rtl/>
        </w:rPr>
        <w:t xml:space="preserve">- </w:t>
      </w:r>
      <w:r>
        <w:rPr>
          <w:rtl/>
        </w:rPr>
        <w:t>لذات فلسفه</w:t>
      </w:r>
      <w:r w:rsidR="00160CAE">
        <w:rPr>
          <w:rtl/>
        </w:rPr>
        <w:t xml:space="preserve">، </w:t>
      </w:r>
      <w:r>
        <w:rPr>
          <w:rtl/>
        </w:rPr>
        <w:t>ص 466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21</w:t>
      </w:r>
      <w:r w:rsidR="00ED3926">
        <w:rPr>
          <w:rtl/>
        </w:rPr>
        <w:t xml:space="preserve">- </w:t>
      </w:r>
      <w:r>
        <w:rPr>
          <w:rtl/>
        </w:rPr>
        <w:t>لذات فلسفه</w:t>
      </w:r>
      <w:r w:rsidR="00160CAE">
        <w:rPr>
          <w:rtl/>
        </w:rPr>
        <w:t xml:space="preserve">، </w:t>
      </w:r>
      <w:r>
        <w:rPr>
          <w:rtl/>
        </w:rPr>
        <w:t>ص 496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22</w:t>
      </w:r>
      <w:r w:rsidR="00ED3926">
        <w:rPr>
          <w:rtl/>
        </w:rPr>
        <w:t xml:space="preserve">- </w:t>
      </w:r>
      <w:r>
        <w:rPr>
          <w:rtl/>
        </w:rPr>
        <w:t>همان منبع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23</w:t>
      </w:r>
      <w:r w:rsidR="00ED3926">
        <w:rPr>
          <w:rtl/>
        </w:rPr>
        <w:t xml:space="preserve">- </w:t>
      </w:r>
      <w:r>
        <w:rPr>
          <w:rtl/>
        </w:rPr>
        <w:t>انسان</w:t>
      </w:r>
      <w:r w:rsidR="00160CAE">
        <w:rPr>
          <w:rtl/>
        </w:rPr>
        <w:t xml:space="preserve">، </w:t>
      </w:r>
      <w:r>
        <w:rPr>
          <w:rtl/>
        </w:rPr>
        <w:t>ص 42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24</w:t>
      </w:r>
      <w:r w:rsidR="00ED3926">
        <w:rPr>
          <w:rtl/>
        </w:rPr>
        <w:t xml:space="preserve">- </w:t>
      </w:r>
      <w:r>
        <w:rPr>
          <w:rtl/>
        </w:rPr>
        <w:t>انسان ناشناخته</w:t>
      </w:r>
      <w:r w:rsidR="00160CAE">
        <w:rPr>
          <w:rtl/>
        </w:rPr>
        <w:t xml:space="preserve">، </w:t>
      </w:r>
      <w:r>
        <w:rPr>
          <w:rtl/>
        </w:rPr>
        <w:t>ص 164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25</w:t>
      </w:r>
      <w:r w:rsidR="00ED3926">
        <w:rPr>
          <w:rtl/>
        </w:rPr>
        <w:t xml:space="preserve">- </w:t>
      </w:r>
      <w:r>
        <w:rPr>
          <w:rtl/>
        </w:rPr>
        <w:t>سوره 30</w:t>
      </w:r>
      <w:r w:rsidR="00160CAE">
        <w:rPr>
          <w:rtl/>
        </w:rPr>
        <w:t xml:space="preserve">،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ه 54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lastRenderedPageBreak/>
        <w:t>26</w:t>
      </w:r>
      <w:r w:rsidR="00ED3926">
        <w:rPr>
          <w:rtl/>
        </w:rPr>
        <w:t xml:space="preserve">- </w:t>
      </w:r>
      <w:r>
        <w:rPr>
          <w:rtl/>
        </w:rPr>
        <w:t>لذات فلسفه</w:t>
      </w:r>
      <w:r w:rsidR="00160CAE">
        <w:rPr>
          <w:rtl/>
        </w:rPr>
        <w:t xml:space="preserve">، </w:t>
      </w:r>
      <w:r>
        <w:rPr>
          <w:rtl/>
        </w:rPr>
        <w:t>ص 501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27</w:t>
      </w:r>
      <w:r w:rsidR="00ED3926">
        <w:rPr>
          <w:rtl/>
        </w:rPr>
        <w:t xml:space="preserve">- </w:t>
      </w:r>
      <w:r>
        <w:rPr>
          <w:rtl/>
        </w:rPr>
        <w:t>نهج البلاغه</w:t>
      </w:r>
      <w:r w:rsidR="00160CAE">
        <w:rPr>
          <w:rtl/>
        </w:rPr>
        <w:t xml:space="preserve">، </w:t>
      </w:r>
      <w:r>
        <w:rPr>
          <w:rtl/>
        </w:rPr>
        <w:t>خطبه 82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28</w:t>
      </w:r>
      <w:r w:rsidR="00ED3926">
        <w:rPr>
          <w:rtl/>
        </w:rPr>
        <w:t xml:space="preserve">- </w:t>
      </w:r>
      <w:r>
        <w:rPr>
          <w:rtl/>
        </w:rPr>
        <w:t>غررالحكم</w:t>
      </w:r>
      <w:r w:rsidR="00160CAE">
        <w:rPr>
          <w:rtl/>
        </w:rPr>
        <w:t xml:space="preserve">، </w:t>
      </w:r>
      <w:r>
        <w:rPr>
          <w:rtl/>
        </w:rPr>
        <w:t>ص 754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29</w:t>
      </w:r>
      <w:r w:rsidR="00ED3926">
        <w:rPr>
          <w:rtl/>
        </w:rPr>
        <w:t xml:space="preserve">- </w:t>
      </w:r>
      <w:r>
        <w:rPr>
          <w:rtl/>
        </w:rPr>
        <w:t>ظ سوره 36</w:t>
      </w:r>
      <w:r w:rsidR="00160CAE">
        <w:rPr>
          <w:rtl/>
        </w:rPr>
        <w:t xml:space="preserve">،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ه 68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30</w:t>
      </w:r>
      <w:r w:rsidR="00ED3926">
        <w:rPr>
          <w:rtl/>
        </w:rPr>
        <w:t xml:space="preserve">- </w:t>
      </w:r>
      <w:r>
        <w:rPr>
          <w:rtl/>
        </w:rPr>
        <w:t>صد و پنجاه سال جوان بمان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ص 14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31</w:t>
      </w:r>
      <w:r w:rsidR="00ED3926">
        <w:rPr>
          <w:rtl/>
        </w:rPr>
        <w:t xml:space="preserve">- </w:t>
      </w:r>
      <w:r>
        <w:rPr>
          <w:rtl/>
        </w:rPr>
        <w:t>لذات فلسفه</w:t>
      </w:r>
      <w:r w:rsidR="00160CAE">
        <w:rPr>
          <w:rtl/>
        </w:rPr>
        <w:t xml:space="preserve">، </w:t>
      </w:r>
      <w:r>
        <w:rPr>
          <w:rtl/>
        </w:rPr>
        <w:t>ص 492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32</w:t>
      </w:r>
      <w:r w:rsidR="00ED3926">
        <w:rPr>
          <w:rtl/>
        </w:rPr>
        <w:t xml:space="preserve">- </w:t>
      </w:r>
      <w:r>
        <w:rPr>
          <w:rtl/>
        </w:rPr>
        <w:t>لذات فلسفه</w:t>
      </w:r>
      <w:r w:rsidR="00160CAE">
        <w:rPr>
          <w:rtl/>
        </w:rPr>
        <w:t xml:space="preserve">، </w:t>
      </w:r>
      <w:r>
        <w:rPr>
          <w:rtl/>
        </w:rPr>
        <w:t>ص 496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33</w:t>
      </w:r>
      <w:r w:rsidR="00ED3926">
        <w:rPr>
          <w:rtl/>
        </w:rPr>
        <w:t xml:space="preserve">- </w:t>
      </w:r>
      <w:r>
        <w:rPr>
          <w:rtl/>
        </w:rPr>
        <w:t>لذات فلسفه</w:t>
      </w:r>
      <w:r w:rsidR="00160CAE">
        <w:rPr>
          <w:rtl/>
        </w:rPr>
        <w:t xml:space="preserve">، </w:t>
      </w:r>
      <w:r>
        <w:rPr>
          <w:rtl/>
        </w:rPr>
        <w:t>ص 497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34</w:t>
      </w:r>
      <w:r w:rsidR="00ED3926">
        <w:rPr>
          <w:rtl/>
        </w:rPr>
        <w:t xml:space="preserve">- </w:t>
      </w:r>
      <w:r>
        <w:rPr>
          <w:rtl/>
        </w:rPr>
        <w:t>لذات فلسفه</w:t>
      </w:r>
      <w:r w:rsidR="00160CAE">
        <w:rPr>
          <w:rtl/>
        </w:rPr>
        <w:t xml:space="preserve">، </w:t>
      </w:r>
      <w:r>
        <w:rPr>
          <w:rtl/>
        </w:rPr>
        <w:t>ص 495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35</w:t>
      </w:r>
      <w:r w:rsidR="00ED3926">
        <w:rPr>
          <w:rtl/>
        </w:rPr>
        <w:t xml:space="preserve">- </w:t>
      </w:r>
      <w:r>
        <w:rPr>
          <w:rtl/>
        </w:rPr>
        <w:t>سوره 17</w:t>
      </w:r>
      <w:r w:rsidR="00160CAE">
        <w:rPr>
          <w:rtl/>
        </w:rPr>
        <w:t xml:space="preserve">،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ه 84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36</w:t>
      </w:r>
      <w:r w:rsidR="00ED3926">
        <w:rPr>
          <w:rtl/>
        </w:rPr>
        <w:t xml:space="preserve">- </w:t>
      </w:r>
      <w:r>
        <w:rPr>
          <w:rtl/>
        </w:rPr>
        <w:t>نهج البلاغه</w:t>
      </w:r>
      <w:r w:rsidR="00160CAE">
        <w:rPr>
          <w:rtl/>
        </w:rPr>
        <w:t xml:space="preserve">، </w:t>
      </w:r>
      <w:r>
        <w:rPr>
          <w:rtl/>
        </w:rPr>
        <w:t>خطبه 228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37</w:t>
      </w:r>
      <w:r w:rsidR="00ED3926">
        <w:rPr>
          <w:rtl/>
        </w:rPr>
        <w:t xml:space="preserve">- </w:t>
      </w:r>
      <w:r w:rsidR="001175FD">
        <w:rPr>
          <w:rtl/>
        </w:rPr>
        <w:t>تأثیر</w:t>
      </w:r>
      <w:r>
        <w:rPr>
          <w:rtl/>
        </w:rPr>
        <w:t xml:space="preserve"> علم بر اجتماع</w:t>
      </w:r>
      <w:r w:rsidR="00160CAE">
        <w:rPr>
          <w:rtl/>
        </w:rPr>
        <w:t xml:space="preserve">، </w:t>
      </w:r>
      <w:r>
        <w:rPr>
          <w:rtl/>
        </w:rPr>
        <w:t>ص 55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38</w:t>
      </w:r>
      <w:r w:rsidR="00ED3926">
        <w:rPr>
          <w:rtl/>
        </w:rPr>
        <w:t xml:space="preserve">- </w:t>
      </w:r>
      <w:r>
        <w:rPr>
          <w:rtl/>
        </w:rPr>
        <w:t>اخلاق و شخص</w:t>
      </w:r>
      <w:r w:rsidR="008632FD">
        <w:rPr>
          <w:rtl/>
        </w:rPr>
        <w:t>ی</w:t>
      </w:r>
      <w:r>
        <w:rPr>
          <w:rtl/>
        </w:rPr>
        <w:t>ت</w:t>
      </w:r>
      <w:r w:rsidR="00160CAE">
        <w:rPr>
          <w:rtl/>
        </w:rPr>
        <w:t xml:space="preserve">، </w:t>
      </w:r>
      <w:r>
        <w:rPr>
          <w:rtl/>
        </w:rPr>
        <w:t>ص 102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39</w:t>
      </w:r>
      <w:r w:rsidR="00ED3926">
        <w:rPr>
          <w:rtl/>
        </w:rPr>
        <w:t xml:space="preserve">- </w:t>
      </w:r>
      <w:r>
        <w:rPr>
          <w:rtl/>
        </w:rPr>
        <w:t>تضادهاى درونى ما</w:t>
      </w:r>
      <w:r w:rsidR="00160CAE">
        <w:rPr>
          <w:rtl/>
        </w:rPr>
        <w:t xml:space="preserve">، </w:t>
      </w:r>
      <w:r>
        <w:rPr>
          <w:rtl/>
        </w:rPr>
        <w:t>ص 27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40</w:t>
      </w:r>
      <w:r w:rsidR="00ED3926">
        <w:rPr>
          <w:rtl/>
        </w:rPr>
        <w:t xml:space="preserve">- </w:t>
      </w:r>
      <w:r>
        <w:rPr>
          <w:rtl/>
        </w:rPr>
        <w:t>نهج البلاغه</w:t>
      </w:r>
      <w:r w:rsidR="00160CAE">
        <w:rPr>
          <w:rtl/>
        </w:rPr>
        <w:t xml:space="preserve">، </w:t>
      </w:r>
      <w:r>
        <w:rPr>
          <w:rtl/>
        </w:rPr>
        <w:t>كلمه 105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41</w:t>
      </w:r>
      <w:r w:rsidR="00ED3926">
        <w:rPr>
          <w:rtl/>
        </w:rPr>
        <w:t xml:space="preserve">- </w:t>
      </w:r>
      <w:r>
        <w:rPr>
          <w:rtl/>
        </w:rPr>
        <w:t>تحف العقول</w:t>
      </w:r>
      <w:r w:rsidR="00160CAE">
        <w:rPr>
          <w:rtl/>
        </w:rPr>
        <w:t xml:space="preserve">، </w:t>
      </w:r>
      <w:r>
        <w:rPr>
          <w:rtl/>
        </w:rPr>
        <w:t>ص 37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42</w:t>
      </w:r>
      <w:r w:rsidR="00ED3926">
        <w:rPr>
          <w:rtl/>
        </w:rPr>
        <w:t xml:space="preserve">- </w:t>
      </w:r>
      <w:r>
        <w:rPr>
          <w:rtl/>
        </w:rPr>
        <w:t>وسائل</w:t>
      </w:r>
      <w:r w:rsidR="00160CAE">
        <w:rPr>
          <w:rtl/>
        </w:rPr>
        <w:t xml:space="preserve">، </w:t>
      </w:r>
      <w:r>
        <w:rPr>
          <w:rtl/>
        </w:rPr>
        <w:t>كتاب جهاد</w:t>
      </w:r>
      <w:r w:rsidR="00160CAE">
        <w:rPr>
          <w:rtl/>
        </w:rPr>
        <w:t xml:space="preserve">، </w:t>
      </w:r>
      <w:r>
        <w:rPr>
          <w:rtl/>
        </w:rPr>
        <w:t>ص 39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43</w:t>
      </w:r>
      <w:r w:rsidR="00ED3926">
        <w:rPr>
          <w:rtl/>
        </w:rPr>
        <w:t xml:space="preserve">- </w:t>
      </w:r>
      <w:r>
        <w:rPr>
          <w:rtl/>
        </w:rPr>
        <w:t>بحار</w:t>
      </w:r>
      <w:r w:rsidR="00160CAE">
        <w:rPr>
          <w:rtl/>
        </w:rPr>
        <w:t xml:space="preserve">، </w:t>
      </w:r>
      <w:r>
        <w:rPr>
          <w:rtl/>
        </w:rPr>
        <w:t>ج 17</w:t>
      </w:r>
      <w:r w:rsidR="00160CAE">
        <w:rPr>
          <w:rtl/>
        </w:rPr>
        <w:t xml:space="preserve">، </w:t>
      </w:r>
      <w:r>
        <w:rPr>
          <w:rtl/>
        </w:rPr>
        <w:t>ص 184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44</w:t>
      </w:r>
      <w:r w:rsidR="00ED3926">
        <w:rPr>
          <w:rtl/>
        </w:rPr>
        <w:t xml:space="preserve">- </w:t>
      </w:r>
      <w:r>
        <w:rPr>
          <w:rtl/>
        </w:rPr>
        <w:t>مكارم الاخلاق</w:t>
      </w:r>
      <w:r w:rsidR="00160CAE">
        <w:rPr>
          <w:rtl/>
        </w:rPr>
        <w:t xml:space="preserve">، </w:t>
      </w:r>
      <w:r>
        <w:rPr>
          <w:rtl/>
        </w:rPr>
        <w:t>ص 115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45</w:t>
      </w:r>
      <w:r w:rsidR="00ED3926">
        <w:rPr>
          <w:rtl/>
        </w:rPr>
        <w:t xml:space="preserve">- </w:t>
      </w:r>
      <w:r>
        <w:rPr>
          <w:rtl/>
        </w:rPr>
        <w:t>مشكلات روحى جوانان</w:t>
      </w:r>
      <w:r w:rsidR="00160CAE">
        <w:rPr>
          <w:rtl/>
        </w:rPr>
        <w:t xml:space="preserve">، </w:t>
      </w:r>
      <w:r>
        <w:rPr>
          <w:rtl/>
        </w:rPr>
        <w:t>ص 73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46</w:t>
      </w:r>
      <w:r w:rsidR="00ED3926">
        <w:rPr>
          <w:rtl/>
        </w:rPr>
        <w:t xml:space="preserve">- </w:t>
      </w:r>
      <w:r>
        <w:rPr>
          <w:rtl/>
        </w:rPr>
        <w:t>مشكلات روحى جوانان</w:t>
      </w:r>
      <w:r w:rsidR="00160CAE">
        <w:rPr>
          <w:rtl/>
        </w:rPr>
        <w:t xml:space="preserve">، </w:t>
      </w:r>
      <w:r>
        <w:rPr>
          <w:rtl/>
        </w:rPr>
        <w:t>ص 47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47</w:t>
      </w:r>
      <w:r w:rsidR="00ED3926">
        <w:rPr>
          <w:rtl/>
        </w:rPr>
        <w:t xml:space="preserve">- </w:t>
      </w:r>
      <w:r>
        <w:rPr>
          <w:rtl/>
        </w:rPr>
        <w:t>مشكلات روحى جوانان</w:t>
      </w:r>
      <w:r w:rsidR="00160CAE">
        <w:rPr>
          <w:rtl/>
        </w:rPr>
        <w:t xml:space="preserve">، </w:t>
      </w:r>
      <w:r>
        <w:rPr>
          <w:rtl/>
        </w:rPr>
        <w:t>ص 62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48</w:t>
      </w:r>
      <w:r w:rsidR="00ED3926">
        <w:rPr>
          <w:rtl/>
        </w:rPr>
        <w:t xml:space="preserve">- </w:t>
      </w:r>
      <w:r>
        <w:rPr>
          <w:rtl/>
        </w:rPr>
        <w:t>مشكلات روحى جوانان</w:t>
      </w:r>
      <w:r w:rsidR="00160CAE">
        <w:rPr>
          <w:rtl/>
        </w:rPr>
        <w:t xml:space="preserve">، </w:t>
      </w:r>
      <w:r>
        <w:rPr>
          <w:rtl/>
        </w:rPr>
        <w:t>ص 62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49</w:t>
      </w:r>
      <w:r w:rsidR="00ED3926">
        <w:rPr>
          <w:rtl/>
        </w:rPr>
        <w:t xml:space="preserve">- </w:t>
      </w:r>
      <w:r>
        <w:rPr>
          <w:rtl/>
        </w:rPr>
        <w:t>مشكلات روحى جوانان</w:t>
      </w:r>
      <w:r w:rsidR="00160CAE">
        <w:rPr>
          <w:rtl/>
        </w:rPr>
        <w:t xml:space="preserve">، </w:t>
      </w:r>
      <w:r>
        <w:rPr>
          <w:rtl/>
        </w:rPr>
        <w:t>ص 63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50</w:t>
      </w:r>
      <w:r w:rsidR="00ED3926">
        <w:rPr>
          <w:rtl/>
        </w:rPr>
        <w:t xml:space="preserve">- </w:t>
      </w:r>
      <w:r>
        <w:rPr>
          <w:rtl/>
        </w:rPr>
        <w:t>مشكلات روحى جوانان</w:t>
      </w:r>
      <w:r w:rsidR="00160CAE">
        <w:rPr>
          <w:rtl/>
        </w:rPr>
        <w:t xml:space="preserve">، </w:t>
      </w:r>
      <w:r>
        <w:rPr>
          <w:rtl/>
        </w:rPr>
        <w:t>ص 62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51</w:t>
      </w:r>
      <w:r w:rsidR="00ED3926">
        <w:rPr>
          <w:rtl/>
        </w:rPr>
        <w:t xml:space="preserve">- </w:t>
      </w:r>
      <w:r>
        <w:rPr>
          <w:rtl/>
        </w:rPr>
        <w:t>غررالحكم</w:t>
      </w:r>
      <w:r w:rsidR="00160CAE">
        <w:rPr>
          <w:rtl/>
        </w:rPr>
        <w:t xml:space="preserve">، </w:t>
      </w:r>
      <w:r>
        <w:rPr>
          <w:rtl/>
        </w:rPr>
        <w:t>ص 677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52</w:t>
      </w:r>
      <w:r w:rsidR="00ED3926">
        <w:rPr>
          <w:rtl/>
        </w:rPr>
        <w:t xml:space="preserve">- </w:t>
      </w:r>
      <w:r>
        <w:rPr>
          <w:rtl/>
        </w:rPr>
        <w:t>شرح ابن ابى الحد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ج 20</w:t>
      </w:r>
      <w:r w:rsidR="00160CAE">
        <w:rPr>
          <w:rtl/>
        </w:rPr>
        <w:t xml:space="preserve">، </w:t>
      </w:r>
      <w:r>
        <w:rPr>
          <w:rtl/>
        </w:rPr>
        <w:t>كلمه 937</w:t>
      </w:r>
      <w:r w:rsidR="00160CAE">
        <w:rPr>
          <w:rtl/>
        </w:rPr>
        <w:t xml:space="preserve">، </w:t>
      </w:r>
      <w:r>
        <w:rPr>
          <w:rtl/>
        </w:rPr>
        <w:t>ص 343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53</w:t>
      </w:r>
      <w:r w:rsidR="00ED3926">
        <w:rPr>
          <w:rtl/>
        </w:rPr>
        <w:t xml:space="preserve">- </w:t>
      </w:r>
      <w:r>
        <w:rPr>
          <w:rtl/>
        </w:rPr>
        <w:t>مستدرك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625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lastRenderedPageBreak/>
        <w:t>54</w:t>
      </w:r>
      <w:r w:rsidR="00ED3926">
        <w:rPr>
          <w:rtl/>
        </w:rPr>
        <w:t xml:space="preserve">- </w:t>
      </w:r>
      <w:r>
        <w:rPr>
          <w:rtl/>
        </w:rPr>
        <w:t>بحار</w:t>
      </w:r>
      <w:r w:rsidR="00160CAE">
        <w:rPr>
          <w:rtl/>
        </w:rPr>
        <w:t xml:space="preserve">، </w:t>
      </w:r>
      <w:r>
        <w:rPr>
          <w:rtl/>
        </w:rPr>
        <w:t>ج 17</w:t>
      </w:r>
      <w:r w:rsidR="00160CAE">
        <w:rPr>
          <w:rtl/>
        </w:rPr>
        <w:t xml:space="preserve">، </w:t>
      </w:r>
      <w:r>
        <w:rPr>
          <w:rtl/>
        </w:rPr>
        <w:t>ص 18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55</w:t>
      </w:r>
      <w:r w:rsidR="00ED3926">
        <w:rPr>
          <w:rtl/>
        </w:rPr>
        <w:t xml:space="preserve">- </w:t>
      </w:r>
      <w:r>
        <w:rPr>
          <w:rtl/>
        </w:rPr>
        <w:t>سوره 17</w:t>
      </w:r>
      <w:r w:rsidR="00160CAE">
        <w:rPr>
          <w:rtl/>
        </w:rPr>
        <w:t xml:space="preserve">،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ه 24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56</w:t>
      </w:r>
      <w:r w:rsidR="00ED3926">
        <w:rPr>
          <w:rtl/>
        </w:rPr>
        <w:t xml:space="preserve">- </w:t>
      </w:r>
      <w:r>
        <w:rPr>
          <w:rtl/>
        </w:rPr>
        <w:t>تفس</w:t>
      </w:r>
      <w:r w:rsidR="008632FD">
        <w:rPr>
          <w:rtl/>
        </w:rPr>
        <w:t>ی</w:t>
      </w:r>
      <w:r>
        <w:rPr>
          <w:rtl/>
        </w:rPr>
        <w:t>ر مجمع الب</w:t>
      </w:r>
      <w:r w:rsidR="008632FD">
        <w:rPr>
          <w:rtl/>
        </w:rPr>
        <w:t>ی</w:t>
      </w:r>
      <w:r>
        <w:rPr>
          <w:rtl/>
        </w:rPr>
        <w:t>ان</w:t>
      </w:r>
      <w:r w:rsidR="00160CAE">
        <w:rPr>
          <w:rtl/>
        </w:rPr>
        <w:t xml:space="preserve">، </w:t>
      </w:r>
      <w:r>
        <w:rPr>
          <w:rtl/>
        </w:rPr>
        <w:t>ج 6</w:t>
      </w:r>
      <w:r w:rsidR="00160CAE">
        <w:rPr>
          <w:rtl/>
        </w:rPr>
        <w:t xml:space="preserve">، </w:t>
      </w:r>
      <w:r>
        <w:rPr>
          <w:rtl/>
        </w:rPr>
        <w:t>ص 411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57</w:t>
      </w:r>
      <w:r w:rsidR="00ED3926">
        <w:rPr>
          <w:rtl/>
        </w:rPr>
        <w:t xml:space="preserve">- </w:t>
      </w:r>
      <w:r>
        <w:rPr>
          <w:rtl/>
        </w:rPr>
        <w:t>مشكوة الانوار</w:t>
      </w:r>
      <w:r w:rsidR="00160CAE">
        <w:rPr>
          <w:rtl/>
        </w:rPr>
        <w:t xml:space="preserve">، </w:t>
      </w:r>
      <w:r>
        <w:rPr>
          <w:rtl/>
        </w:rPr>
        <w:t>ص 158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58</w:t>
      </w:r>
      <w:r w:rsidR="00ED3926">
        <w:rPr>
          <w:rtl/>
        </w:rPr>
        <w:t xml:space="preserve">- </w:t>
      </w:r>
      <w:r>
        <w:rPr>
          <w:rtl/>
        </w:rPr>
        <w:t>مجموعه ورام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208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59</w:t>
      </w:r>
      <w:r w:rsidR="00ED3926">
        <w:rPr>
          <w:rtl/>
        </w:rPr>
        <w:t xml:space="preserve">- </w:t>
      </w:r>
      <w:r>
        <w:rPr>
          <w:rtl/>
        </w:rPr>
        <w:t>مستدرك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627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60</w:t>
      </w:r>
      <w:r w:rsidR="00ED3926">
        <w:rPr>
          <w:rtl/>
        </w:rPr>
        <w:t xml:space="preserve">- </w:t>
      </w:r>
      <w:r>
        <w:rPr>
          <w:rtl/>
        </w:rPr>
        <w:t>همان منبع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61</w:t>
      </w:r>
      <w:r w:rsidR="00ED3926">
        <w:rPr>
          <w:rtl/>
        </w:rPr>
        <w:t xml:space="preserve">- </w:t>
      </w:r>
      <w:r>
        <w:rPr>
          <w:rtl/>
        </w:rPr>
        <w:t>تحف العقول</w:t>
      </w:r>
      <w:r w:rsidR="00160CAE">
        <w:rPr>
          <w:rtl/>
        </w:rPr>
        <w:t xml:space="preserve">، </w:t>
      </w:r>
      <w:r>
        <w:rPr>
          <w:rtl/>
        </w:rPr>
        <w:t>ص 46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62</w:t>
      </w:r>
      <w:r w:rsidR="00ED3926">
        <w:rPr>
          <w:rtl/>
        </w:rPr>
        <w:t xml:space="preserve">- </w:t>
      </w:r>
      <w:r>
        <w:rPr>
          <w:rtl/>
        </w:rPr>
        <w:t>بحار</w:t>
      </w:r>
      <w:r w:rsidR="00160CAE">
        <w:rPr>
          <w:rtl/>
        </w:rPr>
        <w:t xml:space="preserve">، </w:t>
      </w:r>
      <w:r>
        <w:rPr>
          <w:rtl/>
        </w:rPr>
        <w:t>ج 17</w:t>
      </w:r>
      <w:r w:rsidR="00160CAE">
        <w:rPr>
          <w:rtl/>
        </w:rPr>
        <w:t xml:space="preserve">، </w:t>
      </w:r>
      <w:r>
        <w:rPr>
          <w:rtl/>
        </w:rPr>
        <w:t>ص 184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63</w:t>
      </w:r>
      <w:r w:rsidR="00ED3926">
        <w:rPr>
          <w:rtl/>
        </w:rPr>
        <w:t xml:space="preserve">- </w:t>
      </w:r>
      <w:r>
        <w:rPr>
          <w:rtl/>
        </w:rPr>
        <w:t>سوره 17</w:t>
      </w:r>
      <w:r w:rsidR="00160CAE">
        <w:rPr>
          <w:rtl/>
        </w:rPr>
        <w:t xml:space="preserve">،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ه 23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64</w:t>
      </w:r>
      <w:r w:rsidR="00ED3926">
        <w:rPr>
          <w:rtl/>
        </w:rPr>
        <w:t xml:space="preserve">- </w:t>
      </w:r>
      <w:r>
        <w:rPr>
          <w:rtl/>
        </w:rPr>
        <w:t>مجمع الب</w:t>
      </w:r>
      <w:r w:rsidR="008632FD">
        <w:rPr>
          <w:rtl/>
        </w:rPr>
        <w:t>ی</w:t>
      </w:r>
      <w:r>
        <w:rPr>
          <w:rtl/>
        </w:rPr>
        <w:t>ان</w:t>
      </w:r>
      <w:r w:rsidR="00160CAE">
        <w:rPr>
          <w:rtl/>
        </w:rPr>
        <w:t xml:space="preserve">، </w:t>
      </w:r>
      <w:r>
        <w:rPr>
          <w:rtl/>
        </w:rPr>
        <w:t>ج 6</w:t>
      </w:r>
      <w:r w:rsidR="00160CAE">
        <w:rPr>
          <w:rtl/>
        </w:rPr>
        <w:t xml:space="preserve">، </w:t>
      </w:r>
      <w:r>
        <w:rPr>
          <w:rtl/>
        </w:rPr>
        <w:t>ص 409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65</w:t>
      </w:r>
      <w:r w:rsidR="00ED3926">
        <w:rPr>
          <w:rtl/>
        </w:rPr>
        <w:t xml:space="preserve">- </w:t>
      </w:r>
      <w:r>
        <w:rPr>
          <w:rtl/>
        </w:rPr>
        <w:t>نهج الفصاحه</w:t>
      </w:r>
      <w:r w:rsidR="00160CAE">
        <w:rPr>
          <w:rtl/>
        </w:rPr>
        <w:t xml:space="preserve">، </w:t>
      </w:r>
      <w:r>
        <w:rPr>
          <w:rtl/>
        </w:rPr>
        <w:t>كلمه 1110</w:t>
      </w:r>
      <w:r w:rsidR="00160CAE">
        <w:rPr>
          <w:rtl/>
        </w:rPr>
        <w:t xml:space="preserve">، </w:t>
      </w:r>
      <w:r>
        <w:rPr>
          <w:rtl/>
        </w:rPr>
        <w:t>ص 222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66</w:t>
      </w:r>
      <w:r w:rsidR="00ED3926">
        <w:rPr>
          <w:rtl/>
        </w:rPr>
        <w:t xml:space="preserve">- </w:t>
      </w:r>
      <w:r>
        <w:rPr>
          <w:rtl/>
        </w:rPr>
        <w:t>لئالى الاخبار</w:t>
      </w:r>
      <w:r w:rsidR="00160CAE">
        <w:rPr>
          <w:rtl/>
        </w:rPr>
        <w:t xml:space="preserve">، </w:t>
      </w:r>
      <w:r>
        <w:rPr>
          <w:rtl/>
        </w:rPr>
        <w:t>ص 181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67</w:t>
      </w:r>
      <w:r w:rsidR="00ED3926">
        <w:rPr>
          <w:rtl/>
        </w:rPr>
        <w:t xml:space="preserve">- </w:t>
      </w:r>
      <w:r>
        <w:rPr>
          <w:rtl/>
        </w:rPr>
        <w:t>روان شناسى اجتماعى</w:t>
      </w:r>
      <w:r w:rsidR="00160CAE">
        <w:rPr>
          <w:rtl/>
        </w:rPr>
        <w:t xml:space="preserve">، </w:t>
      </w:r>
      <w:r>
        <w:rPr>
          <w:rtl/>
        </w:rPr>
        <w:t>ج 1</w:t>
      </w:r>
      <w:r w:rsidR="00160CAE">
        <w:rPr>
          <w:rtl/>
        </w:rPr>
        <w:t xml:space="preserve">، </w:t>
      </w:r>
      <w:r>
        <w:rPr>
          <w:rtl/>
        </w:rPr>
        <w:t>ص 180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</w:pPr>
      <w:r>
        <w:rPr>
          <w:rtl/>
        </w:rPr>
        <w:t>68</w:t>
      </w:r>
      <w:r w:rsidR="00ED3926">
        <w:rPr>
          <w:rtl/>
        </w:rPr>
        <w:t xml:space="preserve">- </w:t>
      </w:r>
      <w:r>
        <w:t>Luock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69</w:t>
      </w:r>
      <w:r w:rsidR="00ED3926">
        <w:rPr>
          <w:rtl/>
        </w:rPr>
        <w:t xml:space="preserve">- </w:t>
      </w:r>
      <w:r>
        <w:rPr>
          <w:rtl/>
        </w:rPr>
        <w:t>لذات فلسفه</w:t>
      </w:r>
      <w:r w:rsidR="00160CAE">
        <w:rPr>
          <w:rtl/>
        </w:rPr>
        <w:t xml:space="preserve">، </w:t>
      </w:r>
      <w:r>
        <w:rPr>
          <w:rtl/>
        </w:rPr>
        <w:t>ص 85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70</w:t>
      </w:r>
      <w:r w:rsidR="00ED3926">
        <w:rPr>
          <w:rtl/>
        </w:rPr>
        <w:t xml:space="preserve">- </w:t>
      </w:r>
      <w:r>
        <w:rPr>
          <w:rtl/>
        </w:rPr>
        <w:t>ام</w:t>
      </w:r>
      <w:r w:rsidR="008632FD">
        <w:rPr>
          <w:rtl/>
        </w:rPr>
        <w:t>ی</w:t>
      </w:r>
      <w:r>
        <w:rPr>
          <w:rtl/>
        </w:rPr>
        <w:t>دهاى نو</w:t>
      </w:r>
      <w:r w:rsidR="00160CAE">
        <w:rPr>
          <w:rtl/>
        </w:rPr>
        <w:t xml:space="preserve">، </w:t>
      </w:r>
      <w:r>
        <w:rPr>
          <w:rtl/>
        </w:rPr>
        <w:t>ص 99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71</w:t>
      </w:r>
      <w:r w:rsidR="00ED3926">
        <w:rPr>
          <w:rtl/>
        </w:rPr>
        <w:t xml:space="preserve">- </w:t>
      </w:r>
      <w:r>
        <w:rPr>
          <w:rtl/>
        </w:rPr>
        <w:t>مجله پزشكى ا</w:t>
      </w:r>
      <w:r w:rsidR="008632FD">
        <w:rPr>
          <w:rtl/>
        </w:rPr>
        <w:t>ی</w:t>
      </w:r>
      <w:r>
        <w:rPr>
          <w:rtl/>
        </w:rPr>
        <w:t>ران</w:t>
      </w:r>
      <w:r w:rsidR="00160CAE">
        <w:rPr>
          <w:rtl/>
        </w:rPr>
        <w:t xml:space="preserve">، </w:t>
      </w:r>
      <w:r>
        <w:rPr>
          <w:rtl/>
        </w:rPr>
        <w:t>سال دوم</w:t>
      </w:r>
      <w:r w:rsidR="00160CAE">
        <w:rPr>
          <w:rtl/>
        </w:rPr>
        <w:t xml:space="preserve">، </w:t>
      </w:r>
      <w:r>
        <w:rPr>
          <w:rtl/>
        </w:rPr>
        <w:t>شماره 6</w:t>
      </w:r>
      <w:r w:rsidR="00160CAE">
        <w:rPr>
          <w:rtl/>
        </w:rPr>
        <w:t xml:space="preserve">، </w:t>
      </w:r>
      <w:r>
        <w:rPr>
          <w:rtl/>
        </w:rPr>
        <w:t>ص 426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72</w:t>
      </w:r>
      <w:r w:rsidR="00ED3926">
        <w:rPr>
          <w:rtl/>
        </w:rPr>
        <w:t xml:space="preserve">- </w:t>
      </w:r>
      <w:r>
        <w:rPr>
          <w:rtl/>
        </w:rPr>
        <w:t>مجله نظام پزشكى ا</w:t>
      </w:r>
      <w:r w:rsidR="008632FD">
        <w:rPr>
          <w:rtl/>
        </w:rPr>
        <w:t>ی</w:t>
      </w:r>
      <w:r>
        <w:rPr>
          <w:rtl/>
        </w:rPr>
        <w:t>ران</w:t>
      </w:r>
      <w:r w:rsidR="00160CAE">
        <w:rPr>
          <w:rtl/>
        </w:rPr>
        <w:t xml:space="preserve">، </w:t>
      </w:r>
      <w:r>
        <w:rPr>
          <w:rtl/>
        </w:rPr>
        <w:t>سال دوم</w:t>
      </w:r>
      <w:r w:rsidR="00160CAE">
        <w:rPr>
          <w:rtl/>
        </w:rPr>
        <w:t xml:space="preserve">، </w:t>
      </w:r>
      <w:r>
        <w:rPr>
          <w:rtl/>
        </w:rPr>
        <w:t>شماره 6</w:t>
      </w:r>
      <w:r w:rsidR="00160CAE">
        <w:rPr>
          <w:rtl/>
        </w:rPr>
        <w:t xml:space="preserve">، </w:t>
      </w:r>
      <w:r>
        <w:rPr>
          <w:rtl/>
        </w:rPr>
        <w:t>ص 386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73</w:t>
      </w:r>
      <w:r w:rsidR="00ED3926">
        <w:rPr>
          <w:rtl/>
        </w:rPr>
        <w:t xml:space="preserve">- </w:t>
      </w:r>
      <w:r>
        <w:rPr>
          <w:rtl/>
        </w:rPr>
        <w:t>مجموعه ورام</w:t>
      </w:r>
      <w:r w:rsidR="00160CAE">
        <w:rPr>
          <w:rtl/>
        </w:rPr>
        <w:t xml:space="preserve">، </w:t>
      </w:r>
      <w:r>
        <w:rPr>
          <w:rtl/>
        </w:rPr>
        <w:t>ج اول</w:t>
      </w:r>
      <w:r w:rsidR="00160CAE">
        <w:rPr>
          <w:rtl/>
        </w:rPr>
        <w:t xml:space="preserve">، </w:t>
      </w:r>
      <w:r>
        <w:rPr>
          <w:rtl/>
        </w:rPr>
        <w:t>ص 134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74</w:t>
      </w:r>
      <w:r w:rsidR="00ED3926">
        <w:rPr>
          <w:rtl/>
        </w:rPr>
        <w:t xml:space="preserve">- </w:t>
      </w:r>
      <w:r>
        <w:rPr>
          <w:rtl/>
        </w:rPr>
        <w:t>وسائل</w:t>
      </w:r>
      <w:r w:rsidR="00160CAE">
        <w:rPr>
          <w:rtl/>
        </w:rPr>
        <w:t xml:space="preserve">، </w:t>
      </w:r>
      <w:r>
        <w:rPr>
          <w:rtl/>
        </w:rPr>
        <w:t>ج 4</w:t>
      </w:r>
      <w:r w:rsidR="00160CAE">
        <w:rPr>
          <w:rtl/>
        </w:rPr>
        <w:t xml:space="preserve">، </w:t>
      </w:r>
      <w:r>
        <w:rPr>
          <w:rtl/>
        </w:rPr>
        <w:t>كتاب امر به معروف</w:t>
      </w:r>
      <w:r w:rsidR="00160CAE">
        <w:rPr>
          <w:rtl/>
        </w:rPr>
        <w:t xml:space="preserve">، </w:t>
      </w:r>
      <w:r>
        <w:rPr>
          <w:rtl/>
        </w:rPr>
        <w:t>ص 97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75</w:t>
      </w:r>
      <w:r w:rsidR="00ED3926">
        <w:rPr>
          <w:rtl/>
        </w:rPr>
        <w:t xml:space="preserve">- </w:t>
      </w:r>
      <w:r>
        <w:rPr>
          <w:rtl/>
        </w:rPr>
        <w:t>مجله الهادى</w:t>
      </w:r>
      <w:r w:rsidR="00160CAE">
        <w:rPr>
          <w:rtl/>
        </w:rPr>
        <w:t xml:space="preserve">، </w:t>
      </w:r>
      <w:r>
        <w:rPr>
          <w:rtl/>
        </w:rPr>
        <w:t>سال دوم</w:t>
      </w:r>
      <w:r w:rsidR="00160CAE">
        <w:rPr>
          <w:rtl/>
        </w:rPr>
        <w:t xml:space="preserve">، </w:t>
      </w:r>
      <w:r>
        <w:rPr>
          <w:rtl/>
        </w:rPr>
        <w:t>شماره 6</w:t>
      </w:r>
      <w:r w:rsidR="00160CAE">
        <w:rPr>
          <w:rtl/>
        </w:rPr>
        <w:t xml:space="preserve">، </w:t>
      </w:r>
      <w:r>
        <w:rPr>
          <w:rtl/>
        </w:rPr>
        <w:t>ص 23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76</w:t>
      </w:r>
      <w:r w:rsidR="00ED3926">
        <w:rPr>
          <w:rtl/>
        </w:rPr>
        <w:t xml:space="preserve">- </w:t>
      </w:r>
      <w:r>
        <w:rPr>
          <w:rtl/>
        </w:rPr>
        <w:t>تحف العقول</w:t>
      </w:r>
      <w:r w:rsidR="00160CAE">
        <w:rPr>
          <w:rtl/>
        </w:rPr>
        <w:t xml:space="preserve">، </w:t>
      </w:r>
      <w:r>
        <w:rPr>
          <w:rtl/>
        </w:rPr>
        <w:t>ص 209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77</w:t>
      </w:r>
      <w:r w:rsidR="00ED3926">
        <w:rPr>
          <w:rtl/>
        </w:rPr>
        <w:t xml:space="preserve">- </w:t>
      </w:r>
      <w:r>
        <w:rPr>
          <w:rtl/>
        </w:rPr>
        <w:t>مجموعه ورام</w:t>
      </w:r>
      <w:r w:rsidR="00160CAE">
        <w:rPr>
          <w:rtl/>
        </w:rPr>
        <w:t xml:space="preserve">، </w:t>
      </w:r>
      <w:r>
        <w:rPr>
          <w:rtl/>
        </w:rPr>
        <w:t>ص 31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78</w:t>
      </w:r>
      <w:r w:rsidR="00ED3926">
        <w:rPr>
          <w:rtl/>
        </w:rPr>
        <w:t xml:space="preserve">- </w:t>
      </w:r>
      <w:r>
        <w:rPr>
          <w:rtl/>
        </w:rPr>
        <w:t>قر</w:t>
      </w:r>
      <w:r w:rsidR="008632FD">
        <w:rPr>
          <w:rtl/>
        </w:rPr>
        <w:t>ی</w:t>
      </w:r>
      <w:r>
        <w:rPr>
          <w:rtl/>
        </w:rPr>
        <w:t>ش</w:t>
      </w:r>
      <w:r w:rsidR="00160CAE">
        <w:rPr>
          <w:rtl/>
        </w:rPr>
        <w:t xml:space="preserve">، </w:t>
      </w:r>
      <w:r>
        <w:rPr>
          <w:rtl/>
        </w:rPr>
        <w:t>ص 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79</w:t>
      </w:r>
      <w:r w:rsidR="00ED3926">
        <w:rPr>
          <w:rtl/>
        </w:rPr>
        <w:t xml:space="preserve">- </w:t>
      </w:r>
      <w:r>
        <w:rPr>
          <w:rtl/>
        </w:rPr>
        <w:t>وسائل</w:t>
      </w:r>
      <w:r w:rsidR="00160CAE">
        <w:rPr>
          <w:rtl/>
        </w:rPr>
        <w:t xml:space="preserve">، </w:t>
      </w:r>
      <w:r>
        <w:rPr>
          <w:rtl/>
        </w:rPr>
        <w:t>كتاب امر به معروف</w:t>
      </w:r>
      <w:r w:rsidR="00160CAE">
        <w:rPr>
          <w:rtl/>
        </w:rPr>
        <w:t xml:space="preserve">، </w:t>
      </w:r>
      <w:r>
        <w:rPr>
          <w:rtl/>
        </w:rPr>
        <w:t>ج 4</w:t>
      </w:r>
      <w:r w:rsidR="00160CAE">
        <w:rPr>
          <w:rtl/>
        </w:rPr>
        <w:t xml:space="preserve">، </w:t>
      </w:r>
      <w:r>
        <w:rPr>
          <w:rtl/>
        </w:rPr>
        <w:t>ص 97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80</w:t>
      </w:r>
      <w:r w:rsidR="00ED3926">
        <w:rPr>
          <w:rtl/>
        </w:rPr>
        <w:t xml:space="preserve">- </w:t>
      </w:r>
      <w:r>
        <w:rPr>
          <w:rtl/>
        </w:rPr>
        <w:t>كافى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165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81</w:t>
      </w:r>
      <w:r w:rsidR="00ED3926">
        <w:rPr>
          <w:rtl/>
        </w:rPr>
        <w:t xml:space="preserve">- </w:t>
      </w:r>
      <w:r>
        <w:rPr>
          <w:rtl/>
        </w:rPr>
        <w:t>سوره 3</w:t>
      </w:r>
      <w:r w:rsidR="00160CAE">
        <w:rPr>
          <w:rtl/>
        </w:rPr>
        <w:t xml:space="preserve">،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ه 103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lastRenderedPageBreak/>
        <w:t>82</w:t>
      </w:r>
      <w:r w:rsidR="00ED3926">
        <w:rPr>
          <w:rtl/>
        </w:rPr>
        <w:t xml:space="preserve">- </w:t>
      </w:r>
      <w:r>
        <w:rPr>
          <w:rtl/>
        </w:rPr>
        <w:t>مجموعه ورام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51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83</w:t>
      </w:r>
      <w:r w:rsidR="00ED3926">
        <w:rPr>
          <w:rtl/>
        </w:rPr>
        <w:t xml:space="preserve">- </w:t>
      </w:r>
      <w:r>
        <w:rPr>
          <w:rtl/>
        </w:rPr>
        <w:t>اعجاز روان كاوى</w:t>
      </w:r>
      <w:r w:rsidR="00160CAE">
        <w:rPr>
          <w:rtl/>
        </w:rPr>
        <w:t xml:space="preserve">، </w:t>
      </w:r>
      <w:r>
        <w:rPr>
          <w:rtl/>
        </w:rPr>
        <w:t>ص 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84</w:t>
      </w:r>
      <w:r w:rsidR="00ED3926">
        <w:rPr>
          <w:rtl/>
        </w:rPr>
        <w:t xml:space="preserve">- </w:t>
      </w:r>
      <w:r>
        <w:rPr>
          <w:rtl/>
        </w:rPr>
        <w:t>مجموعه ورام</w:t>
      </w:r>
      <w:r w:rsidR="00160CAE">
        <w:rPr>
          <w:rtl/>
        </w:rPr>
        <w:t xml:space="preserve">، </w:t>
      </w:r>
      <w:r>
        <w:rPr>
          <w:rtl/>
        </w:rPr>
        <w:t>ج 1</w:t>
      </w:r>
      <w:r w:rsidR="00160CAE">
        <w:rPr>
          <w:rtl/>
        </w:rPr>
        <w:t xml:space="preserve">، </w:t>
      </w:r>
      <w:r>
        <w:rPr>
          <w:rtl/>
        </w:rPr>
        <w:t>ص 12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85</w:t>
      </w:r>
      <w:r w:rsidR="00ED3926">
        <w:rPr>
          <w:rtl/>
        </w:rPr>
        <w:t xml:space="preserve">- </w:t>
      </w:r>
      <w:r>
        <w:rPr>
          <w:rtl/>
        </w:rPr>
        <w:t>چه مى دانم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ترب</w:t>
      </w:r>
      <w:r w:rsidR="008632FD">
        <w:rPr>
          <w:rtl/>
        </w:rPr>
        <w:t>ی</w:t>
      </w:r>
      <w:r>
        <w:rPr>
          <w:rtl/>
        </w:rPr>
        <w:t>ت اطفال دشوار</w:t>
      </w:r>
      <w:r w:rsidR="00160CAE">
        <w:rPr>
          <w:rtl/>
        </w:rPr>
        <w:t xml:space="preserve">، </w:t>
      </w:r>
      <w:r>
        <w:rPr>
          <w:rtl/>
        </w:rPr>
        <w:t>ص 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86</w:t>
      </w:r>
      <w:r w:rsidR="00ED3926">
        <w:rPr>
          <w:rtl/>
        </w:rPr>
        <w:t xml:space="preserve">- </w:t>
      </w:r>
      <w:r>
        <w:rPr>
          <w:rtl/>
        </w:rPr>
        <w:t>چه مى دانم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ترب</w:t>
      </w:r>
      <w:r w:rsidR="008632FD">
        <w:rPr>
          <w:rtl/>
        </w:rPr>
        <w:t>ی</w:t>
      </w:r>
      <w:r>
        <w:rPr>
          <w:rtl/>
        </w:rPr>
        <w:t>ت اطفال دشوار</w:t>
      </w:r>
      <w:r w:rsidR="00160CAE">
        <w:rPr>
          <w:rtl/>
        </w:rPr>
        <w:t xml:space="preserve">، </w:t>
      </w:r>
      <w:r>
        <w:rPr>
          <w:rtl/>
        </w:rPr>
        <w:t>ص 39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87</w:t>
      </w:r>
      <w:r w:rsidR="00ED3926">
        <w:rPr>
          <w:rtl/>
        </w:rPr>
        <w:t xml:space="preserve">- </w:t>
      </w:r>
      <w:r>
        <w:rPr>
          <w:rtl/>
        </w:rPr>
        <w:t>چه مى دانم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ترب</w:t>
      </w:r>
      <w:r w:rsidR="008632FD">
        <w:rPr>
          <w:rtl/>
        </w:rPr>
        <w:t>ی</w:t>
      </w:r>
      <w:r>
        <w:rPr>
          <w:rtl/>
        </w:rPr>
        <w:t>ت اطفال دشوار</w:t>
      </w:r>
      <w:r w:rsidR="00160CAE">
        <w:rPr>
          <w:rtl/>
        </w:rPr>
        <w:t xml:space="preserve">، </w:t>
      </w:r>
      <w:r>
        <w:rPr>
          <w:rtl/>
        </w:rPr>
        <w:t>ص 51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88</w:t>
      </w:r>
      <w:r w:rsidR="00ED3926">
        <w:rPr>
          <w:rtl/>
        </w:rPr>
        <w:t xml:space="preserve">- </w:t>
      </w:r>
      <w:r>
        <w:rPr>
          <w:rtl/>
        </w:rPr>
        <w:t>تحف العقول</w:t>
      </w:r>
      <w:r w:rsidR="00160CAE">
        <w:rPr>
          <w:rtl/>
        </w:rPr>
        <w:t xml:space="preserve">، </w:t>
      </w:r>
      <w:r>
        <w:rPr>
          <w:rtl/>
        </w:rPr>
        <w:t>ص 483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89</w:t>
      </w:r>
      <w:r w:rsidR="00ED3926">
        <w:rPr>
          <w:rtl/>
        </w:rPr>
        <w:t xml:space="preserve">- </w:t>
      </w:r>
      <w:r>
        <w:rPr>
          <w:rtl/>
        </w:rPr>
        <w:t>كافى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312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90</w:t>
      </w:r>
      <w:r w:rsidR="00ED3926">
        <w:rPr>
          <w:rtl/>
        </w:rPr>
        <w:t xml:space="preserve">- </w:t>
      </w:r>
      <w:r>
        <w:rPr>
          <w:rtl/>
        </w:rPr>
        <w:t>اخلاق و شخص</w:t>
      </w:r>
      <w:r w:rsidR="008632FD">
        <w:rPr>
          <w:rtl/>
        </w:rPr>
        <w:t>ی</w:t>
      </w:r>
      <w:r>
        <w:rPr>
          <w:rtl/>
        </w:rPr>
        <w:t>ت</w:t>
      </w:r>
      <w:r w:rsidR="00160CAE">
        <w:rPr>
          <w:rtl/>
        </w:rPr>
        <w:t xml:space="preserve">، </w:t>
      </w:r>
      <w:r>
        <w:rPr>
          <w:rtl/>
        </w:rPr>
        <w:t>ص 138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91</w:t>
      </w:r>
      <w:r w:rsidR="00ED3926">
        <w:rPr>
          <w:rtl/>
        </w:rPr>
        <w:t xml:space="preserve">- </w:t>
      </w:r>
      <w:r>
        <w:rPr>
          <w:rtl/>
        </w:rPr>
        <w:t>روضه كافى</w:t>
      </w:r>
      <w:r w:rsidR="00160CAE">
        <w:rPr>
          <w:rtl/>
        </w:rPr>
        <w:t xml:space="preserve">. </w:t>
      </w:r>
      <w:r>
        <w:rPr>
          <w:rtl/>
        </w:rPr>
        <w:t>ص 87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92</w:t>
      </w:r>
      <w:r w:rsidR="00ED3926">
        <w:rPr>
          <w:rtl/>
        </w:rPr>
        <w:t xml:space="preserve">- </w:t>
      </w:r>
      <w:r>
        <w:rPr>
          <w:rtl/>
        </w:rPr>
        <w:t>تحف العقول</w:t>
      </w:r>
      <w:r w:rsidR="00160CAE">
        <w:rPr>
          <w:rtl/>
        </w:rPr>
        <w:t xml:space="preserve">، </w:t>
      </w:r>
      <w:r>
        <w:rPr>
          <w:rtl/>
        </w:rPr>
        <w:t>ص 402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93</w:t>
      </w:r>
      <w:r w:rsidR="00ED3926">
        <w:rPr>
          <w:rtl/>
        </w:rPr>
        <w:t xml:space="preserve">- </w:t>
      </w:r>
      <w:r>
        <w:rPr>
          <w:rtl/>
        </w:rPr>
        <w:t>عقده حقارت</w:t>
      </w:r>
      <w:r w:rsidR="00160CAE">
        <w:rPr>
          <w:rtl/>
        </w:rPr>
        <w:t xml:space="preserve">، </w:t>
      </w:r>
      <w:r>
        <w:rPr>
          <w:rtl/>
        </w:rPr>
        <w:t>ص 12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94</w:t>
      </w:r>
      <w:r w:rsidR="00ED3926">
        <w:rPr>
          <w:rtl/>
        </w:rPr>
        <w:t xml:space="preserve">- </w:t>
      </w:r>
      <w:r>
        <w:rPr>
          <w:rtl/>
        </w:rPr>
        <w:t>روان شناسى اجتماعى</w:t>
      </w:r>
      <w:r w:rsidR="00160CAE">
        <w:rPr>
          <w:rtl/>
        </w:rPr>
        <w:t xml:space="preserve">، </w:t>
      </w:r>
      <w:r>
        <w:rPr>
          <w:rtl/>
        </w:rPr>
        <w:t>ج 1</w:t>
      </w:r>
      <w:r w:rsidR="00160CAE">
        <w:rPr>
          <w:rtl/>
        </w:rPr>
        <w:t xml:space="preserve">، </w:t>
      </w:r>
      <w:r>
        <w:rPr>
          <w:rtl/>
        </w:rPr>
        <w:t>ص 116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95</w:t>
      </w:r>
      <w:r w:rsidR="00ED3926">
        <w:rPr>
          <w:rtl/>
        </w:rPr>
        <w:t xml:space="preserve">- </w:t>
      </w:r>
      <w:r>
        <w:rPr>
          <w:rtl/>
        </w:rPr>
        <w:t>چه مى دانم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بلوغ</w:t>
      </w:r>
      <w:r w:rsidR="00160CAE">
        <w:rPr>
          <w:rtl/>
        </w:rPr>
        <w:t xml:space="preserve">، </w:t>
      </w:r>
      <w:r>
        <w:rPr>
          <w:rtl/>
        </w:rPr>
        <w:t>ص 88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96</w:t>
      </w:r>
      <w:r w:rsidR="00ED3926">
        <w:rPr>
          <w:rtl/>
        </w:rPr>
        <w:t xml:space="preserve">- </w:t>
      </w:r>
      <w:r>
        <w:rPr>
          <w:rtl/>
        </w:rPr>
        <w:t>مشكلات روحى جوانان</w:t>
      </w:r>
      <w:r w:rsidR="00160CAE">
        <w:rPr>
          <w:rtl/>
        </w:rPr>
        <w:t xml:space="preserve">، </w:t>
      </w:r>
      <w:r>
        <w:rPr>
          <w:rtl/>
        </w:rPr>
        <w:t>ص 21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97</w:t>
      </w:r>
      <w:r w:rsidR="00ED3926">
        <w:rPr>
          <w:rtl/>
        </w:rPr>
        <w:t xml:space="preserve">- </w:t>
      </w:r>
      <w:r>
        <w:rPr>
          <w:rtl/>
        </w:rPr>
        <w:t>مشكلات روحى جوانان</w:t>
      </w:r>
      <w:r w:rsidR="00160CAE">
        <w:rPr>
          <w:rtl/>
        </w:rPr>
        <w:t xml:space="preserve">، </w:t>
      </w:r>
      <w:r>
        <w:rPr>
          <w:rtl/>
        </w:rPr>
        <w:t>ص 56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98</w:t>
      </w:r>
      <w:r w:rsidR="00ED3926">
        <w:rPr>
          <w:rtl/>
        </w:rPr>
        <w:t xml:space="preserve">- </w:t>
      </w:r>
      <w:r>
        <w:rPr>
          <w:rtl/>
        </w:rPr>
        <w:t>مشكلات روحى جوانان</w:t>
      </w:r>
      <w:r w:rsidR="00160CAE">
        <w:rPr>
          <w:rtl/>
        </w:rPr>
        <w:t xml:space="preserve">، </w:t>
      </w:r>
      <w:r>
        <w:rPr>
          <w:rtl/>
        </w:rPr>
        <w:t>ص 46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99</w:t>
      </w:r>
      <w:r w:rsidR="00ED3926">
        <w:rPr>
          <w:rtl/>
        </w:rPr>
        <w:t xml:space="preserve">- </w:t>
      </w:r>
      <w:r>
        <w:rPr>
          <w:rtl/>
        </w:rPr>
        <w:t>مشكلات روحى جوانان</w:t>
      </w:r>
      <w:r w:rsidR="00160CAE">
        <w:rPr>
          <w:rtl/>
        </w:rPr>
        <w:t xml:space="preserve">، </w:t>
      </w:r>
      <w:r>
        <w:rPr>
          <w:rtl/>
        </w:rPr>
        <w:t>ص 48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100</w:t>
      </w:r>
      <w:r w:rsidR="00ED3926">
        <w:rPr>
          <w:rtl/>
        </w:rPr>
        <w:t xml:space="preserve">- </w:t>
      </w:r>
      <w:r>
        <w:rPr>
          <w:rtl/>
        </w:rPr>
        <w:t>تحف العقول</w:t>
      </w:r>
      <w:r w:rsidR="00160CAE">
        <w:rPr>
          <w:rtl/>
        </w:rPr>
        <w:t xml:space="preserve">، </w:t>
      </w:r>
      <w:r>
        <w:rPr>
          <w:rtl/>
        </w:rPr>
        <w:t>ص 56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101</w:t>
      </w:r>
      <w:r w:rsidR="00ED3926">
        <w:rPr>
          <w:rtl/>
        </w:rPr>
        <w:t xml:space="preserve">- </w:t>
      </w:r>
      <w:r>
        <w:rPr>
          <w:rtl/>
        </w:rPr>
        <w:t>لذات فلسفه</w:t>
      </w:r>
      <w:r w:rsidR="00160CAE">
        <w:rPr>
          <w:rtl/>
        </w:rPr>
        <w:t xml:space="preserve">، </w:t>
      </w:r>
      <w:r>
        <w:rPr>
          <w:rtl/>
        </w:rPr>
        <w:t>ص 84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102</w:t>
      </w:r>
      <w:r w:rsidR="00ED3926">
        <w:rPr>
          <w:rtl/>
        </w:rPr>
        <w:t xml:space="preserve">- </w:t>
      </w:r>
      <w:r>
        <w:rPr>
          <w:rtl/>
        </w:rPr>
        <w:t>روزنامه ك</w:t>
      </w:r>
      <w:r w:rsidR="008632FD">
        <w:rPr>
          <w:rtl/>
        </w:rPr>
        <w:t>ی</w:t>
      </w:r>
      <w:r>
        <w:rPr>
          <w:rtl/>
        </w:rPr>
        <w:t>هان</w:t>
      </w:r>
      <w:r w:rsidR="00160CAE">
        <w:rPr>
          <w:rtl/>
        </w:rPr>
        <w:t xml:space="preserve">، </w:t>
      </w:r>
      <w:r>
        <w:rPr>
          <w:rtl/>
        </w:rPr>
        <w:t>شماره 8928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103</w:t>
      </w:r>
      <w:r w:rsidR="00ED3926">
        <w:rPr>
          <w:rtl/>
        </w:rPr>
        <w:t xml:space="preserve">- </w:t>
      </w:r>
      <w:r>
        <w:rPr>
          <w:rtl/>
        </w:rPr>
        <w:t>مجله علمى نظام پزشكى</w:t>
      </w:r>
      <w:r w:rsidR="00160CAE">
        <w:rPr>
          <w:rtl/>
        </w:rPr>
        <w:t xml:space="preserve">، </w:t>
      </w:r>
      <w:r>
        <w:rPr>
          <w:rtl/>
        </w:rPr>
        <w:t>سال دوم</w:t>
      </w:r>
      <w:r w:rsidR="00160CAE">
        <w:rPr>
          <w:rtl/>
        </w:rPr>
        <w:t xml:space="preserve">، </w:t>
      </w:r>
      <w:r>
        <w:rPr>
          <w:rtl/>
        </w:rPr>
        <w:t>شماره 6</w:t>
      </w:r>
      <w:r w:rsidR="00160CAE">
        <w:rPr>
          <w:rtl/>
        </w:rPr>
        <w:t xml:space="preserve">، </w:t>
      </w:r>
      <w:r>
        <w:rPr>
          <w:rtl/>
        </w:rPr>
        <w:t>ص 426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104</w:t>
      </w:r>
      <w:r w:rsidR="00ED3926">
        <w:rPr>
          <w:rtl/>
        </w:rPr>
        <w:t xml:space="preserve">- </w:t>
      </w:r>
      <w:r>
        <w:rPr>
          <w:rtl/>
        </w:rPr>
        <w:t>چه كن</w:t>
      </w:r>
      <w:r w:rsidR="008632FD">
        <w:rPr>
          <w:rtl/>
        </w:rPr>
        <w:t>ی</w:t>
      </w:r>
      <w:r>
        <w:rPr>
          <w:rtl/>
        </w:rPr>
        <w:t>م تا پ</w:t>
      </w:r>
      <w:r w:rsidR="008632FD">
        <w:rPr>
          <w:rtl/>
        </w:rPr>
        <w:t>ی</w:t>
      </w:r>
      <w:r>
        <w:rPr>
          <w:rtl/>
        </w:rPr>
        <w:t>ر نشو</w:t>
      </w:r>
      <w:r w:rsidR="008632FD">
        <w:rPr>
          <w:rtl/>
        </w:rPr>
        <w:t>ی</w:t>
      </w:r>
      <w:r>
        <w:rPr>
          <w:rtl/>
        </w:rPr>
        <w:t>م</w:t>
      </w:r>
      <w:r w:rsidR="00160CAE">
        <w:rPr>
          <w:rtl/>
        </w:rPr>
        <w:t xml:space="preserve">، </w:t>
      </w:r>
      <w:r>
        <w:rPr>
          <w:rtl/>
        </w:rPr>
        <w:t>ص 175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105</w:t>
      </w:r>
      <w:r w:rsidR="00ED3926">
        <w:rPr>
          <w:rtl/>
        </w:rPr>
        <w:t xml:space="preserve">- </w:t>
      </w:r>
      <w:r>
        <w:rPr>
          <w:rtl/>
        </w:rPr>
        <w:t>فهرست غرر</w:t>
      </w:r>
      <w:r w:rsidR="00160CAE">
        <w:rPr>
          <w:rtl/>
        </w:rPr>
        <w:t xml:space="preserve">، </w:t>
      </w:r>
      <w:r>
        <w:rPr>
          <w:rtl/>
        </w:rPr>
        <w:t>ص 189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106</w:t>
      </w:r>
      <w:r w:rsidR="00ED3926">
        <w:rPr>
          <w:rtl/>
        </w:rPr>
        <w:t xml:space="preserve">- </w:t>
      </w:r>
      <w:r>
        <w:rPr>
          <w:rtl/>
        </w:rPr>
        <w:t>بعاث روزى است كه پ</w:t>
      </w:r>
      <w:r w:rsidR="008632FD">
        <w:rPr>
          <w:rtl/>
        </w:rPr>
        <w:t>ی</w:t>
      </w:r>
      <w:r>
        <w:rPr>
          <w:rtl/>
        </w:rPr>
        <w:t>ش از اسلام قب</w:t>
      </w:r>
      <w:r w:rsidR="008632FD">
        <w:rPr>
          <w:rtl/>
        </w:rPr>
        <w:t>ی</w:t>
      </w:r>
      <w:r>
        <w:rPr>
          <w:rtl/>
        </w:rPr>
        <w:t>له اوس و خزرج در آن روز به جان هم افتادند و جنگ سختى كردند و تلفات سنگ</w:t>
      </w:r>
      <w:r w:rsidR="008632FD">
        <w:rPr>
          <w:rtl/>
        </w:rPr>
        <w:t>ی</w:t>
      </w:r>
      <w:r>
        <w:rPr>
          <w:rtl/>
        </w:rPr>
        <w:t>نى دادند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107</w:t>
      </w:r>
      <w:r w:rsidR="00ED3926">
        <w:rPr>
          <w:rtl/>
        </w:rPr>
        <w:t xml:space="preserve">- </w:t>
      </w:r>
      <w:r>
        <w:rPr>
          <w:rtl/>
        </w:rPr>
        <w:t>اسدالغابة</w:t>
      </w:r>
      <w:r w:rsidR="00160CAE">
        <w:rPr>
          <w:rtl/>
        </w:rPr>
        <w:t xml:space="preserve">، </w:t>
      </w:r>
      <w:r>
        <w:rPr>
          <w:rtl/>
        </w:rPr>
        <w:t>ج اول</w:t>
      </w:r>
      <w:r w:rsidR="00160CAE">
        <w:rPr>
          <w:rtl/>
        </w:rPr>
        <w:t xml:space="preserve">، </w:t>
      </w:r>
      <w:r>
        <w:rPr>
          <w:rtl/>
        </w:rPr>
        <w:t>ص 148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108</w:t>
      </w:r>
      <w:r w:rsidR="00ED3926">
        <w:rPr>
          <w:rtl/>
        </w:rPr>
        <w:t xml:space="preserve">- </w:t>
      </w:r>
      <w:r>
        <w:rPr>
          <w:rtl/>
        </w:rPr>
        <w:t>مجموعه ورام</w:t>
      </w:r>
      <w:r w:rsidR="00160CAE">
        <w:rPr>
          <w:rtl/>
        </w:rPr>
        <w:t xml:space="preserve">، </w:t>
      </w:r>
      <w:r>
        <w:rPr>
          <w:rtl/>
        </w:rPr>
        <w:t>ج 1</w:t>
      </w:r>
      <w:r w:rsidR="00160CAE">
        <w:rPr>
          <w:rtl/>
        </w:rPr>
        <w:t xml:space="preserve">، </w:t>
      </w:r>
      <w:r>
        <w:rPr>
          <w:rtl/>
        </w:rPr>
        <w:t>ص 34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lastRenderedPageBreak/>
        <w:t>109</w:t>
      </w:r>
      <w:r w:rsidR="00ED3926">
        <w:rPr>
          <w:rtl/>
        </w:rPr>
        <w:t xml:space="preserve">- </w:t>
      </w:r>
      <w:r>
        <w:rPr>
          <w:rtl/>
        </w:rPr>
        <w:t>روضه كافى</w:t>
      </w:r>
      <w:r w:rsidR="00160CAE">
        <w:rPr>
          <w:rtl/>
        </w:rPr>
        <w:t xml:space="preserve">، </w:t>
      </w:r>
      <w:r>
        <w:rPr>
          <w:rtl/>
        </w:rPr>
        <w:t>ص 108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110</w:t>
      </w:r>
      <w:r w:rsidR="00ED3926">
        <w:rPr>
          <w:rtl/>
        </w:rPr>
        <w:t xml:space="preserve">- </w:t>
      </w:r>
      <w:r>
        <w:rPr>
          <w:rtl/>
        </w:rPr>
        <w:t>مشكوة الانوار</w:t>
      </w:r>
      <w:r w:rsidR="00160CAE">
        <w:rPr>
          <w:rtl/>
        </w:rPr>
        <w:t xml:space="preserve">، </w:t>
      </w:r>
      <w:r>
        <w:rPr>
          <w:rtl/>
        </w:rPr>
        <w:t>ص 169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111</w:t>
      </w:r>
      <w:r w:rsidR="00ED3926">
        <w:rPr>
          <w:rtl/>
        </w:rPr>
        <w:t xml:space="preserve">- </w:t>
      </w:r>
      <w:r>
        <w:rPr>
          <w:rtl/>
        </w:rPr>
        <w:t>منبع پ</w:t>
      </w:r>
      <w:r w:rsidR="008632FD">
        <w:rPr>
          <w:rtl/>
        </w:rPr>
        <w:t>ی</w:t>
      </w:r>
      <w:r>
        <w:rPr>
          <w:rtl/>
        </w:rPr>
        <w:t>ش</w:t>
      </w:r>
      <w:r w:rsidR="008632FD">
        <w:rPr>
          <w:rtl/>
        </w:rPr>
        <w:t>ی</w:t>
      </w:r>
      <w:r>
        <w:rPr>
          <w:rtl/>
        </w:rPr>
        <w:t>ن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112</w:t>
      </w:r>
      <w:r w:rsidR="00ED3926">
        <w:rPr>
          <w:rtl/>
        </w:rPr>
        <w:t xml:space="preserve">- </w:t>
      </w:r>
      <w:r>
        <w:rPr>
          <w:rtl/>
        </w:rPr>
        <w:t>فهرست غرر</w:t>
      </w:r>
      <w:r w:rsidR="00160CAE">
        <w:rPr>
          <w:rtl/>
        </w:rPr>
        <w:t xml:space="preserve">، </w:t>
      </w:r>
      <w:r>
        <w:rPr>
          <w:rtl/>
        </w:rPr>
        <w:t>ص 205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113</w:t>
      </w:r>
      <w:r w:rsidR="00ED3926">
        <w:rPr>
          <w:rtl/>
        </w:rPr>
        <w:t xml:space="preserve">- </w:t>
      </w:r>
      <w:r>
        <w:rPr>
          <w:rtl/>
        </w:rPr>
        <w:t>نهج البلاغه</w:t>
      </w:r>
      <w:r w:rsidR="00160CAE">
        <w:rPr>
          <w:rtl/>
        </w:rPr>
        <w:t xml:space="preserve">، </w:t>
      </w:r>
      <w:r>
        <w:rPr>
          <w:rtl/>
        </w:rPr>
        <w:t>خطبه 90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114</w:t>
      </w:r>
      <w:r w:rsidR="00ED3926">
        <w:rPr>
          <w:rtl/>
        </w:rPr>
        <w:t xml:space="preserve">- </w:t>
      </w:r>
      <w:r>
        <w:rPr>
          <w:rtl/>
        </w:rPr>
        <w:t>وسائل</w:t>
      </w:r>
      <w:r w:rsidR="00160CAE">
        <w:rPr>
          <w:rtl/>
        </w:rPr>
        <w:t xml:space="preserve">، </w:t>
      </w:r>
      <w:r>
        <w:rPr>
          <w:rtl/>
        </w:rPr>
        <w:t>ج 4</w:t>
      </w:r>
      <w:r w:rsidR="00160CAE">
        <w:rPr>
          <w:rtl/>
        </w:rPr>
        <w:t xml:space="preserve">، </w:t>
      </w:r>
      <w:r>
        <w:rPr>
          <w:rtl/>
        </w:rPr>
        <w:t>ص 40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115</w:t>
      </w:r>
      <w:r w:rsidR="00ED3926">
        <w:rPr>
          <w:rtl/>
        </w:rPr>
        <w:t xml:space="preserve">- </w:t>
      </w:r>
      <w:r>
        <w:rPr>
          <w:rtl/>
        </w:rPr>
        <w:t>غررالحكم</w:t>
      </w:r>
      <w:r w:rsidR="00160CAE">
        <w:rPr>
          <w:rtl/>
        </w:rPr>
        <w:t xml:space="preserve">، </w:t>
      </w:r>
      <w:r>
        <w:rPr>
          <w:rtl/>
        </w:rPr>
        <w:t>ص 719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116</w:t>
      </w:r>
      <w:r w:rsidR="00ED3926">
        <w:rPr>
          <w:rtl/>
        </w:rPr>
        <w:t xml:space="preserve">- </w:t>
      </w:r>
      <w:r>
        <w:rPr>
          <w:rtl/>
        </w:rPr>
        <w:t>مستدرك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310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117</w:t>
      </w:r>
      <w:r w:rsidR="00ED3926">
        <w:rPr>
          <w:rtl/>
        </w:rPr>
        <w:t xml:space="preserve">- </w:t>
      </w:r>
      <w:r>
        <w:rPr>
          <w:rtl/>
        </w:rPr>
        <w:t>رشد و زندگى</w:t>
      </w:r>
      <w:r w:rsidR="00160CAE">
        <w:rPr>
          <w:rtl/>
        </w:rPr>
        <w:t xml:space="preserve">، </w:t>
      </w:r>
      <w:r>
        <w:rPr>
          <w:rtl/>
        </w:rPr>
        <w:t>ص 16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118</w:t>
      </w:r>
      <w:r w:rsidR="00ED3926">
        <w:rPr>
          <w:rtl/>
        </w:rPr>
        <w:t xml:space="preserve">- </w:t>
      </w:r>
      <w:r>
        <w:rPr>
          <w:rtl/>
        </w:rPr>
        <w:t>رشد و زندگى</w:t>
      </w:r>
      <w:r w:rsidR="00160CAE">
        <w:rPr>
          <w:rtl/>
        </w:rPr>
        <w:t xml:space="preserve">، </w:t>
      </w:r>
      <w:r>
        <w:rPr>
          <w:rtl/>
        </w:rPr>
        <w:t>ص 170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119</w:t>
      </w:r>
      <w:r w:rsidR="00ED3926">
        <w:rPr>
          <w:rtl/>
        </w:rPr>
        <w:t xml:space="preserve">- </w:t>
      </w:r>
      <w:r>
        <w:rPr>
          <w:rtl/>
        </w:rPr>
        <w:t>مستدرك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310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120</w:t>
      </w:r>
      <w:r w:rsidR="00ED3926">
        <w:rPr>
          <w:rtl/>
        </w:rPr>
        <w:t xml:space="preserve">- </w:t>
      </w:r>
      <w:r>
        <w:rPr>
          <w:rtl/>
        </w:rPr>
        <w:t>نهج البلاغه</w:t>
      </w:r>
      <w:r w:rsidR="00160CAE">
        <w:rPr>
          <w:rtl/>
        </w:rPr>
        <w:t xml:space="preserve">، </w:t>
      </w:r>
      <w:r>
        <w:rPr>
          <w:rtl/>
        </w:rPr>
        <w:t>نامه 31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121</w:t>
      </w:r>
      <w:r w:rsidR="00ED3926">
        <w:rPr>
          <w:rtl/>
        </w:rPr>
        <w:t xml:space="preserve">- </w:t>
      </w:r>
      <w:r>
        <w:rPr>
          <w:rtl/>
        </w:rPr>
        <w:t>مقدمه اى بر فلسفه آموزش و پرورش</w:t>
      </w:r>
      <w:r w:rsidR="00160CAE">
        <w:rPr>
          <w:rtl/>
        </w:rPr>
        <w:t xml:space="preserve">، </w:t>
      </w:r>
      <w:r>
        <w:rPr>
          <w:rtl/>
        </w:rPr>
        <w:t>ص 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122</w:t>
      </w:r>
      <w:r w:rsidR="00ED3926">
        <w:rPr>
          <w:rtl/>
        </w:rPr>
        <w:t xml:space="preserve">- </w:t>
      </w:r>
      <w:r>
        <w:rPr>
          <w:rtl/>
        </w:rPr>
        <w:t>سرنوشت بشر</w:t>
      </w:r>
      <w:r w:rsidR="00160CAE">
        <w:rPr>
          <w:rtl/>
        </w:rPr>
        <w:t xml:space="preserve">، </w:t>
      </w:r>
      <w:r>
        <w:rPr>
          <w:rtl/>
        </w:rPr>
        <w:t>ص 244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123</w:t>
      </w:r>
      <w:r w:rsidR="00ED3926">
        <w:rPr>
          <w:rtl/>
        </w:rPr>
        <w:t xml:space="preserve">- </w:t>
      </w:r>
      <w:r>
        <w:rPr>
          <w:rtl/>
        </w:rPr>
        <w:t>تضادهاى درونى ما</w:t>
      </w:r>
      <w:r w:rsidR="00160CAE">
        <w:rPr>
          <w:rtl/>
        </w:rPr>
        <w:t xml:space="preserve">، </w:t>
      </w:r>
      <w:r>
        <w:rPr>
          <w:rtl/>
        </w:rPr>
        <w:t>ص 29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124</w:t>
      </w:r>
      <w:r w:rsidR="00ED3926">
        <w:rPr>
          <w:rtl/>
        </w:rPr>
        <w:t xml:space="preserve">- </w:t>
      </w:r>
      <w:r>
        <w:rPr>
          <w:rtl/>
        </w:rPr>
        <w:t>مستدرك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623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125</w:t>
      </w:r>
      <w:r w:rsidR="00ED3926">
        <w:rPr>
          <w:rtl/>
        </w:rPr>
        <w:t xml:space="preserve">- </w:t>
      </w:r>
      <w:r>
        <w:rPr>
          <w:rtl/>
        </w:rPr>
        <w:t>مستدرك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626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126</w:t>
      </w:r>
      <w:r w:rsidR="00ED3926">
        <w:rPr>
          <w:rtl/>
        </w:rPr>
        <w:t xml:space="preserve">- </w:t>
      </w:r>
      <w:r>
        <w:rPr>
          <w:rtl/>
        </w:rPr>
        <w:t>چه مى دانم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ترب</w:t>
      </w:r>
      <w:r w:rsidR="008632FD">
        <w:rPr>
          <w:rtl/>
        </w:rPr>
        <w:t>ی</w:t>
      </w:r>
      <w:r>
        <w:rPr>
          <w:rtl/>
        </w:rPr>
        <w:t>ت اطفال دشوار</w:t>
      </w:r>
      <w:r w:rsidR="00160CAE">
        <w:rPr>
          <w:rtl/>
        </w:rPr>
        <w:t xml:space="preserve">، </w:t>
      </w:r>
      <w:r>
        <w:rPr>
          <w:rtl/>
        </w:rPr>
        <w:t>ص 30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127</w:t>
      </w:r>
      <w:r w:rsidR="00ED3926">
        <w:rPr>
          <w:rtl/>
        </w:rPr>
        <w:t xml:space="preserve">- </w:t>
      </w:r>
      <w:r>
        <w:rPr>
          <w:rtl/>
        </w:rPr>
        <w:t>اعجاز روان كاوى</w:t>
      </w:r>
      <w:r w:rsidR="00160CAE">
        <w:rPr>
          <w:rtl/>
        </w:rPr>
        <w:t xml:space="preserve">، </w:t>
      </w:r>
      <w:r>
        <w:rPr>
          <w:rtl/>
        </w:rPr>
        <w:t>ص 19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128</w:t>
      </w:r>
      <w:r w:rsidR="00ED3926">
        <w:rPr>
          <w:rtl/>
        </w:rPr>
        <w:t xml:space="preserve">- </w:t>
      </w:r>
      <w:r>
        <w:rPr>
          <w:rtl/>
        </w:rPr>
        <w:t>روان شناسى اجتماعى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447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129</w:t>
      </w:r>
      <w:r w:rsidR="00ED3926">
        <w:rPr>
          <w:rtl/>
        </w:rPr>
        <w:t xml:space="preserve">- </w:t>
      </w:r>
      <w:r>
        <w:rPr>
          <w:rtl/>
        </w:rPr>
        <w:t>مكارم الاخلاق</w:t>
      </w:r>
      <w:r w:rsidR="00160CAE">
        <w:rPr>
          <w:rtl/>
        </w:rPr>
        <w:t xml:space="preserve">، </w:t>
      </w:r>
      <w:r>
        <w:rPr>
          <w:rtl/>
        </w:rPr>
        <w:t>ص 113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130</w:t>
      </w:r>
      <w:r w:rsidR="00ED3926">
        <w:rPr>
          <w:rtl/>
        </w:rPr>
        <w:t xml:space="preserve">- </w:t>
      </w:r>
      <w:r>
        <w:rPr>
          <w:rtl/>
        </w:rPr>
        <w:t>وسائل</w:t>
      </w:r>
      <w:r w:rsidR="00160CAE">
        <w:rPr>
          <w:rtl/>
        </w:rPr>
        <w:t xml:space="preserve">، </w:t>
      </w:r>
      <w:r>
        <w:rPr>
          <w:rtl/>
        </w:rPr>
        <w:t>ج 5</w:t>
      </w:r>
      <w:r w:rsidR="00160CAE">
        <w:rPr>
          <w:rtl/>
        </w:rPr>
        <w:t xml:space="preserve">، </w:t>
      </w:r>
      <w:r>
        <w:rPr>
          <w:rtl/>
        </w:rPr>
        <w:t>ص 125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131</w:t>
      </w:r>
      <w:r w:rsidR="00ED3926">
        <w:rPr>
          <w:rtl/>
        </w:rPr>
        <w:t xml:space="preserve">- </w:t>
      </w:r>
      <w:r>
        <w:rPr>
          <w:rtl/>
        </w:rPr>
        <w:t>سوره 89</w:t>
      </w:r>
      <w:r w:rsidR="00160CAE">
        <w:rPr>
          <w:rtl/>
        </w:rPr>
        <w:t xml:space="preserve">،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ه 17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132</w:t>
      </w:r>
      <w:r w:rsidR="00ED3926">
        <w:rPr>
          <w:rtl/>
        </w:rPr>
        <w:t xml:space="preserve">- </w:t>
      </w:r>
      <w:r>
        <w:rPr>
          <w:rtl/>
        </w:rPr>
        <w:t>عقل كامل</w:t>
      </w:r>
      <w:r w:rsidR="00160CAE">
        <w:rPr>
          <w:rtl/>
        </w:rPr>
        <w:t xml:space="preserve">، </w:t>
      </w:r>
      <w:r>
        <w:rPr>
          <w:rtl/>
        </w:rPr>
        <w:t>ص 24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133</w:t>
      </w:r>
      <w:r w:rsidR="00ED3926">
        <w:rPr>
          <w:rtl/>
        </w:rPr>
        <w:t xml:space="preserve">- </w:t>
      </w:r>
      <w:r>
        <w:rPr>
          <w:rtl/>
        </w:rPr>
        <w:t>تضاد درونى ما</w:t>
      </w:r>
      <w:r w:rsidR="00160CAE">
        <w:rPr>
          <w:rtl/>
        </w:rPr>
        <w:t xml:space="preserve">، </w:t>
      </w:r>
      <w:r>
        <w:rPr>
          <w:rtl/>
        </w:rPr>
        <w:t>ص 30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134</w:t>
      </w:r>
      <w:r w:rsidR="00ED3926">
        <w:rPr>
          <w:rtl/>
        </w:rPr>
        <w:t xml:space="preserve">- </w:t>
      </w:r>
      <w:r>
        <w:rPr>
          <w:rtl/>
        </w:rPr>
        <w:t>تضادهاى درونى ما</w:t>
      </w:r>
      <w:r w:rsidR="00160CAE">
        <w:rPr>
          <w:rtl/>
        </w:rPr>
        <w:t xml:space="preserve">، </w:t>
      </w:r>
      <w:r>
        <w:rPr>
          <w:rtl/>
        </w:rPr>
        <w:t>ص 21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135</w:t>
      </w:r>
      <w:r w:rsidR="00ED3926">
        <w:rPr>
          <w:rtl/>
        </w:rPr>
        <w:t xml:space="preserve">- </w:t>
      </w:r>
      <w:r>
        <w:rPr>
          <w:rtl/>
        </w:rPr>
        <w:t>تضادهاى درونى ما</w:t>
      </w:r>
      <w:r w:rsidR="00160CAE">
        <w:rPr>
          <w:rtl/>
        </w:rPr>
        <w:t xml:space="preserve">، </w:t>
      </w:r>
      <w:r>
        <w:rPr>
          <w:rtl/>
        </w:rPr>
        <w:t>ص 41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136</w:t>
      </w:r>
      <w:r w:rsidR="00ED3926">
        <w:rPr>
          <w:rtl/>
        </w:rPr>
        <w:t xml:space="preserve">- </w:t>
      </w:r>
      <w:r>
        <w:rPr>
          <w:rtl/>
        </w:rPr>
        <w:t>وسائل</w:t>
      </w:r>
      <w:r w:rsidR="00160CAE">
        <w:rPr>
          <w:rtl/>
        </w:rPr>
        <w:t xml:space="preserve">، </w:t>
      </w:r>
      <w:r>
        <w:rPr>
          <w:rtl/>
        </w:rPr>
        <w:t>كتاب امر به معروف</w:t>
      </w:r>
      <w:r w:rsidR="00160CAE">
        <w:rPr>
          <w:rtl/>
        </w:rPr>
        <w:t xml:space="preserve">، </w:t>
      </w:r>
      <w:r>
        <w:rPr>
          <w:rtl/>
        </w:rPr>
        <w:t>ص 70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lastRenderedPageBreak/>
        <w:t>137</w:t>
      </w:r>
      <w:r w:rsidR="00ED3926">
        <w:rPr>
          <w:rtl/>
        </w:rPr>
        <w:t xml:space="preserve">- </w:t>
      </w:r>
      <w:r>
        <w:rPr>
          <w:rtl/>
        </w:rPr>
        <w:t>نهج البلاغه</w:t>
      </w:r>
      <w:r w:rsidR="00160CAE">
        <w:rPr>
          <w:rtl/>
        </w:rPr>
        <w:t xml:space="preserve">، </w:t>
      </w:r>
      <w:r>
        <w:rPr>
          <w:rtl/>
        </w:rPr>
        <w:t>كلمه 390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138</w:t>
      </w:r>
      <w:r w:rsidR="00ED3926">
        <w:rPr>
          <w:rtl/>
        </w:rPr>
        <w:t xml:space="preserve">- </w:t>
      </w:r>
      <w:r>
        <w:rPr>
          <w:rtl/>
        </w:rPr>
        <w:t>نهج البلاغه</w:t>
      </w:r>
      <w:r w:rsidR="00160CAE">
        <w:rPr>
          <w:rtl/>
        </w:rPr>
        <w:t xml:space="preserve">، </w:t>
      </w:r>
      <w:r>
        <w:rPr>
          <w:rtl/>
        </w:rPr>
        <w:t>نامه 31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139</w:t>
      </w:r>
      <w:r w:rsidR="00ED3926">
        <w:rPr>
          <w:rtl/>
        </w:rPr>
        <w:t xml:space="preserve">- </w:t>
      </w:r>
      <w:r>
        <w:rPr>
          <w:rtl/>
        </w:rPr>
        <w:t>تضادهاى درونى ما</w:t>
      </w:r>
      <w:r w:rsidR="00160CAE">
        <w:rPr>
          <w:rtl/>
        </w:rPr>
        <w:t xml:space="preserve">، </w:t>
      </w:r>
      <w:r>
        <w:rPr>
          <w:rtl/>
        </w:rPr>
        <w:t>ص 52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140</w:t>
      </w:r>
      <w:r w:rsidR="00ED3926">
        <w:rPr>
          <w:rtl/>
        </w:rPr>
        <w:t xml:space="preserve">- </w:t>
      </w:r>
      <w:r>
        <w:rPr>
          <w:rtl/>
        </w:rPr>
        <w:t>سف</w:t>
      </w:r>
      <w:r w:rsidR="008632FD">
        <w:rPr>
          <w:rtl/>
        </w:rPr>
        <w:t>ی</w:t>
      </w:r>
      <w:r>
        <w:rPr>
          <w:rtl/>
        </w:rPr>
        <w:t>نه</w:t>
      </w:r>
      <w:r w:rsidR="00160CAE">
        <w:rPr>
          <w:rtl/>
        </w:rPr>
        <w:t xml:space="preserve">، </w:t>
      </w:r>
      <w:r>
        <w:rPr>
          <w:rtl/>
        </w:rPr>
        <w:t>ج 1</w:t>
      </w:r>
      <w:r w:rsidR="00160CAE">
        <w:rPr>
          <w:rtl/>
        </w:rPr>
        <w:t xml:space="preserve">، </w:t>
      </w:r>
      <w:r>
        <w:rPr>
          <w:rtl/>
        </w:rPr>
        <w:t>ص 695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141</w:t>
      </w:r>
      <w:r w:rsidR="00ED3926">
        <w:rPr>
          <w:rtl/>
        </w:rPr>
        <w:t xml:space="preserve">- </w:t>
      </w:r>
      <w:r>
        <w:rPr>
          <w:rtl/>
        </w:rPr>
        <w:t>مستدرك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339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142</w:t>
      </w:r>
      <w:r w:rsidR="00ED3926">
        <w:rPr>
          <w:rtl/>
        </w:rPr>
        <w:t xml:space="preserve">- </w:t>
      </w:r>
      <w:r>
        <w:rPr>
          <w:rtl/>
        </w:rPr>
        <w:t>قدرت</w:t>
      </w:r>
      <w:r w:rsidR="00160CAE">
        <w:rPr>
          <w:rtl/>
        </w:rPr>
        <w:t xml:space="preserve">، </w:t>
      </w:r>
      <w:r>
        <w:rPr>
          <w:rtl/>
        </w:rPr>
        <w:t>ص 38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143</w:t>
      </w:r>
      <w:r w:rsidR="00ED3926">
        <w:rPr>
          <w:rtl/>
        </w:rPr>
        <w:t xml:space="preserve">- </w:t>
      </w:r>
      <w:r>
        <w:rPr>
          <w:rtl/>
        </w:rPr>
        <w:t>تحت العقول</w:t>
      </w:r>
      <w:r w:rsidR="00160CAE">
        <w:rPr>
          <w:rtl/>
        </w:rPr>
        <w:t xml:space="preserve">، </w:t>
      </w:r>
      <w:r>
        <w:rPr>
          <w:rtl/>
        </w:rPr>
        <w:t>ص 304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144</w:t>
      </w:r>
      <w:r w:rsidR="00ED3926">
        <w:rPr>
          <w:rtl/>
        </w:rPr>
        <w:t xml:space="preserve">- </w:t>
      </w:r>
      <w:r>
        <w:rPr>
          <w:rtl/>
        </w:rPr>
        <w:t>تضادهاى درونى ما</w:t>
      </w:r>
      <w:r w:rsidR="00160CAE">
        <w:rPr>
          <w:rtl/>
        </w:rPr>
        <w:t xml:space="preserve">، </w:t>
      </w:r>
      <w:r>
        <w:rPr>
          <w:rtl/>
        </w:rPr>
        <w:t>ص 61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145</w:t>
      </w:r>
      <w:r w:rsidR="00ED3926">
        <w:rPr>
          <w:rtl/>
        </w:rPr>
        <w:t xml:space="preserve">- </w:t>
      </w:r>
      <w:r>
        <w:rPr>
          <w:rtl/>
        </w:rPr>
        <w:t>تحف العقول</w:t>
      </w:r>
      <w:r w:rsidR="00160CAE">
        <w:rPr>
          <w:rtl/>
        </w:rPr>
        <w:t xml:space="preserve">، </w:t>
      </w:r>
      <w:r>
        <w:rPr>
          <w:rtl/>
        </w:rPr>
        <w:t>ص 45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146</w:t>
      </w:r>
      <w:r w:rsidR="00ED3926">
        <w:rPr>
          <w:rtl/>
        </w:rPr>
        <w:t xml:space="preserve">- </w:t>
      </w:r>
      <w:r>
        <w:rPr>
          <w:rtl/>
        </w:rPr>
        <w:t>فهرست غرر</w:t>
      </w:r>
      <w:r w:rsidR="00160CAE">
        <w:rPr>
          <w:rtl/>
        </w:rPr>
        <w:t xml:space="preserve">، </w:t>
      </w:r>
      <w:r>
        <w:rPr>
          <w:rtl/>
        </w:rPr>
        <w:t>ص 14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147</w:t>
      </w:r>
      <w:r w:rsidR="00ED3926">
        <w:rPr>
          <w:rtl/>
        </w:rPr>
        <w:t xml:space="preserve">- </w:t>
      </w:r>
      <w:r>
        <w:rPr>
          <w:rtl/>
        </w:rPr>
        <w:t>كافى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102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148</w:t>
      </w:r>
      <w:r w:rsidR="00ED3926">
        <w:rPr>
          <w:rtl/>
        </w:rPr>
        <w:t xml:space="preserve">- </w:t>
      </w:r>
      <w:r>
        <w:rPr>
          <w:rtl/>
        </w:rPr>
        <w:t>عقل كامل</w:t>
      </w:r>
      <w:r w:rsidR="00160CAE">
        <w:rPr>
          <w:rtl/>
        </w:rPr>
        <w:t xml:space="preserve">، </w:t>
      </w:r>
      <w:r>
        <w:rPr>
          <w:rtl/>
        </w:rPr>
        <w:t>ص 23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149</w:t>
      </w:r>
      <w:r w:rsidR="00ED3926">
        <w:rPr>
          <w:rtl/>
        </w:rPr>
        <w:t xml:space="preserve">- </w:t>
      </w:r>
      <w:r>
        <w:rPr>
          <w:rtl/>
        </w:rPr>
        <w:t>مشكلات روحى جوانان</w:t>
      </w:r>
      <w:r w:rsidR="00160CAE">
        <w:rPr>
          <w:rtl/>
        </w:rPr>
        <w:t xml:space="preserve">، </w:t>
      </w:r>
      <w:r>
        <w:rPr>
          <w:rtl/>
        </w:rPr>
        <w:t>ص 30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150</w:t>
      </w:r>
      <w:r w:rsidR="00ED3926">
        <w:rPr>
          <w:rtl/>
        </w:rPr>
        <w:t xml:space="preserve">- </w:t>
      </w:r>
      <w:r>
        <w:rPr>
          <w:rtl/>
        </w:rPr>
        <w:t>عقده حقارت</w:t>
      </w:r>
      <w:r w:rsidR="00160CAE">
        <w:rPr>
          <w:rtl/>
        </w:rPr>
        <w:t xml:space="preserve">، </w:t>
      </w:r>
      <w:r>
        <w:rPr>
          <w:rtl/>
        </w:rPr>
        <w:t>ص 27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151</w:t>
      </w:r>
      <w:r w:rsidR="00ED3926">
        <w:rPr>
          <w:rtl/>
        </w:rPr>
        <w:t xml:space="preserve">- </w:t>
      </w:r>
      <w:r>
        <w:rPr>
          <w:rtl/>
        </w:rPr>
        <w:t>غررالحكم</w:t>
      </w:r>
      <w:r w:rsidR="00160CAE">
        <w:rPr>
          <w:rtl/>
        </w:rPr>
        <w:t xml:space="preserve">، </w:t>
      </w:r>
      <w:r>
        <w:rPr>
          <w:rtl/>
        </w:rPr>
        <w:t>ص 343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152</w:t>
      </w:r>
      <w:r w:rsidR="00ED3926">
        <w:rPr>
          <w:rtl/>
        </w:rPr>
        <w:t xml:space="preserve">- </w:t>
      </w:r>
      <w:r>
        <w:rPr>
          <w:rtl/>
        </w:rPr>
        <w:t>مستدرك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310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153</w:t>
      </w:r>
      <w:r w:rsidR="00ED3926">
        <w:rPr>
          <w:rtl/>
        </w:rPr>
        <w:t xml:space="preserve">- </w:t>
      </w:r>
      <w:r>
        <w:rPr>
          <w:rtl/>
        </w:rPr>
        <w:t>روان شناسى 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ص 40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154</w:t>
      </w:r>
      <w:r w:rsidR="00ED3926">
        <w:rPr>
          <w:rtl/>
        </w:rPr>
        <w:t xml:space="preserve">- </w:t>
      </w:r>
      <w:r>
        <w:rPr>
          <w:rtl/>
        </w:rPr>
        <w:t>سوره 75</w:t>
      </w:r>
      <w:r w:rsidR="00160CAE">
        <w:rPr>
          <w:rtl/>
        </w:rPr>
        <w:t xml:space="preserve">،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ه 5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155</w:t>
      </w:r>
      <w:r w:rsidR="00ED3926">
        <w:rPr>
          <w:rtl/>
        </w:rPr>
        <w:t xml:space="preserve">- </w:t>
      </w:r>
      <w:r>
        <w:rPr>
          <w:rtl/>
        </w:rPr>
        <w:t>اخلاق و شخص</w:t>
      </w:r>
      <w:r w:rsidR="008632FD">
        <w:rPr>
          <w:rtl/>
        </w:rPr>
        <w:t>ی</w:t>
      </w:r>
      <w:r>
        <w:rPr>
          <w:rtl/>
        </w:rPr>
        <w:t>ت</w:t>
      </w:r>
      <w:r w:rsidR="00160CAE">
        <w:rPr>
          <w:rtl/>
        </w:rPr>
        <w:t xml:space="preserve">، </w:t>
      </w:r>
      <w:r>
        <w:rPr>
          <w:rtl/>
        </w:rPr>
        <w:t>ص 23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156</w:t>
      </w:r>
      <w:r w:rsidR="00ED3926">
        <w:rPr>
          <w:rtl/>
        </w:rPr>
        <w:t xml:space="preserve">- </w:t>
      </w:r>
      <w:r>
        <w:rPr>
          <w:rtl/>
        </w:rPr>
        <w:t>اند</w:t>
      </w:r>
      <w:r w:rsidR="008632FD">
        <w:rPr>
          <w:rtl/>
        </w:rPr>
        <w:t>ی</w:t>
      </w:r>
      <w:r>
        <w:rPr>
          <w:rtl/>
        </w:rPr>
        <w:t>شه هاى 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ص 116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157</w:t>
      </w:r>
      <w:r w:rsidR="00ED3926">
        <w:rPr>
          <w:rtl/>
        </w:rPr>
        <w:t xml:space="preserve">- </w:t>
      </w:r>
      <w:r>
        <w:rPr>
          <w:rtl/>
        </w:rPr>
        <w:t>اند</w:t>
      </w:r>
      <w:r w:rsidR="008632FD">
        <w:rPr>
          <w:rtl/>
        </w:rPr>
        <w:t>ی</w:t>
      </w:r>
      <w:r>
        <w:rPr>
          <w:rtl/>
        </w:rPr>
        <w:t>شه هاى 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ص 108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158</w:t>
      </w:r>
      <w:r w:rsidR="00ED3926">
        <w:rPr>
          <w:rtl/>
        </w:rPr>
        <w:t xml:space="preserve">- </w:t>
      </w:r>
      <w:r>
        <w:rPr>
          <w:rtl/>
        </w:rPr>
        <w:t>اند</w:t>
      </w:r>
      <w:r w:rsidR="008632FD">
        <w:rPr>
          <w:rtl/>
        </w:rPr>
        <w:t>ی</w:t>
      </w:r>
      <w:r>
        <w:rPr>
          <w:rtl/>
        </w:rPr>
        <w:t>شه هاى 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ص 120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159</w:t>
      </w:r>
      <w:r w:rsidR="00ED3926">
        <w:rPr>
          <w:rtl/>
        </w:rPr>
        <w:t xml:space="preserve">- </w:t>
      </w:r>
      <w:r>
        <w:rPr>
          <w:rtl/>
        </w:rPr>
        <w:t>راه و رسم زندگى</w:t>
      </w:r>
      <w:r w:rsidR="00160CAE">
        <w:rPr>
          <w:rtl/>
        </w:rPr>
        <w:t xml:space="preserve">، </w:t>
      </w:r>
      <w:r>
        <w:rPr>
          <w:rtl/>
        </w:rPr>
        <w:t>ص 64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160</w:t>
      </w:r>
      <w:r w:rsidR="00ED3926">
        <w:rPr>
          <w:rtl/>
        </w:rPr>
        <w:t xml:space="preserve">- </w:t>
      </w:r>
      <w:r>
        <w:rPr>
          <w:rtl/>
        </w:rPr>
        <w:t>تحت العقول</w:t>
      </w:r>
      <w:r w:rsidR="00160CAE">
        <w:rPr>
          <w:rtl/>
        </w:rPr>
        <w:t xml:space="preserve">، </w:t>
      </w:r>
      <w:r>
        <w:rPr>
          <w:rtl/>
        </w:rPr>
        <w:t>ص 52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161</w:t>
      </w:r>
      <w:r w:rsidR="00ED3926">
        <w:rPr>
          <w:rtl/>
        </w:rPr>
        <w:t xml:space="preserve">- </w:t>
      </w:r>
      <w:r>
        <w:rPr>
          <w:rtl/>
        </w:rPr>
        <w:t>كافى</w:t>
      </w:r>
      <w:r w:rsidR="00160CAE">
        <w:rPr>
          <w:rtl/>
        </w:rPr>
        <w:t xml:space="preserve">، </w:t>
      </w:r>
      <w:r>
        <w:rPr>
          <w:rtl/>
        </w:rPr>
        <w:t>ج دوم</w:t>
      </w:r>
      <w:r w:rsidR="00160CAE">
        <w:rPr>
          <w:rtl/>
        </w:rPr>
        <w:t xml:space="preserve">، </w:t>
      </w:r>
      <w:r>
        <w:rPr>
          <w:rtl/>
        </w:rPr>
        <w:t>ص 319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162</w:t>
      </w:r>
      <w:r w:rsidR="00ED3926">
        <w:rPr>
          <w:rtl/>
        </w:rPr>
        <w:t xml:space="preserve">- </w:t>
      </w:r>
      <w:r>
        <w:rPr>
          <w:rtl/>
        </w:rPr>
        <w:t>تحت العقول</w:t>
      </w:r>
      <w:r w:rsidR="00160CAE">
        <w:rPr>
          <w:rtl/>
        </w:rPr>
        <w:t xml:space="preserve">، </w:t>
      </w:r>
      <w:r>
        <w:rPr>
          <w:rtl/>
        </w:rPr>
        <w:t>ص 358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163</w:t>
      </w:r>
      <w:r w:rsidR="00ED3926">
        <w:rPr>
          <w:rtl/>
        </w:rPr>
        <w:t xml:space="preserve">- </w:t>
      </w:r>
      <w:r>
        <w:rPr>
          <w:rtl/>
        </w:rPr>
        <w:t>راه و رسم زندگى</w:t>
      </w:r>
      <w:r w:rsidR="00160CAE">
        <w:rPr>
          <w:rtl/>
        </w:rPr>
        <w:t xml:space="preserve">، </w:t>
      </w:r>
      <w:r>
        <w:rPr>
          <w:rtl/>
        </w:rPr>
        <w:t>ص 28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164</w:t>
      </w:r>
      <w:r w:rsidR="00ED3926">
        <w:rPr>
          <w:rtl/>
        </w:rPr>
        <w:t xml:space="preserve">- </w:t>
      </w:r>
      <w:r>
        <w:rPr>
          <w:rtl/>
        </w:rPr>
        <w:t>سوره 76</w:t>
      </w:r>
      <w:r w:rsidR="00160CAE">
        <w:rPr>
          <w:rtl/>
        </w:rPr>
        <w:t xml:space="preserve">،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ه 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lastRenderedPageBreak/>
        <w:t>165</w:t>
      </w:r>
      <w:r w:rsidR="00ED3926">
        <w:rPr>
          <w:rtl/>
        </w:rPr>
        <w:t xml:space="preserve">- </w:t>
      </w:r>
      <w:r>
        <w:rPr>
          <w:rtl/>
        </w:rPr>
        <w:t>سوره 20</w:t>
      </w:r>
      <w:r w:rsidR="00160CAE">
        <w:rPr>
          <w:rtl/>
        </w:rPr>
        <w:t xml:space="preserve">،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ه 50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166</w:t>
      </w:r>
      <w:r w:rsidR="00ED3926">
        <w:rPr>
          <w:rtl/>
        </w:rPr>
        <w:t xml:space="preserve">- </w:t>
      </w:r>
      <w:r>
        <w:rPr>
          <w:rtl/>
        </w:rPr>
        <w:t>سوره 76</w:t>
      </w:r>
      <w:r w:rsidR="00160CAE">
        <w:rPr>
          <w:rtl/>
        </w:rPr>
        <w:t xml:space="preserve">،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ه 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167</w:t>
      </w:r>
      <w:r w:rsidR="00ED3926">
        <w:rPr>
          <w:rtl/>
        </w:rPr>
        <w:t xml:space="preserve">- </w:t>
      </w:r>
      <w:r>
        <w:rPr>
          <w:rtl/>
        </w:rPr>
        <w:t>تفس</w:t>
      </w:r>
      <w:r w:rsidR="008632FD">
        <w:rPr>
          <w:rtl/>
        </w:rPr>
        <w:t>ی</w:t>
      </w:r>
      <w:r>
        <w:rPr>
          <w:rtl/>
        </w:rPr>
        <w:t>ر برهان</w:t>
      </w:r>
      <w:r w:rsidR="00160CAE">
        <w:rPr>
          <w:rtl/>
        </w:rPr>
        <w:t xml:space="preserve">، </w:t>
      </w:r>
      <w:r>
        <w:rPr>
          <w:rtl/>
        </w:rPr>
        <w:t>ص 1163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168</w:t>
      </w:r>
      <w:r w:rsidR="00ED3926">
        <w:rPr>
          <w:rtl/>
        </w:rPr>
        <w:t xml:space="preserve">- </w:t>
      </w:r>
      <w:r>
        <w:rPr>
          <w:rtl/>
        </w:rPr>
        <w:t>سوره 11</w:t>
      </w:r>
      <w:r w:rsidR="00160CAE">
        <w:rPr>
          <w:rtl/>
        </w:rPr>
        <w:t xml:space="preserve">،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ه 56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169</w:t>
      </w:r>
      <w:r w:rsidR="00ED3926">
        <w:rPr>
          <w:rtl/>
        </w:rPr>
        <w:t xml:space="preserve">- </w:t>
      </w:r>
      <w:r>
        <w:rPr>
          <w:rtl/>
        </w:rPr>
        <w:t>سوره 6</w:t>
      </w:r>
      <w:r w:rsidR="00160CAE">
        <w:rPr>
          <w:rtl/>
        </w:rPr>
        <w:t xml:space="preserve">،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ه 153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170</w:t>
      </w:r>
      <w:r w:rsidR="00ED3926">
        <w:rPr>
          <w:rtl/>
        </w:rPr>
        <w:t xml:space="preserve">- </w:t>
      </w:r>
      <w:r>
        <w:rPr>
          <w:rtl/>
        </w:rPr>
        <w:t>سوره 95</w:t>
      </w:r>
      <w:r w:rsidR="00160CAE">
        <w:rPr>
          <w:rtl/>
        </w:rPr>
        <w:t xml:space="preserve">،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ات 4 و 5 و 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171</w:t>
      </w:r>
      <w:r w:rsidR="00ED3926">
        <w:rPr>
          <w:rtl/>
        </w:rPr>
        <w:t xml:space="preserve">- </w:t>
      </w:r>
      <w:r>
        <w:rPr>
          <w:rtl/>
        </w:rPr>
        <w:t>ما و فرزندان ما</w:t>
      </w:r>
      <w:r w:rsidR="00160CAE">
        <w:rPr>
          <w:rtl/>
        </w:rPr>
        <w:t xml:space="preserve">، </w:t>
      </w:r>
      <w:r>
        <w:rPr>
          <w:rtl/>
        </w:rPr>
        <w:t>ص 83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172</w:t>
      </w:r>
      <w:r w:rsidR="00ED3926">
        <w:rPr>
          <w:rtl/>
        </w:rPr>
        <w:t xml:space="preserve">- </w:t>
      </w:r>
      <w:r>
        <w:rPr>
          <w:rtl/>
        </w:rPr>
        <w:t>فهرست غرر</w:t>
      </w:r>
      <w:r w:rsidR="00160CAE">
        <w:rPr>
          <w:rtl/>
        </w:rPr>
        <w:t xml:space="preserve">، </w:t>
      </w:r>
      <w:r>
        <w:rPr>
          <w:rtl/>
        </w:rPr>
        <w:t>ص 358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173</w:t>
      </w:r>
      <w:r w:rsidR="00ED3926">
        <w:rPr>
          <w:rtl/>
        </w:rPr>
        <w:t xml:space="preserve">- </w:t>
      </w:r>
      <w:r>
        <w:rPr>
          <w:rtl/>
        </w:rPr>
        <w:t>وسائل</w:t>
      </w:r>
      <w:r w:rsidR="00160CAE">
        <w:rPr>
          <w:rtl/>
        </w:rPr>
        <w:t xml:space="preserve">، </w:t>
      </w:r>
      <w:r>
        <w:rPr>
          <w:rtl/>
        </w:rPr>
        <w:t>ج 4</w:t>
      </w:r>
      <w:r w:rsidR="00160CAE">
        <w:rPr>
          <w:rtl/>
        </w:rPr>
        <w:t xml:space="preserve">، </w:t>
      </w:r>
      <w:r>
        <w:rPr>
          <w:rtl/>
        </w:rPr>
        <w:t>باب وجوب غلبه عقل</w:t>
      </w:r>
      <w:r w:rsidR="00160CAE">
        <w:rPr>
          <w:rtl/>
        </w:rPr>
        <w:t xml:space="preserve">، </w:t>
      </w:r>
      <w:r>
        <w:rPr>
          <w:rtl/>
        </w:rPr>
        <w:t>ص 29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174</w:t>
      </w:r>
      <w:r w:rsidR="00ED3926">
        <w:rPr>
          <w:rtl/>
        </w:rPr>
        <w:t xml:space="preserve">- </w:t>
      </w:r>
      <w:r>
        <w:rPr>
          <w:rtl/>
        </w:rPr>
        <w:t>كافى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139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175</w:t>
      </w:r>
      <w:r w:rsidR="00ED3926">
        <w:rPr>
          <w:rtl/>
        </w:rPr>
        <w:t xml:space="preserve">- </w:t>
      </w:r>
      <w:r>
        <w:rPr>
          <w:rtl/>
        </w:rPr>
        <w:t>قدرت</w:t>
      </w:r>
      <w:r w:rsidR="00160CAE">
        <w:rPr>
          <w:rtl/>
        </w:rPr>
        <w:t xml:space="preserve">، </w:t>
      </w:r>
      <w:r>
        <w:rPr>
          <w:rtl/>
        </w:rPr>
        <w:t>ص 19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176</w:t>
      </w:r>
      <w:r w:rsidR="00ED3926">
        <w:rPr>
          <w:rtl/>
        </w:rPr>
        <w:t xml:space="preserve">- </w:t>
      </w:r>
      <w:r>
        <w:rPr>
          <w:rtl/>
        </w:rPr>
        <w:t>راه و رسم زندگى</w:t>
      </w:r>
      <w:r w:rsidR="00160CAE">
        <w:rPr>
          <w:rtl/>
        </w:rPr>
        <w:t xml:space="preserve">، </w:t>
      </w:r>
      <w:r>
        <w:rPr>
          <w:rtl/>
        </w:rPr>
        <w:t>ص 38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177</w:t>
      </w:r>
      <w:r w:rsidR="00ED3926">
        <w:rPr>
          <w:rtl/>
        </w:rPr>
        <w:t xml:space="preserve">- </w:t>
      </w:r>
      <w:r>
        <w:rPr>
          <w:rtl/>
        </w:rPr>
        <w:t>اند</w:t>
      </w:r>
      <w:r w:rsidR="008632FD">
        <w:rPr>
          <w:rtl/>
        </w:rPr>
        <w:t>ی</w:t>
      </w:r>
      <w:r>
        <w:rPr>
          <w:rtl/>
        </w:rPr>
        <w:t>شه هاى 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ص 51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178</w:t>
      </w:r>
      <w:r w:rsidR="00ED3926">
        <w:rPr>
          <w:rtl/>
        </w:rPr>
        <w:t xml:space="preserve">- </w:t>
      </w:r>
      <w:r>
        <w:rPr>
          <w:rtl/>
        </w:rPr>
        <w:t>چه مى دانم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جنا</w:t>
      </w:r>
      <w:r w:rsidR="008632FD">
        <w:rPr>
          <w:rtl/>
        </w:rPr>
        <w:t>ی</w:t>
      </w:r>
      <w:r>
        <w:rPr>
          <w:rtl/>
        </w:rPr>
        <w:t>ت</w:t>
      </w:r>
      <w:r w:rsidR="00160CAE">
        <w:rPr>
          <w:rtl/>
        </w:rPr>
        <w:t xml:space="preserve">، </w:t>
      </w:r>
      <w:r>
        <w:rPr>
          <w:rtl/>
        </w:rPr>
        <w:t>ص 17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179</w:t>
      </w:r>
      <w:r w:rsidR="00ED3926">
        <w:rPr>
          <w:rtl/>
        </w:rPr>
        <w:t xml:space="preserve">- </w:t>
      </w:r>
      <w:r>
        <w:rPr>
          <w:rtl/>
        </w:rPr>
        <w:t>سوره 91</w:t>
      </w:r>
      <w:r w:rsidR="00160CAE">
        <w:rPr>
          <w:rtl/>
        </w:rPr>
        <w:t xml:space="preserve">،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ات 7 و 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180</w:t>
      </w:r>
      <w:r w:rsidR="00ED3926">
        <w:rPr>
          <w:rtl/>
        </w:rPr>
        <w:t xml:space="preserve">- </w:t>
      </w:r>
      <w:r>
        <w:rPr>
          <w:rtl/>
        </w:rPr>
        <w:t>چه مى دانم</w:t>
      </w:r>
      <w:r w:rsidR="00160CAE">
        <w:rPr>
          <w:rtl/>
        </w:rPr>
        <w:t xml:space="preserve">،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مارى هاى روحى و عصبى</w:t>
      </w:r>
      <w:r w:rsidR="00160CAE">
        <w:rPr>
          <w:rtl/>
        </w:rPr>
        <w:t xml:space="preserve">، </w:t>
      </w:r>
      <w:r>
        <w:rPr>
          <w:rtl/>
        </w:rPr>
        <w:t>ص 67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181</w:t>
      </w:r>
      <w:r w:rsidR="00ED3926">
        <w:rPr>
          <w:rtl/>
        </w:rPr>
        <w:t xml:space="preserve">- </w:t>
      </w:r>
      <w:r>
        <w:rPr>
          <w:rtl/>
        </w:rPr>
        <w:t>چه مى دانم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مارى هاى روحى و عصبى</w:t>
      </w:r>
      <w:r w:rsidR="00160CAE">
        <w:rPr>
          <w:rtl/>
        </w:rPr>
        <w:t xml:space="preserve">، </w:t>
      </w:r>
      <w:r>
        <w:rPr>
          <w:rtl/>
        </w:rPr>
        <w:t>ص 65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182</w:t>
      </w:r>
      <w:r w:rsidR="00ED3926">
        <w:rPr>
          <w:rtl/>
        </w:rPr>
        <w:t xml:space="preserve">- </w:t>
      </w:r>
      <w:r>
        <w:rPr>
          <w:rtl/>
        </w:rPr>
        <w:t>چه مى دانم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ب</w:t>
      </w:r>
      <w:r w:rsidR="008632FD">
        <w:rPr>
          <w:rtl/>
        </w:rPr>
        <w:t>ی</w:t>
      </w:r>
      <w:r>
        <w:rPr>
          <w:rtl/>
        </w:rPr>
        <w:t>مارى هاى روحى و عصبى</w:t>
      </w:r>
      <w:r w:rsidR="00160CAE">
        <w:rPr>
          <w:rtl/>
        </w:rPr>
        <w:t xml:space="preserve">، </w:t>
      </w:r>
      <w:r>
        <w:rPr>
          <w:rtl/>
        </w:rPr>
        <w:t>ص 69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183</w:t>
      </w:r>
      <w:r w:rsidR="00ED3926">
        <w:rPr>
          <w:rtl/>
        </w:rPr>
        <w:t xml:space="preserve">- </w:t>
      </w:r>
      <w:r>
        <w:rPr>
          <w:rtl/>
        </w:rPr>
        <w:t>ف</w:t>
      </w:r>
      <w:r w:rsidR="008632FD">
        <w:rPr>
          <w:rtl/>
        </w:rPr>
        <w:t>ی</w:t>
      </w:r>
      <w:r>
        <w:rPr>
          <w:rtl/>
        </w:rPr>
        <w:t>ز</w:t>
      </w:r>
      <w:r w:rsidR="008632FD">
        <w:rPr>
          <w:rtl/>
        </w:rPr>
        <w:t>ی</w:t>
      </w:r>
      <w:r>
        <w:rPr>
          <w:rtl/>
        </w:rPr>
        <w:t>ولوژى انسان</w:t>
      </w:r>
      <w:r w:rsidR="00160CAE">
        <w:rPr>
          <w:rtl/>
        </w:rPr>
        <w:t xml:space="preserve">، </w:t>
      </w:r>
      <w:r>
        <w:rPr>
          <w:rtl/>
        </w:rPr>
        <w:t>ص 143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184</w:t>
      </w:r>
      <w:r w:rsidR="00ED3926">
        <w:rPr>
          <w:rtl/>
        </w:rPr>
        <w:t xml:space="preserve">- </w:t>
      </w:r>
      <w:r>
        <w:rPr>
          <w:rtl/>
        </w:rPr>
        <w:t>مستدرك الوسائل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283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185</w:t>
      </w:r>
      <w:r w:rsidR="00ED3926">
        <w:rPr>
          <w:rtl/>
        </w:rPr>
        <w:t xml:space="preserve">- </w:t>
      </w:r>
      <w:r>
        <w:rPr>
          <w:rtl/>
        </w:rPr>
        <w:t>فهرست غرر</w:t>
      </w:r>
      <w:r w:rsidR="00160CAE">
        <w:rPr>
          <w:rtl/>
        </w:rPr>
        <w:t xml:space="preserve">، </w:t>
      </w:r>
      <w:r>
        <w:rPr>
          <w:rtl/>
        </w:rPr>
        <w:t>ص 257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186</w:t>
      </w:r>
      <w:r w:rsidR="00ED3926">
        <w:rPr>
          <w:rtl/>
        </w:rPr>
        <w:t xml:space="preserve">- </w:t>
      </w:r>
      <w:r>
        <w:rPr>
          <w:rtl/>
        </w:rPr>
        <w:t>شرح ابن ابى الحد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ج 20</w:t>
      </w:r>
      <w:r w:rsidR="00160CAE">
        <w:rPr>
          <w:rtl/>
        </w:rPr>
        <w:t xml:space="preserve">، </w:t>
      </w:r>
      <w:r>
        <w:rPr>
          <w:rtl/>
        </w:rPr>
        <w:t>كلمه 209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187</w:t>
      </w:r>
      <w:r w:rsidR="00ED3926">
        <w:rPr>
          <w:rtl/>
        </w:rPr>
        <w:t xml:space="preserve">- </w:t>
      </w:r>
      <w:r>
        <w:rPr>
          <w:rtl/>
        </w:rPr>
        <w:t>مستدرك الوسائل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286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188</w:t>
      </w:r>
      <w:r w:rsidR="00ED3926">
        <w:rPr>
          <w:rtl/>
        </w:rPr>
        <w:t xml:space="preserve">- </w:t>
      </w:r>
      <w:r>
        <w:rPr>
          <w:rtl/>
        </w:rPr>
        <w:t>فهرست غرر</w:t>
      </w:r>
      <w:r w:rsidR="00160CAE">
        <w:rPr>
          <w:rtl/>
        </w:rPr>
        <w:t xml:space="preserve">، </w:t>
      </w:r>
      <w:r>
        <w:rPr>
          <w:rtl/>
        </w:rPr>
        <w:t>ص 257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189</w:t>
      </w:r>
      <w:r w:rsidR="00ED3926">
        <w:rPr>
          <w:rtl/>
        </w:rPr>
        <w:t xml:space="preserve">- </w:t>
      </w:r>
      <w:r>
        <w:rPr>
          <w:rtl/>
        </w:rPr>
        <w:t>زناشو</w:t>
      </w:r>
      <w:r w:rsidR="008632FD">
        <w:rPr>
          <w:rtl/>
        </w:rPr>
        <w:t>ی</w:t>
      </w:r>
      <w:r>
        <w:rPr>
          <w:rtl/>
        </w:rPr>
        <w:t>ى و اخلاق</w:t>
      </w:r>
      <w:r w:rsidR="00160CAE">
        <w:rPr>
          <w:rtl/>
        </w:rPr>
        <w:t xml:space="preserve">، </w:t>
      </w:r>
      <w:r>
        <w:rPr>
          <w:rtl/>
        </w:rPr>
        <w:t>ص 28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190</w:t>
      </w:r>
      <w:r w:rsidR="00ED3926">
        <w:rPr>
          <w:rtl/>
        </w:rPr>
        <w:t xml:space="preserve">- </w:t>
      </w:r>
      <w:r>
        <w:rPr>
          <w:rtl/>
        </w:rPr>
        <w:t>روزنامه ك</w:t>
      </w:r>
      <w:r w:rsidR="008632FD">
        <w:rPr>
          <w:rtl/>
        </w:rPr>
        <w:t>ی</w:t>
      </w:r>
      <w:r>
        <w:rPr>
          <w:rtl/>
        </w:rPr>
        <w:t>هان</w:t>
      </w:r>
      <w:r w:rsidR="00160CAE">
        <w:rPr>
          <w:rtl/>
        </w:rPr>
        <w:t xml:space="preserve">، </w:t>
      </w:r>
      <w:r>
        <w:rPr>
          <w:rtl/>
        </w:rPr>
        <w:t>شماره 8917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191</w:t>
      </w:r>
      <w:r w:rsidR="00ED3926">
        <w:rPr>
          <w:rtl/>
        </w:rPr>
        <w:t xml:space="preserve">- </w:t>
      </w:r>
      <w:r>
        <w:rPr>
          <w:rtl/>
        </w:rPr>
        <w:t>روزنامه ك</w:t>
      </w:r>
      <w:r w:rsidR="008632FD">
        <w:rPr>
          <w:rtl/>
        </w:rPr>
        <w:t>ی</w:t>
      </w:r>
      <w:r>
        <w:rPr>
          <w:rtl/>
        </w:rPr>
        <w:t>هان</w:t>
      </w:r>
      <w:r w:rsidR="00160CAE">
        <w:rPr>
          <w:rtl/>
        </w:rPr>
        <w:t xml:space="preserve">، </w:t>
      </w:r>
      <w:r>
        <w:rPr>
          <w:rtl/>
        </w:rPr>
        <w:t>شماره 8975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192</w:t>
      </w:r>
      <w:r w:rsidR="00ED3926">
        <w:rPr>
          <w:rtl/>
        </w:rPr>
        <w:t xml:space="preserve">- </w:t>
      </w:r>
      <w:r>
        <w:rPr>
          <w:rtl/>
        </w:rPr>
        <w:t>تحف العقول</w:t>
      </w:r>
      <w:r w:rsidR="00160CAE">
        <w:rPr>
          <w:rtl/>
        </w:rPr>
        <w:t xml:space="preserve">، </w:t>
      </w:r>
      <w:r>
        <w:rPr>
          <w:rtl/>
        </w:rPr>
        <w:t>ص 386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lastRenderedPageBreak/>
        <w:t>193</w:t>
      </w:r>
      <w:r w:rsidR="00ED3926">
        <w:rPr>
          <w:rtl/>
        </w:rPr>
        <w:t xml:space="preserve">- </w:t>
      </w:r>
      <w:r>
        <w:rPr>
          <w:rtl/>
        </w:rPr>
        <w:t>فهرست غرر</w:t>
      </w:r>
      <w:r w:rsidR="00160CAE">
        <w:rPr>
          <w:rtl/>
        </w:rPr>
        <w:t xml:space="preserve">، </w:t>
      </w:r>
      <w:r>
        <w:rPr>
          <w:rtl/>
        </w:rPr>
        <w:t>ص 255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</w:pPr>
      <w:r>
        <w:rPr>
          <w:rtl/>
        </w:rPr>
        <w:t>194</w:t>
      </w:r>
      <w:r w:rsidR="00ED3926">
        <w:rPr>
          <w:rtl/>
        </w:rPr>
        <w:t xml:space="preserve">- </w:t>
      </w:r>
      <w:r>
        <w:t>Libido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195</w:t>
      </w:r>
      <w:r w:rsidR="00ED3926">
        <w:rPr>
          <w:rtl/>
        </w:rPr>
        <w:t xml:space="preserve">- </w:t>
      </w:r>
      <w:r>
        <w:rPr>
          <w:rtl/>
        </w:rPr>
        <w:t>لسان العرب</w:t>
      </w:r>
      <w:r w:rsidR="00160CAE">
        <w:rPr>
          <w:rtl/>
        </w:rPr>
        <w:t xml:space="preserve">، </w:t>
      </w:r>
      <w:r>
        <w:rPr>
          <w:rtl/>
        </w:rPr>
        <w:t>(فرط)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196</w:t>
      </w:r>
      <w:r w:rsidR="00ED3926">
        <w:rPr>
          <w:rtl/>
        </w:rPr>
        <w:t xml:space="preserve">- </w:t>
      </w:r>
      <w:r>
        <w:rPr>
          <w:rtl/>
        </w:rPr>
        <w:t>مكارم الاخلاق</w:t>
      </w:r>
      <w:r w:rsidR="00160CAE">
        <w:rPr>
          <w:rtl/>
        </w:rPr>
        <w:t xml:space="preserve">، </w:t>
      </w:r>
      <w:r>
        <w:rPr>
          <w:rtl/>
        </w:rPr>
        <w:t>ص 99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197</w:t>
      </w:r>
      <w:r w:rsidR="00ED3926">
        <w:rPr>
          <w:rtl/>
        </w:rPr>
        <w:t xml:space="preserve">- </w:t>
      </w:r>
      <w:r>
        <w:rPr>
          <w:rtl/>
        </w:rPr>
        <w:t>مستدرك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531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198</w:t>
      </w:r>
      <w:r w:rsidR="00ED3926">
        <w:rPr>
          <w:rtl/>
        </w:rPr>
        <w:t xml:space="preserve">- </w:t>
      </w:r>
      <w:r>
        <w:rPr>
          <w:rtl/>
        </w:rPr>
        <w:t>سوره 23</w:t>
      </w:r>
      <w:r w:rsidR="00160CAE">
        <w:rPr>
          <w:rtl/>
        </w:rPr>
        <w:t xml:space="preserve">،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ه 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199</w:t>
      </w:r>
      <w:r w:rsidR="00ED3926">
        <w:rPr>
          <w:rtl/>
        </w:rPr>
        <w:t xml:space="preserve">- </w:t>
      </w:r>
      <w:r>
        <w:rPr>
          <w:rtl/>
        </w:rPr>
        <w:t>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ص 66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200</w:t>
      </w:r>
      <w:r w:rsidR="00ED3926">
        <w:rPr>
          <w:rtl/>
        </w:rPr>
        <w:t xml:space="preserve">- </w:t>
      </w:r>
      <w:r>
        <w:rPr>
          <w:rtl/>
        </w:rPr>
        <w:t>سوره 2</w:t>
      </w:r>
      <w:r w:rsidR="00160CAE">
        <w:rPr>
          <w:rtl/>
        </w:rPr>
        <w:t xml:space="preserve">،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ه 223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201</w:t>
      </w:r>
      <w:r w:rsidR="00ED3926">
        <w:rPr>
          <w:rtl/>
        </w:rPr>
        <w:t xml:space="preserve">- </w:t>
      </w:r>
      <w:r>
        <w:rPr>
          <w:rtl/>
        </w:rPr>
        <w:t>سوره 16</w:t>
      </w:r>
      <w:r w:rsidR="00160CAE">
        <w:rPr>
          <w:rtl/>
        </w:rPr>
        <w:t xml:space="preserve">،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ه 72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202</w:t>
      </w:r>
      <w:r w:rsidR="00ED3926">
        <w:rPr>
          <w:rtl/>
        </w:rPr>
        <w:t xml:space="preserve">- </w:t>
      </w:r>
      <w:r>
        <w:rPr>
          <w:rtl/>
        </w:rPr>
        <w:t>سوره 30</w:t>
      </w:r>
      <w:r w:rsidR="00160CAE">
        <w:rPr>
          <w:rtl/>
        </w:rPr>
        <w:t xml:space="preserve">،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ه 21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203</w:t>
      </w:r>
      <w:r w:rsidR="00ED3926">
        <w:rPr>
          <w:rtl/>
        </w:rPr>
        <w:t xml:space="preserve">- </w:t>
      </w:r>
      <w:r>
        <w:rPr>
          <w:rtl/>
        </w:rPr>
        <w:t>مكارم الاخلاق</w:t>
      </w:r>
      <w:r w:rsidR="00160CAE">
        <w:rPr>
          <w:rtl/>
        </w:rPr>
        <w:t xml:space="preserve">، </w:t>
      </w:r>
      <w:r>
        <w:rPr>
          <w:rtl/>
        </w:rPr>
        <w:t>ص 100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204</w:t>
      </w:r>
      <w:r w:rsidR="00ED3926">
        <w:rPr>
          <w:rtl/>
        </w:rPr>
        <w:t xml:space="preserve">- </w:t>
      </w:r>
      <w:r>
        <w:rPr>
          <w:rtl/>
        </w:rPr>
        <w:t>كافى</w:t>
      </w:r>
      <w:r w:rsidR="00160CAE">
        <w:rPr>
          <w:rtl/>
        </w:rPr>
        <w:t xml:space="preserve">، </w:t>
      </w:r>
      <w:r>
        <w:rPr>
          <w:rtl/>
        </w:rPr>
        <w:t>ج 5</w:t>
      </w:r>
      <w:r w:rsidR="00160CAE">
        <w:rPr>
          <w:rtl/>
        </w:rPr>
        <w:t xml:space="preserve">، </w:t>
      </w:r>
      <w:r>
        <w:rPr>
          <w:rtl/>
        </w:rPr>
        <w:t>ص 337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205</w:t>
      </w:r>
      <w:r w:rsidR="00ED3926">
        <w:rPr>
          <w:rtl/>
        </w:rPr>
        <w:t xml:space="preserve">- </w:t>
      </w:r>
      <w:r>
        <w:rPr>
          <w:rtl/>
        </w:rPr>
        <w:t>سوره 2</w:t>
      </w:r>
      <w:r w:rsidR="00160CAE">
        <w:rPr>
          <w:rtl/>
        </w:rPr>
        <w:t xml:space="preserve">،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ه 187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206</w:t>
      </w:r>
      <w:r w:rsidR="00ED3926">
        <w:rPr>
          <w:rtl/>
        </w:rPr>
        <w:t xml:space="preserve">- </w:t>
      </w:r>
      <w:r>
        <w:rPr>
          <w:rtl/>
        </w:rPr>
        <w:t>مستدرك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530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207</w:t>
      </w:r>
      <w:r w:rsidR="00ED3926">
        <w:rPr>
          <w:rtl/>
        </w:rPr>
        <w:t xml:space="preserve">- </w:t>
      </w:r>
      <w:r>
        <w:rPr>
          <w:rtl/>
        </w:rPr>
        <w:t>مستدرك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531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208</w:t>
      </w:r>
      <w:r w:rsidR="00ED3926">
        <w:rPr>
          <w:rtl/>
        </w:rPr>
        <w:t xml:space="preserve">- </w:t>
      </w:r>
      <w:r>
        <w:rPr>
          <w:rtl/>
        </w:rPr>
        <w:t>مستدرك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531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209</w:t>
      </w:r>
      <w:r w:rsidR="00ED3926">
        <w:rPr>
          <w:rtl/>
        </w:rPr>
        <w:t xml:space="preserve">- </w:t>
      </w:r>
      <w:r>
        <w:rPr>
          <w:rtl/>
        </w:rPr>
        <w:t>بحار</w:t>
      </w:r>
      <w:r w:rsidR="00160CAE">
        <w:rPr>
          <w:rtl/>
        </w:rPr>
        <w:t xml:space="preserve">، </w:t>
      </w:r>
      <w:r>
        <w:rPr>
          <w:rtl/>
        </w:rPr>
        <w:t>ج 23</w:t>
      </w:r>
      <w:r w:rsidR="00160CAE">
        <w:rPr>
          <w:rtl/>
        </w:rPr>
        <w:t xml:space="preserve">، </w:t>
      </w:r>
      <w:r>
        <w:rPr>
          <w:rtl/>
        </w:rPr>
        <w:t>ص 51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210</w:t>
      </w:r>
      <w:r w:rsidR="00ED3926">
        <w:rPr>
          <w:rtl/>
        </w:rPr>
        <w:t xml:space="preserve">- </w:t>
      </w:r>
      <w:r>
        <w:rPr>
          <w:rtl/>
        </w:rPr>
        <w:t>زناشو</w:t>
      </w:r>
      <w:r w:rsidR="008632FD">
        <w:rPr>
          <w:rtl/>
        </w:rPr>
        <w:t>ی</w:t>
      </w:r>
      <w:r>
        <w:rPr>
          <w:rtl/>
        </w:rPr>
        <w:t>ى و اخلاق</w:t>
      </w:r>
      <w:r w:rsidR="00160CAE">
        <w:rPr>
          <w:rtl/>
        </w:rPr>
        <w:t xml:space="preserve">، </w:t>
      </w:r>
      <w:r>
        <w:rPr>
          <w:rtl/>
        </w:rPr>
        <w:t>ص 52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211</w:t>
      </w:r>
      <w:r w:rsidR="00ED3926">
        <w:rPr>
          <w:rtl/>
        </w:rPr>
        <w:t xml:space="preserve">- </w:t>
      </w:r>
      <w:r>
        <w:rPr>
          <w:rtl/>
        </w:rPr>
        <w:t>وسائل</w:t>
      </w:r>
      <w:r w:rsidR="00160CAE">
        <w:rPr>
          <w:rtl/>
        </w:rPr>
        <w:t xml:space="preserve">، </w:t>
      </w:r>
      <w:r>
        <w:rPr>
          <w:rtl/>
        </w:rPr>
        <w:t>ج 5</w:t>
      </w:r>
      <w:r w:rsidR="00160CAE">
        <w:rPr>
          <w:rtl/>
        </w:rPr>
        <w:t xml:space="preserve">، </w:t>
      </w:r>
      <w:r>
        <w:rPr>
          <w:rtl/>
        </w:rPr>
        <w:t>ص 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212</w:t>
      </w:r>
      <w:r w:rsidR="00ED3926">
        <w:rPr>
          <w:rtl/>
        </w:rPr>
        <w:t xml:space="preserve">- </w:t>
      </w:r>
      <w:r>
        <w:rPr>
          <w:rtl/>
        </w:rPr>
        <w:t>زناشو</w:t>
      </w:r>
      <w:r w:rsidR="008632FD">
        <w:rPr>
          <w:rtl/>
        </w:rPr>
        <w:t>ی</w:t>
      </w:r>
      <w:r>
        <w:rPr>
          <w:rtl/>
        </w:rPr>
        <w:t>ى و اخلاق</w:t>
      </w:r>
      <w:r w:rsidR="00160CAE">
        <w:rPr>
          <w:rtl/>
        </w:rPr>
        <w:t xml:space="preserve">، </w:t>
      </w:r>
      <w:r>
        <w:rPr>
          <w:rtl/>
        </w:rPr>
        <w:t>ص 46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213</w:t>
      </w:r>
      <w:r w:rsidR="00ED3926">
        <w:rPr>
          <w:rtl/>
        </w:rPr>
        <w:t xml:space="preserve">- </w:t>
      </w:r>
      <w:r>
        <w:rPr>
          <w:rtl/>
        </w:rPr>
        <w:t>زناشو</w:t>
      </w:r>
      <w:r w:rsidR="008632FD">
        <w:rPr>
          <w:rtl/>
        </w:rPr>
        <w:t>ی</w:t>
      </w:r>
      <w:r>
        <w:rPr>
          <w:rtl/>
        </w:rPr>
        <w:t>ى و اخلاق</w:t>
      </w:r>
      <w:r w:rsidR="00160CAE">
        <w:rPr>
          <w:rtl/>
        </w:rPr>
        <w:t xml:space="preserve">، </w:t>
      </w:r>
      <w:r>
        <w:rPr>
          <w:rtl/>
        </w:rPr>
        <w:t>ص 49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214</w:t>
      </w:r>
      <w:r w:rsidR="00ED3926">
        <w:rPr>
          <w:rtl/>
        </w:rPr>
        <w:t xml:space="preserve">- </w:t>
      </w:r>
      <w:r>
        <w:rPr>
          <w:rtl/>
        </w:rPr>
        <w:t>كافى</w:t>
      </w:r>
      <w:r w:rsidR="00160CAE">
        <w:rPr>
          <w:rtl/>
        </w:rPr>
        <w:t xml:space="preserve">، </w:t>
      </w:r>
      <w:r>
        <w:rPr>
          <w:rtl/>
        </w:rPr>
        <w:t>ج 5</w:t>
      </w:r>
      <w:r w:rsidR="00160CAE">
        <w:rPr>
          <w:rtl/>
        </w:rPr>
        <w:t xml:space="preserve">، </w:t>
      </w:r>
      <w:r>
        <w:rPr>
          <w:rtl/>
        </w:rPr>
        <w:t>ص 327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215</w:t>
      </w:r>
      <w:r w:rsidR="00ED3926">
        <w:rPr>
          <w:rtl/>
        </w:rPr>
        <w:t xml:space="preserve">- </w:t>
      </w:r>
      <w:r>
        <w:rPr>
          <w:rtl/>
        </w:rPr>
        <w:t>كافى</w:t>
      </w:r>
      <w:r w:rsidR="00160CAE">
        <w:rPr>
          <w:rtl/>
        </w:rPr>
        <w:t xml:space="preserve">، </w:t>
      </w:r>
      <w:r>
        <w:rPr>
          <w:rtl/>
        </w:rPr>
        <w:t>ج 5</w:t>
      </w:r>
      <w:r w:rsidR="00160CAE">
        <w:rPr>
          <w:rtl/>
        </w:rPr>
        <w:t xml:space="preserve">، </w:t>
      </w:r>
      <w:r>
        <w:rPr>
          <w:rtl/>
        </w:rPr>
        <w:t>ص 329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216</w:t>
      </w:r>
      <w:r w:rsidR="00ED3926">
        <w:rPr>
          <w:rtl/>
        </w:rPr>
        <w:t xml:space="preserve">- </w:t>
      </w:r>
      <w:r>
        <w:rPr>
          <w:rtl/>
        </w:rPr>
        <w:t>وسائل</w:t>
      </w:r>
      <w:r w:rsidR="00160CAE">
        <w:rPr>
          <w:rtl/>
        </w:rPr>
        <w:t xml:space="preserve">، </w:t>
      </w:r>
      <w:r>
        <w:rPr>
          <w:rtl/>
        </w:rPr>
        <w:t>ج 5</w:t>
      </w:r>
      <w:r w:rsidR="00160CAE">
        <w:rPr>
          <w:rtl/>
        </w:rPr>
        <w:t xml:space="preserve">، </w:t>
      </w:r>
      <w:r>
        <w:rPr>
          <w:rtl/>
        </w:rPr>
        <w:t>ص 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217</w:t>
      </w:r>
      <w:r w:rsidR="00ED3926">
        <w:rPr>
          <w:rtl/>
        </w:rPr>
        <w:t xml:space="preserve">- </w:t>
      </w:r>
      <w:r>
        <w:rPr>
          <w:rtl/>
        </w:rPr>
        <w:t>زناشو</w:t>
      </w:r>
      <w:r w:rsidR="008632FD">
        <w:rPr>
          <w:rtl/>
        </w:rPr>
        <w:t>ی</w:t>
      </w:r>
      <w:r>
        <w:rPr>
          <w:rtl/>
        </w:rPr>
        <w:t>ى و اخلاق</w:t>
      </w:r>
      <w:r w:rsidR="00160CAE">
        <w:rPr>
          <w:rtl/>
        </w:rPr>
        <w:t xml:space="preserve">، </w:t>
      </w:r>
      <w:r>
        <w:rPr>
          <w:rtl/>
        </w:rPr>
        <w:t>ص 49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218</w:t>
      </w:r>
      <w:r w:rsidR="00ED3926">
        <w:rPr>
          <w:rtl/>
        </w:rPr>
        <w:t xml:space="preserve">- </w:t>
      </w:r>
      <w:r>
        <w:rPr>
          <w:rtl/>
        </w:rPr>
        <w:t>زناشو</w:t>
      </w:r>
      <w:r w:rsidR="008632FD">
        <w:rPr>
          <w:rtl/>
        </w:rPr>
        <w:t>ی</w:t>
      </w:r>
      <w:r>
        <w:rPr>
          <w:rtl/>
        </w:rPr>
        <w:t>ى و اخلاق</w:t>
      </w:r>
      <w:r w:rsidR="00160CAE">
        <w:rPr>
          <w:rtl/>
        </w:rPr>
        <w:t xml:space="preserve">، </w:t>
      </w:r>
      <w:r>
        <w:rPr>
          <w:rtl/>
        </w:rPr>
        <w:t>ص 68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219</w:t>
      </w:r>
      <w:r w:rsidR="00ED3926">
        <w:rPr>
          <w:rtl/>
        </w:rPr>
        <w:t xml:space="preserve">- </w:t>
      </w:r>
      <w:r>
        <w:rPr>
          <w:rtl/>
        </w:rPr>
        <w:t>زناشو</w:t>
      </w:r>
      <w:r w:rsidR="008632FD">
        <w:rPr>
          <w:rtl/>
        </w:rPr>
        <w:t>ی</w:t>
      </w:r>
      <w:r>
        <w:rPr>
          <w:rtl/>
        </w:rPr>
        <w:t>ى و اخلاق</w:t>
      </w:r>
      <w:r w:rsidR="00160CAE">
        <w:rPr>
          <w:rtl/>
        </w:rPr>
        <w:t xml:space="preserve">، </w:t>
      </w:r>
      <w:r>
        <w:rPr>
          <w:rtl/>
        </w:rPr>
        <w:t>ص 64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220</w:t>
      </w:r>
      <w:r w:rsidR="00ED3926">
        <w:rPr>
          <w:rtl/>
        </w:rPr>
        <w:t xml:space="preserve">- </w:t>
      </w:r>
      <w:r>
        <w:rPr>
          <w:rtl/>
        </w:rPr>
        <w:t>زناشو</w:t>
      </w:r>
      <w:r w:rsidR="008632FD">
        <w:rPr>
          <w:rtl/>
        </w:rPr>
        <w:t>ی</w:t>
      </w:r>
      <w:r>
        <w:rPr>
          <w:rtl/>
        </w:rPr>
        <w:t>ى و اخلاق</w:t>
      </w:r>
      <w:r w:rsidR="00160CAE">
        <w:rPr>
          <w:rtl/>
        </w:rPr>
        <w:t xml:space="preserve">، </w:t>
      </w:r>
      <w:r>
        <w:rPr>
          <w:rtl/>
        </w:rPr>
        <w:t>ص 38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lastRenderedPageBreak/>
        <w:t>221</w:t>
      </w:r>
      <w:r w:rsidR="00ED3926">
        <w:rPr>
          <w:rtl/>
        </w:rPr>
        <w:t xml:space="preserve">- </w:t>
      </w:r>
      <w:r>
        <w:rPr>
          <w:rtl/>
        </w:rPr>
        <w:t>اند</w:t>
      </w:r>
      <w:r w:rsidR="008632FD">
        <w:rPr>
          <w:rtl/>
        </w:rPr>
        <w:t>ی</w:t>
      </w:r>
      <w:r>
        <w:rPr>
          <w:rtl/>
        </w:rPr>
        <w:t>شه هاى 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ص 50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222</w:t>
      </w:r>
      <w:r w:rsidR="00ED3926">
        <w:rPr>
          <w:rtl/>
        </w:rPr>
        <w:t xml:space="preserve">- </w:t>
      </w:r>
      <w:r>
        <w:rPr>
          <w:rtl/>
        </w:rPr>
        <w:t>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ص 71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223</w:t>
      </w:r>
      <w:r w:rsidR="00ED3926">
        <w:rPr>
          <w:rtl/>
        </w:rPr>
        <w:t xml:space="preserve">- </w:t>
      </w:r>
      <w:r>
        <w:rPr>
          <w:rtl/>
        </w:rPr>
        <w:t>فرو</w:t>
      </w:r>
      <w:r w:rsidR="008632FD">
        <w:rPr>
          <w:rtl/>
        </w:rPr>
        <w:t>ی</w:t>
      </w:r>
      <w:r>
        <w:rPr>
          <w:rtl/>
        </w:rPr>
        <w:t>د و فرو</w:t>
      </w:r>
      <w:r w:rsidR="008632FD">
        <w:rPr>
          <w:rtl/>
        </w:rPr>
        <w:t>ی</w:t>
      </w:r>
      <w:r>
        <w:rPr>
          <w:rtl/>
        </w:rPr>
        <w:t>د</w:t>
      </w:r>
      <w:r w:rsidR="008632FD">
        <w:rPr>
          <w:rtl/>
        </w:rPr>
        <w:t>ی</w:t>
      </w:r>
      <w:r>
        <w:rPr>
          <w:rtl/>
        </w:rPr>
        <w:t>سم</w:t>
      </w:r>
      <w:r w:rsidR="00160CAE">
        <w:rPr>
          <w:rtl/>
        </w:rPr>
        <w:t xml:space="preserve">، </w:t>
      </w:r>
      <w:r>
        <w:rPr>
          <w:rtl/>
        </w:rPr>
        <w:t>ص 28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224</w:t>
      </w:r>
      <w:r w:rsidR="00ED3926">
        <w:rPr>
          <w:rtl/>
        </w:rPr>
        <w:t xml:space="preserve">- </w:t>
      </w:r>
      <w:r>
        <w:rPr>
          <w:rtl/>
        </w:rPr>
        <w:t>اند</w:t>
      </w:r>
      <w:r w:rsidR="008632FD">
        <w:rPr>
          <w:rtl/>
        </w:rPr>
        <w:t>ی</w:t>
      </w:r>
      <w:r>
        <w:rPr>
          <w:rtl/>
        </w:rPr>
        <w:t>شه هاى 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ص 51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225</w:t>
      </w:r>
      <w:r w:rsidR="00ED3926">
        <w:rPr>
          <w:rtl/>
        </w:rPr>
        <w:t xml:space="preserve">- </w:t>
      </w:r>
      <w:r>
        <w:rPr>
          <w:rtl/>
        </w:rPr>
        <w:t>اند</w:t>
      </w:r>
      <w:r w:rsidR="008632FD">
        <w:rPr>
          <w:rtl/>
        </w:rPr>
        <w:t>ی</w:t>
      </w:r>
      <w:r>
        <w:rPr>
          <w:rtl/>
        </w:rPr>
        <w:t>شه هاى 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ص 47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226</w:t>
      </w:r>
      <w:r w:rsidR="00ED3926">
        <w:rPr>
          <w:rtl/>
        </w:rPr>
        <w:t xml:space="preserve">- </w:t>
      </w:r>
      <w:r>
        <w:rPr>
          <w:rtl/>
        </w:rPr>
        <w:t>روان شناسى 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ص 20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227</w:t>
      </w:r>
      <w:r w:rsidR="00ED3926">
        <w:rPr>
          <w:rtl/>
        </w:rPr>
        <w:t xml:space="preserve">- </w:t>
      </w:r>
      <w:r>
        <w:rPr>
          <w:rtl/>
        </w:rPr>
        <w:t>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ص 70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228</w:t>
      </w:r>
      <w:r w:rsidR="00ED3926">
        <w:rPr>
          <w:rtl/>
        </w:rPr>
        <w:t xml:space="preserve">- </w:t>
      </w:r>
      <w:r>
        <w:rPr>
          <w:rtl/>
        </w:rPr>
        <w:t>روان شناسى 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ص 23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229</w:t>
      </w:r>
      <w:r w:rsidR="00ED3926">
        <w:rPr>
          <w:rtl/>
        </w:rPr>
        <w:t xml:space="preserve">- </w:t>
      </w:r>
      <w:r>
        <w:rPr>
          <w:rtl/>
        </w:rPr>
        <w:t>اند</w:t>
      </w:r>
      <w:r w:rsidR="008632FD">
        <w:rPr>
          <w:rtl/>
        </w:rPr>
        <w:t>ی</w:t>
      </w:r>
      <w:r>
        <w:rPr>
          <w:rtl/>
        </w:rPr>
        <w:t>شه هاى 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ص 55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230</w:t>
      </w:r>
      <w:r w:rsidR="00ED3926">
        <w:rPr>
          <w:rtl/>
        </w:rPr>
        <w:t xml:space="preserve">- </w:t>
      </w:r>
      <w:r>
        <w:rPr>
          <w:rtl/>
        </w:rPr>
        <w:t>اند</w:t>
      </w:r>
      <w:r w:rsidR="008632FD">
        <w:rPr>
          <w:rtl/>
        </w:rPr>
        <w:t>ی</w:t>
      </w:r>
      <w:r>
        <w:rPr>
          <w:rtl/>
        </w:rPr>
        <w:t>شه هاى 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ص 35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231</w:t>
      </w:r>
      <w:r w:rsidR="00ED3926">
        <w:rPr>
          <w:rtl/>
        </w:rPr>
        <w:t xml:space="preserve">- </w:t>
      </w:r>
      <w:r>
        <w:rPr>
          <w:rtl/>
        </w:rPr>
        <w:t>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ص 70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232</w:t>
      </w:r>
      <w:r w:rsidR="00ED3926">
        <w:rPr>
          <w:rtl/>
        </w:rPr>
        <w:t xml:space="preserve">- </w:t>
      </w:r>
      <w:r>
        <w:rPr>
          <w:rtl/>
        </w:rPr>
        <w:t>روان شناسى 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ص 22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</w:pPr>
      <w:r>
        <w:rPr>
          <w:rtl/>
        </w:rPr>
        <w:t>233</w:t>
      </w:r>
      <w:r w:rsidR="00ED3926">
        <w:rPr>
          <w:rtl/>
        </w:rPr>
        <w:t xml:space="preserve">- </w:t>
      </w:r>
      <w:r>
        <w:t>Libido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234</w:t>
      </w:r>
      <w:r w:rsidR="00ED3926">
        <w:rPr>
          <w:rtl/>
        </w:rPr>
        <w:t xml:space="preserve">- </w:t>
      </w:r>
      <w:r>
        <w:rPr>
          <w:rtl/>
        </w:rPr>
        <w:t>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ص 61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235</w:t>
      </w:r>
      <w:r w:rsidR="00ED3926">
        <w:rPr>
          <w:rtl/>
        </w:rPr>
        <w:t xml:space="preserve">- </w:t>
      </w:r>
      <w:r>
        <w:rPr>
          <w:rtl/>
        </w:rPr>
        <w:t>اند</w:t>
      </w:r>
      <w:r w:rsidR="008632FD">
        <w:rPr>
          <w:rtl/>
        </w:rPr>
        <w:t>ی</w:t>
      </w:r>
      <w:r>
        <w:rPr>
          <w:rtl/>
        </w:rPr>
        <w:t>شه هاى 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ص 113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236</w:t>
      </w:r>
      <w:r w:rsidR="00ED3926">
        <w:rPr>
          <w:rtl/>
        </w:rPr>
        <w:t xml:space="preserve">- </w:t>
      </w:r>
      <w:r>
        <w:rPr>
          <w:rtl/>
        </w:rPr>
        <w:t>اند</w:t>
      </w:r>
      <w:r w:rsidR="008632FD">
        <w:rPr>
          <w:rtl/>
        </w:rPr>
        <w:t>ی</w:t>
      </w:r>
      <w:r>
        <w:rPr>
          <w:rtl/>
        </w:rPr>
        <w:t>شه هاى 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ص 108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237</w:t>
      </w:r>
      <w:r w:rsidR="00ED3926">
        <w:rPr>
          <w:rtl/>
        </w:rPr>
        <w:t xml:space="preserve">- </w:t>
      </w:r>
      <w:r>
        <w:rPr>
          <w:rtl/>
        </w:rPr>
        <w:t>اند</w:t>
      </w:r>
      <w:r w:rsidR="008632FD">
        <w:rPr>
          <w:rtl/>
        </w:rPr>
        <w:t>ی</w:t>
      </w:r>
      <w:r>
        <w:rPr>
          <w:rtl/>
        </w:rPr>
        <w:t>شه هاى 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ص 114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238</w:t>
      </w:r>
      <w:r w:rsidR="00ED3926">
        <w:rPr>
          <w:rtl/>
        </w:rPr>
        <w:t xml:space="preserve">- </w:t>
      </w:r>
      <w:r>
        <w:rPr>
          <w:rtl/>
        </w:rPr>
        <w:t>اند</w:t>
      </w:r>
      <w:r w:rsidR="008632FD">
        <w:rPr>
          <w:rtl/>
        </w:rPr>
        <w:t>ی</w:t>
      </w:r>
      <w:r>
        <w:rPr>
          <w:rtl/>
        </w:rPr>
        <w:t>شه هاى 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ص 128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239</w:t>
      </w:r>
      <w:r w:rsidR="00ED3926">
        <w:rPr>
          <w:rtl/>
        </w:rPr>
        <w:t xml:space="preserve">- </w:t>
      </w:r>
      <w:r>
        <w:rPr>
          <w:rtl/>
        </w:rPr>
        <w:t>ه</w:t>
      </w:r>
      <w:r w:rsidR="008632FD">
        <w:rPr>
          <w:rtl/>
        </w:rPr>
        <w:t>ی</w:t>
      </w:r>
      <w:r>
        <w:rPr>
          <w:rtl/>
        </w:rPr>
        <w:t>پى گرى</w:t>
      </w:r>
      <w:r w:rsidR="00160CAE">
        <w:rPr>
          <w:rtl/>
        </w:rPr>
        <w:t xml:space="preserve">، </w:t>
      </w:r>
      <w:r>
        <w:rPr>
          <w:rtl/>
        </w:rPr>
        <w:t>ص 30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240</w:t>
      </w:r>
      <w:r w:rsidR="00ED3926">
        <w:rPr>
          <w:rtl/>
        </w:rPr>
        <w:t xml:space="preserve">- </w:t>
      </w:r>
      <w:r>
        <w:rPr>
          <w:rtl/>
        </w:rPr>
        <w:t>ه</w:t>
      </w:r>
      <w:r w:rsidR="008632FD">
        <w:rPr>
          <w:rtl/>
        </w:rPr>
        <w:t>ی</w:t>
      </w:r>
      <w:r>
        <w:rPr>
          <w:rtl/>
        </w:rPr>
        <w:t>پى گرى</w:t>
      </w:r>
      <w:r w:rsidR="00160CAE">
        <w:rPr>
          <w:rtl/>
        </w:rPr>
        <w:t xml:space="preserve">، </w:t>
      </w:r>
      <w:r>
        <w:rPr>
          <w:rtl/>
        </w:rPr>
        <w:t>ص 43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241</w:t>
      </w:r>
      <w:r w:rsidR="00ED3926">
        <w:rPr>
          <w:rtl/>
        </w:rPr>
        <w:t xml:space="preserve">- </w:t>
      </w:r>
      <w:r>
        <w:rPr>
          <w:rtl/>
        </w:rPr>
        <w:t>فهرست غرر</w:t>
      </w:r>
      <w:r w:rsidR="00160CAE">
        <w:rPr>
          <w:rtl/>
        </w:rPr>
        <w:t xml:space="preserve">، </w:t>
      </w:r>
      <w:r>
        <w:rPr>
          <w:rtl/>
        </w:rPr>
        <w:t>ص 188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242</w:t>
      </w:r>
      <w:r w:rsidR="00ED3926">
        <w:rPr>
          <w:rtl/>
        </w:rPr>
        <w:t xml:space="preserve">- </w:t>
      </w:r>
      <w:r>
        <w:rPr>
          <w:rtl/>
        </w:rPr>
        <w:t>غررالحكم</w:t>
      </w:r>
      <w:r w:rsidR="00160CAE">
        <w:rPr>
          <w:rtl/>
        </w:rPr>
        <w:t xml:space="preserve">، </w:t>
      </w:r>
      <w:r>
        <w:rPr>
          <w:rtl/>
        </w:rPr>
        <w:t>ص 781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243</w:t>
      </w:r>
      <w:r w:rsidR="00ED3926">
        <w:rPr>
          <w:rtl/>
        </w:rPr>
        <w:t xml:space="preserve">- </w:t>
      </w:r>
      <w:r>
        <w:rPr>
          <w:rtl/>
        </w:rPr>
        <w:t>راه و رسم زندگى</w:t>
      </w:r>
      <w:r w:rsidR="00160CAE">
        <w:rPr>
          <w:rtl/>
        </w:rPr>
        <w:t xml:space="preserve">، </w:t>
      </w:r>
      <w:r>
        <w:rPr>
          <w:rtl/>
        </w:rPr>
        <w:t>ص 13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244</w:t>
      </w:r>
      <w:r w:rsidR="00ED3926">
        <w:rPr>
          <w:rtl/>
        </w:rPr>
        <w:t xml:space="preserve">- </w:t>
      </w:r>
      <w:r>
        <w:rPr>
          <w:rtl/>
        </w:rPr>
        <w:t>سف</w:t>
      </w:r>
      <w:r w:rsidR="008632FD">
        <w:rPr>
          <w:rtl/>
        </w:rPr>
        <w:t>ی</w:t>
      </w:r>
      <w:r>
        <w:rPr>
          <w:rtl/>
        </w:rPr>
        <w:t>نه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(هوى</w:t>
      </w:r>
      <w:r w:rsidR="00B95344">
        <w:rPr>
          <w:rtl/>
        </w:rPr>
        <w:t>)</w:t>
      </w:r>
      <w:r w:rsidR="00160CAE">
        <w:rPr>
          <w:rtl/>
        </w:rPr>
        <w:t xml:space="preserve">، </w:t>
      </w:r>
      <w:r>
        <w:rPr>
          <w:rtl/>
        </w:rPr>
        <w:t>ص 728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245</w:t>
      </w:r>
      <w:r w:rsidR="00ED3926">
        <w:rPr>
          <w:rtl/>
        </w:rPr>
        <w:t xml:space="preserve">- </w:t>
      </w:r>
      <w:r>
        <w:rPr>
          <w:rtl/>
        </w:rPr>
        <w:t>بحار</w:t>
      </w:r>
      <w:r w:rsidR="00160CAE">
        <w:rPr>
          <w:rtl/>
        </w:rPr>
        <w:t xml:space="preserve">، </w:t>
      </w:r>
      <w:r>
        <w:rPr>
          <w:rtl/>
        </w:rPr>
        <w:t>ج 17</w:t>
      </w:r>
      <w:r w:rsidR="00160CAE">
        <w:rPr>
          <w:rtl/>
        </w:rPr>
        <w:t xml:space="preserve">، </w:t>
      </w:r>
      <w:r>
        <w:rPr>
          <w:rtl/>
        </w:rPr>
        <w:t>ص 214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246</w:t>
      </w:r>
      <w:r w:rsidR="00ED3926">
        <w:rPr>
          <w:rtl/>
        </w:rPr>
        <w:t xml:space="preserve">- </w:t>
      </w:r>
      <w:r>
        <w:rPr>
          <w:rtl/>
        </w:rPr>
        <w:t>فهرست غرر</w:t>
      </w:r>
      <w:r w:rsidR="00160CAE">
        <w:rPr>
          <w:rtl/>
        </w:rPr>
        <w:t xml:space="preserve">، </w:t>
      </w:r>
      <w:r>
        <w:rPr>
          <w:rtl/>
        </w:rPr>
        <w:t>ص 427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247</w:t>
      </w:r>
      <w:r w:rsidR="00ED3926">
        <w:rPr>
          <w:rtl/>
        </w:rPr>
        <w:t xml:space="preserve">- </w:t>
      </w:r>
      <w:r>
        <w:rPr>
          <w:rtl/>
        </w:rPr>
        <w:t>راه و رسم زندگى</w:t>
      </w:r>
      <w:r w:rsidR="00160CAE">
        <w:rPr>
          <w:rtl/>
        </w:rPr>
        <w:t xml:space="preserve">، </w:t>
      </w:r>
      <w:r>
        <w:rPr>
          <w:rtl/>
        </w:rPr>
        <w:t>ص 20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248</w:t>
      </w:r>
      <w:r w:rsidR="00ED3926">
        <w:rPr>
          <w:rtl/>
        </w:rPr>
        <w:t xml:space="preserve">- </w:t>
      </w:r>
      <w:r>
        <w:rPr>
          <w:rtl/>
        </w:rPr>
        <w:t>روزنامه اطلاعات</w:t>
      </w:r>
      <w:r w:rsidR="00160CAE">
        <w:rPr>
          <w:rtl/>
        </w:rPr>
        <w:t xml:space="preserve">، </w:t>
      </w:r>
      <w:r>
        <w:rPr>
          <w:rtl/>
        </w:rPr>
        <w:t>شماره 13565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lastRenderedPageBreak/>
        <w:t>249</w:t>
      </w:r>
      <w:r w:rsidR="00ED3926">
        <w:rPr>
          <w:rtl/>
        </w:rPr>
        <w:t xml:space="preserve">- </w:t>
      </w:r>
      <w:r>
        <w:rPr>
          <w:rtl/>
        </w:rPr>
        <w:t>روزنامه اطلاعات</w:t>
      </w:r>
      <w:r w:rsidR="00160CAE">
        <w:rPr>
          <w:rtl/>
        </w:rPr>
        <w:t xml:space="preserve">، </w:t>
      </w:r>
      <w:r>
        <w:rPr>
          <w:rtl/>
        </w:rPr>
        <w:t>شماره 13425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250</w:t>
      </w:r>
      <w:r w:rsidR="00ED3926">
        <w:rPr>
          <w:rtl/>
        </w:rPr>
        <w:t xml:space="preserve">- </w:t>
      </w:r>
      <w:r>
        <w:rPr>
          <w:rtl/>
        </w:rPr>
        <w:t>روزنامه اطلاعات</w:t>
      </w:r>
      <w:r w:rsidR="00160CAE">
        <w:rPr>
          <w:rtl/>
        </w:rPr>
        <w:t xml:space="preserve">، </w:t>
      </w:r>
      <w:r>
        <w:rPr>
          <w:rtl/>
        </w:rPr>
        <w:t>شماره 14060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251</w:t>
      </w:r>
      <w:r w:rsidR="00ED3926">
        <w:rPr>
          <w:rtl/>
        </w:rPr>
        <w:t xml:space="preserve">- </w:t>
      </w:r>
      <w:r>
        <w:rPr>
          <w:rtl/>
        </w:rPr>
        <w:t>روزنامه ك</w:t>
      </w:r>
      <w:r w:rsidR="008632FD">
        <w:rPr>
          <w:rtl/>
        </w:rPr>
        <w:t>ی</w:t>
      </w:r>
      <w:r>
        <w:rPr>
          <w:rtl/>
        </w:rPr>
        <w:t>هان</w:t>
      </w:r>
      <w:r w:rsidR="00160CAE">
        <w:rPr>
          <w:rtl/>
        </w:rPr>
        <w:t xml:space="preserve">، </w:t>
      </w:r>
      <w:r>
        <w:rPr>
          <w:rtl/>
        </w:rPr>
        <w:t>شماره 7979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252</w:t>
      </w:r>
      <w:r w:rsidR="00ED3926">
        <w:rPr>
          <w:rtl/>
        </w:rPr>
        <w:t xml:space="preserve">- </w:t>
      </w:r>
      <w:r>
        <w:rPr>
          <w:rtl/>
        </w:rPr>
        <w:t>روزنامه ك</w:t>
      </w:r>
      <w:r w:rsidR="008632FD">
        <w:rPr>
          <w:rtl/>
        </w:rPr>
        <w:t>ی</w:t>
      </w:r>
      <w:r>
        <w:rPr>
          <w:rtl/>
        </w:rPr>
        <w:t>هان</w:t>
      </w:r>
      <w:r w:rsidR="00160CAE">
        <w:rPr>
          <w:rtl/>
        </w:rPr>
        <w:t xml:space="preserve">، </w:t>
      </w:r>
      <w:r>
        <w:rPr>
          <w:rtl/>
        </w:rPr>
        <w:t>شماره 8884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253</w:t>
      </w:r>
      <w:r w:rsidR="00ED3926">
        <w:rPr>
          <w:rtl/>
        </w:rPr>
        <w:t xml:space="preserve">- </w:t>
      </w:r>
      <w:r>
        <w:rPr>
          <w:rtl/>
        </w:rPr>
        <w:t>روزنامه اطلاعات</w:t>
      </w:r>
      <w:r w:rsidR="00160CAE">
        <w:rPr>
          <w:rtl/>
        </w:rPr>
        <w:t xml:space="preserve">، </w:t>
      </w:r>
      <w:r>
        <w:rPr>
          <w:rtl/>
        </w:rPr>
        <w:t>شماره 14039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254</w:t>
      </w:r>
      <w:r w:rsidR="00ED3926">
        <w:rPr>
          <w:rtl/>
        </w:rPr>
        <w:t xml:space="preserve">- </w:t>
      </w:r>
      <w:r>
        <w:rPr>
          <w:rtl/>
        </w:rPr>
        <w:t>روزنامه ك</w:t>
      </w:r>
      <w:r w:rsidR="008632FD">
        <w:rPr>
          <w:rtl/>
        </w:rPr>
        <w:t>ی</w:t>
      </w:r>
      <w:r>
        <w:rPr>
          <w:rtl/>
        </w:rPr>
        <w:t>هان</w:t>
      </w:r>
      <w:r w:rsidR="00160CAE">
        <w:rPr>
          <w:rtl/>
        </w:rPr>
        <w:t xml:space="preserve">، </w:t>
      </w:r>
      <w:r>
        <w:rPr>
          <w:rtl/>
        </w:rPr>
        <w:t>شماره 8888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255</w:t>
      </w:r>
      <w:r w:rsidR="00ED3926">
        <w:rPr>
          <w:rtl/>
        </w:rPr>
        <w:t xml:space="preserve">- </w:t>
      </w:r>
      <w:r>
        <w:rPr>
          <w:rtl/>
        </w:rPr>
        <w:t>مشكوة الانوار</w:t>
      </w:r>
      <w:r w:rsidR="00160CAE">
        <w:rPr>
          <w:rtl/>
        </w:rPr>
        <w:t xml:space="preserve">، </w:t>
      </w:r>
      <w:r>
        <w:rPr>
          <w:rtl/>
        </w:rPr>
        <w:t>ص 153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256</w:t>
      </w:r>
      <w:r w:rsidR="00ED3926">
        <w:rPr>
          <w:rtl/>
        </w:rPr>
        <w:t xml:space="preserve">- </w:t>
      </w:r>
      <w:r>
        <w:rPr>
          <w:rtl/>
        </w:rPr>
        <w:t>روزنامه اطلاعات</w:t>
      </w:r>
      <w:r w:rsidR="00160CAE">
        <w:rPr>
          <w:rtl/>
        </w:rPr>
        <w:t xml:space="preserve">، </w:t>
      </w:r>
      <w:r>
        <w:rPr>
          <w:rtl/>
        </w:rPr>
        <w:t>شماره 14060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257</w:t>
      </w:r>
      <w:r w:rsidR="00ED3926">
        <w:rPr>
          <w:rtl/>
        </w:rPr>
        <w:t xml:space="preserve">- </w:t>
      </w:r>
      <w:r>
        <w:rPr>
          <w:rtl/>
        </w:rPr>
        <w:t>روح بشر</w:t>
      </w:r>
      <w:r w:rsidR="00160CAE">
        <w:rPr>
          <w:rtl/>
        </w:rPr>
        <w:t xml:space="preserve">، </w:t>
      </w:r>
      <w:r>
        <w:rPr>
          <w:rtl/>
        </w:rPr>
        <w:t>ص 242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258</w:t>
      </w:r>
      <w:r w:rsidR="00ED3926">
        <w:rPr>
          <w:rtl/>
        </w:rPr>
        <w:t xml:space="preserve">- </w:t>
      </w:r>
      <w:r>
        <w:rPr>
          <w:rtl/>
        </w:rPr>
        <w:t>زناشو</w:t>
      </w:r>
      <w:r w:rsidR="008632FD">
        <w:rPr>
          <w:rtl/>
        </w:rPr>
        <w:t>ی</w:t>
      </w:r>
      <w:r>
        <w:rPr>
          <w:rtl/>
        </w:rPr>
        <w:t>ى و اخلاق</w:t>
      </w:r>
      <w:r w:rsidR="00160CAE">
        <w:rPr>
          <w:rtl/>
        </w:rPr>
        <w:t xml:space="preserve">، </w:t>
      </w:r>
      <w:r>
        <w:rPr>
          <w:rtl/>
        </w:rPr>
        <w:t>ص 275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259</w:t>
      </w:r>
      <w:r w:rsidR="00ED3926">
        <w:rPr>
          <w:rtl/>
        </w:rPr>
        <w:t xml:space="preserve">- </w:t>
      </w:r>
      <w:r>
        <w:rPr>
          <w:rtl/>
        </w:rPr>
        <w:t>قدرت</w:t>
      </w:r>
      <w:r w:rsidR="00160CAE">
        <w:rPr>
          <w:rtl/>
        </w:rPr>
        <w:t xml:space="preserve">، </w:t>
      </w:r>
      <w:r>
        <w:rPr>
          <w:rtl/>
        </w:rPr>
        <w:t>ص 30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260</w:t>
      </w:r>
      <w:r w:rsidR="00ED3926">
        <w:rPr>
          <w:rtl/>
        </w:rPr>
        <w:t xml:space="preserve">- </w:t>
      </w:r>
      <w:r>
        <w:rPr>
          <w:rtl/>
        </w:rPr>
        <w:t>بحار</w:t>
      </w:r>
      <w:r w:rsidR="00160CAE">
        <w:rPr>
          <w:rtl/>
        </w:rPr>
        <w:t xml:space="preserve">، </w:t>
      </w:r>
      <w:r>
        <w:rPr>
          <w:rtl/>
        </w:rPr>
        <w:t>ج 3</w:t>
      </w:r>
      <w:r w:rsidR="00160CAE">
        <w:rPr>
          <w:rtl/>
        </w:rPr>
        <w:t xml:space="preserve">، </w:t>
      </w:r>
      <w:r>
        <w:rPr>
          <w:rtl/>
        </w:rPr>
        <w:t>ص 108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261</w:t>
      </w:r>
      <w:r w:rsidR="00ED3926">
        <w:rPr>
          <w:rtl/>
        </w:rPr>
        <w:t xml:space="preserve">- </w:t>
      </w:r>
      <w:r>
        <w:rPr>
          <w:rtl/>
        </w:rPr>
        <w:t>ام</w:t>
      </w:r>
      <w:r w:rsidR="008632FD">
        <w:rPr>
          <w:rtl/>
        </w:rPr>
        <w:t>ی</w:t>
      </w:r>
      <w:r>
        <w:rPr>
          <w:rtl/>
        </w:rPr>
        <w:t>دهاى نو</w:t>
      </w:r>
      <w:r w:rsidR="00160CAE">
        <w:rPr>
          <w:rtl/>
        </w:rPr>
        <w:t xml:space="preserve">، </w:t>
      </w:r>
      <w:r>
        <w:rPr>
          <w:rtl/>
        </w:rPr>
        <w:t>ص 104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262</w:t>
      </w:r>
      <w:r w:rsidR="00ED3926">
        <w:rPr>
          <w:rtl/>
        </w:rPr>
        <w:t xml:space="preserve">- </w:t>
      </w:r>
      <w:r>
        <w:rPr>
          <w:rtl/>
        </w:rPr>
        <w:t>سوره 28</w:t>
      </w:r>
      <w:r w:rsidR="00160CAE">
        <w:rPr>
          <w:rtl/>
        </w:rPr>
        <w:t xml:space="preserve">،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ه 8 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263</w:t>
      </w:r>
      <w:r w:rsidR="00ED3926">
        <w:rPr>
          <w:rtl/>
        </w:rPr>
        <w:t xml:space="preserve">- </w:t>
      </w:r>
      <w:r>
        <w:rPr>
          <w:rtl/>
        </w:rPr>
        <w:t>مشكوة الانوار</w:t>
      </w:r>
      <w:r w:rsidR="00160CAE">
        <w:rPr>
          <w:rtl/>
        </w:rPr>
        <w:t xml:space="preserve">، </w:t>
      </w:r>
      <w:r>
        <w:rPr>
          <w:rtl/>
        </w:rPr>
        <w:t>ص 100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264</w:t>
      </w:r>
      <w:r w:rsidR="00ED3926">
        <w:rPr>
          <w:rtl/>
        </w:rPr>
        <w:t xml:space="preserve">- </w:t>
      </w:r>
      <w:r>
        <w:rPr>
          <w:rtl/>
        </w:rPr>
        <w:t>ع</w:t>
      </w:r>
      <w:r w:rsidR="008632FD">
        <w:rPr>
          <w:rtl/>
        </w:rPr>
        <w:t>ی</w:t>
      </w:r>
      <w:r>
        <w:rPr>
          <w:rtl/>
        </w:rPr>
        <w:t>ون اخبارالرضا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100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265</w:t>
      </w:r>
      <w:r w:rsidR="00ED3926">
        <w:rPr>
          <w:rtl/>
        </w:rPr>
        <w:t xml:space="preserve">- </w:t>
      </w:r>
      <w:r>
        <w:rPr>
          <w:rtl/>
        </w:rPr>
        <w:t>قدرت</w:t>
      </w:r>
      <w:r w:rsidR="00160CAE">
        <w:rPr>
          <w:rtl/>
        </w:rPr>
        <w:t xml:space="preserve">، </w:t>
      </w:r>
      <w:r>
        <w:rPr>
          <w:rtl/>
        </w:rPr>
        <w:t>ص 68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266</w:t>
      </w:r>
      <w:r w:rsidR="00ED3926">
        <w:rPr>
          <w:rtl/>
        </w:rPr>
        <w:t xml:space="preserve">- </w:t>
      </w:r>
      <w:r>
        <w:rPr>
          <w:rtl/>
        </w:rPr>
        <w:t>قدرت</w:t>
      </w:r>
      <w:r w:rsidR="00160CAE">
        <w:rPr>
          <w:rtl/>
        </w:rPr>
        <w:t xml:space="preserve">، </w:t>
      </w:r>
      <w:r>
        <w:rPr>
          <w:rtl/>
        </w:rPr>
        <w:t>ص 70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267</w:t>
      </w:r>
      <w:r w:rsidR="00ED3926">
        <w:rPr>
          <w:rtl/>
        </w:rPr>
        <w:t xml:space="preserve">- </w:t>
      </w:r>
      <w:r>
        <w:rPr>
          <w:rtl/>
        </w:rPr>
        <w:t>س</w:t>
      </w:r>
      <w:r w:rsidR="008632FD">
        <w:rPr>
          <w:rtl/>
        </w:rPr>
        <w:t>ی</w:t>
      </w:r>
      <w:r>
        <w:rPr>
          <w:rtl/>
        </w:rPr>
        <w:t>ر حكمت در اروپا</w:t>
      </w:r>
      <w:r w:rsidR="00160CAE">
        <w:rPr>
          <w:rtl/>
        </w:rPr>
        <w:t xml:space="preserve">، </w:t>
      </w:r>
      <w:r>
        <w:rPr>
          <w:rtl/>
        </w:rPr>
        <w:t>ج 3</w:t>
      </w:r>
      <w:r w:rsidR="00160CAE">
        <w:rPr>
          <w:rtl/>
        </w:rPr>
        <w:t xml:space="preserve">، </w:t>
      </w:r>
      <w:r>
        <w:rPr>
          <w:rtl/>
        </w:rPr>
        <w:t>ص 127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268</w:t>
      </w:r>
      <w:r w:rsidR="00ED3926">
        <w:rPr>
          <w:rtl/>
        </w:rPr>
        <w:t xml:space="preserve">- </w:t>
      </w:r>
      <w:r>
        <w:rPr>
          <w:rtl/>
        </w:rPr>
        <w:t>شرح ابن ابى الحد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ج 20</w:t>
      </w:r>
      <w:r w:rsidR="00160CAE">
        <w:rPr>
          <w:rtl/>
        </w:rPr>
        <w:t xml:space="preserve">، </w:t>
      </w:r>
      <w:r>
        <w:rPr>
          <w:rtl/>
        </w:rPr>
        <w:t>ص 358</w:t>
      </w:r>
      <w:r w:rsidR="00160CAE">
        <w:rPr>
          <w:rtl/>
        </w:rPr>
        <w:t xml:space="preserve">، </w:t>
      </w:r>
      <w:r>
        <w:rPr>
          <w:rtl/>
        </w:rPr>
        <w:t>كلمه 37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269</w:t>
      </w:r>
      <w:r w:rsidR="00ED3926">
        <w:rPr>
          <w:rtl/>
        </w:rPr>
        <w:t xml:space="preserve">- </w:t>
      </w:r>
      <w:r>
        <w:rPr>
          <w:rtl/>
        </w:rPr>
        <w:t>مشكوة الانوار</w:t>
      </w:r>
      <w:r w:rsidR="00160CAE">
        <w:rPr>
          <w:rtl/>
        </w:rPr>
        <w:t xml:space="preserve">، </w:t>
      </w:r>
      <w:r>
        <w:rPr>
          <w:rtl/>
        </w:rPr>
        <w:t>ص 325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270</w:t>
      </w:r>
      <w:r w:rsidR="00ED3926">
        <w:rPr>
          <w:rtl/>
        </w:rPr>
        <w:t xml:space="preserve">- </w:t>
      </w:r>
      <w:r>
        <w:rPr>
          <w:rtl/>
        </w:rPr>
        <w:t>تحف العقول</w:t>
      </w:r>
      <w:r w:rsidR="00160CAE">
        <w:rPr>
          <w:rtl/>
        </w:rPr>
        <w:t xml:space="preserve">، </w:t>
      </w:r>
      <w:r>
        <w:rPr>
          <w:rtl/>
        </w:rPr>
        <w:t>ص 358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271</w:t>
      </w:r>
      <w:r w:rsidR="00ED3926">
        <w:rPr>
          <w:rtl/>
        </w:rPr>
        <w:t xml:space="preserve">- </w:t>
      </w:r>
      <w:r>
        <w:rPr>
          <w:rtl/>
        </w:rPr>
        <w:t>بحار</w:t>
      </w:r>
      <w:r w:rsidR="00160CAE">
        <w:rPr>
          <w:rtl/>
        </w:rPr>
        <w:t xml:space="preserve">، </w:t>
      </w:r>
      <w:r>
        <w:rPr>
          <w:rtl/>
        </w:rPr>
        <w:t>ج 17</w:t>
      </w:r>
      <w:r w:rsidR="00160CAE">
        <w:rPr>
          <w:rtl/>
        </w:rPr>
        <w:t xml:space="preserve">، </w:t>
      </w:r>
      <w:r>
        <w:rPr>
          <w:rtl/>
        </w:rPr>
        <w:t>ص 173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272</w:t>
      </w:r>
      <w:r w:rsidR="00ED3926">
        <w:rPr>
          <w:rtl/>
        </w:rPr>
        <w:t xml:space="preserve">- </w:t>
      </w:r>
      <w:r>
        <w:rPr>
          <w:rtl/>
        </w:rPr>
        <w:t>صح</w:t>
      </w:r>
      <w:r w:rsidR="008632FD">
        <w:rPr>
          <w:rtl/>
        </w:rPr>
        <w:t>ی</w:t>
      </w:r>
      <w:r>
        <w:rPr>
          <w:rtl/>
        </w:rPr>
        <w:t>فه سجاد</w:t>
      </w:r>
      <w:r w:rsidR="008632FD">
        <w:rPr>
          <w:rtl/>
        </w:rPr>
        <w:t>ی</w:t>
      </w:r>
      <w:r>
        <w:rPr>
          <w:rtl/>
        </w:rPr>
        <w:t>ه</w:t>
      </w:r>
      <w:r w:rsidR="00160CAE">
        <w:rPr>
          <w:rtl/>
        </w:rPr>
        <w:t xml:space="preserve">، </w:t>
      </w:r>
      <w:r>
        <w:rPr>
          <w:rtl/>
        </w:rPr>
        <w:t xml:space="preserve">دعاؤ ه </w:t>
      </w:r>
      <w:r w:rsidR="008632FD">
        <w:rPr>
          <w:rtl/>
        </w:rPr>
        <w:t>ی</w:t>
      </w:r>
      <w:r>
        <w:rPr>
          <w:rtl/>
        </w:rPr>
        <w:t>وم الاضحى و الجمعه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273</w:t>
      </w:r>
      <w:r w:rsidR="00ED3926">
        <w:rPr>
          <w:rtl/>
        </w:rPr>
        <w:t xml:space="preserve">- </w:t>
      </w:r>
      <w:r>
        <w:rPr>
          <w:rtl/>
        </w:rPr>
        <w:t>نهج البلاغه</w:t>
      </w:r>
      <w:r w:rsidR="00160CAE">
        <w:rPr>
          <w:rtl/>
        </w:rPr>
        <w:t xml:space="preserve">، </w:t>
      </w:r>
      <w:r>
        <w:rPr>
          <w:rtl/>
        </w:rPr>
        <w:t>خطبه 126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274</w:t>
      </w:r>
      <w:r w:rsidR="00ED3926">
        <w:rPr>
          <w:rtl/>
        </w:rPr>
        <w:t xml:space="preserve">- </w:t>
      </w:r>
      <w:r>
        <w:rPr>
          <w:rtl/>
        </w:rPr>
        <w:t>نهج البلاغه</w:t>
      </w:r>
      <w:r w:rsidR="00160CAE">
        <w:rPr>
          <w:rtl/>
        </w:rPr>
        <w:t xml:space="preserve">، </w:t>
      </w:r>
      <w:r>
        <w:rPr>
          <w:rtl/>
        </w:rPr>
        <w:t>خطبه 33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275</w:t>
      </w:r>
      <w:r w:rsidR="00ED3926">
        <w:rPr>
          <w:rtl/>
        </w:rPr>
        <w:t xml:space="preserve">- </w:t>
      </w:r>
      <w:r>
        <w:rPr>
          <w:rtl/>
        </w:rPr>
        <w:t>س</w:t>
      </w:r>
      <w:r w:rsidR="008632FD">
        <w:rPr>
          <w:rtl/>
        </w:rPr>
        <w:t>ی</w:t>
      </w:r>
      <w:r>
        <w:rPr>
          <w:rtl/>
        </w:rPr>
        <w:t>ر حكمت در اروپا</w:t>
      </w:r>
      <w:r w:rsidR="00160CAE">
        <w:rPr>
          <w:rtl/>
        </w:rPr>
        <w:t xml:space="preserve">، </w:t>
      </w:r>
      <w:r>
        <w:rPr>
          <w:rtl/>
        </w:rPr>
        <w:t>ص 128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276</w:t>
      </w:r>
      <w:r w:rsidR="00ED3926">
        <w:rPr>
          <w:rtl/>
        </w:rPr>
        <w:t xml:space="preserve">- </w:t>
      </w:r>
      <w:r>
        <w:rPr>
          <w:rtl/>
        </w:rPr>
        <w:t>ماتر</w:t>
      </w:r>
      <w:r w:rsidR="008632FD">
        <w:rPr>
          <w:rtl/>
        </w:rPr>
        <w:t>ی</w:t>
      </w:r>
      <w:r>
        <w:rPr>
          <w:rtl/>
        </w:rPr>
        <w:t>ال</w:t>
      </w:r>
      <w:r w:rsidR="008632FD">
        <w:rPr>
          <w:rtl/>
        </w:rPr>
        <w:t>ی</w:t>
      </w:r>
      <w:r>
        <w:rPr>
          <w:rtl/>
        </w:rPr>
        <w:t>سم تار</w:t>
      </w:r>
      <w:r w:rsidR="008632FD">
        <w:rPr>
          <w:rtl/>
        </w:rPr>
        <w:t>ی</w:t>
      </w:r>
      <w:r>
        <w:rPr>
          <w:rtl/>
        </w:rPr>
        <w:t>خى</w:t>
      </w:r>
      <w:r w:rsidR="00160CAE">
        <w:rPr>
          <w:rtl/>
        </w:rPr>
        <w:t xml:space="preserve">، </w:t>
      </w:r>
      <w:r>
        <w:rPr>
          <w:rtl/>
        </w:rPr>
        <w:t>ص 90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lastRenderedPageBreak/>
        <w:t>277</w:t>
      </w:r>
      <w:r w:rsidR="00ED3926">
        <w:rPr>
          <w:rtl/>
        </w:rPr>
        <w:t xml:space="preserve">- </w:t>
      </w:r>
      <w:r>
        <w:rPr>
          <w:rtl/>
        </w:rPr>
        <w:t>روان شناسى فرو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ص 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278</w:t>
      </w:r>
      <w:r w:rsidR="00ED3926">
        <w:rPr>
          <w:rtl/>
        </w:rPr>
        <w:t xml:space="preserve">- </w:t>
      </w:r>
      <w:r>
        <w:rPr>
          <w:rtl/>
        </w:rPr>
        <w:t>قدرت</w:t>
      </w:r>
      <w:r w:rsidR="00160CAE">
        <w:rPr>
          <w:rtl/>
        </w:rPr>
        <w:t xml:space="preserve">، </w:t>
      </w:r>
      <w:r>
        <w:rPr>
          <w:rtl/>
        </w:rPr>
        <w:t>ص 63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279</w:t>
      </w:r>
      <w:r w:rsidR="00ED3926">
        <w:rPr>
          <w:rtl/>
        </w:rPr>
        <w:t xml:space="preserve">- </w:t>
      </w:r>
      <w:r>
        <w:rPr>
          <w:rtl/>
        </w:rPr>
        <w:t>وسائل</w:t>
      </w:r>
      <w:r w:rsidR="00160CAE">
        <w:rPr>
          <w:rtl/>
        </w:rPr>
        <w:t xml:space="preserve">، </w:t>
      </w:r>
      <w:r>
        <w:rPr>
          <w:rtl/>
        </w:rPr>
        <w:t>ج 4</w:t>
      </w:r>
      <w:r w:rsidR="00160CAE">
        <w:rPr>
          <w:rtl/>
        </w:rPr>
        <w:t xml:space="preserve">، </w:t>
      </w:r>
      <w:r>
        <w:rPr>
          <w:rtl/>
        </w:rPr>
        <w:t>كتاب جهاد</w:t>
      </w:r>
      <w:r w:rsidR="00160CAE">
        <w:rPr>
          <w:rtl/>
        </w:rPr>
        <w:t xml:space="preserve">، </w:t>
      </w:r>
      <w:r>
        <w:rPr>
          <w:rtl/>
        </w:rPr>
        <w:t>ص 47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280</w:t>
      </w:r>
      <w:r w:rsidR="00ED3926">
        <w:rPr>
          <w:rtl/>
        </w:rPr>
        <w:t xml:space="preserve">- </w:t>
      </w:r>
      <w:r>
        <w:rPr>
          <w:rtl/>
        </w:rPr>
        <w:t>كافى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297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281</w:t>
      </w:r>
      <w:r w:rsidR="00ED3926">
        <w:rPr>
          <w:rtl/>
        </w:rPr>
        <w:t xml:space="preserve">- </w:t>
      </w:r>
      <w:r>
        <w:rPr>
          <w:rtl/>
        </w:rPr>
        <w:t>تتمة المنتهى</w:t>
      </w:r>
      <w:r w:rsidR="00160CAE">
        <w:rPr>
          <w:rtl/>
        </w:rPr>
        <w:t xml:space="preserve">، </w:t>
      </w:r>
      <w:r>
        <w:rPr>
          <w:rtl/>
        </w:rPr>
        <w:t>ص 84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282</w:t>
      </w:r>
      <w:r w:rsidR="00ED3926">
        <w:rPr>
          <w:rtl/>
        </w:rPr>
        <w:t xml:space="preserve">- </w:t>
      </w:r>
      <w:r>
        <w:rPr>
          <w:rtl/>
        </w:rPr>
        <w:t>مستدرك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322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283</w:t>
      </w:r>
      <w:r w:rsidR="00ED3926">
        <w:rPr>
          <w:rtl/>
        </w:rPr>
        <w:t xml:space="preserve">- </w:t>
      </w:r>
      <w:r>
        <w:rPr>
          <w:rtl/>
        </w:rPr>
        <w:t>تضادهاى درونى ما</w:t>
      </w:r>
      <w:r w:rsidR="00160CAE">
        <w:rPr>
          <w:rtl/>
        </w:rPr>
        <w:t xml:space="preserve">، </w:t>
      </w:r>
      <w:r>
        <w:rPr>
          <w:rtl/>
        </w:rPr>
        <w:t>ص 55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284</w:t>
      </w:r>
      <w:r w:rsidR="00ED3926">
        <w:rPr>
          <w:rtl/>
        </w:rPr>
        <w:t xml:space="preserve">- </w:t>
      </w:r>
      <w:r>
        <w:rPr>
          <w:rtl/>
        </w:rPr>
        <w:t>بحار</w:t>
      </w:r>
      <w:r w:rsidR="00160CAE">
        <w:rPr>
          <w:rtl/>
        </w:rPr>
        <w:t xml:space="preserve">، </w:t>
      </w:r>
      <w:r>
        <w:rPr>
          <w:rtl/>
        </w:rPr>
        <w:t>ج 9</w:t>
      </w:r>
      <w:r w:rsidR="00160CAE">
        <w:rPr>
          <w:rtl/>
        </w:rPr>
        <w:t xml:space="preserve">، </w:t>
      </w:r>
      <w:r>
        <w:rPr>
          <w:rtl/>
        </w:rPr>
        <w:t>ص 521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285</w:t>
      </w:r>
      <w:r w:rsidR="00ED3926">
        <w:rPr>
          <w:rtl/>
        </w:rPr>
        <w:t xml:space="preserve">- </w:t>
      </w:r>
      <w:r>
        <w:rPr>
          <w:rtl/>
        </w:rPr>
        <w:t>اعجاز روان كاوى</w:t>
      </w:r>
      <w:r w:rsidR="00160CAE">
        <w:rPr>
          <w:rtl/>
        </w:rPr>
        <w:t xml:space="preserve">، </w:t>
      </w:r>
      <w:r>
        <w:rPr>
          <w:rtl/>
        </w:rPr>
        <w:t>ص 12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286</w:t>
      </w:r>
      <w:r w:rsidR="00ED3926">
        <w:rPr>
          <w:rtl/>
        </w:rPr>
        <w:t xml:space="preserve">- </w:t>
      </w:r>
      <w:r>
        <w:rPr>
          <w:rtl/>
        </w:rPr>
        <w:t>روان شناسى اجتماعى</w:t>
      </w:r>
      <w:r w:rsidR="00160CAE">
        <w:rPr>
          <w:rtl/>
        </w:rPr>
        <w:t xml:space="preserve">، </w:t>
      </w:r>
      <w:r>
        <w:rPr>
          <w:rtl/>
        </w:rPr>
        <w:t>ج 1</w:t>
      </w:r>
      <w:r w:rsidR="00160CAE">
        <w:rPr>
          <w:rtl/>
        </w:rPr>
        <w:t xml:space="preserve">، </w:t>
      </w:r>
      <w:r>
        <w:rPr>
          <w:rtl/>
        </w:rPr>
        <w:t>ص 99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287</w:t>
      </w:r>
      <w:r w:rsidR="00ED3926">
        <w:rPr>
          <w:rtl/>
        </w:rPr>
        <w:t xml:space="preserve">- </w:t>
      </w:r>
      <w:r>
        <w:rPr>
          <w:rtl/>
        </w:rPr>
        <w:t>ماتر</w:t>
      </w:r>
      <w:r w:rsidR="008632FD">
        <w:rPr>
          <w:rtl/>
        </w:rPr>
        <w:t>ی</w:t>
      </w:r>
      <w:r>
        <w:rPr>
          <w:rtl/>
        </w:rPr>
        <w:t>ال</w:t>
      </w:r>
      <w:r w:rsidR="008632FD">
        <w:rPr>
          <w:rtl/>
        </w:rPr>
        <w:t>ی</w:t>
      </w:r>
      <w:r>
        <w:rPr>
          <w:rtl/>
        </w:rPr>
        <w:t>سم تار</w:t>
      </w:r>
      <w:r w:rsidR="008632FD">
        <w:rPr>
          <w:rtl/>
        </w:rPr>
        <w:t>ی</w:t>
      </w:r>
      <w:r>
        <w:rPr>
          <w:rtl/>
        </w:rPr>
        <w:t>خى</w:t>
      </w:r>
      <w:r w:rsidR="00160CAE">
        <w:rPr>
          <w:rtl/>
        </w:rPr>
        <w:t xml:space="preserve">، </w:t>
      </w:r>
      <w:r>
        <w:rPr>
          <w:rtl/>
        </w:rPr>
        <w:t>ص 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288</w:t>
      </w:r>
      <w:r w:rsidR="00ED3926">
        <w:rPr>
          <w:rtl/>
        </w:rPr>
        <w:t xml:space="preserve">- </w:t>
      </w:r>
      <w:r>
        <w:rPr>
          <w:rtl/>
        </w:rPr>
        <w:t>راه و رسم زندگى</w:t>
      </w:r>
      <w:r w:rsidR="00160CAE">
        <w:rPr>
          <w:rtl/>
        </w:rPr>
        <w:t xml:space="preserve">، </w:t>
      </w:r>
      <w:r>
        <w:rPr>
          <w:rtl/>
        </w:rPr>
        <w:t>ص 34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289</w:t>
      </w:r>
      <w:r w:rsidR="00ED3926">
        <w:rPr>
          <w:rtl/>
        </w:rPr>
        <w:t xml:space="preserve">- </w:t>
      </w:r>
      <w:r>
        <w:rPr>
          <w:rtl/>
        </w:rPr>
        <w:t>قدرت</w:t>
      </w:r>
      <w:r w:rsidR="00160CAE">
        <w:rPr>
          <w:rtl/>
        </w:rPr>
        <w:t xml:space="preserve">، </w:t>
      </w:r>
      <w:r>
        <w:rPr>
          <w:rtl/>
        </w:rPr>
        <w:t>ص 25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290</w:t>
      </w:r>
      <w:r w:rsidR="00ED3926">
        <w:rPr>
          <w:rtl/>
        </w:rPr>
        <w:t xml:space="preserve">- </w:t>
      </w:r>
      <w:r>
        <w:rPr>
          <w:rtl/>
        </w:rPr>
        <w:t>جامعه شناسى</w:t>
      </w:r>
      <w:r w:rsidR="00160CAE">
        <w:rPr>
          <w:rtl/>
        </w:rPr>
        <w:t xml:space="preserve">، </w:t>
      </w:r>
      <w:r>
        <w:rPr>
          <w:rtl/>
        </w:rPr>
        <w:t>ص 137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291</w:t>
      </w:r>
      <w:r w:rsidR="00ED3926">
        <w:rPr>
          <w:rtl/>
        </w:rPr>
        <w:t xml:space="preserve">- </w:t>
      </w:r>
      <w:r>
        <w:rPr>
          <w:rtl/>
        </w:rPr>
        <w:t>تحف العقول</w:t>
      </w:r>
      <w:r w:rsidR="00160CAE">
        <w:rPr>
          <w:rtl/>
        </w:rPr>
        <w:t xml:space="preserve">، </w:t>
      </w:r>
      <w:r>
        <w:rPr>
          <w:rtl/>
        </w:rPr>
        <w:t>ص 361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292</w:t>
      </w:r>
      <w:r w:rsidR="00ED3926">
        <w:rPr>
          <w:rtl/>
        </w:rPr>
        <w:t xml:space="preserve">- </w:t>
      </w:r>
      <w:r>
        <w:rPr>
          <w:rtl/>
        </w:rPr>
        <w:t>روان شناسى اجتماعى</w:t>
      </w:r>
      <w:r w:rsidR="00160CAE">
        <w:rPr>
          <w:rtl/>
        </w:rPr>
        <w:t xml:space="preserve">، </w:t>
      </w:r>
      <w:r>
        <w:rPr>
          <w:rtl/>
        </w:rPr>
        <w:t>ج 1</w:t>
      </w:r>
      <w:r w:rsidR="00160CAE">
        <w:rPr>
          <w:rtl/>
        </w:rPr>
        <w:t xml:space="preserve">، </w:t>
      </w:r>
      <w:r>
        <w:rPr>
          <w:rtl/>
        </w:rPr>
        <w:t>ص 104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293</w:t>
      </w:r>
      <w:r w:rsidR="00ED3926">
        <w:rPr>
          <w:rtl/>
        </w:rPr>
        <w:t xml:space="preserve">- </w:t>
      </w:r>
      <w:r>
        <w:rPr>
          <w:rtl/>
        </w:rPr>
        <w:t>روان شناسى اجتماعى</w:t>
      </w:r>
      <w:r w:rsidR="00160CAE">
        <w:rPr>
          <w:rtl/>
        </w:rPr>
        <w:t xml:space="preserve">، </w:t>
      </w:r>
      <w:r>
        <w:rPr>
          <w:rtl/>
        </w:rPr>
        <w:t>ج 1</w:t>
      </w:r>
      <w:r w:rsidR="00160CAE">
        <w:rPr>
          <w:rtl/>
        </w:rPr>
        <w:t xml:space="preserve">، </w:t>
      </w:r>
      <w:r>
        <w:rPr>
          <w:rtl/>
        </w:rPr>
        <w:t>ص 110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294</w:t>
      </w:r>
      <w:r w:rsidR="00ED3926">
        <w:rPr>
          <w:rtl/>
        </w:rPr>
        <w:t xml:space="preserve">- </w:t>
      </w:r>
      <w:r>
        <w:rPr>
          <w:rtl/>
        </w:rPr>
        <w:t>سوره 100</w:t>
      </w:r>
      <w:r w:rsidR="00160CAE">
        <w:rPr>
          <w:rtl/>
        </w:rPr>
        <w:t xml:space="preserve">،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ه 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295</w:t>
      </w:r>
      <w:r w:rsidR="00ED3926">
        <w:rPr>
          <w:rtl/>
        </w:rPr>
        <w:t xml:space="preserve">- </w:t>
      </w:r>
      <w:r>
        <w:rPr>
          <w:rtl/>
        </w:rPr>
        <w:t>وسائل</w:t>
      </w:r>
      <w:r w:rsidR="00160CAE">
        <w:rPr>
          <w:rtl/>
        </w:rPr>
        <w:t xml:space="preserve">، </w:t>
      </w:r>
      <w:r>
        <w:rPr>
          <w:rtl/>
        </w:rPr>
        <w:t>كتاب تجارت</w:t>
      </w:r>
      <w:r w:rsidR="00160CAE">
        <w:rPr>
          <w:rtl/>
        </w:rPr>
        <w:t xml:space="preserve">، </w:t>
      </w:r>
      <w:r>
        <w:rPr>
          <w:rtl/>
        </w:rPr>
        <w:t>ج 4</w:t>
      </w:r>
      <w:r w:rsidR="00160CAE">
        <w:rPr>
          <w:rtl/>
        </w:rPr>
        <w:t xml:space="preserve">، </w:t>
      </w:r>
      <w:r>
        <w:rPr>
          <w:rtl/>
        </w:rPr>
        <w:t>ص 102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296</w:t>
      </w:r>
      <w:r w:rsidR="00ED3926">
        <w:rPr>
          <w:rtl/>
        </w:rPr>
        <w:t xml:space="preserve">- </w:t>
      </w:r>
      <w:r>
        <w:rPr>
          <w:rtl/>
        </w:rPr>
        <w:t>فهرست غرر</w:t>
      </w:r>
      <w:r w:rsidR="00160CAE">
        <w:rPr>
          <w:rtl/>
        </w:rPr>
        <w:t xml:space="preserve">، </w:t>
      </w:r>
      <w:r>
        <w:rPr>
          <w:rtl/>
        </w:rPr>
        <w:t>ص 111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297</w:t>
      </w:r>
      <w:r w:rsidR="00ED3926">
        <w:rPr>
          <w:rtl/>
        </w:rPr>
        <w:t xml:space="preserve">- </w:t>
      </w:r>
      <w:r>
        <w:rPr>
          <w:rtl/>
        </w:rPr>
        <w:t>مستدرك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625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298</w:t>
      </w:r>
      <w:r w:rsidR="00ED3926">
        <w:rPr>
          <w:rtl/>
        </w:rPr>
        <w:t xml:space="preserve">- </w:t>
      </w:r>
      <w:r>
        <w:rPr>
          <w:rtl/>
        </w:rPr>
        <w:t>سوره 89</w:t>
      </w:r>
      <w:r w:rsidR="00160CAE">
        <w:rPr>
          <w:rtl/>
        </w:rPr>
        <w:t xml:space="preserve">،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ات 17 تا 20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299</w:t>
      </w:r>
      <w:r w:rsidR="00ED3926">
        <w:rPr>
          <w:rtl/>
        </w:rPr>
        <w:t xml:space="preserve">- </w:t>
      </w:r>
      <w:r>
        <w:rPr>
          <w:rtl/>
        </w:rPr>
        <w:t>فهرست غرر</w:t>
      </w:r>
      <w:r w:rsidR="00160CAE">
        <w:rPr>
          <w:rtl/>
        </w:rPr>
        <w:t xml:space="preserve">، </w:t>
      </w:r>
      <w:r>
        <w:rPr>
          <w:rtl/>
        </w:rPr>
        <w:t>ص 61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300</w:t>
      </w:r>
      <w:r w:rsidR="00ED3926">
        <w:rPr>
          <w:rtl/>
        </w:rPr>
        <w:t xml:space="preserve">- </w:t>
      </w:r>
      <w:r>
        <w:rPr>
          <w:rtl/>
        </w:rPr>
        <w:t>كافى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320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301</w:t>
      </w:r>
      <w:r w:rsidR="00ED3926">
        <w:rPr>
          <w:rtl/>
        </w:rPr>
        <w:t xml:space="preserve">- </w:t>
      </w:r>
      <w:r>
        <w:rPr>
          <w:rtl/>
        </w:rPr>
        <w:t>سوره 63</w:t>
      </w:r>
      <w:r w:rsidR="00160CAE">
        <w:rPr>
          <w:rtl/>
        </w:rPr>
        <w:t xml:space="preserve">،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ه 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302</w:t>
      </w:r>
      <w:r w:rsidR="00ED3926">
        <w:rPr>
          <w:rtl/>
        </w:rPr>
        <w:t xml:space="preserve">- </w:t>
      </w:r>
      <w:r>
        <w:rPr>
          <w:rtl/>
        </w:rPr>
        <w:t>محجة الب</w:t>
      </w:r>
      <w:r w:rsidR="008632FD">
        <w:rPr>
          <w:rtl/>
        </w:rPr>
        <w:t>ی</w:t>
      </w:r>
      <w:r>
        <w:rPr>
          <w:rtl/>
        </w:rPr>
        <w:t>ضاء</w:t>
      </w:r>
      <w:r w:rsidR="00160CAE">
        <w:rPr>
          <w:rtl/>
        </w:rPr>
        <w:t xml:space="preserve">، </w:t>
      </w:r>
      <w:r>
        <w:rPr>
          <w:rtl/>
        </w:rPr>
        <w:t>ج 3</w:t>
      </w:r>
      <w:r w:rsidR="00160CAE">
        <w:rPr>
          <w:rtl/>
        </w:rPr>
        <w:t xml:space="preserve">، </w:t>
      </w:r>
      <w:r>
        <w:rPr>
          <w:rtl/>
        </w:rPr>
        <w:t>ص 140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303</w:t>
      </w:r>
      <w:r w:rsidR="00ED3926">
        <w:rPr>
          <w:rtl/>
        </w:rPr>
        <w:t xml:space="preserve">- </w:t>
      </w:r>
      <w:r>
        <w:rPr>
          <w:rtl/>
        </w:rPr>
        <w:t>وسائل</w:t>
      </w:r>
      <w:r w:rsidR="00160CAE">
        <w:rPr>
          <w:rtl/>
        </w:rPr>
        <w:t xml:space="preserve">، </w:t>
      </w:r>
      <w:r>
        <w:rPr>
          <w:rtl/>
        </w:rPr>
        <w:t>كتاب تجارت</w:t>
      </w:r>
      <w:r w:rsidR="00160CAE">
        <w:rPr>
          <w:rtl/>
        </w:rPr>
        <w:t xml:space="preserve">، </w:t>
      </w:r>
      <w:r>
        <w:rPr>
          <w:rtl/>
        </w:rPr>
        <w:t>ج 4</w:t>
      </w:r>
      <w:r w:rsidR="00160CAE">
        <w:rPr>
          <w:rtl/>
        </w:rPr>
        <w:t xml:space="preserve">، </w:t>
      </w:r>
      <w:r>
        <w:rPr>
          <w:rtl/>
        </w:rPr>
        <w:t>ص 105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304</w:t>
      </w:r>
      <w:r w:rsidR="00ED3926">
        <w:rPr>
          <w:rtl/>
        </w:rPr>
        <w:t xml:space="preserve">- </w:t>
      </w:r>
      <w:r>
        <w:rPr>
          <w:rtl/>
        </w:rPr>
        <w:t>مجموعه ورام</w:t>
      </w:r>
      <w:r w:rsidR="00160CAE">
        <w:rPr>
          <w:rtl/>
        </w:rPr>
        <w:t xml:space="preserve">، </w:t>
      </w:r>
      <w:r>
        <w:rPr>
          <w:rtl/>
        </w:rPr>
        <w:t>ج 1</w:t>
      </w:r>
      <w:r w:rsidR="00160CAE">
        <w:rPr>
          <w:rtl/>
        </w:rPr>
        <w:t xml:space="preserve">، </w:t>
      </w:r>
      <w:r>
        <w:rPr>
          <w:rtl/>
        </w:rPr>
        <w:t>ص 13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lastRenderedPageBreak/>
        <w:t>305</w:t>
      </w:r>
      <w:r w:rsidR="00ED3926">
        <w:rPr>
          <w:rtl/>
        </w:rPr>
        <w:t xml:space="preserve">- </w:t>
      </w:r>
      <w:r>
        <w:rPr>
          <w:rtl/>
        </w:rPr>
        <w:t>تحف العقول</w:t>
      </w:r>
      <w:r w:rsidR="00160CAE">
        <w:rPr>
          <w:rtl/>
        </w:rPr>
        <w:t xml:space="preserve">، </w:t>
      </w:r>
      <w:r>
        <w:rPr>
          <w:rtl/>
        </w:rPr>
        <w:t>ص 37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306</w:t>
      </w:r>
      <w:r w:rsidR="00ED3926">
        <w:rPr>
          <w:rtl/>
        </w:rPr>
        <w:t xml:space="preserve">- </w:t>
      </w:r>
      <w:r>
        <w:rPr>
          <w:rtl/>
        </w:rPr>
        <w:t>لئالى الاخبار</w:t>
      </w:r>
      <w:r w:rsidR="00160CAE">
        <w:rPr>
          <w:rtl/>
        </w:rPr>
        <w:t xml:space="preserve">، </w:t>
      </w:r>
      <w:r>
        <w:rPr>
          <w:rtl/>
        </w:rPr>
        <w:t>ص 133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307</w:t>
      </w:r>
      <w:r w:rsidR="00ED3926">
        <w:rPr>
          <w:rtl/>
        </w:rPr>
        <w:t xml:space="preserve">- </w:t>
      </w:r>
      <w:r>
        <w:rPr>
          <w:rtl/>
        </w:rPr>
        <w:t>مستدرك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424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308</w:t>
      </w:r>
      <w:r w:rsidR="00ED3926">
        <w:rPr>
          <w:rtl/>
        </w:rPr>
        <w:t xml:space="preserve">- </w:t>
      </w:r>
      <w:r>
        <w:rPr>
          <w:rtl/>
        </w:rPr>
        <w:t>لئالى الاخبار</w:t>
      </w:r>
      <w:r w:rsidR="00160CAE">
        <w:rPr>
          <w:rtl/>
        </w:rPr>
        <w:t xml:space="preserve">، </w:t>
      </w:r>
      <w:r>
        <w:rPr>
          <w:rtl/>
        </w:rPr>
        <w:t>ص 127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309</w:t>
      </w:r>
      <w:r w:rsidR="00ED3926">
        <w:rPr>
          <w:rtl/>
        </w:rPr>
        <w:t xml:space="preserve">- </w:t>
      </w:r>
      <w:r>
        <w:rPr>
          <w:rtl/>
        </w:rPr>
        <w:t>محجة الب</w:t>
      </w:r>
      <w:r w:rsidR="008632FD">
        <w:rPr>
          <w:rtl/>
        </w:rPr>
        <w:t>ی</w:t>
      </w:r>
      <w:r>
        <w:rPr>
          <w:rtl/>
        </w:rPr>
        <w:t>ضاء</w:t>
      </w:r>
      <w:r w:rsidR="00160CAE">
        <w:rPr>
          <w:rtl/>
        </w:rPr>
        <w:t xml:space="preserve">، </w:t>
      </w:r>
      <w:r>
        <w:rPr>
          <w:rtl/>
        </w:rPr>
        <w:t>ج 3</w:t>
      </w:r>
      <w:r w:rsidR="00160CAE">
        <w:rPr>
          <w:rtl/>
        </w:rPr>
        <w:t xml:space="preserve">، </w:t>
      </w:r>
      <w:r>
        <w:rPr>
          <w:rtl/>
        </w:rPr>
        <w:t>ص 143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310</w:t>
      </w:r>
      <w:r w:rsidR="00ED3926">
        <w:rPr>
          <w:rtl/>
        </w:rPr>
        <w:t xml:space="preserve">- </w:t>
      </w:r>
      <w:r>
        <w:rPr>
          <w:rtl/>
        </w:rPr>
        <w:t>مجموعه ورام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229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311</w:t>
      </w:r>
      <w:r w:rsidR="00ED3926">
        <w:rPr>
          <w:rtl/>
        </w:rPr>
        <w:t xml:space="preserve">- </w:t>
      </w:r>
      <w:r>
        <w:rPr>
          <w:rtl/>
        </w:rPr>
        <w:t>تحف العقول</w:t>
      </w:r>
      <w:r w:rsidR="00160CAE">
        <w:rPr>
          <w:rtl/>
        </w:rPr>
        <w:t xml:space="preserve">، </w:t>
      </w:r>
      <w:r>
        <w:rPr>
          <w:rtl/>
        </w:rPr>
        <w:t>ص 448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312</w:t>
      </w:r>
      <w:r w:rsidR="00ED3926">
        <w:rPr>
          <w:rtl/>
        </w:rPr>
        <w:t xml:space="preserve">- </w:t>
      </w:r>
      <w:r>
        <w:rPr>
          <w:rtl/>
        </w:rPr>
        <w:t>بحار</w:t>
      </w:r>
      <w:r w:rsidR="00160CAE">
        <w:rPr>
          <w:rtl/>
        </w:rPr>
        <w:t xml:space="preserve">، </w:t>
      </w:r>
      <w:r>
        <w:rPr>
          <w:rtl/>
        </w:rPr>
        <w:t>ج 23</w:t>
      </w:r>
      <w:r w:rsidR="00160CAE">
        <w:rPr>
          <w:rtl/>
        </w:rPr>
        <w:t xml:space="preserve">، </w:t>
      </w:r>
      <w:r>
        <w:rPr>
          <w:rtl/>
        </w:rPr>
        <w:t>ص 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313</w:t>
      </w:r>
      <w:r w:rsidR="00ED3926">
        <w:rPr>
          <w:rtl/>
        </w:rPr>
        <w:t xml:space="preserve">- </w:t>
      </w:r>
      <w:r>
        <w:rPr>
          <w:rtl/>
        </w:rPr>
        <w:t>چه مى دانم</w:t>
      </w:r>
      <w:r w:rsidR="0086352E">
        <w:rPr>
          <w:rtl/>
        </w:rPr>
        <w:t>؟</w:t>
      </w:r>
      <w:r w:rsidR="00160CAE">
        <w:rPr>
          <w:rtl/>
        </w:rPr>
        <w:t xml:space="preserve"> </w:t>
      </w:r>
      <w:r>
        <w:rPr>
          <w:rtl/>
        </w:rPr>
        <w:t>بلوغ</w:t>
      </w:r>
      <w:r w:rsidR="00160CAE">
        <w:rPr>
          <w:rtl/>
        </w:rPr>
        <w:t xml:space="preserve">، </w:t>
      </w:r>
      <w:r>
        <w:rPr>
          <w:rtl/>
        </w:rPr>
        <w:t>ص 78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314</w:t>
      </w:r>
      <w:r w:rsidR="00ED3926">
        <w:rPr>
          <w:rtl/>
        </w:rPr>
        <w:t xml:space="preserve">- </w:t>
      </w:r>
      <w:r>
        <w:rPr>
          <w:rtl/>
        </w:rPr>
        <w:t>بحار</w:t>
      </w:r>
      <w:r w:rsidR="00160CAE">
        <w:rPr>
          <w:rtl/>
        </w:rPr>
        <w:t xml:space="preserve">، </w:t>
      </w:r>
      <w:r>
        <w:rPr>
          <w:rtl/>
        </w:rPr>
        <w:t>ج 17</w:t>
      </w:r>
      <w:r w:rsidR="00160CAE">
        <w:rPr>
          <w:rtl/>
        </w:rPr>
        <w:t xml:space="preserve">، </w:t>
      </w:r>
      <w:r>
        <w:rPr>
          <w:rtl/>
        </w:rPr>
        <w:t>ص 18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315</w:t>
      </w:r>
      <w:r w:rsidR="00ED3926">
        <w:rPr>
          <w:rtl/>
        </w:rPr>
        <w:t xml:space="preserve">- </w:t>
      </w:r>
      <w:r>
        <w:rPr>
          <w:rtl/>
        </w:rPr>
        <w:t>وسائل</w:t>
      </w:r>
      <w:r w:rsidR="00160CAE">
        <w:rPr>
          <w:rtl/>
        </w:rPr>
        <w:t xml:space="preserve">، </w:t>
      </w:r>
      <w:r>
        <w:rPr>
          <w:rtl/>
        </w:rPr>
        <w:t>كتاب نكاح</w:t>
      </w:r>
      <w:r w:rsidR="00160CAE">
        <w:rPr>
          <w:rtl/>
        </w:rPr>
        <w:t xml:space="preserve">، </w:t>
      </w:r>
      <w:r>
        <w:rPr>
          <w:rtl/>
        </w:rPr>
        <w:t>ج 5</w:t>
      </w:r>
      <w:r w:rsidR="00160CAE">
        <w:rPr>
          <w:rtl/>
        </w:rPr>
        <w:t xml:space="preserve">، </w:t>
      </w:r>
      <w:r>
        <w:rPr>
          <w:rtl/>
        </w:rPr>
        <w:t>ص 126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316</w:t>
      </w:r>
      <w:r w:rsidR="00ED3926">
        <w:rPr>
          <w:rtl/>
        </w:rPr>
        <w:t xml:space="preserve">- </w:t>
      </w:r>
      <w:r>
        <w:rPr>
          <w:rtl/>
        </w:rPr>
        <w:t>تار</w:t>
      </w:r>
      <w:r w:rsidR="008632FD">
        <w:rPr>
          <w:rtl/>
        </w:rPr>
        <w:t>ی</w:t>
      </w:r>
      <w:r>
        <w:rPr>
          <w:rtl/>
        </w:rPr>
        <w:t xml:space="preserve">خ </w:t>
      </w:r>
      <w:r w:rsidR="008632FD">
        <w:rPr>
          <w:rtl/>
        </w:rPr>
        <w:t>ی</w:t>
      </w:r>
      <w:r>
        <w:rPr>
          <w:rtl/>
        </w:rPr>
        <w:t>عقوبى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59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317</w:t>
      </w:r>
      <w:r w:rsidR="00ED3926">
        <w:rPr>
          <w:rtl/>
        </w:rPr>
        <w:t xml:space="preserve">- </w:t>
      </w:r>
      <w:r>
        <w:rPr>
          <w:rtl/>
        </w:rPr>
        <w:t>راه و رسم زندگى</w:t>
      </w:r>
      <w:r w:rsidR="00160CAE">
        <w:rPr>
          <w:rtl/>
        </w:rPr>
        <w:t xml:space="preserve">، </w:t>
      </w:r>
      <w:r>
        <w:rPr>
          <w:rtl/>
        </w:rPr>
        <w:t>ص 149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318</w:t>
      </w:r>
      <w:r w:rsidR="00ED3926">
        <w:rPr>
          <w:rtl/>
        </w:rPr>
        <w:t xml:space="preserve">- </w:t>
      </w:r>
      <w:r>
        <w:rPr>
          <w:rtl/>
        </w:rPr>
        <w:t>سف</w:t>
      </w:r>
      <w:r w:rsidR="008632FD">
        <w:rPr>
          <w:rtl/>
        </w:rPr>
        <w:t>ی</w:t>
      </w:r>
      <w:r>
        <w:rPr>
          <w:rtl/>
        </w:rPr>
        <w:t>نه</w:t>
      </w:r>
      <w:r w:rsidR="00160CAE">
        <w:rPr>
          <w:rtl/>
        </w:rPr>
        <w:t xml:space="preserve">، </w:t>
      </w:r>
      <w:r>
        <w:rPr>
          <w:rtl/>
        </w:rPr>
        <w:t>(</w:t>
      </w:r>
      <w:r w:rsidR="008632FD">
        <w:rPr>
          <w:rtl/>
        </w:rPr>
        <w:t>ی</w:t>
      </w:r>
      <w:r>
        <w:rPr>
          <w:rtl/>
        </w:rPr>
        <w:t>سر)</w:t>
      </w:r>
      <w:r w:rsidR="00160CAE">
        <w:rPr>
          <w:rtl/>
        </w:rPr>
        <w:t xml:space="preserve">، </w:t>
      </w:r>
      <w:r>
        <w:rPr>
          <w:rtl/>
        </w:rPr>
        <w:t>ص 732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319</w:t>
      </w:r>
      <w:r w:rsidR="00ED3926">
        <w:rPr>
          <w:rtl/>
        </w:rPr>
        <w:t xml:space="preserve">- </w:t>
      </w:r>
      <w:r>
        <w:rPr>
          <w:rtl/>
        </w:rPr>
        <w:t>ما و فرزندان ما</w:t>
      </w:r>
      <w:r w:rsidR="00160CAE">
        <w:rPr>
          <w:rtl/>
        </w:rPr>
        <w:t xml:space="preserve">، </w:t>
      </w:r>
      <w:r>
        <w:rPr>
          <w:rtl/>
        </w:rPr>
        <w:t>ص 80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320</w:t>
      </w:r>
      <w:r w:rsidR="00ED3926">
        <w:rPr>
          <w:rtl/>
        </w:rPr>
        <w:t xml:space="preserve">- </w:t>
      </w:r>
      <w:r>
        <w:rPr>
          <w:rtl/>
        </w:rPr>
        <w:t>تحف العقول</w:t>
      </w:r>
      <w:r w:rsidR="00160CAE">
        <w:rPr>
          <w:rtl/>
        </w:rPr>
        <w:t xml:space="preserve">، </w:t>
      </w:r>
      <w:r>
        <w:rPr>
          <w:rtl/>
        </w:rPr>
        <w:t>ص 356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321</w:t>
      </w:r>
      <w:r w:rsidR="00ED3926">
        <w:rPr>
          <w:rtl/>
        </w:rPr>
        <w:t xml:space="preserve">- </w:t>
      </w:r>
      <w:r>
        <w:rPr>
          <w:rtl/>
        </w:rPr>
        <w:t>مشكلات روحى جوانان</w:t>
      </w:r>
      <w:r w:rsidR="00160CAE">
        <w:rPr>
          <w:rtl/>
        </w:rPr>
        <w:t xml:space="preserve">، </w:t>
      </w:r>
      <w:r>
        <w:rPr>
          <w:rtl/>
        </w:rPr>
        <w:t>ص 83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322</w:t>
      </w:r>
      <w:r w:rsidR="00ED3926">
        <w:rPr>
          <w:rtl/>
        </w:rPr>
        <w:t xml:space="preserve">- </w:t>
      </w:r>
      <w:r>
        <w:rPr>
          <w:rtl/>
        </w:rPr>
        <w:t>وسائل</w:t>
      </w:r>
      <w:r w:rsidR="00160CAE">
        <w:rPr>
          <w:rtl/>
        </w:rPr>
        <w:t xml:space="preserve">، </w:t>
      </w:r>
      <w:r>
        <w:rPr>
          <w:rtl/>
        </w:rPr>
        <w:t>ج 5</w:t>
      </w:r>
      <w:r w:rsidR="00160CAE">
        <w:rPr>
          <w:rtl/>
        </w:rPr>
        <w:t xml:space="preserve">، </w:t>
      </w:r>
      <w:r>
        <w:rPr>
          <w:rtl/>
        </w:rPr>
        <w:t>كتاب نكاح</w:t>
      </w:r>
      <w:r w:rsidR="00160CAE">
        <w:rPr>
          <w:rtl/>
        </w:rPr>
        <w:t xml:space="preserve">، </w:t>
      </w:r>
      <w:r>
        <w:rPr>
          <w:rtl/>
        </w:rPr>
        <w:t>ص 126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323</w:t>
      </w:r>
      <w:r w:rsidR="00ED3926">
        <w:rPr>
          <w:rtl/>
        </w:rPr>
        <w:t xml:space="preserve">- </w:t>
      </w:r>
      <w:r>
        <w:rPr>
          <w:rtl/>
        </w:rPr>
        <w:t>فهرست غرر</w:t>
      </w:r>
      <w:r w:rsidR="00160CAE">
        <w:rPr>
          <w:rtl/>
        </w:rPr>
        <w:t xml:space="preserve">، </w:t>
      </w:r>
      <w:r>
        <w:rPr>
          <w:rtl/>
        </w:rPr>
        <w:t>ص 61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324</w:t>
      </w:r>
      <w:r w:rsidR="00ED3926">
        <w:rPr>
          <w:rtl/>
        </w:rPr>
        <w:t xml:space="preserve">- </w:t>
      </w:r>
      <w:r>
        <w:rPr>
          <w:rtl/>
        </w:rPr>
        <w:t>فهرست غرر</w:t>
      </w:r>
      <w:r w:rsidR="00160CAE">
        <w:rPr>
          <w:rtl/>
        </w:rPr>
        <w:t xml:space="preserve">، </w:t>
      </w:r>
      <w:r>
        <w:rPr>
          <w:rtl/>
        </w:rPr>
        <w:t>ص 63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325</w:t>
      </w:r>
      <w:r w:rsidR="00ED3926">
        <w:rPr>
          <w:rtl/>
        </w:rPr>
        <w:t xml:space="preserve">- </w:t>
      </w:r>
      <w:r>
        <w:rPr>
          <w:rtl/>
        </w:rPr>
        <w:t>زناشو</w:t>
      </w:r>
      <w:r w:rsidR="008632FD">
        <w:rPr>
          <w:rtl/>
        </w:rPr>
        <w:t>ی</w:t>
      </w:r>
      <w:r>
        <w:rPr>
          <w:rtl/>
        </w:rPr>
        <w:t>ى و اخلاق</w:t>
      </w:r>
      <w:r w:rsidR="00160CAE">
        <w:rPr>
          <w:rtl/>
        </w:rPr>
        <w:t xml:space="preserve">، </w:t>
      </w:r>
      <w:r>
        <w:rPr>
          <w:rtl/>
        </w:rPr>
        <w:t>ص 117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326</w:t>
      </w:r>
      <w:r w:rsidR="00ED3926">
        <w:rPr>
          <w:rtl/>
        </w:rPr>
        <w:t xml:space="preserve">- </w:t>
      </w:r>
      <w:r>
        <w:rPr>
          <w:rtl/>
        </w:rPr>
        <w:t>مستدرك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423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327</w:t>
      </w:r>
      <w:r w:rsidR="00ED3926">
        <w:rPr>
          <w:rtl/>
        </w:rPr>
        <w:t xml:space="preserve">- </w:t>
      </w:r>
      <w:r>
        <w:rPr>
          <w:rtl/>
        </w:rPr>
        <w:t>بحار</w:t>
      </w:r>
      <w:r w:rsidR="00160CAE">
        <w:rPr>
          <w:rtl/>
        </w:rPr>
        <w:t xml:space="preserve">، </w:t>
      </w:r>
      <w:r>
        <w:rPr>
          <w:rtl/>
        </w:rPr>
        <w:t>ج 17</w:t>
      </w:r>
      <w:r w:rsidR="00160CAE">
        <w:rPr>
          <w:rtl/>
        </w:rPr>
        <w:t xml:space="preserve">، </w:t>
      </w:r>
      <w:r>
        <w:rPr>
          <w:rtl/>
        </w:rPr>
        <w:t>ص 32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328</w:t>
      </w:r>
      <w:r w:rsidR="00ED3926">
        <w:rPr>
          <w:rtl/>
        </w:rPr>
        <w:t xml:space="preserve">- </w:t>
      </w:r>
      <w:r>
        <w:rPr>
          <w:rtl/>
        </w:rPr>
        <w:t>سف</w:t>
      </w:r>
      <w:r w:rsidR="008632FD">
        <w:rPr>
          <w:rtl/>
        </w:rPr>
        <w:t>ی</w:t>
      </w:r>
      <w:r>
        <w:rPr>
          <w:rtl/>
        </w:rPr>
        <w:t>نه</w:t>
      </w:r>
      <w:r w:rsidR="00160CAE">
        <w:rPr>
          <w:rtl/>
        </w:rPr>
        <w:t xml:space="preserve">، </w:t>
      </w:r>
      <w:r>
        <w:rPr>
          <w:rtl/>
        </w:rPr>
        <w:t>(عزب</w:t>
      </w:r>
      <w:r w:rsidR="00B95344">
        <w:rPr>
          <w:rtl/>
        </w:rPr>
        <w:t>)</w:t>
      </w:r>
      <w:r w:rsidR="00160CAE">
        <w:rPr>
          <w:rtl/>
        </w:rPr>
        <w:t xml:space="preserve">، </w:t>
      </w:r>
      <w:r>
        <w:rPr>
          <w:rtl/>
        </w:rPr>
        <w:t>ص 184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329</w:t>
      </w:r>
      <w:r w:rsidR="00ED3926">
        <w:rPr>
          <w:rtl/>
        </w:rPr>
        <w:t xml:space="preserve">- </w:t>
      </w:r>
      <w:r>
        <w:rPr>
          <w:rtl/>
        </w:rPr>
        <w:t>جامعه شناسى</w:t>
      </w:r>
      <w:r w:rsidR="00160CAE">
        <w:rPr>
          <w:rtl/>
        </w:rPr>
        <w:t xml:space="preserve">، </w:t>
      </w:r>
      <w:r>
        <w:rPr>
          <w:rtl/>
        </w:rPr>
        <w:t>ساموئل كن</w:t>
      </w:r>
      <w:r w:rsidR="008632FD">
        <w:rPr>
          <w:rtl/>
        </w:rPr>
        <w:t>ی</w:t>
      </w:r>
      <w:r>
        <w:rPr>
          <w:rtl/>
        </w:rPr>
        <w:t>گ</w:t>
      </w:r>
      <w:r w:rsidR="00160CAE">
        <w:rPr>
          <w:rtl/>
        </w:rPr>
        <w:t xml:space="preserve">، </w:t>
      </w:r>
      <w:r>
        <w:rPr>
          <w:rtl/>
        </w:rPr>
        <w:t>ص 114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330</w:t>
      </w:r>
      <w:r w:rsidR="00ED3926">
        <w:rPr>
          <w:rtl/>
        </w:rPr>
        <w:t xml:space="preserve">- </w:t>
      </w:r>
      <w:r>
        <w:rPr>
          <w:rtl/>
        </w:rPr>
        <w:t>لذات فلسفه</w:t>
      </w:r>
      <w:r w:rsidR="00160CAE">
        <w:rPr>
          <w:rtl/>
        </w:rPr>
        <w:t xml:space="preserve">، </w:t>
      </w:r>
      <w:r>
        <w:rPr>
          <w:rtl/>
        </w:rPr>
        <w:t>ص 86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331</w:t>
      </w:r>
      <w:r w:rsidR="00ED3926">
        <w:rPr>
          <w:rtl/>
        </w:rPr>
        <w:t xml:space="preserve">- </w:t>
      </w:r>
      <w:r>
        <w:rPr>
          <w:rtl/>
        </w:rPr>
        <w:t>زم</w:t>
      </w:r>
      <w:r w:rsidR="008632FD">
        <w:rPr>
          <w:rtl/>
        </w:rPr>
        <w:t>ی</w:t>
      </w:r>
      <w:r>
        <w:rPr>
          <w:rtl/>
        </w:rPr>
        <w:t>نه جامعه شناسى</w:t>
      </w:r>
      <w:r w:rsidR="00160CAE">
        <w:rPr>
          <w:rtl/>
        </w:rPr>
        <w:t xml:space="preserve">، </w:t>
      </w:r>
      <w:r>
        <w:rPr>
          <w:rtl/>
        </w:rPr>
        <w:t>ص 286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332</w:t>
      </w:r>
      <w:r w:rsidR="00ED3926">
        <w:rPr>
          <w:rtl/>
        </w:rPr>
        <w:t xml:space="preserve">- </w:t>
      </w:r>
      <w:r>
        <w:rPr>
          <w:rtl/>
        </w:rPr>
        <w:t>لذات فلسفه</w:t>
      </w:r>
      <w:r w:rsidR="00160CAE">
        <w:rPr>
          <w:rtl/>
        </w:rPr>
        <w:t xml:space="preserve">، </w:t>
      </w:r>
      <w:r>
        <w:rPr>
          <w:rtl/>
        </w:rPr>
        <w:t>ص 88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lastRenderedPageBreak/>
        <w:t>333</w:t>
      </w:r>
      <w:r w:rsidR="00ED3926">
        <w:rPr>
          <w:rtl/>
        </w:rPr>
        <w:t xml:space="preserve">- </w:t>
      </w:r>
      <w:r>
        <w:rPr>
          <w:rtl/>
        </w:rPr>
        <w:t>لذات فلسفه</w:t>
      </w:r>
      <w:r w:rsidR="00160CAE">
        <w:rPr>
          <w:rtl/>
        </w:rPr>
        <w:t xml:space="preserve">، </w:t>
      </w:r>
      <w:r>
        <w:rPr>
          <w:rtl/>
        </w:rPr>
        <w:t>ص 91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334</w:t>
      </w:r>
      <w:r w:rsidR="00ED3926">
        <w:rPr>
          <w:rtl/>
        </w:rPr>
        <w:t xml:space="preserve">- </w:t>
      </w:r>
      <w:r>
        <w:rPr>
          <w:rtl/>
        </w:rPr>
        <w:t>لذات فلسفه</w:t>
      </w:r>
      <w:r w:rsidR="00160CAE">
        <w:rPr>
          <w:rtl/>
        </w:rPr>
        <w:t xml:space="preserve">، </w:t>
      </w:r>
      <w:r>
        <w:rPr>
          <w:rtl/>
        </w:rPr>
        <w:t>ص 83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335</w:t>
      </w:r>
      <w:r w:rsidR="00ED3926">
        <w:rPr>
          <w:rtl/>
        </w:rPr>
        <w:t xml:space="preserve">- </w:t>
      </w:r>
      <w:r>
        <w:rPr>
          <w:rtl/>
        </w:rPr>
        <w:t>لذات فلسفه</w:t>
      </w:r>
      <w:r w:rsidR="00160CAE">
        <w:rPr>
          <w:rtl/>
        </w:rPr>
        <w:t xml:space="preserve">، </w:t>
      </w:r>
      <w:r>
        <w:rPr>
          <w:rtl/>
        </w:rPr>
        <w:t>ص 91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336</w:t>
      </w:r>
      <w:r w:rsidR="00ED3926">
        <w:rPr>
          <w:rtl/>
        </w:rPr>
        <w:t xml:space="preserve">- </w:t>
      </w:r>
      <w:r>
        <w:rPr>
          <w:rtl/>
        </w:rPr>
        <w:t>لذات فلسفه</w:t>
      </w:r>
      <w:r w:rsidR="00160CAE">
        <w:rPr>
          <w:rtl/>
        </w:rPr>
        <w:t xml:space="preserve">، </w:t>
      </w:r>
      <w:r>
        <w:rPr>
          <w:rtl/>
        </w:rPr>
        <w:t>ص 96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337</w:t>
      </w:r>
      <w:r w:rsidR="00ED3926">
        <w:rPr>
          <w:rtl/>
        </w:rPr>
        <w:t xml:space="preserve">- </w:t>
      </w:r>
      <w:r>
        <w:t xml:space="preserve">Denver </w:t>
      </w:r>
      <w:r>
        <w:rPr>
          <w:rtl/>
        </w:rPr>
        <w:t>338</w:t>
      </w:r>
      <w:r w:rsidR="00ED3926">
        <w:rPr>
          <w:rtl/>
        </w:rPr>
        <w:t xml:space="preserve">- </w:t>
      </w:r>
      <w:r>
        <w:rPr>
          <w:rtl/>
        </w:rPr>
        <w:t>زناشو</w:t>
      </w:r>
      <w:r w:rsidR="008632FD">
        <w:rPr>
          <w:rtl/>
        </w:rPr>
        <w:t>ی</w:t>
      </w:r>
      <w:r>
        <w:rPr>
          <w:rtl/>
        </w:rPr>
        <w:t>ى و اخلاق</w:t>
      </w:r>
      <w:r w:rsidR="00160CAE">
        <w:rPr>
          <w:rtl/>
        </w:rPr>
        <w:t xml:space="preserve">، </w:t>
      </w:r>
      <w:r>
        <w:rPr>
          <w:rtl/>
        </w:rPr>
        <w:t>ص 156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339</w:t>
      </w:r>
      <w:r w:rsidR="00ED3926">
        <w:rPr>
          <w:rtl/>
        </w:rPr>
        <w:t xml:space="preserve">- </w:t>
      </w:r>
      <w:r>
        <w:rPr>
          <w:rtl/>
        </w:rPr>
        <w:t>مستدرك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588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340</w:t>
      </w:r>
      <w:r w:rsidR="00ED3926">
        <w:rPr>
          <w:rtl/>
        </w:rPr>
        <w:t xml:space="preserve">- </w:t>
      </w:r>
      <w:r>
        <w:rPr>
          <w:rtl/>
        </w:rPr>
        <w:t>كافى</w:t>
      </w:r>
      <w:r w:rsidR="00160CAE">
        <w:rPr>
          <w:rtl/>
        </w:rPr>
        <w:t xml:space="preserve">، </w:t>
      </w:r>
      <w:r>
        <w:rPr>
          <w:rtl/>
        </w:rPr>
        <w:t>ص 452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341</w:t>
      </w:r>
      <w:r w:rsidR="00ED3926">
        <w:rPr>
          <w:rtl/>
        </w:rPr>
        <w:t xml:space="preserve">- </w:t>
      </w:r>
      <w:r>
        <w:rPr>
          <w:rtl/>
        </w:rPr>
        <w:t>روزنامه ك</w:t>
      </w:r>
      <w:r w:rsidR="008632FD">
        <w:rPr>
          <w:rtl/>
        </w:rPr>
        <w:t>ی</w:t>
      </w:r>
      <w:r>
        <w:rPr>
          <w:rtl/>
        </w:rPr>
        <w:t>هان</w:t>
      </w:r>
      <w:r w:rsidR="00160CAE">
        <w:rPr>
          <w:rtl/>
        </w:rPr>
        <w:t xml:space="preserve">، </w:t>
      </w:r>
      <w:r>
        <w:rPr>
          <w:rtl/>
        </w:rPr>
        <w:t>شماره 8962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342</w:t>
      </w:r>
      <w:r w:rsidR="00ED3926">
        <w:rPr>
          <w:rtl/>
        </w:rPr>
        <w:t xml:space="preserve">- </w:t>
      </w:r>
      <w:r>
        <w:rPr>
          <w:rtl/>
        </w:rPr>
        <w:t>لذات فلسفه</w:t>
      </w:r>
      <w:r w:rsidR="00160CAE">
        <w:rPr>
          <w:rtl/>
        </w:rPr>
        <w:t xml:space="preserve">، </w:t>
      </w:r>
      <w:r>
        <w:rPr>
          <w:rtl/>
        </w:rPr>
        <w:t>ص 92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343</w:t>
      </w:r>
      <w:r w:rsidR="00ED3926">
        <w:rPr>
          <w:rtl/>
        </w:rPr>
        <w:t xml:space="preserve">- </w:t>
      </w:r>
      <w:r>
        <w:rPr>
          <w:rtl/>
        </w:rPr>
        <w:t>زم</w:t>
      </w:r>
      <w:r w:rsidR="008632FD">
        <w:rPr>
          <w:rtl/>
        </w:rPr>
        <w:t>ی</w:t>
      </w:r>
      <w:r>
        <w:rPr>
          <w:rtl/>
        </w:rPr>
        <w:t>نه جامعه شناسى</w:t>
      </w:r>
      <w:r w:rsidR="00160CAE">
        <w:rPr>
          <w:rtl/>
        </w:rPr>
        <w:t xml:space="preserve">، </w:t>
      </w:r>
      <w:r>
        <w:rPr>
          <w:rtl/>
        </w:rPr>
        <w:t>ص 317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344</w:t>
      </w:r>
      <w:r w:rsidR="00ED3926">
        <w:rPr>
          <w:rtl/>
        </w:rPr>
        <w:t xml:space="preserve">- </w:t>
      </w:r>
      <w:r>
        <w:rPr>
          <w:rtl/>
        </w:rPr>
        <w:t>لذات فلسفه</w:t>
      </w:r>
      <w:r w:rsidR="00160CAE">
        <w:rPr>
          <w:rtl/>
        </w:rPr>
        <w:t xml:space="preserve">، </w:t>
      </w:r>
      <w:r>
        <w:rPr>
          <w:rtl/>
        </w:rPr>
        <w:t>ص 98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345</w:t>
      </w:r>
      <w:r w:rsidR="00ED3926">
        <w:rPr>
          <w:rtl/>
        </w:rPr>
        <w:t xml:space="preserve">- </w:t>
      </w:r>
      <w:r>
        <w:rPr>
          <w:rtl/>
        </w:rPr>
        <w:t>سوره 18</w:t>
      </w:r>
      <w:r w:rsidR="00160CAE">
        <w:rPr>
          <w:rtl/>
        </w:rPr>
        <w:t xml:space="preserve">،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ات 103 و 104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346</w:t>
      </w:r>
      <w:r w:rsidR="00ED3926">
        <w:rPr>
          <w:rtl/>
        </w:rPr>
        <w:t xml:space="preserve">- </w:t>
      </w:r>
      <w:r>
        <w:rPr>
          <w:rtl/>
        </w:rPr>
        <w:t>مشكوة الانوار</w:t>
      </w:r>
      <w:r w:rsidR="00160CAE">
        <w:rPr>
          <w:rtl/>
        </w:rPr>
        <w:t xml:space="preserve">، </w:t>
      </w:r>
      <w:r>
        <w:rPr>
          <w:rtl/>
        </w:rPr>
        <w:t>ص 49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347</w:t>
      </w:r>
      <w:r w:rsidR="00ED3926">
        <w:rPr>
          <w:rtl/>
        </w:rPr>
        <w:t xml:space="preserve">- </w:t>
      </w:r>
      <w:r>
        <w:rPr>
          <w:rtl/>
        </w:rPr>
        <w:t>جامعه شناسى</w:t>
      </w:r>
      <w:r w:rsidR="00160CAE">
        <w:rPr>
          <w:rtl/>
        </w:rPr>
        <w:t xml:space="preserve">، </w:t>
      </w:r>
      <w:r>
        <w:rPr>
          <w:rtl/>
        </w:rPr>
        <w:t>ساموئل كن</w:t>
      </w:r>
      <w:r w:rsidR="008632FD">
        <w:rPr>
          <w:rtl/>
        </w:rPr>
        <w:t>ی</w:t>
      </w:r>
      <w:r>
        <w:rPr>
          <w:rtl/>
        </w:rPr>
        <w:t>گ</w:t>
      </w:r>
      <w:r w:rsidR="00160CAE">
        <w:rPr>
          <w:rtl/>
        </w:rPr>
        <w:t xml:space="preserve">، </w:t>
      </w:r>
      <w:r>
        <w:rPr>
          <w:rtl/>
        </w:rPr>
        <w:t>ص 90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348</w:t>
      </w:r>
      <w:r w:rsidR="00ED3926">
        <w:rPr>
          <w:rtl/>
        </w:rPr>
        <w:t xml:space="preserve">- </w:t>
      </w:r>
      <w:r>
        <w:rPr>
          <w:rtl/>
        </w:rPr>
        <w:t>سرنوشت بشر</w:t>
      </w:r>
      <w:r w:rsidR="00160CAE">
        <w:rPr>
          <w:rtl/>
        </w:rPr>
        <w:t xml:space="preserve">، </w:t>
      </w:r>
      <w:r>
        <w:rPr>
          <w:rtl/>
        </w:rPr>
        <w:t>ص 155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349</w:t>
      </w:r>
      <w:r w:rsidR="00ED3926">
        <w:rPr>
          <w:rtl/>
        </w:rPr>
        <w:t xml:space="preserve">- </w:t>
      </w:r>
      <w:r>
        <w:rPr>
          <w:rtl/>
        </w:rPr>
        <w:t>جمهور</w:t>
      </w:r>
      <w:r w:rsidR="008632FD">
        <w:rPr>
          <w:rtl/>
        </w:rPr>
        <w:t>ی</w:t>
      </w:r>
      <w:r>
        <w:rPr>
          <w:rtl/>
        </w:rPr>
        <w:t>ت</w:t>
      </w:r>
      <w:r w:rsidR="00160CAE">
        <w:rPr>
          <w:rtl/>
        </w:rPr>
        <w:t xml:space="preserve">، </w:t>
      </w:r>
      <w:r>
        <w:rPr>
          <w:rtl/>
        </w:rPr>
        <w:t>ص 376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350</w:t>
      </w:r>
      <w:r w:rsidR="00ED3926">
        <w:rPr>
          <w:rtl/>
        </w:rPr>
        <w:t xml:space="preserve">- </w:t>
      </w:r>
      <w:r>
        <w:rPr>
          <w:rtl/>
        </w:rPr>
        <w:t>سر حكمت در اروپا</w:t>
      </w:r>
      <w:r w:rsidR="00160CAE">
        <w:rPr>
          <w:rtl/>
        </w:rPr>
        <w:t xml:space="preserve">، </w:t>
      </w:r>
      <w:r>
        <w:rPr>
          <w:rtl/>
        </w:rPr>
        <w:t>ج سوم</w:t>
      </w:r>
      <w:r w:rsidR="00160CAE">
        <w:rPr>
          <w:rtl/>
        </w:rPr>
        <w:t xml:space="preserve">، </w:t>
      </w:r>
      <w:r>
        <w:rPr>
          <w:rtl/>
        </w:rPr>
        <w:t>ص 130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351</w:t>
      </w:r>
      <w:r w:rsidR="00ED3926">
        <w:rPr>
          <w:rtl/>
        </w:rPr>
        <w:t xml:space="preserve">- </w:t>
      </w:r>
      <w:r>
        <w:rPr>
          <w:rtl/>
        </w:rPr>
        <w:t>سرنوشت بشر</w:t>
      </w:r>
      <w:r w:rsidR="00160CAE">
        <w:rPr>
          <w:rtl/>
        </w:rPr>
        <w:t xml:space="preserve">، </w:t>
      </w:r>
      <w:r>
        <w:rPr>
          <w:rtl/>
        </w:rPr>
        <w:t>ص 158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352</w:t>
      </w:r>
      <w:r w:rsidR="00ED3926">
        <w:rPr>
          <w:rtl/>
        </w:rPr>
        <w:t xml:space="preserve">- </w:t>
      </w:r>
      <w:r>
        <w:rPr>
          <w:rtl/>
        </w:rPr>
        <w:t>راه و رسم زندگى</w:t>
      </w:r>
      <w:r w:rsidR="00160CAE">
        <w:rPr>
          <w:rtl/>
        </w:rPr>
        <w:t xml:space="preserve">، </w:t>
      </w:r>
      <w:r>
        <w:rPr>
          <w:rtl/>
        </w:rPr>
        <w:t>ص 69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353</w:t>
      </w:r>
      <w:r w:rsidR="00ED3926">
        <w:rPr>
          <w:rtl/>
        </w:rPr>
        <w:t xml:space="preserve">- </w:t>
      </w:r>
      <w:r>
        <w:rPr>
          <w:rtl/>
        </w:rPr>
        <w:t>بحار</w:t>
      </w:r>
      <w:r w:rsidR="00160CAE">
        <w:rPr>
          <w:rtl/>
        </w:rPr>
        <w:t xml:space="preserve">، </w:t>
      </w:r>
      <w:r>
        <w:rPr>
          <w:rtl/>
        </w:rPr>
        <w:t>ج 11</w:t>
      </w:r>
      <w:r w:rsidR="00160CAE">
        <w:rPr>
          <w:rtl/>
        </w:rPr>
        <w:t xml:space="preserve">، </w:t>
      </w:r>
      <w:r>
        <w:rPr>
          <w:rtl/>
        </w:rPr>
        <w:t>ص 229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354</w:t>
      </w:r>
      <w:r w:rsidR="00ED3926">
        <w:rPr>
          <w:rtl/>
        </w:rPr>
        <w:t xml:space="preserve">- </w:t>
      </w:r>
      <w:r>
        <w:rPr>
          <w:rtl/>
        </w:rPr>
        <w:t>بحار</w:t>
      </w:r>
      <w:r w:rsidR="00160CAE">
        <w:rPr>
          <w:rtl/>
        </w:rPr>
        <w:t xml:space="preserve">، </w:t>
      </w:r>
      <w:r>
        <w:rPr>
          <w:rtl/>
        </w:rPr>
        <w:t>ج 6</w:t>
      </w:r>
      <w:r w:rsidR="00160CAE">
        <w:rPr>
          <w:rtl/>
        </w:rPr>
        <w:t xml:space="preserve">، </w:t>
      </w:r>
      <w:r>
        <w:rPr>
          <w:rtl/>
        </w:rPr>
        <w:t>ص 346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355</w:t>
      </w:r>
      <w:r w:rsidR="00ED3926">
        <w:rPr>
          <w:rtl/>
        </w:rPr>
        <w:t xml:space="preserve">- </w:t>
      </w:r>
      <w:r>
        <w:rPr>
          <w:rtl/>
        </w:rPr>
        <w:t>بحار</w:t>
      </w:r>
      <w:r w:rsidR="00160CAE">
        <w:rPr>
          <w:rtl/>
        </w:rPr>
        <w:t xml:space="preserve">، </w:t>
      </w:r>
      <w:r>
        <w:rPr>
          <w:rtl/>
        </w:rPr>
        <w:t>ج 6</w:t>
      </w:r>
      <w:r w:rsidR="00160CAE">
        <w:rPr>
          <w:rtl/>
        </w:rPr>
        <w:t xml:space="preserve">، </w:t>
      </w:r>
      <w:r>
        <w:rPr>
          <w:rtl/>
        </w:rPr>
        <w:t>ص 164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356</w:t>
      </w:r>
      <w:r w:rsidR="00ED3926">
        <w:rPr>
          <w:rtl/>
        </w:rPr>
        <w:t xml:space="preserve">- </w:t>
      </w:r>
      <w:r>
        <w:rPr>
          <w:rtl/>
        </w:rPr>
        <w:t>سف</w:t>
      </w:r>
      <w:r w:rsidR="008632FD">
        <w:rPr>
          <w:rtl/>
        </w:rPr>
        <w:t>ی</w:t>
      </w:r>
      <w:r>
        <w:rPr>
          <w:rtl/>
        </w:rPr>
        <w:t>نه</w:t>
      </w:r>
      <w:r w:rsidR="00160CAE">
        <w:rPr>
          <w:rtl/>
        </w:rPr>
        <w:t xml:space="preserve">، </w:t>
      </w:r>
      <w:r>
        <w:rPr>
          <w:rtl/>
        </w:rPr>
        <w:t>(خلق</w:t>
      </w:r>
      <w:r w:rsidR="00B95344">
        <w:rPr>
          <w:rtl/>
        </w:rPr>
        <w:t>)</w:t>
      </w:r>
      <w:r w:rsidR="00160CAE">
        <w:rPr>
          <w:rtl/>
        </w:rPr>
        <w:t xml:space="preserve">، </w:t>
      </w:r>
      <w:r>
        <w:rPr>
          <w:rtl/>
        </w:rPr>
        <w:t>ص 410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357</w:t>
      </w:r>
      <w:r w:rsidR="00ED3926">
        <w:rPr>
          <w:rtl/>
        </w:rPr>
        <w:t xml:space="preserve">- </w:t>
      </w:r>
      <w:r>
        <w:rPr>
          <w:rtl/>
        </w:rPr>
        <w:t>بحار</w:t>
      </w:r>
      <w:r w:rsidR="00160CAE">
        <w:rPr>
          <w:rtl/>
        </w:rPr>
        <w:t xml:space="preserve">، </w:t>
      </w:r>
      <w:r>
        <w:rPr>
          <w:rtl/>
        </w:rPr>
        <w:t>ج 17</w:t>
      </w:r>
      <w:r w:rsidR="00160CAE">
        <w:rPr>
          <w:rtl/>
        </w:rPr>
        <w:t xml:space="preserve">، </w:t>
      </w:r>
      <w:r>
        <w:rPr>
          <w:rtl/>
        </w:rPr>
        <w:t>ص 14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358</w:t>
      </w:r>
      <w:r w:rsidR="00ED3926">
        <w:rPr>
          <w:rtl/>
        </w:rPr>
        <w:t xml:space="preserve">- </w:t>
      </w:r>
      <w:r>
        <w:rPr>
          <w:rtl/>
        </w:rPr>
        <w:t>فهرست غرر</w:t>
      </w:r>
      <w:r w:rsidR="00160CAE">
        <w:rPr>
          <w:rtl/>
        </w:rPr>
        <w:t xml:space="preserve">، </w:t>
      </w:r>
      <w:r>
        <w:rPr>
          <w:rtl/>
        </w:rPr>
        <w:t>ص 289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359</w:t>
      </w:r>
      <w:r w:rsidR="00ED3926">
        <w:rPr>
          <w:rtl/>
        </w:rPr>
        <w:t xml:space="preserve">- </w:t>
      </w:r>
      <w:r>
        <w:rPr>
          <w:rtl/>
        </w:rPr>
        <w:t>مكارم الاخلاق</w:t>
      </w:r>
      <w:r w:rsidR="00160CAE">
        <w:rPr>
          <w:rtl/>
        </w:rPr>
        <w:t xml:space="preserve">، </w:t>
      </w:r>
      <w:r>
        <w:rPr>
          <w:rtl/>
        </w:rPr>
        <w:t>ص 234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360</w:t>
      </w:r>
      <w:r w:rsidR="00ED3926">
        <w:rPr>
          <w:rtl/>
        </w:rPr>
        <w:t xml:space="preserve">- </w:t>
      </w:r>
      <w:r>
        <w:rPr>
          <w:rtl/>
        </w:rPr>
        <w:t>شرح ابن ابى الحد</w:t>
      </w:r>
      <w:r w:rsidR="008632FD">
        <w:rPr>
          <w:rtl/>
        </w:rPr>
        <w:t>ی</w:t>
      </w:r>
      <w:r>
        <w:rPr>
          <w:rtl/>
        </w:rPr>
        <w:t>د</w:t>
      </w:r>
      <w:r w:rsidR="00160CAE">
        <w:rPr>
          <w:rtl/>
        </w:rPr>
        <w:t xml:space="preserve">، </w:t>
      </w:r>
      <w:r>
        <w:rPr>
          <w:rtl/>
        </w:rPr>
        <w:t>ج 20</w:t>
      </w:r>
      <w:r w:rsidR="00160CAE">
        <w:rPr>
          <w:rtl/>
        </w:rPr>
        <w:t xml:space="preserve">، </w:t>
      </w:r>
      <w:r>
        <w:rPr>
          <w:rtl/>
        </w:rPr>
        <w:t>كلمه 410</w:t>
      </w:r>
      <w:r w:rsidR="00160CAE">
        <w:rPr>
          <w:rtl/>
        </w:rPr>
        <w:t xml:space="preserve">، </w:t>
      </w:r>
      <w:r>
        <w:rPr>
          <w:rtl/>
        </w:rPr>
        <w:t>ص 298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361</w:t>
      </w:r>
      <w:r w:rsidR="00ED3926">
        <w:rPr>
          <w:rtl/>
        </w:rPr>
        <w:t xml:space="preserve">- </w:t>
      </w:r>
      <w:r>
        <w:rPr>
          <w:rtl/>
        </w:rPr>
        <w:t>سوره 48</w:t>
      </w:r>
      <w:r w:rsidR="00160CAE">
        <w:rPr>
          <w:rtl/>
        </w:rPr>
        <w:t xml:space="preserve">،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ه 29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lastRenderedPageBreak/>
        <w:t>362</w:t>
      </w:r>
      <w:r w:rsidR="00ED3926">
        <w:rPr>
          <w:rtl/>
        </w:rPr>
        <w:t xml:space="preserve">- </w:t>
      </w:r>
      <w:r>
        <w:rPr>
          <w:rtl/>
        </w:rPr>
        <w:t>لذت فلسفه</w:t>
      </w:r>
      <w:r w:rsidR="00160CAE">
        <w:rPr>
          <w:rtl/>
        </w:rPr>
        <w:t xml:space="preserve">، </w:t>
      </w:r>
      <w:r>
        <w:rPr>
          <w:rtl/>
        </w:rPr>
        <w:t>ص 85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363</w:t>
      </w:r>
      <w:r w:rsidR="00ED3926">
        <w:rPr>
          <w:rtl/>
        </w:rPr>
        <w:t xml:space="preserve">- </w:t>
      </w:r>
      <w:r>
        <w:rPr>
          <w:rtl/>
        </w:rPr>
        <w:t>روان شناسى اجتماعى</w:t>
      </w:r>
      <w:r w:rsidR="00160CAE">
        <w:rPr>
          <w:rtl/>
        </w:rPr>
        <w:t xml:space="preserve">، </w:t>
      </w:r>
      <w:r>
        <w:rPr>
          <w:rtl/>
        </w:rPr>
        <w:t>ج 1</w:t>
      </w:r>
      <w:r w:rsidR="00160CAE">
        <w:rPr>
          <w:rtl/>
        </w:rPr>
        <w:t xml:space="preserve">، </w:t>
      </w:r>
      <w:r>
        <w:rPr>
          <w:rtl/>
        </w:rPr>
        <w:t>ص 83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364</w:t>
      </w:r>
      <w:r w:rsidR="00ED3926">
        <w:rPr>
          <w:rtl/>
        </w:rPr>
        <w:t xml:space="preserve">- </w:t>
      </w:r>
      <w:r>
        <w:rPr>
          <w:rtl/>
        </w:rPr>
        <w:t>اخلاق و شخص</w:t>
      </w:r>
      <w:r w:rsidR="008632FD">
        <w:rPr>
          <w:rtl/>
        </w:rPr>
        <w:t>ی</w:t>
      </w:r>
      <w:r>
        <w:rPr>
          <w:rtl/>
        </w:rPr>
        <w:t>ت</w:t>
      </w:r>
      <w:r w:rsidR="00160CAE">
        <w:rPr>
          <w:rtl/>
        </w:rPr>
        <w:t xml:space="preserve">، </w:t>
      </w:r>
      <w:r>
        <w:rPr>
          <w:rtl/>
        </w:rPr>
        <w:t>ص 258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365</w:t>
      </w:r>
      <w:r w:rsidR="00ED3926">
        <w:rPr>
          <w:rtl/>
        </w:rPr>
        <w:t xml:space="preserve">- </w:t>
      </w:r>
      <w:r>
        <w:rPr>
          <w:rtl/>
        </w:rPr>
        <w:t>بحار</w:t>
      </w:r>
      <w:r w:rsidR="00160CAE">
        <w:rPr>
          <w:rtl/>
        </w:rPr>
        <w:t xml:space="preserve">، </w:t>
      </w:r>
      <w:r>
        <w:rPr>
          <w:rtl/>
        </w:rPr>
        <w:t>ج 17</w:t>
      </w:r>
      <w:r w:rsidR="00160CAE">
        <w:rPr>
          <w:rtl/>
        </w:rPr>
        <w:t xml:space="preserve">، </w:t>
      </w:r>
      <w:r>
        <w:rPr>
          <w:rtl/>
        </w:rPr>
        <w:t>ص 161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366</w:t>
      </w:r>
      <w:r w:rsidR="00ED3926">
        <w:rPr>
          <w:rtl/>
        </w:rPr>
        <w:t xml:space="preserve">- </w:t>
      </w:r>
      <w:r>
        <w:rPr>
          <w:rtl/>
        </w:rPr>
        <w:t>بحار</w:t>
      </w:r>
      <w:r w:rsidR="00160CAE">
        <w:rPr>
          <w:rtl/>
        </w:rPr>
        <w:t xml:space="preserve">، </w:t>
      </w:r>
      <w:r>
        <w:rPr>
          <w:rtl/>
        </w:rPr>
        <w:t>ج 1</w:t>
      </w:r>
      <w:r w:rsidR="00160CAE">
        <w:rPr>
          <w:rtl/>
        </w:rPr>
        <w:t xml:space="preserve">، </w:t>
      </w:r>
      <w:r>
        <w:rPr>
          <w:rtl/>
        </w:rPr>
        <w:t>ص 116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367</w:t>
      </w:r>
      <w:r w:rsidR="00ED3926">
        <w:rPr>
          <w:rtl/>
        </w:rPr>
        <w:t xml:space="preserve">- </w:t>
      </w:r>
      <w:r>
        <w:rPr>
          <w:rtl/>
        </w:rPr>
        <w:t>نهج البلاغه</w:t>
      </w:r>
      <w:r w:rsidR="00160CAE">
        <w:rPr>
          <w:rtl/>
        </w:rPr>
        <w:t xml:space="preserve">، </w:t>
      </w:r>
      <w:r>
        <w:rPr>
          <w:rtl/>
        </w:rPr>
        <w:t>خطبه 184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368</w:t>
      </w:r>
      <w:r w:rsidR="00ED3926">
        <w:rPr>
          <w:rtl/>
        </w:rPr>
        <w:t xml:space="preserve">- </w:t>
      </w:r>
      <w:r>
        <w:rPr>
          <w:rtl/>
        </w:rPr>
        <w:t>سوره 17</w:t>
      </w:r>
      <w:r w:rsidR="00160CAE">
        <w:rPr>
          <w:rtl/>
        </w:rPr>
        <w:t xml:space="preserve">،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ه 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369</w:t>
      </w:r>
      <w:r w:rsidR="00ED3926">
        <w:rPr>
          <w:rtl/>
        </w:rPr>
        <w:t xml:space="preserve">- </w:t>
      </w:r>
      <w:r>
        <w:rPr>
          <w:rtl/>
        </w:rPr>
        <w:t>بحار</w:t>
      </w:r>
      <w:r w:rsidR="00160CAE">
        <w:rPr>
          <w:rtl/>
        </w:rPr>
        <w:t xml:space="preserve">، </w:t>
      </w:r>
      <w:r>
        <w:rPr>
          <w:rtl/>
        </w:rPr>
        <w:t>ج 3</w:t>
      </w:r>
      <w:r w:rsidR="00160CAE">
        <w:rPr>
          <w:rtl/>
        </w:rPr>
        <w:t xml:space="preserve">، </w:t>
      </w:r>
      <w:r>
        <w:rPr>
          <w:rtl/>
        </w:rPr>
        <w:t>ص 118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370</w:t>
      </w:r>
      <w:r w:rsidR="00ED3926">
        <w:rPr>
          <w:rtl/>
        </w:rPr>
        <w:t xml:space="preserve">- </w:t>
      </w:r>
      <w:r>
        <w:rPr>
          <w:rtl/>
        </w:rPr>
        <w:t>وسائل</w:t>
      </w:r>
      <w:r w:rsidR="00160CAE">
        <w:rPr>
          <w:rtl/>
        </w:rPr>
        <w:t xml:space="preserve">، </w:t>
      </w:r>
      <w:r>
        <w:rPr>
          <w:rtl/>
        </w:rPr>
        <w:t>كتاب الاطعمة و الاشربة</w:t>
      </w:r>
      <w:r w:rsidR="00160CAE">
        <w:rPr>
          <w:rtl/>
        </w:rPr>
        <w:t xml:space="preserve">، </w:t>
      </w:r>
      <w:r>
        <w:rPr>
          <w:rtl/>
        </w:rPr>
        <w:t>ص 236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371</w:t>
      </w:r>
      <w:r w:rsidR="00ED3926">
        <w:rPr>
          <w:rtl/>
        </w:rPr>
        <w:t xml:space="preserve">- </w:t>
      </w:r>
      <w:r>
        <w:rPr>
          <w:rtl/>
        </w:rPr>
        <w:t>مجموعه ورام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117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372</w:t>
      </w:r>
      <w:r w:rsidR="00ED3926">
        <w:rPr>
          <w:rtl/>
        </w:rPr>
        <w:t xml:space="preserve">- </w:t>
      </w:r>
      <w:r>
        <w:rPr>
          <w:rtl/>
        </w:rPr>
        <w:t>بحار</w:t>
      </w:r>
      <w:r w:rsidR="00160CAE">
        <w:rPr>
          <w:rtl/>
        </w:rPr>
        <w:t xml:space="preserve">، </w:t>
      </w:r>
      <w:r>
        <w:rPr>
          <w:rtl/>
        </w:rPr>
        <w:t>ج 17</w:t>
      </w:r>
      <w:r w:rsidR="00160CAE">
        <w:rPr>
          <w:rtl/>
        </w:rPr>
        <w:t xml:space="preserve">، </w:t>
      </w:r>
      <w:r>
        <w:rPr>
          <w:rtl/>
        </w:rPr>
        <w:t>ص 209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373</w:t>
      </w:r>
      <w:r w:rsidR="00ED3926">
        <w:rPr>
          <w:rtl/>
        </w:rPr>
        <w:t xml:space="preserve">- </w:t>
      </w:r>
      <w:r>
        <w:rPr>
          <w:rtl/>
        </w:rPr>
        <w:t>حكومتى به دست مردم</w:t>
      </w:r>
      <w:r w:rsidR="00160CAE">
        <w:rPr>
          <w:rtl/>
        </w:rPr>
        <w:t xml:space="preserve">، </w:t>
      </w:r>
      <w:r>
        <w:rPr>
          <w:rtl/>
        </w:rPr>
        <w:t>ص 151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374</w:t>
      </w:r>
      <w:r w:rsidR="00ED3926">
        <w:rPr>
          <w:rtl/>
        </w:rPr>
        <w:t xml:space="preserve">- </w:t>
      </w:r>
      <w:r>
        <w:rPr>
          <w:rtl/>
        </w:rPr>
        <w:t>جامعه شناسى</w:t>
      </w:r>
      <w:r w:rsidR="00160CAE">
        <w:rPr>
          <w:rtl/>
        </w:rPr>
        <w:t xml:space="preserve">، </w:t>
      </w:r>
      <w:r>
        <w:rPr>
          <w:rtl/>
        </w:rPr>
        <w:t>ساموئل كن</w:t>
      </w:r>
      <w:r w:rsidR="008632FD">
        <w:rPr>
          <w:rtl/>
        </w:rPr>
        <w:t>ی</w:t>
      </w:r>
      <w:r>
        <w:rPr>
          <w:rtl/>
        </w:rPr>
        <w:t>گ</w:t>
      </w:r>
      <w:r w:rsidR="00160CAE">
        <w:rPr>
          <w:rtl/>
        </w:rPr>
        <w:t xml:space="preserve">، </w:t>
      </w:r>
      <w:r>
        <w:rPr>
          <w:rtl/>
        </w:rPr>
        <w:t>ص 92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375</w:t>
      </w:r>
      <w:r w:rsidR="00ED3926">
        <w:rPr>
          <w:rtl/>
        </w:rPr>
        <w:t xml:space="preserve">- </w:t>
      </w:r>
      <w:r>
        <w:rPr>
          <w:rtl/>
        </w:rPr>
        <w:t>جامعه شناسى</w:t>
      </w:r>
      <w:r w:rsidR="00160CAE">
        <w:rPr>
          <w:rtl/>
        </w:rPr>
        <w:t xml:space="preserve">، </w:t>
      </w:r>
      <w:r>
        <w:rPr>
          <w:rtl/>
        </w:rPr>
        <w:t>ساموئل كن</w:t>
      </w:r>
      <w:r w:rsidR="008632FD">
        <w:rPr>
          <w:rtl/>
        </w:rPr>
        <w:t>ی</w:t>
      </w:r>
      <w:r>
        <w:rPr>
          <w:rtl/>
        </w:rPr>
        <w:t>گ</w:t>
      </w:r>
      <w:r w:rsidR="00160CAE">
        <w:rPr>
          <w:rtl/>
        </w:rPr>
        <w:t xml:space="preserve">، </w:t>
      </w:r>
      <w:r>
        <w:rPr>
          <w:rtl/>
        </w:rPr>
        <w:t>ص 180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376</w:t>
      </w:r>
      <w:r w:rsidR="00ED3926">
        <w:rPr>
          <w:rtl/>
        </w:rPr>
        <w:t xml:space="preserve">- </w:t>
      </w:r>
      <w:r>
        <w:rPr>
          <w:rtl/>
        </w:rPr>
        <w:t>جامعه شناسى</w:t>
      </w:r>
      <w:r w:rsidR="00160CAE">
        <w:rPr>
          <w:rtl/>
        </w:rPr>
        <w:t xml:space="preserve">، </w:t>
      </w:r>
      <w:r>
        <w:rPr>
          <w:rtl/>
        </w:rPr>
        <w:t>ساموئل كن</w:t>
      </w:r>
      <w:r w:rsidR="008632FD">
        <w:rPr>
          <w:rtl/>
        </w:rPr>
        <w:t>ی</w:t>
      </w:r>
      <w:r>
        <w:rPr>
          <w:rtl/>
        </w:rPr>
        <w:t>گ</w:t>
      </w:r>
      <w:r w:rsidR="00160CAE">
        <w:rPr>
          <w:rtl/>
        </w:rPr>
        <w:t xml:space="preserve">، </w:t>
      </w:r>
      <w:r>
        <w:rPr>
          <w:rtl/>
        </w:rPr>
        <w:t>ص 180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377</w:t>
      </w:r>
      <w:r w:rsidR="00ED3926">
        <w:rPr>
          <w:rtl/>
        </w:rPr>
        <w:t xml:space="preserve">- </w:t>
      </w:r>
      <w:r>
        <w:rPr>
          <w:rtl/>
        </w:rPr>
        <w:t>س</w:t>
      </w:r>
      <w:r w:rsidR="008632FD">
        <w:rPr>
          <w:rtl/>
        </w:rPr>
        <w:t>ی</w:t>
      </w:r>
      <w:r>
        <w:rPr>
          <w:rtl/>
        </w:rPr>
        <w:t>ماى شجاعان</w:t>
      </w:r>
      <w:r w:rsidR="00160CAE">
        <w:rPr>
          <w:rtl/>
        </w:rPr>
        <w:t xml:space="preserve">، </w:t>
      </w:r>
      <w:r>
        <w:rPr>
          <w:rtl/>
        </w:rPr>
        <w:t>ص 178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378</w:t>
      </w:r>
      <w:r w:rsidR="00ED3926">
        <w:rPr>
          <w:rtl/>
        </w:rPr>
        <w:t xml:space="preserve">- </w:t>
      </w:r>
      <w:r>
        <w:rPr>
          <w:rtl/>
        </w:rPr>
        <w:t>غررالحكم</w:t>
      </w:r>
      <w:r w:rsidR="00160CAE">
        <w:rPr>
          <w:rtl/>
        </w:rPr>
        <w:t xml:space="preserve">، </w:t>
      </w:r>
      <w:r>
        <w:rPr>
          <w:rtl/>
        </w:rPr>
        <w:t>ص 732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379</w:t>
      </w:r>
      <w:r w:rsidR="00ED3926">
        <w:rPr>
          <w:rtl/>
        </w:rPr>
        <w:t xml:space="preserve">- </w:t>
      </w:r>
      <w:r>
        <w:rPr>
          <w:rtl/>
        </w:rPr>
        <w:t>وسائل</w:t>
      </w:r>
      <w:r w:rsidR="00160CAE">
        <w:rPr>
          <w:rtl/>
        </w:rPr>
        <w:t xml:space="preserve">، </w:t>
      </w:r>
      <w:r>
        <w:rPr>
          <w:rtl/>
        </w:rPr>
        <w:t>كتاب الاطعمة و الاشربة</w:t>
      </w:r>
      <w:r w:rsidR="00160CAE">
        <w:rPr>
          <w:rtl/>
        </w:rPr>
        <w:t xml:space="preserve">، </w:t>
      </w:r>
      <w:r>
        <w:rPr>
          <w:rtl/>
        </w:rPr>
        <w:t>ص 236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380</w:t>
      </w:r>
      <w:r w:rsidR="00ED3926">
        <w:rPr>
          <w:rtl/>
        </w:rPr>
        <w:t xml:space="preserve">- </w:t>
      </w:r>
      <w:r>
        <w:rPr>
          <w:rtl/>
        </w:rPr>
        <w:t>تفس</w:t>
      </w:r>
      <w:r w:rsidR="008632FD">
        <w:rPr>
          <w:rtl/>
        </w:rPr>
        <w:t>ی</w:t>
      </w:r>
      <w:r>
        <w:rPr>
          <w:rtl/>
        </w:rPr>
        <w:t>ر مجمع الب</w:t>
      </w:r>
      <w:r w:rsidR="008632FD">
        <w:rPr>
          <w:rtl/>
        </w:rPr>
        <w:t>ی</w:t>
      </w:r>
      <w:r>
        <w:rPr>
          <w:rtl/>
        </w:rPr>
        <w:t>ان</w:t>
      </w:r>
      <w:r w:rsidR="00160CAE">
        <w:rPr>
          <w:rtl/>
        </w:rPr>
        <w:t xml:space="preserve">، </w:t>
      </w:r>
      <w:r>
        <w:rPr>
          <w:rtl/>
        </w:rPr>
        <w:t>ج 3</w:t>
      </w:r>
      <w:r w:rsidR="00160CAE">
        <w:rPr>
          <w:rtl/>
        </w:rPr>
        <w:t xml:space="preserve">، </w:t>
      </w:r>
      <w:r>
        <w:rPr>
          <w:rtl/>
        </w:rPr>
        <w:t>ص 240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381</w:t>
      </w:r>
      <w:r w:rsidR="00ED3926">
        <w:rPr>
          <w:rtl/>
        </w:rPr>
        <w:t xml:space="preserve">- </w:t>
      </w:r>
      <w:r>
        <w:rPr>
          <w:rtl/>
        </w:rPr>
        <w:t>سوره 5</w:t>
      </w:r>
      <w:r w:rsidR="00160CAE">
        <w:rPr>
          <w:rtl/>
        </w:rPr>
        <w:t xml:space="preserve">، </w:t>
      </w:r>
      <w:r>
        <w:rPr>
          <w:rtl/>
        </w:rPr>
        <w:t>آ</w:t>
      </w:r>
      <w:r w:rsidR="008632FD">
        <w:rPr>
          <w:rtl/>
        </w:rPr>
        <w:t>ی</w:t>
      </w:r>
      <w:r>
        <w:rPr>
          <w:rtl/>
        </w:rPr>
        <w:t>ات 90 و 91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382</w:t>
      </w:r>
      <w:r w:rsidR="00ED3926">
        <w:rPr>
          <w:rtl/>
        </w:rPr>
        <w:t xml:space="preserve">- </w:t>
      </w:r>
      <w:r>
        <w:rPr>
          <w:rtl/>
        </w:rPr>
        <w:t>علوم جنا</w:t>
      </w:r>
      <w:r w:rsidR="008632FD">
        <w:rPr>
          <w:rtl/>
        </w:rPr>
        <w:t>ی</w:t>
      </w:r>
      <w:r>
        <w:rPr>
          <w:rtl/>
        </w:rPr>
        <w:t>ى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982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383</w:t>
      </w:r>
      <w:r w:rsidR="00ED3926">
        <w:rPr>
          <w:rtl/>
        </w:rPr>
        <w:t xml:space="preserve">- </w:t>
      </w:r>
      <w:r>
        <w:rPr>
          <w:rtl/>
        </w:rPr>
        <w:t>علوم جنا</w:t>
      </w:r>
      <w:r w:rsidR="008632FD">
        <w:rPr>
          <w:rtl/>
        </w:rPr>
        <w:t>ی</w:t>
      </w:r>
      <w:r>
        <w:rPr>
          <w:rtl/>
        </w:rPr>
        <w:t>ى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974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384</w:t>
      </w:r>
      <w:r w:rsidR="00ED3926">
        <w:rPr>
          <w:rtl/>
        </w:rPr>
        <w:t xml:space="preserve">- </w:t>
      </w:r>
      <w:r>
        <w:rPr>
          <w:rtl/>
        </w:rPr>
        <w:t>علوم جنا</w:t>
      </w:r>
      <w:r w:rsidR="008632FD">
        <w:rPr>
          <w:rtl/>
        </w:rPr>
        <w:t>ی</w:t>
      </w:r>
      <w:r>
        <w:rPr>
          <w:rtl/>
        </w:rPr>
        <w:t>ى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976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385</w:t>
      </w:r>
      <w:r w:rsidR="00ED3926">
        <w:rPr>
          <w:rtl/>
        </w:rPr>
        <w:t xml:space="preserve">- </w:t>
      </w:r>
      <w:r>
        <w:rPr>
          <w:rtl/>
        </w:rPr>
        <w:t>علوم جنا</w:t>
      </w:r>
      <w:r w:rsidR="008632FD">
        <w:rPr>
          <w:rtl/>
        </w:rPr>
        <w:t>ی</w:t>
      </w:r>
      <w:r>
        <w:rPr>
          <w:rtl/>
        </w:rPr>
        <w:t>ى</w:t>
      </w:r>
      <w:r w:rsidR="00160CAE">
        <w:rPr>
          <w:rtl/>
        </w:rPr>
        <w:t xml:space="preserve">، </w:t>
      </w:r>
      <w:r>
        <w:rPr>
          <w:rtl/>
        </w:rPr>
        <w:t>ج 1</w:t>
      </w:r>
      <w:r w:rsidR="00160CAE">
        <w:rPr>
          <w:rtl/>
        </w:rPr>
        <w:t xml:space="preserve">، </w:t>
      </w:r>
      <w:r>
        <w:rPr>
          <w:rtl/>
        </w:rPr>
        <w:t>ص 978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386</w:t>
      </w:r>
      <w:r w:rsidR="00ED3926">
        <w:rPr>
          <w:rtl/>
        </w:rPr>
        <w:t xml:space="preserve">- </w:t>
      </w:r>
      <w:r>
        <w:rPr>
          <w:rtl/>
        </w:rPr>
        <w:t>روان شناسى اجتماعى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440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387</w:t>
      </w:r>
      <w:r w:rsidR="00ED3926">
        <w:rPr>
          <w:rtl/>
        </w:rPr>
        <w:t xml:space="preserve">- </w:t>
      </w:r>
      <w:r>
        <w:rPr>
          <w:rtl/>
        </w:rPr>
        <w:t>فهرست غرر</w:t>
      </w:r>
      <w:r w:rsidR="00160CAE">
        <w:rPr>
          <w:rtl/>
        </w:rPr>
        <w:t xml:space="preserve">، </w:t>
      </w:r>
      <w:r>
        <w:rPr>
          <w:rtl/>
        </w:rPr>
        <w:t>ص 427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388</w:t>
      </w:r>
      <w:r w:rsidR="00ED3926">
        <w:rPr>
          <w:rtl/>
        </w:rPr>
        <w:t xml:space="preserve">- </w:t>
      </w:r>
      <w:r>
        <w:rPr>
          <w:rtl/>
        </w:rPr>
        <w:t>فهرست غرر</w:t>
      </w:r>
      <w:r w:rsidR="00160CAE">
        <w:rPr>
          <w:rtl/>
        </w:rPr>
        <w:t xml:space="preserve">، </w:t>
      </w:r>
      <w:r>
        <w:rPr>
          <w:rtl/>
        </w:rPr>
        <w:t>ص 426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389</w:t>
      </w:r>
      <w:r w:rsidR="00ED3926">
        <w:rPr>
          <w:rtl/>
        </w:rPr>
        <w:t xml:space="preserve">- </w:t>
      </w:r>
      <w:r>
        <w:rPr>
          <w:rtl/>
        </w:rPr>
        <w:t>روزنامه ك</w:t>
      </w:r>
      <w:r w:rsidR="008632FD">
        <w:rPr>
          <w:rtl/>
        </w:rPr>
        <w:t>ی</w:t>
      </w:r>
      <w:r>
        <w:rPr>
          <w:rtl/>
        </w:rPr>
        <w:t>هان</w:t>
      </w:r>
      <w:r w:rsidR="00160CAE">
        <w:rPr>
          <w:rtl/>
        </w:rPr>
        <w:t xml:space="preserve">، </w:t>
      </w:r>
      <w:r>
        <w:rPr>
          <w:rtl/>
        </w:rPr>
        <w:t>شماره 7533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lastRenderedPageBreak/>
        <w:t>390</w:t>
      </w:r>
      <w:r w:rsidR="00ED3926">
        <w:rPr>
          <w:rtl/>
        </w:rPr>
        <w:t xml:space="preserve">- </w:t>
      </w:r>
      <w:r>
        <w:rPr>
          <w:rtl/>
        </w:rPr>
        <w:t>ام</w:t>
      </w:r>
      <w:r w:rsidR="008632FD">
        <w:rPr>
          <w:rtl/>
        </w:rPr>
        <w:t>ی</w:t>
      </w:r>
      <w:r>
        <w:rPr>
          <w:rtl/>
        </w:rPr>
        <w:t>دهاى نو</w:t>
      </w:r>
      <w:r w:rsidR="00160CAE">
        <w:rPr>
          <w:rtl/>
        </w:rPr>
        <w:t xml:space="preserve">، </w:t>
      </w:r>
      <w:r>
        <w:rPr>
          <w:rtl/>
        </w:rPr>
        <w:t>ص 10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391</w:t>
      </w:r>
      <w:r w:rsidR="00ED3926">
        <w:rPr>
          <w:rtl/>
        </w:rPr>
        <w:t xml:space="preserve">- </w:t>
      </w:r>
      <w:r>
        <w:rPr>
          <w:rtl/>
        </w:rPr>
        <w:t>ام</w:t>
      </w:r>
      <w:r w:rsidR="008632FD">
        <w:rPr>
          <w:rtl/>
        </w:rPr>
        <w:t>ی</w:t>
      </w:r>
      <w:r>
        <w:rPr>
          <w:rtl/>
        </w:rPr>
        <w:t>دهاى نو</w:t>
      </w:r>
      <w:r w:rsidR="00160CAE">
        <w:rPr>
          <w:rtl/>
        </w:rPr>
        <w:t xml:space="preserve">، </w:t>
      </w:r>
      <w:r>
        <w:rPr>
          <w:rtl/>
        </w:rPr>
        <w:t>ص 15</w:t>
      </w:r>
      <w:r w:rsidR="00160CAE">
        <w:rPr>
          <w:rtl/>
        </w:rPr>
        <w:t xml:space="preserve">. </w:t>
      </w:r>
    </w:p>
    <w:p w:rsidR="00516226" w:rsidRDefault="00516226" w:rsidP="00B13EB2">
      <w:pPr>
        <w:pStyle w:val="libFootnote"/>
        <w:rPr>
          <w:rtl/>
        </w:rPr>
      </w:pPr>
      <w:r>
        <w:rPr>
          <w:rtl/>
        </w:rPr>
        <w:t>392</w:t>
      </w:r>
      <w:r w:rsidR="00ED3926">
        <w:rPr>
          <w:rtl/>
        </w:rPr>
        <w:t xml:space="preserve">- </w:t>
      </w:r>
      <w:r>
        <w:rPr>
          <w:rtl/>
        </w:rPr>
        <w:t>فهرست غرر</w:t>
      </w:r>
      <w:r w:rsidR="00160CAE">
        <w:rPr>
          <w:rtl/>
        </w:rPr>
        <w:t xml:space="preserve">، </w:t>
      </w:r>
      <w:r>
        <w:rPr>
          <w:rtl/>
        </w:rPr>
        <w:t>ص 425</w:t>
      </w:r>
      <w:r w:rsidR="00160CAE">
        <w:rPr>
          <w:rtl/>
        </w:rPr>
        <w:t xml:space="preserve">. </w:t>
      </w:r>
    </w:p>
    <w:p w:rsidR="00B13EB2" w:rsidRDefault="00516226" w:rsidP="00B13EB2">
      <w:pPr>
        <w:pStyle w:val="libFootnote"/>
        <w:rPr>
          <w:rtl/>
        </w:rPr>
      </w:pPr>
      <w:r>
        <w:rPr>
          <w:rtl/>
        </w:rPr>
        <w:t>393</w:t>
      </w:r>
      <w:r w:rsidR="00ED3926">
        <w:rPr>
          <w:rtl/>
        </w:rPr>
        <w:t xml:space="preserve">- </w:t>
      </w:r>
      <w:r>
        <w:rPr>
          <w:rtl/>
        </w:rPr>
        <w:t>مستدرك الوسائل</w:t>
      </w:r>
      <w:r w:rsidR="00160CAE">
        <w:rPr>
          <w:rtl/>
        </w:rPr>
        <w:t xml:space="preserve">، </w:t>
      </w:r>
      <w:r>
        <w:rPr>
          <w:rtl/>
        </w:rPr>
        <w:t>ج 2</w:t>
      </w:r>
      <w:r w:rsidR="00160CAE">
        <w:rPr>
          <w:rtl/>
        </w:rPr>
        <w:t xml:space="preserve">، </w:t>
      </w:r>
      <w:r>
        <w:rPr>
          <w:rtl/>
        </w:rPr>
        <w:t>ص 270</w:t>
      </w:r>
      <w:r w:rsidR="00160CAE">
        <w:rPr>
          <w:rtl/>
        </w:rPr>
        <w:t xml:space="preserve">. </w:t>
      </w:r>
    </w:p>
    <w:p w:rsidR="00516226" w:rsidRDefault="00B13EB2" w:rsidP="00B13EB2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623" w:name="_Toc397246013"/>
      <w:r>
        <w:rPr>
          <w:rFonts w:hint="cs"/>
          <w:rtl/>
        </w:rPr>
        <w:lastRenderedPageBreak/>
        <w:t>فهرست مطالب</w:t>
      </w:r>
      <w:bookmarkEnd w:id="623"/>
    </w:p>
    <w:p w:rsidR="00B13EB2" w:rsidRDefault="00B13EB2" w:rsidP="00B13EB2">
      <w:pPr>
        <w:pStyle w:val="libNormal"/>
        <w:rPr>
          <w:rFonts w:hint="cs"/>
          <w:rtl/>
        </w:rPr>
      </w:pPr>
    </w:p>
    <w:sdt>
      <w:sdtPr>
        <w:id w:val="655196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B13EB2" w:rsidRDefault="00B13EB2" w:rsidP="00B13EB2">
          <w:pPr>
            <w:pStyle w:val="TOCHeading"/>
          </w:pPr>
        </w:p>
        <w:p w:rsidR="00B13EB2" w:rsidRDefault="00B13EB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7245390" w:history="1">
            <w:r w:rsidRPr="000D3CFC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397245390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7245391" w:history="1">
            <w:r w:rsidRPr="000D3CFC">
              <w:rPr>
                <w:rStyle w:val="Hyperlink"/>
                <w:noProof/>
                <w:rtl/>
              </w:rPr>
              <w:t xml:space="preserve">1 - </w:t>
            </w:r>
            <w:r w:rsidRPr="000D3CFC">
              <w:rPr>
                <w:rStyle w:val="Hyperlink"/>
                <w:rFonts w:hint="eastAsia"/>
                <w:noProof/>
                <w:rtl/>
              </w:rPr>
              <w:t>تفاوت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ام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بزرگسالان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397245391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392" w:history="1">
            <w:r w:rsidRPr="000D3CFC">
              <w:rPr>
                <w:rStyle w:val="Hyperlink"/>
                <w:rFonts w:hint="eastAsia"/>
                <w:noProof/>
                <w:rtl/>
              </w:rPr>
              <w:t>مشكل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بزرگ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397245392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393" w:history="1">
            <w:r w:rsidRPr="000D3CFC">
              <w:rPr>
                <w:rStyle w:val="Hyperlink"/>
                <w:rFonts w:hint="eastAsia"/>
                <w:noProof/>
                <w:rtl/>
              </w:rPr>
              <w:t>منشاء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اختلاف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397245393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394" w:history="1">
            <w:r w:rsidRPr="000D3CFC">
              <w:rPr>
                <w:rStyle w:val="Hyperlink"/>
                <w:rFonts w:hint="eastAsia"/>
                <w:noProof/>
                <w:rtl/>
              </w:rPr>
              <w:t>طب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عى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اكتسابى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397245394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395" w:history="1">
            <w:r w:rsidRPr="000D3CFC">
              <w:rPr>
                <w:rStyle w:val="Hyperlink"/>
                <w:rFonts w:hint="eastAsia"/>
                <w:noProof/>
                <w:rtl/>
              </w:rPr>
              <w:t>دو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شرط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اساسى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397245395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396" w:history="1">
            <w:r w:rsidRPr="000D3CFC">
              <w:rPr>
                <w:rStyle w:val="Hyperlink"/>
                <w:rFonts w:hint="eastAsia"/>
                <w:noProof/>
                <w:rtl/>
              </w:rPr>
              <w:t>آزادى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مضر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397245396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397" w:history="1">
            <w:r w:rsidRPr="000D3CFC">
              <w:rPr>
                <w:rStyle w:val="Hyperlink"/>
                <w:rFonts w:hint="eastAsia"/>
                <w:noProof/>
                <w:rtl/>
              </w:rPr>
              <w:t>اسلام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غرا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397245397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398" w:history="1">
            <w:r w:rsidRPr="000D3CFC">
              <w:rPr>
                <w:rStyle w:val="Hyperlink"/>
                <w:rFonts w:hint="eastAsia"/>
                <w:noProof/>
                <w:rtl/>
              </w:rPr>
              <w:t>اول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عامل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اختلاف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397245398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399" w:history="1">
            <w:r w:rsidRPr="000D3CFC">
              <w:rPr>
                <w:rStyle w:val="Hyperlink"/>
                <w:rFonts w:hint="eastAsia"/>
                <w:noProof/>
                <w:rtl/>
              </w:rPr>
              <w:t>رابطه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جسم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397245399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00" w:history="1">
            <w:r w:rsidRPr="000D3CFC">
              <w:rPr>
                <w:rStyle w:val="Hyperlink"/>
                <w:rFonts w:hint="eastAsia"/>
                <w:noProof/>
                <w:rtl/>
              </w:rPr>
              <w:t>فعال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روحى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روانى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01" w:history="1">
            <w:r w:rsidRPr="000D3CFC">
              <w:rPr>
                <w:rStyle w:val="Hyperlink"/>
                <w:rFonts w:hint="eastAsia"/>
                <w:noProof/>
                <w:rtl/>
              </w:rPr>
              <w:t>موازنه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رشد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مغز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02" w:history="1">
            <w:r w:rsidRPr="000D3CFC">
              <w:rPr>
                <w:rStyle w:val="Hyperlink"/>
                <w:rFonts w:hint="eastAsia"/>
                <w:noProof/>
                <w:rtl/>
              </w:rPr>
              <w:t>ح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وان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بالفعل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انسان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بالقوه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03" w:history="1">
            <w:r w:rsidRPr="000D3CFC">
              <w:rPr>
                <w:rStyle w:val="Hyperlink"/>
                <w:rFonts w:hint="eastAsia"/>
                <w:noProof/>
                <w:rtl/>
              </w:rPr>
              <w:t>رشد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موزون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جسم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04" w:history="1">
            <w:r w:rsidRPr="000D3CFC">
              <w:rPr>
                <w:rStyle w:val="Hyperlink"/>
                <w:rFonts w:hint="eastAsia"/>
                <w:noProof/>
                <w:rtl/>
              </w:rPr>
              <w:t>آغاز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تحول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بلوغ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05" w:history="1">
            <w:r w:rsidRPr="000D3CFC">
              <w:rPr>
                <w:rStyle w:val="Hyperlink"/>
                <w:rFonts w:hint="eastAsia"/>
                <w:noProof/>
                <w:rtl/>
              </w:rPr>
              <w:t>تغ</w:t>
            </w:r>
            <w:r w:rsidRPr="000D3CFC">
              <w:rPr>
                <w:rStyle w:val="Hyperlink"/>
                <w:rFonts w:hint="cs"/>
                <w:noProof/>
                <w:rtl/>
              </w:rPr>
              <w:t>یی</w:t>
            </w:r>
            <w:r w:rsidRPr="000D3CFC">
              <w:rPr>
                <w:rStyle w:val="Hyperlink"/>
                <w:rFonts w:hint="eastAsia"/>
                <w:noProof/>
                <w:rtl/>
              </w:rPr>
              <w:t>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تما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لات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روحى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06" w:history="1">
            <w:r w:rsidRPr="000D3CFC">
              <w:rPr>
                <w:rStyle w:val="Hyperlink"/>
                <w:rFonts w:hint="eastAsia"/>
                <w:noProof/>
                <w:rtl/>
              </w:rPr>
              <w:t>اختلال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تعادل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07" w:history="1">
            <w:r w:rsidRPr="000D3CFC">
              <w:rPr>
                <w:rStyle w:val="Hyperlink"/>
                <w:rFonts w:hint="eastAsia"/>
                <w:noProof/>
                <w:rtl/>
              </w:rPr>
              <w:t>علاقه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مجهولات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08" w:history="1">
            <w:r w:rsidRPr="000D3CFC">
              <w:rPr>
                <w:rStyle w:val="Hyperlink"/>
                <w:rFonts w:hint="eastAsia"/>
                <w:noProof/>
                <w:rtl/>
              </w:rPr>
              <w:t>جوان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عقل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09" w:history="1">
            <w:r w:rsidRPr="000D3CFC">
              <w:rPr>
                <w:rStyle w:val="Hyperlink"/>
                <w:rFonts w:hint="eastAsia"/>
                <w:noProof/>
                <w:rtl/>
              </w:rPr>
              <w:t>دوره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تخ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10" w:history="1">
            <w:r w:rsidRPr="000D3CFC">
              <w:rPr>
                <w:rStyle w:val="Hyperlink"/>
                <w:rFonts w:hint="eastAsia"/>
                <w:noProof/>
                <w:rtl/>
              </w:rPr>
              <w:t>سن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11" w:history="1">
            <w:r w:rsidRPr="000D3CFC">
              <w:rPr>
                <w:rStyle w:val="Hyperlink"/>
                <w:rFonts w:hint="eastAsia"/>
                <w:noProof/>
                <w:rtl/>
              </w:rPr>
              <w:t>جنون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12" w:history="1">
            <w:r w:rsidRPr="000D3CFC">
              <w:rPr>
                <w:rStyle w:val="Hyperlink"/>
                <w:rFonts w:hint="eastAsia"/>
                <w:noProof/>
                <w:rtl/>
              </w:rPr>
              <w:t>دوران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انسالى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13" w:history="1">
            <w:r w:rsidRPr="000D3CFC">
              <w:rPr>
                <w:rStyle w:val="Hyperlink"/>
                <w:rFonts w:hint="eastAsia"/>
                <w:noProof/>
                <w:rtl/>
              </w:rPr>
              <w:t>رشد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اعمال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مغزى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14" w:history="1">
            <w:r w:rsidRPr="000D3CFC">
              <w:rPr>
                <w:rStyle w:val="Hyperlink"/>
                <w:rFonts w:hint="eastAsia"/>
                <w:noProof/>
                <w:rtl/>
              </w:rPr>
              <w:t>ذخا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تجربى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15" w:history="1">
            <w:r w:rsidRPr="000D3CFC">
              <w:rPr>
                <w:rStyle w:val="Hyperlink"/>
                <w:rFonts w:hint="eastAsia"/>
                <w:noProof/>
                <w:rtl/>
              </w:rPr>
              <w:t>غدد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جنسى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حالات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روحى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16" w:history="1">
            <w:r w:rsidRPr="000D3CFC">
              <w:rPr>
                <w:rStyle w:val="Hyperlink"/>
                <w:rFonts w:hint="eastAsia"/>
                <w:noProof/>
                <w:rtl/>
              </w:rPr>
              <w:t>تفاوت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انسال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17" w:history="1">
            <w:r w:rsidRPr="000D3CFC">
              <w:rPr>
                <w:rStyle w:val="Hyperlink"/>
                <w:rFonts w:hint="eastAsia"/>
                <w:noProof/>
                <w:rtl/>
              </w:rPr>
              <w:t>كاهش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محافظه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18" w:history="1">
            <w:r w:rsidRPr="000D3CFC">
              <w:rPr>
                <w:rStyle w:val="Hyperlink"/>
                <w:rFonts w:hint="eastAsia"/>
                <w:noProof/>
                <w:rtl/>
              </w:rPr>
              <w:t>م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انسالى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عقل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19" w:history="1">
            <w:r w:rsidRPr="000D3CFC">
              <w:rPr>
                <w:rStyle w:val="Hyperlink"/>
                <w:rFonts w:hint="eastAsia"/>
                <w:noProof/>
                <w:rtl/>
              </w:rPr>
              <w:t>آغاز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قهقرا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20" w:history="1">
            <w:r w:rsidRPr="000D3CFC">
              <w:rPr>
                <w:rStyle w:val="Hyperlink"/>
                <w:rFonts w:hint="eastAsia"/>
                <w:noProof/>
                <w:rtl/>
              </w:rPr>
              <w:t>ضعف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كودكى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21" w:history="1">
            <w:r w:rsidRPr="000D3CFC">
              <w:rPr>
                <w:rStyle w:val="Hyperlink"/>
                <w:rFonts w:hint="eastAsia"/>
                <w:noProof/>
                <w:rtl/>
              </w:rPr>
              <w:t>افزا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ناتوانى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22" w:history="1">
            <w:r w:rsidRPr="000D3CFC">
              <w:rPr>
                <w:rStyle w:val="Hyperlink"/>
                <w:rFonts w:hint="eastAsia"/>
                <w:noProof/>
                <w:rtl/>
              </w:rPr>
              <w:t>عوارض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23" w:history="1">
            <w:r w:rsidRPr="000D3CFC">
              <w:rPr>
                <w:rStyle w:val="Hyperlink"/>
                <w:rFonts w:hint="eastAsia"/>
                <w:noProof/>
                <w:rtl/>
              </w:rPr>
              <w:t>شرا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ط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نامتساوى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24" w:history="1">
            <w:r w:rsidRPr="000D3CFC">
              <w:rPr>
                <w:rStyle w:val="Hyperlink"/>
                <w:rFonts w:hint="eastAsia"/>
                <w:noProof/>
                <w:rtl/>
              </w:rPr>
              <w:t>سالخوردگان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هوش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حافظه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25" w:history="1">
            <w:r w:rsidRPr="000D3CFC">
              <w:rPr>
                <w:rStyle w:val="Hyperlink"/>
                <w:rFonts w:hint="eastAsia"/>
                <w:noProof/>
                <w:rtl/>
              </w:rPr>
              <w:t>تجربه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26" w:history="1">
            <w:r w:rsidRPr="000D3CFC">
              <w:rPr>
                <w:rStyle w:val="Hyperlink"/>
                <w:rFonts w:hint="eastAsia"/>
                <w:noProof/>
                <w:rtl/>
              </w:rPr>
              <w:t>پ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زندگى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27" w:history="1">
            <w:r w:rsidRPr="000D3CFC">
              <w:rPr>
                <w:rStyle w:val="Hyperlink"/>
                <w:rFonts w:hint="eastAsia"/>
                <w:noProof/>
                <w:rtl/>
              </w:rPr>
              <w:t>ناسازگارى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تست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28" w:history="1">
            <w:r w:rsidRPr="000D3CFC">
              <w:rPr>
                <w:rStyle w:val="Hyperlink"/>
                <w:rFonts w:hint="eastAsia"/>
                <w:noProof/>
                <w:rtl/>
              </w:rPr>
              <w:t>تضاد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29" w:history="1">
            <w:r w:rsidRPr="000D3CFC">
              <w:rPr>
                <w:rStyle w:val="Hyperlink"/>
                <w:rFonts w:hint="eastAsia"/>
                <w:noProof/>
                <w:rtl/>
              </w:rPr>
              <w:t>اقتضاى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30" w:history="1">
            <w:r w:rsidRPr="000D3CFC">
              <w:rPr>
                <w:rStyle w:val="Hyperlink"/>
                <w:rFonts w:hint="eastAsia"/>
                <w:noProof/>
                <w:rtl/>
              </w:rPr>
              <w:t>تما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لات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ادوار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31" w:history="1">
            <w:r w:rsidRPr="000D3CFC">
              <w:rPr>
                <w:rStyle w:val="Hyperlink"/>
                <w:rFonts w:hint="eastAsia"/>
                <w:noProof/>
                <w:rtl/>
              </w:rPr>
              <w:t>اول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عامل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ناسازگارى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32" w:history="1">
            <w:r w:rsidRPr="000D3CFC">
              <w:rPr>
                <w:rStyle w:val="Hyperlink"/>
                <w:rFonts w:hint="eastAsia"/>
                <w:noProof/>
                <w:rtl/>
              </w:rPr>
              <w:t>تضاد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نظم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33" w:history="1">
            <w:r w:rsidRPr="000D3CFC">
              <w:rPr>
                <w:rStyle w:val="Hyperlink"/>
                <w:rFonts w:hint="eastAsia"/>
                <w:noProof/>
                <w:rtl/>
              </w:rPr>
              <w:t>بزرگ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وس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له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ترقى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34" w:history="1">
            <w:r w:rsidRPr="000D3CFC">
              <w:rPr>
                <w:rStyle w:val="Hyperlink"/>
                <w:rFonts w:hint="eastAsia"/>
                <w:noProof/>
                <w:rtl/>
              </w:rPr>
              <w:t>تضاد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افكار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رشد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علمى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35" w:history="1">
            <w:r w:rsidRPr="000D3CFC">
              <w:rPr>
                <w:rStyle w:val="Hyperlink"/>
                <w:rFonts w:hint="eastAsia"/>
                <w:noProof/>
                <w:rtl/>
              </w:rPr>
              <w:t>جنگ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تكن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36" w:history="1">
            <w:r w:rsidRPr="000D3CFC">
              <w:rPr>
                <w:rStyle w:val="Hyperlink"/>
                <w:rFonts w:hint="eastAsia"/>
                <w:noProof/>
                <w:rtl/>
              </w:rPr>
              <w:t>حوداث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تمدن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37" w:history="1">
            <w:r w:rsidRPr="000D3CFC">
              <w:rPr>
                <w:rStyle w:val="Hyperlink"/>
                <w:rFonts w:hint="eastAsia"/>
                <w:noProof/>
                <w:rtl/>
              </w:rPr>
              <w:t>تضاد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درونى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38" w:history="1">
            <w:r w:rsidRPr="000D3CFC">
              <w:rPr>
                <w:rStyle w:val="Hyperlink"/>
                <w:rFonts w:hint="eastAsia"/>
                <w:noProof/>
                <w:rtl/>
              </w:rPr>
              <w:t>تما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لات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متضاد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39" w:history="1">
            <w:r w:rsidRPr="000D3CFC">
              <w:rPr>
                <w:rStyle w:val="Hyperlink"/>
                <w:rFonts w:hint="eastAsia"/>
                <w:noProof/>
                <w:rtl/>
              </w:rPr>
              <w:t>اندازه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تما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40" w:history="1">
            <w:r w:rsidRPr="000D3CFC">
              <w:rPr>
                <w:rStyle w:val="Hyperlink"/>
                <w:rFonts w:hint="eastAsia"/>
                <w:noProof/>
                <w:rtl/>
              </w:rPr>
              <w:t>تحد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غرا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41" w:history="1">
            <w:r w:rsidRPr="000D3CFC">
              <w:rPr>
                <w:rStyle w:val="Hyperlink"/>
                <w:rFonts w:hint="eastAsia"/>
                <w:noProof/>
                <w:rtl/>
              </w:rPr>
              <w:t>طبع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كهنسال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42" w:history="1">
            <w:r w:rsidRPr="000D3CFC">
              <w:rPr>
                <w:rStyle w:val="Hyperlink"/>
                <w:rFonts w:hint="eastAsia"/>
                <w:noProof/>
                <w:rtl/>
              </w:rPr>
              <w:t>نظرات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متخالف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43" w:history="1">
            <w:r w:rsidRPr="000D3CFC">
              <w:rPr>
                <w:rStyle w:val="Hyperlink"/>
                <w:rFonts w:hint="eastAsia"/>
                <w:noProof/>
                <w:rtl/>
              </w:rPr>
              <w:t>وظ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فه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نسل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كهن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44" w:history="1">
            <w:r w:rsidRPr="000D3CFC">
              <w:rPr>
                <w:rStyle w:val="Hyperlink"/>
                <w:rFonts w:hint="eastAsia"/>
                <w:noProof/>
                <w:rtl/>
              </w:rPr>
              <w:t>وظ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فه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نسل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7245445" w:history="1">
            <w:r w:rsidRPr="000D3CFC">
              <w:rPr>
                <w:rStyle w:val="Hyperlink"/>
                <w:noProof/>
                <w:rtl/>
              </w:rPr>
              <w:t xml:space="preserve">2 - </w:t>
            </w:r>
            <w:r w:rsidRPr="000D3CFC">
              <w:rPr>
                <w:rStyle w:val="Hyperlink"/>
                <w:rFonts w:hint="eastAsia"/>
                <w:noProof/>
                <w:rtl/>
              </w:rPr>
              <w:t>تكر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شخص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بزرگسال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46" w:history="1">
            <w:r w:rsidRPr="000D3CFC">
              <w:rPr>
                <w:rStyle w:val="Hyperlink"/>
                <w:rFonts w:hint="eastAsia"/>
                <w:noProof/>
                <w:rtl/>
              </w:rPr>
              <w:t>مع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معاشرت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47" w:history="1">
            <w:r w:rsidRPr="000D3CFC">
              <w:rPr>
                <w:rStyle w:val="Hyperlink"/>
                <w:rFonts w:hint="eastAsia"/>
                <w:noProof/>
                <w:rtl/>
              </w:rPr>
              <w:t>رمز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روزى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48" w:history="1">
            <w:r w:rsidRPr="000D3CFC">
              <w:rPr>
                <w:rStyle w:val="Hyperlink"/>
                <w:rFonts w:hint="eastAsia"/>
                <w:noProof/>
                <w:rtl/>
              </w:rPr>
              <w:t>احترام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متقابل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49" w:history="1">
            <w:r w:rsidRPr="000D3CFC">
              <w:rPr>
                <w:rStyle w:val="Hyperlink"/>
                <w:rFonts w:hint="eastAsia"/>
                <w:noProof/>
                <w:rtl/>
              </w:rPr>
              <w:t>شناخت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روان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50" w:history="1">
            <w:r w:rsidRPr="000D3CFC">
              <w:rPr>
                <w:rStyle w:val="Hyperlink"/>
                <w:rFonts w:hint="eastAsia"/>
                <w:noProof/>
                <w:rtl/>
              </w:rPr>
              <w:t>خواهش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آزادى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51" w:history="1">
            <w:r w:rsidRPr="000D3CFC">
              <w:rPr>
                <w:rStyle w:val="Hyperlink"/>
                <w:rFonts w:hint="eastAsia"/>
                <w:noProof/>
                <w:rtl/>
              </w:rPr>
              <w:t>وز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52" w:history="1">
            <w:r w:rsidRPr="000D3CFC">
              <w:rPr>
                <w:rStyle w:val="Hyperlink"/>
                <w:rFonts w:hint="eastAsia"/>
                <w:noProof/>
                <w:rtl/>
              </w:rPr>
              <w:t>مراحل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53" w:history="1">
            <w:r w:rsidRPr="000D3CFC">
              <w:rPr>
                <w:rStyle w:val="Hyperlink"/>
                <w:rFonts w:hint="eastAsia"/>
                <w:noProof/>
                <w:rtl/>
              </w:rPr>
              <w:t>هفت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سال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اول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54" w:history="1">
            <w:r w:rsidRPr="000D3CFC">
              <w:rPr>
                <w:rStyle w:val="Hyperlink"/>
                <w:rFonts w:hint="eastAsia"/>
                <w:noProof/>
                <w:rtl/>
              </w:rPr>
              <w:t>هفت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سال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سوم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دوران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55" w:history="1">
            <w:r w:rsidRPr="000D3CFC">
              <w:rPr>
                <w:rStyle w:val="Hyperlink"/>
                <w:rFonts w:hint="eastAsia"/>
                <w:noProof/>
                <w:rtl/>
              </w:rPr>
              <w:t>معانى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وز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56" w:history="1">
            <w:r w:rsidRPr="000D3CFC">
              <w:rPr>
                <w:rStyle w:val="Hyperlink"/>
                <w:rFonts w:hint="eastAsia"/>
                <w:noProof/>
                <w:rtl/>
              </w:rPr>
              <w:t>رفتار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والد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با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فرزندان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57" w:history="1">
            <w:r w:rsidRPr="000D3CFC">
              <w:rPr>
                <w:rStyle w:val="Hyperlink"/>
                <w:rFonts w:hint="eastAsia"/>
                <w:noProof/>
                <w:rtl/>
              </w:rPr>
              <w:t>لزوم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استقلال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58" w:history="1">
            <w:r w:rsidRPr="000D3CFC">
              <w:rPr>
                <w:rStyle w:val="Hyperlink"/>
                <w:rFonts w:hint="eastAsia"/>
                <w:noProof/>
                <w:rtl/>
              </w:rPr>
              <w:t>حق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اظهارنظر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59" w:history="1">
            <w:r w:rsidRPr="000D3CFC">
              <w:rPr>
                <w:rStyle w:val="Hyperlink"/>
                <w:rFonts w:hint="eastAsia"/>
                <w:noProof/>
                <w:rtl/>
              </w:rPr>
              <w:t>خطر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آزادى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مطلق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60" w:history="1">
            <w:r w:rsidRPr="000D3CFC">
              <w:rPr>
                <w:rStyle w:val="Hyperlink"/>
                <w:rFonts w:hint="eastAsia"/>
                <w:noProof/>
                <w:rtl/>
              </w:rPr>
              <w:t>ناامنى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روحى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61" w:history="1">
            <w:r w:rsidRPr="000D3CFC">
              <w:rPr>
                <w:rStyle w:val="Hyperlink"/>
                <w:rFonts w:hint="eastAsia"/>
                <w:noProof/>
                <w:rtl/>
              </w:rPr>
              <w:t>آزادى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محدود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62" w:history="1">
            <w:r w:rsidRPr="000D3CFC">
              <w:rPr>
                <w:rStyle w:val="Hyperlink"/>
                <w:rFonts w:hint="eastAsia"/>
                <w:noProof/>
                <w:rtl/>
              </w:rPr>
              <w:t>عطش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استقلال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63" w:history="1">
            <w:r w:rsidRPr="000D3CFC">
              <w:rPr>
                <w:rStyle w:val="Hyperlink"/>
                <w:rFonts w:hint="eastAsia"/>
                <w:noProof/>
                <w:rtl/>
              </w:rPr>
              <w:t>سخت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والد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64" w:history="1">
            <w:r w:rsidRPr="000D3CFC">
              <w:rPr>
                <w:rStyle w:val="Hyperlink"/>
                <w:rFonts w:hint="eastAsia"/>
                <w:noProof/>
                <w:rtl/>
              </w:rPr>
              <w:t>سركوبى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استعدادها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65" w:history="1">
            <w:r w:rsidRPr="000D3CFC">
              <w:rPr>
                <w:rStyle w:val="Hyperlink"/>
                <w:rFonts w:hint="eastAsia"/>
                <w:noProof/>
                <w:rtl/>
              </w:rPr>
              <w:t>سخت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ست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66" w:history="1">
            <w:r w:rsidRPr="000D3CFC">
              <w:rPr>
                <w:rStyle w:val="Hyperlink"/>
                <w:rFonts w:hint="eastAsia"/>
                <w:noProof/>
                <w:rtl/>
              </w:rPr>
              <w:t>احترام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آرامش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خاطر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67" w:history="1">
            <w:r w:rsidRPr="000D3CFC">
              <w:rPr>
                <w:rStyle w:val="Hyperlink"/>
                <w:rFonts w:hint="eastAsia"/>
                <w:noProof/>
                <w:rtl/>
              </w:rPr>
              <w:t>جوانان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آس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پذ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68" w:history="1">
            <w:r w:rsidRPr="000D3CFC">
              <w:rPr>
                <w:rStyle w:val="Hyperlink"/>
                <w:rFonts w:hint="eastAsia"/>
                <w:noProof/>
                <w:rtl/>
              </w:rPr>
              <w:t>والد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نادان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69" w:history="1">
            <w:r w:rsidRPr="000D3CFC">
              <w:rPr>
                <w:rStyle w:val="Hyperlink"/>
                <w:rFonts w:hint="eastAsia"/>
                <w:noProof/>
                <w:rtl/>
              </w:rPr>
              <w:t>والد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وظ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فه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شناس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70" w:history="1">
            <w:r w:rsidRPr="000D3CFC">
              <w:rPr>
                <w:rStyle w:val="Hyperlink"/>
                <w:rFonts w:hint="eastAsia"/>
                <w:noProof/>
                <w:rtl/>
              </w:rPr>
              <w:t>شرط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سازگارى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71" w:history="1">
            <w:r w:rsidRPr="000D3CFC">
              <w:rPr>
                <w:rStyle w:val="Hyperlink"/>
                <w:rFonts w:hint="eastAsia"/>
                <w:noProof/>
                <w:rtl/>
              </w:rPr>
              <w:t>فرزندان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وظ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فه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شناس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72" w:history="1">
            <w:r w:rsidRPr="000D3CFC">
              <w:rPr>
                <w:rStyle w:val="Hyperlink"/>
                <w:rFonts w:hint="eastAsia"/>
                <w:noProof/>
                <w:rtl/>
              </w:rPr>
              <w:t>حقوق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والد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73" w:history="1">
            <w:r w:rsidRPr="000D3CFC">
              <w:rPr>
                <w:rStyle w:val="Hyperlink"/>
                <w:rFonts w:hint="eastAsia"/>
                <w:noProof/>
                <w:rtl/>
              </w:rPr>
              <w:t>نگاه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محبت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والد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74" w:history="1">
            <w:r w:rsidRPr="000D3CFC">
              <w:rPr>
                <w:rStyle w:val="Hyperlink"/>
                <w:rFonts w:hint="eastAsia"/>
                <w:noProof/>
                <w:rtl/>
              </w:rPr>
              <w:t>حفظ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سنت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احترام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75" w:history="1">
            <w:r w:rsidRPr="000D3CFC">
              <w:rPr>
                <w:rStyle w:val="Hyperlink"/>
                <w:rFonts w:hint="eastAsia"/>
                <w:noProof/>
                <w:rtl/>
              </w:rPr>
              <w:t>تكر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كهنسالان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76" w:history="1">
            <w:r w:rsidRPr="000D3CFC">
              <w:rPr>
                <w:rStyle w:val="Hyperlink"/>
                <w:rFonts w:hint="eastAsia"/>
                <w:noProof/>
                <w:rtl/>
              </w:rPr>
              <w:t>اسلام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سالخوردگان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77" w:history="1">
            <w:r w:rsidRPr="000D3CFC">
              <w:rPr>
                <w:rStyle w:val="Hyperlink"/>
                <w:rFonts w:hint="eastAsia"/>
                <w:noProof/>
                <w:rtl/>
              </w:rPr>
              <w:t>تجارب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كهنسالان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78" w:history="1">
            <w:r w:rsidRPr="000D3CFC">
              <w:rPr>
                <w:rStyle w:val="Hyperlink"/>
                <w:rFonts w:hint="eastAsia"/>
                <w:noProof/>
                <w:rtl/>
              </w:rPr>
              <w:t>خرافات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بعضى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قبا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79" w:history="1">
            <w:r w:rsidRPr="000D3CFC">
              <w:rPr>
                <w:rStyle w:val="Hyperlink"/>
                <w:rFonts w:hint="eastAsia"/>
                <w:noProof/>
                <w:rtl/>
              </w:rPr>
              <w:t>زنده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گور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كردن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80" w:history="1">
            <w:r w:rsidRPr="000D3CFC">
              <w:rPr>
                <w:rStyle w:val="Hyperlink"/>
                <w:rFonts w:hint="eastAsia"/>
                <w:noProof/>
                <w:rtl/>
              </w:rPr>
              <w:t>كهنسالان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امروز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81" w:history="1">
            <w:r w:rsidRPr="000D3CFC">
              <w:rPr>
                <w:rStyle w:val="Hyperlink"/>
                <w:rFonts w:hint="eastAsia"/>
                <w:noProof/>
                <w:rtl/>
              </w:rPr>
              <w:t>بى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مهرى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جوانان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نسبت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82" w:history="1">
            <w:r w:rsidRPr="000D3CFC">
              <w:rPr>
                <w:rStyle w:val="Hyperlink"/>
                <w:rFonts w:hint="eastAsia"/>
                <w:noProof/>
                <w:rtl/>
              </w:rPr>
              <w:t>سالخوردگان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غرب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83" w:history="1">
            <w:r w:rsidRPr="000D3CFC">
              <w:rPr>
                <w:rStyle w:val="Hyperlink"/>
                <w:rFonts w:hint="eastAsia"/>
                <w:noProof/>
                <w:rtl/>
              </w:rPr>
              <w:t>خودكشى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84" w:history="1">
            <w:r w:rsidRPr="000D3CFC">
              <w:rPr>
                <w:rStyle w:val="Hyperlink"/>
                <w:rFonts w:hint="eastAsia"/>
                <w:noProof/>
                <w:rtl/>
              </w:rPr>
              <w:t>تاءس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س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خانه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85" w:history="1">
            <w:r w:rsidRPr="000D3CFC">
              <w:rPr>
                <w:rStyle w:val="Hyperlink"/>
                <w:rFonts w:hint="eastAsia"/>
                <w:noProof/>
                <w:rtl/>
              </w:rPr>
              <w:t>رفتار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خلاف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انصاف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86" w:history="1">
            <w:r w:rsidRPr="000D3CFC">
              <w:rPr>
                <w:rStyle w:val="Hyperlink"/>
                <w:rFonts w:hint="eastAsia"/>
                <w:noProof/>
                <w:rtl/>
              </w:rPr>
              <w:t>نت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جه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بحث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87" w:history="1">
            <w:r w:rsidRPr="000D3CFC">
              <w:rPr>
                <w:rStyle w:val="Hyperlink"/>
                <w:rFonts w:hint="eastAsia"/>
                <w:noProof/>
                <w:rtl/>
              </w:rPr>
              <w:t>آزادى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فردى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88" w:history="1">
            <w:r w:rsidRPr="000D3CFC">
              <w:rPr>
                <w:rStyle w:val="Hyperlink"/>
                <w:rFonts w:hint="eastAsia"/>
                <w:noProof/>
                <w:rtl/>
              </w:rPr>
              <w:t>برادرى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89" w:history="1">
            <w:r w:rsidRPr="000D3CFC">
              <w:rPr>
                <w:rStyle w:val="Hyperlink"/>
                <w:rFonts w:hint="eastAsia"/>
                <w:noProof/>
                <w:rtl/>
              </w:rPr>
              <w:t>تعاون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اجتماعى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90" w:history="1">
            <w:r w:rsidRPr="000D3CFC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خانواده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بزرگ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91" w:history="1">
            <w:r w:rsidRPr="000D3CFC">
              <w:rPr>
                <w:rStyle w:val="Hyperlink"/>
                <w:rFonts w:hint="eastAsia"/>
                <w:noProof/>
                <w:rtl/>
              </w:rPr>
              <w:t>تكر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تمام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طبقات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92" w:history="1">
            <w:r w:rsidRPr="000D3CFC">
              <w:rPr>
                <w:rStyle w:val="Hyperlink"/>
                <w:rFonts w:hint="eastAsia"/>
                <w:noProof/>
                <w:rtl/>
              </w:rPr>
              <w:t>احترام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جوانان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93" w:history="1">
            <w:r w:rsidRPr="000D3CFC">
              <w:rPr>
                <w:rStyle w:val="Hyperlink"/>
                <w:rFonts w:hint="eastAsia"/>
                <w:noProof/>
                <w:rtl/>
              </w:rPr>
              <w:t>تكر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كهنسالان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94" w:history="1">
            <w:r w:rsidRPr="000D3CFC">
              <w:rPr>
                <w:rStyle w:val="Hyperlink"/>
                <w:rFonts w:hint="eastAsia"/>
                <w:noProof/>
                <w:rtl/>
              </w:rPr>
              <w:t>ارزش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محبت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95" w:history="1">
            <w:r w:rsidRPr="000D3CFC">
              <w:rPr>
                <w:rStyle w:val="Hyperlink"/>
                <w:rFonts w:hint="eastAsia"/>
                <w:noProof/>
                <w:rtl/>
              </w:rPr>
              <w:t>داروى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شفابخش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96" w:history="1">
            <w:r w:rsidRPr="000D3CFC">
              <w:rPr>
                <w:rStyle w:val="Hyperlink"/>
                <w:rFonts w:hint="eastAsia"/>
                <w:noProof/>
                <w:rtl/>
              </w:rPr>
              <w:t>آسا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سطح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جهانى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7245497" w:history="1">
            <w:r w:rsidRPr="000D3CFC">
              <w:rPr>
                <w:rStyle w:val="Hyperlink"/>
                <w:noProof/>
                <w:rtl/>
              </w:rPr>
              <w:t xml:space="preserve">3 - </w:t>
            </w:r>
            <w:r w:rsidRPr="000D3CFC">
              <w:rPr>
                <w:rStyle w:val="Hyperlink"/>
                <w:rFonts w:hint="eastAsia"/>
                <w:noProof/>
                <w:rtl/>
              </w:rPr>
              <w:t>احساس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حقارت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ناسازگارى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98" w:history="1">
            <w:r w:rsidRPr="000D3CFC">
              <w:rPr>
                <w:rStyle w:val="Hyperlink"/>
                <w:rFonts w:hint="eastAsia"/>
                <w:noProof/>
                <w:rtl/>
              </w:rPr>
              <w:t>توقع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خودپرستان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499" w:history="1">
            <w:r w:rsidRPr="000D3CFC">
              <w:rPr>
                <w:rStyle w:val="Hyperlink"/>
                <w:rFonts w:hint="eastAsia"/>
                <w:noProof/>
                <w:rtl/>
              </w:rPr>
              <w:t>منحرف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اخلاقى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397245499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00" w:history="1">
            <w:r w:rsidRPr="000D3CFC">
              <w:rPr>
                <w:rStyle w:val="Hyperlink"/>
                <w:rFonts w:hint="eastAsia"/>
                <w:noProof/>
                <w:rtl/>
              </w:rPr>
              <w:t>علل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انحراف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01" w:history="1">
            <w:r w:rsidRPr="000D3CFC">
              <w:rPr>
                <w:rStyle w:val="Hyperlink"/>
                <w:rFonts w:hint="eastAsia"/>
                <w:noProof/>
                <w:rtl/>
              </w:rPr>
              <w:t>اطفال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دشوار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02" w:history="1">
            <w:r w:rsidRPr="000D3CFC">
              <w:rPr>
                <w:rStyle w:val="Hyperlink"/>
                <w:rFonts w:hint="eastAsia"/>
                <w:noProof/>
                <w:rtl/>
              </w:rPr>
              <w:t>بى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حسى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اخلاقى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03" w:history="1">
            <w:r w:rsidRPr="000D3CFC">
              <w:rPr>
                <w:rStyle w:val="Hyperlink"/>
                <w:rFonts w:hint="eastAsia"/>
                <w:noProof/>
                <w:rtl/>
              </w:rPr>
              <w:t>بى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عاطفى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04" w:history="1">
            <w:r w:rsidRPr="000D3CFC">
              <w:rPr>
                <w:rStyle w:val="Hyperlink"/>
                <w:rFonts w:hint="eastAsia"/>
                <w:noProof/>
                <w:rtl/>
              </w:rPr>
              <w:t>ترب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اختصاصى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05" w:history="1">
            <w:r w:rsidRPr="000D3CFC">
              <w:rPr>
                <w:rStyle w:val="Hyperlink"/>
                <w:rFonts w:hint="eastAsia"/>
                <w:noProof/>
                <w:rtl/>
              </w:rPr>
              <w:t>احساس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حقارت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06" w:history="1">
            <w:r w:rsidRPr="000D3CFC">
              <w:rPr>
                <w:rStyle w:val="Hyperlink"/>
                <w:rFonts w:hint="eastAsia"/>
                <w:noProof/>
                <w:rtl/>
              </w:rPr>
              <w:t>منحرف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اكتسابى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07" w:history="1">
            <w:r w:rsidRPr="000D3CFC">
              <w:rPr>
                <w:rStyle w:val="Hyperlink"/>
                <w:rFonts w:hint="eastAsia"/>
                <w:noProof/>
                <w:rtl/>
              </w:rPr>
              <w:t>عوارض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احساس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حقارت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08" w:history="1">
            <w:r w:rsidRPr="000D3CFC">
              <w:rPr>
                <w:rStyle w:val="Hyperlink"/>
                <w:rFonts w:hint="eastAsia"/>
                <w:noProof/>
                <w:rtl/>
              </w:rPr>
              <w:t>قدرت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طلبى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09" w:history="1">
            <w:r w:rsidRPr="000D3CFC">
              <w:rPr>
                <w:rStyle w:val="Hyperlink"/>
                <w:rFonts w:hint="eastAsia"/>
                <w:noProof/>
                <w:rtl/>
              </w:rPr>
              <w:t>اند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شه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اقدام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10" w:history="1">
            <w:r w:rsidRPr="000D3CFC">
              <w:rPr>
                <w:rStyle w:val="Hyperlink"/>
                <w:rFonts w:hint="eastAsia"/>
                <w:noProof/>
                <w:rtl/>
              </w:rPr>
              <w:t>چاره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عاقلانه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11" w:history="1">
            <w:r w:rsidRPr="000D3CFC">
              <w:rPr>
                <w:rStyle w:val="Hyperlink"/>
                <w:rFonts w:hint="eastAsia"/>
                <w:noProof/>
                <w:rtl/>
              </w:rPr>
              <w:t>جبران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نقا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12" w:history="1">
            <w:r w:rsidRPr="000D3CFC">
              <w:rPr>
                <w:rStyle w:val="Hyperlink"/>
                <w:rFonts w:hint="eastAsia"/>
                <w:noProof/>
                <w:rtl/>
              </w:rPr>
              <w:t>سوء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ترب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حقارت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13" w:history="1">
            <w:r w:rsidRPr="000D3CFC">
              <w:rPr>
                <w:rStyle w:val="Hyperlink"/>
                <w:rFonts w:hint="eastAsia"/>
                <w:noProof/>
                <w:rtl/>
              </w:rPr>
              <w:t>حقارت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موهوم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14" w:history="1">
            <w:r w:rsidRPr="000D3CFC">
              <w:rPr>
                <w:rStyle w:val="Hyperlink"/>
                <w:rFonts w:hint="eastAsia"/>
                <w:noProof/>
                <w:rtl/>
              </w:rPr>
              <w:t>جوانان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احساس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حقارت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15" w:history="1">
            <w:r w:rsidRPr="000D3CFC">
              <w:rPr>
                <w:rStyle w:val="Hyperlink"/>
                <w:rFonts w:hint="eastAsia"/>
                <w:noProof/>
                <w:rtl/>
              </w:rPr>
              <w:t>آرزوى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قدرت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16" w:history="1">
            <w:r w:rsidRPr="000D3CFC">
              <w:rPr>
                <w:rStyle w:val="Hyperlink"/>
                <w:rFonts w:hint="eastAsia"/>
                <w:noProof/>
                <w:rtl/>
              </w:rPr>
              <w:t>عكس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العمل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حقارت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17" w:history="1">
            <w:r w:rsidRPr="000D3CFC">
              <w:rPr>
                <w:rStyle w:val="Hyperlink"/>
                <w:rFonts w:hint="eastAsia"/>
                <w:noProof/>
                <w:rtl/>
              </w:rPr>
              <w:t>نگرانى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آ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18" w:history="1">
            <w:r w:rsidRPr="000D3CFC">
              <w:rPr>
                <w:rStyle w:val="Hyperlink"/>
                <w:rFonts w:hint="eastAsia"/>
                <w:noProof/>
                <w:rtl/>
              </w:rPr>
              <w:t>حركات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بچه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گانه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19" w:history="1">
            <w:r w:rsidRPr="000D3CFC">
              <w:rPr>
                <w:rStyle w:val="Hyperlink"/>
                <w:rFonts w:hint="eastAsia"/>
                <w:noProof/>
                <w:rtl/>
              </w:rPr>
              <w:t>پدران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احساس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حقارت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20" w:history="1">
            <w:r w:rsidRPr="000D3CFC">
              <w:rPr>
                <w:rStyle w:val="Hyperlink"/>
                <w:rFonts w:hint="eastAsia"/>
                <w:noProof/>
                <w:rtl/>
              </w:rPr>
              <w:t>پدران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خودپسند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21" w:history="1">
            <w:r w:rsidRPr="000D3CFC">
              <w:rPr>
                <w:rStyle w:val="Hyperlink"/>
                <w:rFonts w:hint="eastAsia"/>
                <w:noProof/>
                <w:rtl/>
              </w:rPr>
              <w:t>سختگ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مورد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22" w:history="1">
            <w:r w:rsidRPr="000D3CFC">
              <w:rPr>
                <w:rStyle w:val="Hyperlink"/>
                <w:rFonts w:hint="eastAsia"/>
                <w:noProof/>
                <w:rtl/>
              </w:rPr>
              <w:t>پدر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فرزند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ناسازگار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23" w:history="1">
            <w:r w:rsidRPr="000D3CFC">
              <w:rPr>
                <w:rStyle w:val="Hyperlink"/>
                <w:rFonts w:hint="eastAsia"/>
                <w:noProof/>
                <w:rtl/>
              </w:rPr>
              <w:t>علاج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ناسازگارى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24" w:history="1">
            <w:r w:rsidRPr="000D3CFC">
              <w:rPr>
                <w:rStyle w:val="Hyperlink"/>
                <w:rFonts w:hint="eastAsia"/>
                <w:noProof/>
                <w:rtl/>
              </w:rPr>
              <w:t>وظ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فه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پدران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فرزندان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25" w:history="1">
            <w:r w:rsidRPr="000D3CFC">
              <w:rPr>
                <w:rStyle w:val="Hyperlink"/>
                <w:rFonts w:hint="eastAsia"/>
                <w:noProof/>
                <w:rtl/>
              </w:rPr>
              <w:t>پدران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برترى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طلب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26" w:history="1">
            <w:r w:rsidRPr="000D3CFC">
              <w:rPr>
                <w:rStyle w:val="Hyperlink"/>
                <w:rFonts w:hint="eastAsia"/>
                <w:noProof/>
                <w:rtl/>
              </w:rPr>
              <w:t>توهم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حقارت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27" w:history="1">
            <w:r w:rsidRPr="000D3CFC">
              <w:rPr>
                <w:rStyle w:val="Hyperlink"/>
                <w:rFonts w:hint="eastAsia"/>
                <w:noProof/>
                <w:rtl/>
              </w:rPr>
              <w:t>نگرانى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مورد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28" w:history="1">
            <w:r w:rsidRPr="000D3CFC">
              <w:rPr>
                <w:rStyle w:val="Hyperlink"/>
                <w:rFonts w:hint="eastAsia"/>
                <w:noProof/>
                <w:rtl/>
              </w:rPr>
              <w:t>استقلال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طلبى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جوانان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29" w:history="1"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راهنما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30" w:history="1">
            <w:r w:rsidRPr="000D3CFC">
              <w:rPr>
                <w:rStyle w:val="Hyperlink"/>
                <w:rFonts w:hint="eastAsia"/>
                <w:noProof/>
                <w:rtl/>
              </w:rPr>
              <w:t>آزادى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حدود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مصلحت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31" w:history="1">
            <w:r w:rsidRPr="000D3CFC">
              <w:rPr>
                <w:rStyle w:val="Hyperlink"/>
                <w:rFonts w:hint="eastAsia"/>
                <w:noProof/>
                <w:rtl/>
              </w:rPr>
              <w:t>كهنسالان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احساس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حقارت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32" w:history="1">
            <w:r w:rsidRPr="000D3CFC">
              <w:rPr>
                <w:rStyle w:val="Hyperlink"/>
                <w:rFonts w:hint="eastAsia"/>
                <w:noProof/>
                <w:rtl/>
              </w:rPr>
              <w:t>ضعف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واقعى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33" w:history="1">
            <w:r w:rsidRPr="000D3CFC">
              <w:rPr>
                <w:rStyle w:val="Hyperlink"/>
                <w:rFonts w:hint="eastAsia"/>
                <w:noProof/>
                <w:rtl/>
              </w:rPr>
              <w:t>راه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نش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زندگى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34" w:history="1">
            <w:r w:rsidRPr="000D3CFC">
              <w:rPr>
                <w:rStyle w:val="Hyperlink"/>
                <w:rFonts w:hint="eastAsia"/>
                <w:noProof/>
                <w:rtl/>
              </w:rPr>
              <w:t>پ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كسب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قدرت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35" w:history="1">
            <w:r w:rsidRPr="000D3CFC">
              <w:rPr>
                <w:rStyle w:val="Hyperlink"/>
                <w:rFonts w:hint="eastAsia"/>
                <w:noProof/>
                <w:rtl/>
              </w:rPr>
              <w:t>حرص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كهنسالان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36" w:history="1">
            <w:r w:rsidRPr="000D3CFC">
              <w:rPr>
                <w:rStyle w:val="Hyperlink"/>
                <w:rFonts w:hint="eastAsia"/>
                <w:noProof/>
                <w:rtl/>
              </w:rPr>
              <w:t>گردآورى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37" w:history="1">
            <w:r w:rsidRPr="000D3CFC">
              <w:rPr>
                <w:rStyle w:val="Hyperlink"/>
                <w:rFonts w:hint="eastAsia"/>
                <w:noProof/>
                <w:rtl/>
              </w:rPr>
              <w:t>مداخله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امور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38" w:history="1">
            <w:r w:rsidRPr="000D3CFC">
              <w:rPr>
                <w:rStyle w:val="Hyperlink"/>
                <w:rFonts w:hint="eastAsia"/>
                <w:noProof/>
                <w:rtl/>
              </w:rPr>
              <w:t>اندرزگو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حساب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39" w:history="1">
            <w:r w:rsidRPr="000D3CFC">
              <w:rPr>
                <w:rStyle w:val="Hyperlink"/>
                <w:rFonts w:hint="eastAsia"/>
                <w:noProof/>
                <w:rtl/>
              </w:rPr>
              <w:t>جلب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توجه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اظهار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وجود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40" w:history="1">
            <w:r w:rsidRPr="000D3CFC">
              <w:rPr>
                <w:rStyle w:val="Hyperlink"/>
                <w:rFonts w:hint="eastAsia"/>
                <w:noProof/>
                <w:rtl/>
              </w:rPr>
              <w:t>پ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تندخو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41" w:history="1">
            <w:r w:rsidRPr="000D3CFC">
              <w:rPr>
                <w:rStyle w:val="Hyperlink"/>
                <w:rFonts w:hint="eastAsia"/>
                <w:noProof/>
                <w:rtl/>
              </w:rPr>
              <w:t>سالخوردگان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42" w:history="1">
            <w:r w:rsidRPr="000D3CFC">
              <w:rPr>
                <w:rStyle w:val="Hyperlink"/>
                <w:rFonts w:hint="eastAsia"/>
                <w:noProof/>
                <w:rtl/>
              </w:rPr>
              <w:t>عقل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جهل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كهنسالان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43" w:history="1">
            <w:r w:rsidRPr="000D3CFC">
              <w:rPr>
                <w:rStyle w:val="Hyperlink"/>
                <w:rFonts w:hint="eastAsia"/>
                <w:noProof/>
                <w:rtl/>
              </w:rPr>
              <w:t>پ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نادان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44" w:history="1">
            <w:r w:rsidRPr="000D3CFC">
              <w:rPr>
                <w:rStyle w:val="Hyperlink"/>
                <w:rFonts w:hint="eastAsia"/>
                <w:noProof/>
                <w:rtl/>
              </w:rPr>
              <w:t>مجلس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اوس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خزرج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45" w:history="1">
            <w:r w:rsidRPr="000D3CFC">
              <w:rPr>
                <w:rStyle w:val="Hyperlink"/>
                <w:rFonts w:hint="eastAsia"/>
                <w:noProof/>
                <w:rtl/>
              </w:rPr>
              <w:t>سخنان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رسول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اكرم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46" w:history="1">
            <w:r w:rsidRPr="000D3CFC">
              <w:rPr>
                <w:rStyle w:val="Hyperlink"/>
                <w:rFonts w:hint="eastAsia"/>
                <w:noProof/>
                <w:rtl/>
              </w:rPr>
              <w:t>ندامت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اوس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خزرج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47" w:history="1">
            <w:r w:rsidRPr="000D3CFC">
              <w:rPr>
                <w:rStyle w:val="Hyperlink"/>
                <w:rFonts w:hint="eastAsia"/>
                <w:noProof/>
                <w:rtl/>
              </w:rPr>
              <w:t>شاس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س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احساس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حقارت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48" w:history="1">
            <w:r w:rsidRPr="000D3CFC">
              <w:rPr>
                <w:rStyle w:val="Hyperlink"/>
                <w:rFonts w:hint="eastAsia"/>
                <w:noProof/>
                <w:rtl/>
              </w:rPr>
              <w:t>جبران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حقارت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49" w:history="1">
            <w:r w:rsidRPr="000D3CFC">
              <w:rPr>
                <w:rStyle w:val="Hyperlink"/>
                <w:rFonts w:hint="eastAsia"/>
                <w:noProof/>
                <w:rtl/>
              </w:rPr>
              <w:t>توق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كهنسالان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50" w:history="1">
            <w:r w:rsidRPr="000D3CFC">
              <w:rPr>
                <w:rStyle w:val="Hyperlink"/>
                <w:rFonts w:hint="eastAsia"/>
                <w:noProof/>
                <w:rtl/>
              </w:rPr>
              <w:t>پ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رمردى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محضر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غمبر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51" w:history="1">
            <w:r w:rsidRPr="000D3CFC">
              <w:rPr>
                <w:rStyle w:val="Hyperlink"/>
                <w:rFonts w:hint="eastAsia"/>
                <w:noProof/>
                <w:rtl/>
              </w:rPr>
              <w:t>مسئول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52" w:history="1">
            <w:r w:rsidRPr="000D3CFC">
              <w:rPr>
                <w:rStyle w:val="Hyperlink"/>
                <w:rFonts w:hint="eastAsia"/>
                <w:noProof/>
                <w:rtl/>
              </w:rPr>
              <w:t>سف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دمو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53" w:history="1">
            <w:r w:rsidRPr="000D3CFC">
              <w:rPr>
                <w:rStyle w:val="Hyperlink"/>
                <w:rFonts w:hint="eastAsia"/>
                <w:noProof/>
                <w:rtl/>
              </w:rPr>
              <w:t>پره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خودخواهى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54" w:history="1">
            <w:r w:rsidRPr="000D3CFC">
              <w:rPr>
                <w:rStyle w:val="Hyperlink"/>
                <w:rFonts w:hint="eastAsia"/>
                <w:noProof/>
                <w:rtl/>
              </w:rPr>
              <w:t>تعادل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نظام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خلقت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55" w:history="1">
            <w:r w:rsidRPr="000D3CFC">
              <w:rPr>
                <w:rStyle w:val="Hyperlink"/>
                <w:rFonts w:hint="eastAsia"/>
                <w:noProof/>
                <w:rtl/>
              </w:rPr>
              <w:t>پ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سنن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آفر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7245556" w:history="1">
            <w:r w:rsidRPr="000D3CFC">
              <w:rPr>
                <w:rStyle w:val="Hyperlink"/>
                <w:noProof/>
                <w:rtl/>
              </w:rPr>
              <w:t xml:space="preserve">4 - </w:t>
            </w:r>
            <w:r w:rsidRPr="000D3CFC">
              <w:rPr>
                <w:rStyle w:val="Hyperlink"/>
                <w:rFonts w:hint="eastAsia"/>
                <w:noProof/>
                <w:rtl/>
              </w:rPr>
              <w:t>نقش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ترب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روابط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بزرگسال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57" w:history="1">
            <w:r w:rsidRPr="000D3CFC">
              <w:rPr>
                <w:rStyle w:val="Hyperlink"/>
                <w:rFonts w:hint="eastAsia"/>
                <w:noProof/>
                <w:rtl/>
              </w:rPr>
              <w:t>ترب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حسن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تفاهم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58" w:history="1">
            <w:r w:rsidRPr="000D3CFC">
              <w:rPr>
                <w:rStyle w:val="Hyperlink"/>
                <w:rFonts w:hint="eastAsia"/>
                <w:noProof/>
                <w:rtl/>
              </w:rPr>
              <w:t>سرا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مارى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اخلاقى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59" w:history="1">
            <w:r w:rsidRPr="000D3CFC">
              <w:rPr>
                <w:rStyle w:val="Hyperlink"/>
                <w:rFonts w:hint="eastAsia"/>
                <w:noProof/>
                <w:rtl/>
              </w:rPr>
              <w:t>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مارى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قابل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60" w:history="1">
            <w:r w:rsidRPr="000D3CFC">
              <w:rPr>
                <w:rStyle w:val="Hyperlink"/>
                <w:rFonts w:hint="eastAsia"/>
                <w:noProof/>
                <w:rtl/>
              </w:rPr>
              <w:t>مجاهده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اصلاح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61" w:history="1">
            <w:r w:rsidRPr="000D3CFC">
              <w:rPr>
                <w:rStyle w:val="Hyperlink"/>
                <w:rFonts w:hint="eastAsia"/>
                <w:noProof/>
                <w:rtl/>
              </w:rPr>
              <w:t>عاجزتر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62" w:history="1">
            <w:r w:rsidRPr="000D3CFC">
              <w:rPr>
                <w:rStyle w:val="Hyperlink"/>
                <w:rFonts w:hint="eastAsia"/>
                <w:noProof/>
                <w:rtl/>
              </w:rPr>
              <w:t>رها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ئات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اخلاقى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63" w:history="1">
            <w:r w:rsidRPr="000D3CFC">
              <w:rPr>
                <w:rStyle w:val="Hyperlink"/>
                <w:rFonts w:hint="eastAsia"/>
                <w:noProof/>
                <w:rtl/>
              </w:rPr>
              <w:t>جوانان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درمان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اخلاقى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64" w:history="1">
            <w:r w:rsidRPr="000D3CFC">
              <w:rPr>
                <w:rStyle w:val="Hyperlink"/>
                <w:rFonts w:hint="eastAsia"/>
                <w:noProof/>
                <w:rtl/>
              </w:rPr>
              <w:t>ترب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پذ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65" w:history="1">
            <w:r w:rsidRPr="000D3CFC">
              <w:rPr>
                <w:rStyle w:val="Hyperlink"/>
                <w:rFonts w:hint="eastAsia"/>
                <w:noProof/>
                <w:rtl/>
              </w:rPr>
              <w:t>فوا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خودسازى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66" w:history="1">
            <w:r w:rsidRPr="000D3CFC">
              <w:rPr>
                <w:rStyle w:val="Hyperlink"/>
                <w:rFonts w:hint="eastAsia"/>
                <w:noProof/>
                <w:rtl/>
              </w:rPr>
              <w:t>ضرورت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ترب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67" w:history="1">
            <w:r w:rsidRPr="000D3CFC">
              <w:rPr>
                <w:rStyle w:val="Hyperlink"/>
                <w:rFonts w:hint="eastAsia"/>
                <w:noProof/>
                <w:rtl/>
              </w:rPr>
              <w:t>شناخت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مقتض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اجتماعى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68" w:history="1">
            <w:r w:rsidRPr="000D3CFC">
              <w:rPr>
                <w:rStyle w:val="Hyperlink"/>
                <w:rFonts w:hint="eastAsia"/>
                <w:noProof/>
                <w:rtl/>
              </w:rPr>
              <w:t>آغاز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ترب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كودك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69" w:history="1">
            <w:r w:rsidRPr="000D3CFC">
              <w:rPr>
                <w:rStyle w:val="Hyperlink"/>
                <w:rFonts w:hint="eastAsia"/>
                <w:noProof/>
                <w:rtl/>
              </w:rPr>
              <w:t>دوران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كودكى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جوانان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70" w:history="1">
            <w:r w:rsidRPr="000D3CFC">
              <w:rPr>
                <w:rStyle w:val="Hyperlink"/>
                <w:rFonts w:hint="eastAsia"/>
                <w:noProof/>
                <w:rtl/>
              </w:rPr>
              <w:t>ترب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ناسازگارى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71" w:history="1">
            <w:r w:rsidRPr="000D3CFC">
              <w:rPr>
                <w:rStyle w:val="Hyperlink"/>
                <w:rFonts w:hint="eastAsia"/>
                <w:noProof/>
                <w:rtl/>
              </w:rPr>
              <w:t>نگرانى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كودك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72" w:history="1">
            <w:r w:rsidRPr="000D3CFC">
              <w:rPr>
                <w:rStyle w:val="Hyperlink"/>
                <w:rFonts w:hint="eastAsia"/>
                <w:noProof/>
                <w:rtl/>
              </w:rPr>
              <w:t>لزوم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احترام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كودك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73" w:history="1">
            <w:r w:rsidRPr="000D3CFC">
              <w:rPr>
                <w:rStyle w:val="Hyperlink"/>
                <w:rFonts w:hint="eastAsia"/>
                <w:noProof/>
                <w:rtl/>
              </w:rPr>
              <w:t>مقصود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تكر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كودك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74" w:history="1">
            <w:r w:rsidRPr="000D3CFC">
              <w:rPr>
                <w:rStyle w:val="Hyperlink"/>
                <w:rFonts w:hint="eastAsia"/>
                <w:noProof/>
                <w:rtl/>
              </w:rPr>
              <w:t>پاداش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پدران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مادران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75" w:history="1">
            <w:r w:rsidRPr="000D3CFC">
              <w:rPr>
                <w:rStyle w:val="Hyperlink"/>
                <w:rFonts w:hint="eastAsia"/>
                <w:noProof/>
                <w:rtl/>
              </w:rPr>
              <w:t>بدرفتارى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با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كودكان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76" w:history="1">
            <w:r w:rsidRPr="000D3CFC">
              <w:rPr>
                <w:rStyle w:val="Hyperlink"/>
                <w:rFonts w:hint="eastAsia"/>
                <w:noProof/>
                <w:rtl/>
              </w:rPr>
              <w:t>كودك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محروم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عاطفى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77" w:history="1">
            <w:r w:rsidRPr="000D3CFC">
              <w:rPr>
                <w:rStyle w:val="Hyperlink"/>
                <w:rFonts w:hint="eastAsia"/>
                <w:noProof/>
                <w:rtl/>
              </w:rPr>
              <w:t>غذاى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جسم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كودك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78" w:history="1">
            <w:r w:rsidRPr="000D3CFC">
              <w:rPr>
                <w:rStyle w:val="Hyperlink"/>
                <w:rFonts w:hint="eastAsia"/>
                <w:noProof/>
                <w:rtl/>
              </w:rPr>
              <w:t>جوانان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ناسازگار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79" w:history="1">
            <w:r w:rsidRPr="000D3CFC">
              <w:rPr>
                <w:rStyle w:val="Hyperlink"/>
                <w:rFonts w:hint="eastAsia"/>
                <w:noProof/>
                <w:rtl/>
              </w:rPr>
              <w:t>رفتار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نامتساوى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80" w:history="1">
            <w:r w:rsidRPr="000D3CFC">
              <w:rPr>
                <w:rStyle w:val="Hyperlink"/>
                <w:rFonts w:hint="eastAsia"/>
                <w:noProof/>
                <w:rtl/>
              </w:rPr>
              <w:t>جرم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اختلالات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عاطفى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81" w:history="1">
            <w:r w:rsidRPr="000D3CFC">
              <w:rPr>
                <w:rStyle w:val="Hyperlink"/>
                <w:rFonts w:hint="eastAsia"/>
                <w:noProof/>
                <w:rtl/>
              </w:rPr>
              <w:t>اسلام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احترام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82" w:history="1">
            <w:r w:rsidRPr="000D3CFC">
              <w:rPr>
                <w:rStyle w:val="Hyperlink"/>
                <w:rFonts w:hint="eastAsia"/>
                <w:noProof/>
                <w:rtl/>
              </w:rPr>
              <w:t>فروما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گان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وظ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فه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ناشناس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83" w:history="1">
            <w:r w:rsidRPr="000D3CFC">
              <w:rPr>
                <w:rStyle w:val="Hyperlink"/>
                <w:rFonts w:hint="eastAsia"/>
                <w:noProof/>
                <w:rtl/>
              </w:rPr>
              <w:t>كودك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احساس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امن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84" w:history="1">
            <w:r w:rsidRPr="000D3CFC">
              <w:rPr>
                <w:rStyle w:val="Hyperlink"/>
                <w:rFonts w:hint="eastAsia"/>
                <w:noProof/>
                <w:rtl/>
              </w:rPr>
              <w:t>كودك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قرارى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85" w:history="1">
            <w:r w:rsidRPr="000D3CFC">
              <w:rPr>
                <w:rStyle w:val="Hyperlink"/>
                <w:rFonts w:hint="eastAsia"/>
                <w:noProof/>
                <w:rtl/>
              </w:rPr>
              <w:t>تما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لات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عصبى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كودك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86" w:history="1">
            <w:r w:rsidRPr="000D3CFC">
              <w:rPr>
                <w:rStyle w:val="Hyperlink"/>
                <w:rFonts w:hint="eastAsia"/>
                <w:noProof/>
                <w:rtl/>
              </w:rPr>
              <w:t>روش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دفاعى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كودك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87" w:history="1">
            <w:r w:rsidRPr="000D3CFC">
              <w:rPr>
                <w:rStyle w:val="Hyperlink"/>
                <w:rFonts w:hint="eastAsia"/>
                <w:noProof/>
                <w:rtl/>
              </w:rPr>
              <w:t>كودك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ست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88" w:history="1">
            <w:r w:rsidRPr="000D3CFC">
              <w:rPr>
                <w:rStyle w:val="Hyperlink"/>
                <w:rFonts w:hint="eastAsia"/>
                <w:noProof/>
                <w:rtl/>
              </w:rPr>
              <w:t>عزلت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طلبى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كودك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89" w:history="1">
            <w:r w:rsidRPr="000D3CFC">
              <w:rPr>
                <w:rStyle w:val="Hyperlink"/>
                <w:rFonts w:hint="eastAsia"/>
                <w:noProof/>
                <w:rtl/>
              </w:rPr>
              <w:t>تشد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صفات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كودكى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90" w:history="1">
            <w:r w:rsidRPr="000D3CFC">
              <w:rPr>
                <w:rStyle w:val="Hyperlink"/>
                <w:rFonts w:hint="eastAsia"/>
                <w:noProof/>
                <w:rtl/>
              </w:rPr>
              <w:t>مهرطلبان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زبون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91" w:history="1">
            <w:r w:rsidRPr="000D3CFC">
              <w:rPr>
                <w:rStyle w:val="Hyperlink"/>
                <w:rFonts w:hint="eastAsia"/>
                <w:noProof/>
                <w:rtl/>
              </w:rPr>
              <w:t>وابستگى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92" w:history="1">
            <w:r w:rsidRPr="000D3CFC">
              <w:rPr>
                <w:rStyle w:val="Hyperlink"/>
                <w:rFonts w:hint="eastAsia"/>
                <w:noProof/>
                <w:rtl/>
              </w:rPr>
              <w:t>اجتناب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ذلت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93" w:history="1">
            <w:r w:rsidRPr="000D3CFC">
              <w:rPr>
                <w:rStyle w:val="Hyperlink"/>
                <w:rFonts w:hint="eastAsia"/>
                <w:noProof/>
                <w:rtl/>
              </w:rPr>
              <w:t>معامله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ز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94" w:history="1">
            <w:r w:rsidRPr="000D3CFC">
              <w:rPr>
                <w:rStyle w:val="Hyperlink"/>
                <w:rFonts w:hint="eastAsia"/>
                <w:noProof/>
                <w:rtl/>
              </w:rPr>
              <w:t>برترى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طلبان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تندخو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95" w:history="1">
            <w:r w:rsidRPr="000D3CFC">
              <w:rPr>
                <w:rStyle w:val="Hyperlink"/>
                <w:rFonts w:hint="eastAsia"/>
                <w:noProof/>
                <w:rtl/>
              </w:rPr>
              <w:t>عطش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استثمار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96" w:history="1">
            <w:r w:rsidRPr="000D3CFC">
              <w:rPr>
                <w:rStyle w:val="Hyperlink"/>
                <w:rFonts w:hint="eastAsia"/>
                <w:noProof/>
                <w:rtl/>
              </w:rPr>
              <w:t>بدتر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97" w:history="1">
            <w:r w:rsidRPr="000D3CFC">
              <w:rPr>
                <w:rStyle w:val="Hyperlink"/>
                <w:rFonts w:hint="eastAsia"/>
                <w:noProof/>
                <w:rtl/>
              </w:rPr>
              <w:t>اخلاق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ناموزون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98" w:history="1">
            <w:r w:rsidRPr="000D3CFC">
              <w:rPr>
                <w:rStyle w:val="Hyperlink"/>
                <w:rFonts w:hint="eastAsia"/>
                <w:noProof/>
                <w:rtl/>
              </w:rPr>
              <w:t>دو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روش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مطرود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599" w:history="1">
            <w:r w:rsidRPr="000D3CFC">
              <w:rPr>
                <w:rStyle w:val="Hyperlink"/>
                <w:rFonts w:hint="eastAsia"/>
                <w:noProof/>
                <w:rtl/>
              </w:rPr>
              <w:t>انزواطلبان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خودباخته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397245599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00" w:history="1">
            <w:r w:rsidRPr="000D3CFC">
              <w:rPr>
                <w:rStyle w:val="Hyperlink"/>
                <w:rFonts w:hint="eastAsia"/>
                <w:noProof/>
                <w:rtl/>
              </w:rPr>
              <w:t>بى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حسى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روحى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01" w:history="1">
            <w:r w:rsidRPr="000D3CFC">
              <w:rPr>
                <w:rStyle w:val="Hyperlink"/>
                <w:rFonts w:hint="eastAsia"/>
                <w:noProof/>
                <w:rtl/>
              </w:rPr>
              <w:t>آم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با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02" w:history="1">
            <w:r w:rsidRPr="000D3CFC">
              <w:rPr>
                <w:rStyle w:val="Hyperlink"/>
                <w:rFonts w:hint="eastAsia"/>
                <w:noProof/>
                <w:rtl/>
              </w:rPr>
              <w:t>محبت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محبوب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03" w:history="1">
            <w:r w:rsidRPr="000D3CFC">
              <w:rPr>
                <w:rStyle w:val="Hyperlink"/>
                <w:rFonts w:hint="eastAsia"/>
                <w:noProof/>
                <w:rtl/>
              </w:rPr>
              <w:t>سوء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ترب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اخلاق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04" w:history="1">
            <w:r w:rsidRPr="000D3CFC">
              <w:rPr>
                <w:rStyle w:val="Hyperlink"/>
                <w:rFonts w:hint="eastAsia"/>
                <w:noProof/>
                <w:rtl/>
              </w:rPr>
              <w:t>بزرگسالان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خشن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05" w:history="1">
            <w:r w:rsidRPr="000D3CFC">
              <w:rPr>
                <w:rStyle w:val="Hyperlink"/>
                <w:rFonts w:hint="eastAsia"/>
                <w:noProof/>
                <w:rtl/>
              </w:rPr>
              <w:t>معلم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نامهربان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06" w:history="1">
            <w:r w:rsidRPr="000D3CFC">
              <w:rPr>
                <w:rStyle w:val="Hyperlink"/>
                <w:rFonts w:hint="eastAsia"/>
                <w:noProof/>
                <w:rtl/>
              </w:rPr>
              <w:t>عقده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دوران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كودكى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07" w:history="1">
            <w:r w:rsidRPr="000D3CFC">
              <w:rPr>
                <w:rStyle w:val="Hyperlink"/>
                <w:rFonts w:hint="eastAsia"/>
                <w:noProof/>
                <w:rtl/>
              </w:rPr>
              <w:t>ترب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صح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ح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رشد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عقلى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08" w:history="1">
            <w:r w:rsidRPr="000D3CFC">
              <w:rPr>
                <w:rStyle w:val="Hyperlink"/>
                <w:rFonts w:hint="eastAsia"/>
                <w:noProof/>
                <w:rtl/>
              </w:rPr>
              <w:t>ز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اده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روى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تكر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09" w:history="1">
            <w:r w:rsidRPr="000D3CFC">
              <w:rPr>
                <w:rStyle w:val="Hyperlink"/>
                <w:rFonts w:hint="eastAsia"/>
                <w:noProof/>
                <w:rtl/>
              </w:rPr>
              <w:t>عز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جهت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10" w:history="1">
            <w:r w:rsidRPr="000D3CFC">
              <w:rPr>
                <w:rStyle w:val="Hyperlink"/>
                <w:rFonts w:hint="eastAsia"/>
                <w:noProof/>
                <w:rtl/>
              </w:rPr>
              <w:t>محبت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افراطى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11" w:history="1">
            <w:r w:rsidRPr="000D3CFC">
              <w:rPr>
                <w:rStyle w:val="Hyperlink"/>
                <w:rFonts w:hint="eastAsia"/>
                <w:noProof/>
                <w:rtl/>
              </w:rPr>
              <w:t>تكر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حساب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گمراهى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كودك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12" w:history="1">
            <w:r w:rsidRPr="000D3CFC">
              <w:rPr>
                <w:rStyle w:val="Hyperlink"/>
                <w:rFonts w:hint="eastAsia"/>
                <w:noProof/>
                <w:rtl/>
              </w:rPr>
              <w:t>عجز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سازگارى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13" w:history="1">
            <w:r w:rsidRPr="000D3CFC">
              <w:rPr>
                <w:rStyle w:val="Hyperlink"/>
                <w:rFonts w:hint="eastAsia"/>
                <w:noProof/>
                <w:rtl/>
              </w:rPr>
              <w:t>مراعات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ادب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سخن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14" w:history="1">
            <w:r w:rsidRPr="000D3CFC">
              <w:rPr>
                <w:rStyle w:val="Hyperlink"/>
                <w:rFonts w:hint="eastAsia"/>
                <w:noProof/>
                <w:rtl/>
              </w:rPr>
              <w:t>گوش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دادن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سخن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كودك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15" w:history="1">
            <w:r w:rsidRPr="000D3CFC">
              <w:rPr>
                <w:rStyle w:val="Hyperlink"/>
                <w:rFonts w:hint="eastAsia"/>
                <w:noProof/>
                <w:rtl/>
              </w:rPr>
              <w:t>والد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نادان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اهانت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كودك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16" w:history="1">
            <w:r w:rsidRPr="000D3CFC">
              <w:rPr>
                <w:rStyle w:val="Hyperlink"/>
                <w:rFonts w:hint="eastAsia"/>
                <w:noProof/>
                <w:rtl/>
              </w:rPr>
              <w:t>روان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رومند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سخن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قاطع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17" w:history="1">
            <w:r w:rsidRPr="000D3CFC">
              <w:rPr>
                <w:rStyle w:val="Hyperlink"/>
                <w:rFonts w:hint="eastAsia"/>
                <w:noProof/>
                <w:rtl/>
              </w:rPr>
              <w:t>سوء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ترب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احساس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انفعال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18" w:history="1">
            <w:r w:rsidRPr="000D3CFC">
              <w:rPr>
                <w:rStyle w:val="Hyperlink"/>
                <w:rFonts w:hint="eastAsia"/>
                <w:noProof/>
                <w:rtl/>
              </w:rPr>
              <w:t>افراط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تشو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ق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كودك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19" w:history="1">
            <w:r w:rsidRPr="000D3CFC">
              <w:rPr>
                <w:rStyle w:val="Hyperlink"/>
                <w:rFonts w:hint="eastAsia"/>
                <w:noProof/>
                <w:rtl/>
              </w:rPr>
              <w:t>عادت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پرحرفى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20" w:history="1">
            <w:r w:rsidRPr="000D3CFC">
              <w:rPr>
                <w:rStyle w:val="Hyperlink"/>
                <w:rFonts w:hint="eastAsia"/>
                <w:noProof/>
                <w:rtl/>
              </w:rPr>
              <w:t>توقع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نابه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21" w:history="1">
            <w:r w:rsidRPr="000D3CFC">
              <w:rPr>
                <w:rStyle w:val="Hyperlink"/>
                <w:rFonts w:hint="eastAsia"/>
                <w:noProof/>
                <w:rtl/>
              </w:rPr>
              <w:t>نتا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ج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خلاف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انتظار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22" w:history="1">
            <w:r w:rsidRPr="000D3CFC">
              <w:rPr>
                <w:rStyle w:val="Hyperlink"/>
                <w:rFonts w:hint="eastAsia"/>
                <w:noProof/>
                <w:rtl/>
              </w:rPr>
              <w:t>ترب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خوب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حسن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تفاهم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23" w:history="1">
            <w:r w:rsidRPr="000D3CFC">
              <w:rPr>
                <w:rStyle w:val="Hyperlink"/>
                <w:rFonts w:hint="eastAsia"/>
                <w:noProof/>
                <w:rtl/>
              </w:rPr>
              <w:t>درمان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مارى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اخلاقى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24" w:history="1">
            <w:r w:rsidRPr="000D3CFC">
              <w:rPr>
                <w:rStyle w:val="Hyperlink"/>
                <w:rFonts w:hint="eastAsia"/>
                <w:noProof/>
                <w:rtl/>
              </w:rPr>
              <w:t>تشد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مارى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7245625" w:history="1">
            <w:r w:rsidRPr="000D3CFC">
              <w:rPr>
                <w:rStyle w:val="Hyperlink"/>
                <w:noProof/>
                <w:rtl/>
              </w:rPr>
              <w:t xml:space="preserve">5 - </w:t>
            </w:r>
            <w:r w:rsidRPr="000D3CFC">
              <w:rPr>
                <w:rStyle w:val="Hyperlink"/>
                <w:rFonts w:hint="eastAsia"/>
                <w:noProof/>
                <w:rtl/>
              </w:rPr>
              <w:t>بزرگسال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تعد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تما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26" w:history="1">
            <w:r w:rsidRPr="000D3CFC">
              <w:rPr>
                <w:rStyle w:val="Hyperlink"/>
                <w:rFonts w:hint="eastAsia"/>
                <w:noProof/>
                <w:rtl/>
              </w:rPr>
              <w:t>تما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غرا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27" w:history="1">
            <w:r w:rsidRPr="000D3CFC">
              <w:rPr>
                <w:rStyle w:val="Hyperlink"/>
                <w:rFonts w:hint="eastAsia"/>
                <w:noProof/>
                <w:rtl/>
              </w:rPr>
              <w:t>محدود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قانونى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28" w:history="1">
            <w:r w:rsidRPr="000D3CFC">
              <w:rPr>
                <w:rStyle w:val="Hyperlink"/>
                <w:rFonts w:hint="eastAsia"/>
                <w:noProof/>
                <w:rtl/>
              </w:rPr>
              <w:t>عقل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تحد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غرا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29" w:history="1">
            <w:r w:rsidRPr="000D3CFC">
              <w:rPr>
                <w:rStyle w:val="Hyperlink"/>
                <w:rFonts w:hint="eastAsia"/>
                <w:noProof/>
                <w:rtl/>
              </w:rPr>
              <w:t>خطر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خودسرى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غرا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30" w:history="1">
            <w:r w:rsidRPr="000D3CFC">
              <w:rPr>
                <w:rStyle w:val="Hyperlink"/>
                <w:rFonts w:hint="eastAsia"/>
                <w:noProof/>
                <w:rtl/>
              </w:rPr>
              <w:t>طرفداران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آزادى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31" w:history="1">
            <w:r w:rsidRPr="000D3CFC">
              <w:rPr>
                <w:rStyle w:val="Hyperlink"/>
                <w:rFonts w:hint="eastAsia"/>
                <w:noProof/>
                <w:rtl/>
              </w:rPr>
              <w:t>پ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روى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قانون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طب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32" w:history="1">
            <w:r w:rsidRPr="000D3CFC">
              <w:rPr>
                <w:rStyle w:val="Hyperlink"/>
                <w:rFonts w:hint="eastAsia"/>
                <w:noProof/>
                <w:rtl/>
              </w:rPr>
              <w:t>برگشت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زندگى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ابتدا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33" w:history="1">
            <w:r w:rsidRPr="000D3CFC">
              <w:rPr>
                <w:rStyle w:val="Hyperlink"/>
                <w:rFonts w:hint="eastAsia"/>
                <w:noProof/>
                <w:rtl/>
              </w:rPr>
              <w:t>زندگى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وفق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طب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34" w:history="1">
            <w:r w:rsidRPr="000D3CFC">
              <w:rPr>
                <w:rStyle w:val="Hyperlink"/>
                <w:rFonts w:hint="eastAsia"/>
                <w:noProof/>
                <w:rtl/>
              </w:rPr>
              <w:t>زندگى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وانى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35" w:history="1">
            <w:r w:rsidRPr="000D3CFC">
              <w:rPr>
                <w:rStyle w:val="Hyperlink"/>
                <w:rFonts w:hint="eastAsia"/>
                <w:noProof/>
                <w:rtl/>
              </w:rPr>
              <w:t>ح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وانى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صورت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36" w:history="1">
            <w:r w:rsidRPr="000D3CFC">
              <w:rPr>
                <w:rStyle w:val="Hyperlink"/>
                <w:rFonts w:hint="eastAsia"/>
                <w:noProof/>
                <w:rtl/>
              </w:rPr>
              <w:t>كفران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نعمت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37" w:history="1">
            <w:r w:rsidRPr="000D3CFC">
              <w:rPr>
                <w:rStyle w:val="Hyperlink"/>
                <w:rFonts w:hint="eastAsia"/>
                <w:noProof/>
                <w:rtl/>
              </w:rPr>
              <w:t>انسان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ساختمان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اختصاصى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38" w:history="1">
            <w:r w:rsidRPr="000D3CFC">
              <w:rPr>
                <w:rStyle w:val="Hyperlink"/>
                <w:rFonts w:hint="eastAsia"/>
                <w:noProof/>
                <w:rtl/>
              </w:rPr>
              <w:t>گمان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غ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رواقعى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39" w:history="1">
            <w:r w:rsidRPr="000D3CFC">
              <w:rPr>
                <w:rStyle w:val="Hyperlink"/>
                <w:rFonts w:hint="eastAsia"/>
                <w:noProof/>
                <w:rtl/>
              </w:rPr>
              <w:t>انسان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آزادى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40" w:history="1">
            <w:r w:rsidRPr="000D3CFC">
              <w:rPr>
                <w:rStyle w:val="Hyperlink"/>
                <w:rFonts w:hint="eastAsia"/>
                <w:noProof/>
                <w:rtl/>
              </w:rPr>
              <w:t>خودكارى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غرا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41" w:history="1">
            <w:r w:rsidRPr="000D3CFC">
              <w:rPr>
                <w:rStyle w:val="Hyperlink"/>
                <w:rFonts w:hint="eastAsia"/>
                <w:noProof/>
                <w:rtl/>
              </w:rPr>
              <w:t>انتخاب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راه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صح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42" w:history="1">
            <w:r w:rsidRPr="000D3CFC">
              <w:rPr>
                <w:rStyle w:val="Hyperlink"/>
                <w:rFonts w:hint="eastAsia"/>
                <w:noProof/>
                <w:rtl/>
              </w:rPr>
              <w:t>مع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برترى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43" w:history="1">
            <w:r w:rsidRPr="000D3CFC">
              <w:rPr>
                <w:rStyle w:val="Hyperlink"/>
                <w:rFonts w:hint="eastAsia"/>
                <w:noProof/>
                <w:rtl/>
              </w:rPr>
              <w:t>بشر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قابل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امتحان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44" w:history="1">
            <w:r w:rsidRPr="000D3CFC">
              <w:rPr>
                <w:rStyle w:val="Hyperlink"/>
                <w:rFonts w:hint="eastAsia"/>
                <w:noProof/>
                <w:rtl/>
              </w:rPr>
              <w:t>هدا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تكو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تشر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عى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45" w:history="1">
            <w:r w:rsidRPr="000D3CFC">
              <w:rPr>
                <w:rStyle w:val="Hyperlink"/>
                <w:rFonts w:hint="eastAsia"/>
                <w:noProof/>
                <w:rtl/>
              </w:rPr>
              <w:t>فرمان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لازم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الاجراى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الهى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46" w:history="1">
            <w:r w:rsidRPr="000D3CFC">
              <w:rPr>
                <w:rStyle w:val="Hyperlink"/>
                <w:rFonts w:hint="eastAsia"/>
                <w:noProof/>
                <w:rtl/>
              </w:rPr>
              <w:t>هدا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تشر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عى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آزادى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47" w:history="1">
            <w:r w:rsidRPr="000D3CFC">
              <w:rPr>
                <w:rStyle w:val="Hyperlink"/>
                <w:rFonts w:hint="eastAsia"/>
                <w:noProof/>
                <w:rtl/>
              </w:rPr>
              <w:t>جبر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تكامل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48" w:history="1">
            <w:r w:rsidRPr="000D3CFC">
              <w:rPr>
                <w:rStyle w:val="Hyperlink"/>
                <w:rFonts w:hint="eastAsia"/>
                <w:noProof/>
                <w:rtl/>
              </w:rPr>
              <w:t>انسان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راه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تكامل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49" w:history="1">
            <w:r w:rsidRPr="000D3CFC">
              <w:rPr>
                <w:rStyle w:val="Hyperlink"/>
                <w:rFonts w:hint="eastAsia"/>
                <w:noProof/>
                <w:rtl/>
              </w:rPr>
              <w:t>هدا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تشر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عى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صراط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مستق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50" w:history="1">
            <w:r w:rsidRPr="000D3CFC">
              <w:rPr>
                <w:rStyle w:val="Hyperlink"/>
                <w:rFonts w:hint="eastAsia"/>
                <w:noProof/>
                <w:rtl/>
              </w:rPr>
              <w:t>رد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قبول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هدا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تشر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عى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51" w:history="1">
            <w:r w:rsidRPr="000D3CFC">
              <w:rPr>
                <w:rStyle w:val="Hyperlink"/>
                <w:rFonts w:hint="eastAsia"/>
                <w:noProof/>
                <w:rtl/>
              </w:rPr>
              <w:t>ارزش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مان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52" w:history="1">
            <w:r w:rsidRPr="000D3CFC">
              <w:rPr>
                <w:rStyle w:val="Hyperlink"/>
                <w:rFonts w:hint="eastAsia"/>
                <w:noProof/>
                <w:rtl/>
              </w:rPr>
              <w:t>لذت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طلبى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وان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53" w:history="1">
            <w:r w:rsidRPr="000D3CFC">
              <w:rPr>
                <w:rStyle w:val="Hyperlink"/>
                <w:rFonts w:hint="eastAsia"/>
                <w:noProof/>
                <w:rtl/>
              </w:rPr>
              <w:t>ح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وان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لذا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ذ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طب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عى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54" w:history="1">
            <w:r w:rsidRPr="000D3CFC">
              <w:rPr>
                <w:rStyle w:val="Hyperlink"/>
                <w:rFonts w:hint="eastAsia"/>
                <w:noProof/>
                <w:rtl/>
              </w:rPr>
              <w:t>انسان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لذا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ذ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مصنوعى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55" w:history="1">
            <w:r w:rsidRPr="000D3CFC">
              <w:rPr>
                <w:rStyle w:val="Hyperlink"/>
                <w:rFonts w:hint="eastAsia"/>
                <w:noProof/>
                <w:rtl/>
              </w:rPr>
              <w:t>جوان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تما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لات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آنى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56" w:history="1">
            <w:r w:rsidRPr="000D3CFC">
              <w:rPr>
                <w:rStyle w:val="Hyperlink"/>
                <w:rFonts w:hint="eastAsia"/>
                <w:noProof/>
                <w:rtl/>
              </w:rPr>
              <w:t>لذت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ندامت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57" w:history="1">
            <w:r w:rsidRPr="000D3CFC">
              <w:rPr>
                <w:rStyle w:val="Hyperlink"/>
                <w:rFonts w:hint="eastAsia"/>
                <w:noProof/>
                <w:rtl/>
              </w:rPr>
              <w:t>انسان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تما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لات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غ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رضرورى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58" w:history="1">
            <w:r w:rsidRPr="000D3CFC">
              <w:rPr>
                <w:rStyle w:val="Hyperlink"/>
                <w:rFonts w:hint="eastAsia"/>
                <w:noProof/>
                <w:rtl/>
              </w:rPr>
              <w:t>حر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ص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گردآورى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59" w:history="1">
            <w:r w:rsidRPr="000D3CFC">
              <w:rPr>
                <w:rStyle w:val="Hyperlink"/>
                <w:rFonts w:hint="eastAsia"/>
                <w:noProof/>
                <w:rtl/>
              </w:rPr>
              <w:t>منشاء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تحر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ك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60" w:history="1">
            <w:r w:rsidRPr="000D3CFC">
              <w:rPr>
                <w:rStyle w:val="Hyperlink"/>
                <w:rFonts w:hint="eastAsia"/>
                <w:noProof/>
                <w:rtl/>
              </w:rPr>
              <w:t>حفظ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فردى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نوعى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61" w:history="1">
            <w:r w:rsidRPr="000D3CFC">
              <w:rPr>
                <w:rStyle w:val="Hyperlink"/>
                <w:rFonts w:hint="eastAsia"/>
                <w:noProof/>
                <w:rtl/>
              </w:rPr>
              <w:t>تما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لات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اختصاصى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62" w:history="1">
            <w:r w:rsidRPr="000D3CFC">
              <w:rPr>
                <w:rStyle w:val="Hyperlink"/>
                <w:rFonts w:hint="eastAsia"/>
                <w:noProof/>
                <w:rtl/>
              </w:rPr>
              <w:t>تمن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نامحدود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63" w:history="1">
            <w:r w:rsidRPr="000D3CFC">
              <w:rPr>
                <w:rStyle w:val="Hyperlink"/>
                <w:rFonts w:hint="eastAsia"/>
                <w:noProof/>
                <w:rtl/>
              </w:rPr>
              <w:t>نقطه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آغاز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آرزوها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64" w:history="1">
            <w:r w:rsidRPr="000D3CFC">
              <w:rPr>
                <w:rStyle w:val="Hyperlink"/>
                <w:rFonts w:hint="eastAsia"/>
                <w:noProof/>
                <w:rtl/>
              </w:rPr>
              <w:t>سد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راه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آرزوها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65" w:history="1">
            <w:r w:rsidRPr="000D3CFC">
              <w:rPr>
                <w:rStyle w:val="Hyperlink"/>
                <w:rFonts w:hint="eastAsia"/>
                <w:noProof/>
                <w:rtl/>
              </w:rPr>
              <w:t>لزوم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تزك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66" w:history="1">
            <w:r w:rsidRPr="000D3CFC">
              <w:rPr>
                <w:rStyle w:val="Hyperlink"/>
                <w:rFonts w:hint="eastAsia"/>
                <w:noProof/>
                <w:rtl/>
              </w:rPr>
              <w:t>تكامل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پرتو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تمدن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67" w:history="1">
            <w:r w:rsidRPr="000D3CFC">
              <w:rPr>
                <w:rStyle w:val="Hyperlink"/>
                <w:rFonts w:hint="eastAsia"/>
                <w:noProof/>
                <w:rtl/>
              </w:rPr>
              <w:t>اختلاف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بزرگسال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68" w:history="1">
            <w:r w:rsidRPr="000D3CFC">
              <w:rPr>
                <w:rStyle w:val="Hyperlink"/>
                <w:rFonts w:hint="eastAsia"/>
                <w:noProof/>
                <w:rtl/>
              </w:rPr>
              <w:t>مرگ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آدمى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جنا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69" w:history="1">
            <w:r w:rsidRPr="000D3CFC">
              <w:rPr>
                <w:rStyle w:val="Hyperlink"/>
                <w:rFonts w:hint="eastAsia"/>
                <w:noProof/>
                <w:rtl/>
              </w:rPr>
              <w:t>آزادى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زم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تكامل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70" w:history="1">
            <w:r w:rsidRPr="000D3CFC">
              <w:rPr>
                <w:rStyle w:val="Hyperlink"/>
                <w:rFonts w:hint="eastAsia"/>
                <w:noProof/>
                <w:rtl/>
              </w:rPr>
              <w:t>وجدان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اخلاقى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تعد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غرا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71" w:history="1">
            <w:r w:rsidRPr="000D3CFC">
              <w:rPr>
                <w:rStyle w:val="Hyperlink"/>
                <w:rFonts w:hint="eastAsia"/>
                <w:noProof/>
                <w:rtl/>
              </w:rPr>
              <w:t>ملامت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وجدان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72" w:history="1">
            <w:r w:rsidRPr="000D3CFC">
              <w:rPr>
                <w:rStyle w:val="Hyperlink"/>
                <w:rFonts w:hint="eastAsia"/>
                <w:noProof/>
                <w:rtl/>
              </w:rPr>
              <w:t>وجدان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نظم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غرا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73" w:history="1">
            <w:r w:rsidRPr="000D3CFC">
              <w:rPr>
                <w:rStyle w:val="Hyperlink"/>
                <w:rFonts w:hint="eastAsia"/>
                <w:noProof/>
                <w:rtl/>
              </w:rPr>
              <w:t>كشش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فطرى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اخلاقى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74" w:history="1">
            <w:r w:rsidRPr="000D3CFC">
              <w:rPr>
                <w:rStyle w:val="Hyperlink"/>
                <w:rFonts w:hint="eastAsia"/>
                <w:noProof/>
                <w:rtl/>
              </w:rPr>
              <w:t>مغز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منطقه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سكوت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75" w:history="1">
            <w:r w:rsidRPr="000D3CFC">
              <w:rPr>
                <w:rStyle w:val="Hyperlink"/>
                <w:rFonts w:hint="eastAsia"/>
                <w:noProof/>
                <w:rtl/>
              </w:rPr>
              <w:t>ركن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اساسى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سعادت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76" w:history="1">
            <w:r w:rsidRPr="000D3CFC">
              <w:rPr>
                <w:rStyle w:val="Hyperlink"/>
                <w:rFonts w:hint="eastAsia"/>
                <w:noProof/>
                <w:rtl/>
              </w:rPr>
              <w:t>اطاعت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فرمان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وجدان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77" w:history="1">
            <w:r w:rsidRPr="000D3CFC">
              <w:rPr>
                <w:rStyle w:val="Hyperlink"/>
                <w:rFonts w:hint="eastAsia"/>
                <w:noProof/>
                <w:rtl/>
              </w:rPr>
              <w:t>اندازه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آزادى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78" w:history="1">
            <w:r w:rsidRPr="000D3CFC">
              <w:rPr>
                <w:rStyle w:val="Hyperlink"/>
                <w:rFonts w:hint="eastAsia"/>
                <w:noProof/>
                <w:rtl/>
              </w:rPr>
              <w:t>به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كار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بستن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عقل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79" w:history="1">
            <w:r w:rsidRPr="000D3CFC">
              <w:rPr>
                <w:rStyle w:val="Hyperlink"/>
                <w:rFonts w:hint="eastAsia"/>
                <w:noProof/>
                <w:rtl/>
              </w:rPr>
              <w:t>پ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روى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فطرت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80" w:history="1">
            <w:r w:rsidRPr="000D3CFC">
              <w:rPr>
                <w:rStyle w:val="Hyperlink"/>
                <w:rFonts w:hint="eastAsia"/>
                <w:noProof/>
                <w:rtl/>
              </w:rPr>
              <w:t>بى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اعتنا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نداى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عقل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81" w:history="1">
            <w:r w:rsidRPr="000D3CFC">
              <w:rPr>
                <w:rStyle w:val="Hyperlink"/>
                <w:rFonts w:hint="eastAsia"/>
                <w:noProof/>
                <w:rtl/>
              </w:rPr>
              <w:t>نارسا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عقل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82" w:history="1">
            <w:r w:rsidRPr="000D3CFC">
              <w:rPr>
                <w:rStyle w:val="Hyperlink"/>
                <w:rFonts w:hint="eastAsia"/>
                <w:noProof/>
                <w:rtl/>
              </w:rPr>
              <w:t>وحى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تقو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عقل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83" w:history="1">
            <w:r w:rsidRPr="000D3CFC">
              <w:rPr>
                <w:rStyle w:val="Hyperlink"/>
                <w:rFonts w:hint="eastAsia"/>
                <w:noProof/>
                <w:rtl/>
              </w:rPr>
              <w:t>حفظ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تمدن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7245684" w:history="1">
            <w:r w:rsidRPr="000D3CFC">
              <w:rPr>
                <w:rStyle w:val="Hyperlink"/>
                <w:noProof/>
                <w:rtl/>
              </w:rPr>
              <w:t xml:space="preserve">6 - </w:t>
            </w:r>
            <w:r w:rsidRPr="000D3CFC">
              <w:rPr>
                <w:rStyle w:val="Hyperlink"/>
                <w:rFonts w:hint="eastAsia"/>
                <w:noProof/>
                <w:rtl/>
              </w:rPr>
              <w:t>اندازه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غر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جنسى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85" w:history="1">
            <w:r w:rsidRPr="000D3CFC">
              <w:rPr>
                <w:rStyle w:val="Hyperlink"/>
                <w:rFonts w:hint="eastAsia"/>
                <w:noProof/>
                <w:rtl/>
              </w:rPr>
              <w:t>دو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غر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تنومند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86" w:history="1">
            <w:r w:rsidRPr="000D3CFC">
              <w:rPr>
                <w:rStyle w:val="Hyperlink"/>
                <w:rFonts w:hint="eastAsia"/>
                <w:noProof/>
                <w:rtl/>
              </w:rPr>
              <w:t>كل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سا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روابط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جنسى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87" w:history="1">
            <w:r w:rsidRPr="000D3CFC">
              <w:rPr>
                <w:rStyle w:val="Hyperlink"/>
                <w:rFonts w:hint="eastAsia"/>
                <w:noProof/>
                <w:rtl/>
              </w:rPr>
              <w:t>نظر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افراطى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88" w:history="1">
            <w:r w:rsidRPr="000D3CFC">
              <w:rPr>
                <w:rStyle w:val="Hyperlink"/>
                <w:rFonts w:hint="eastAsia"/>
                <w:noProof/>
                <w:rtl/>
              </w:rPr>
              <w:t>دو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نظر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مطرود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89" w:history="1">
            <w:r w:rsidRPr="000D3CFC">
              <w:rPr>
                <w:rStyle w:val="Hyperlink"/>
                <w:rFonts w:hint="eastAsia"/>
                <w:noProof/>
                <w:rtl/>
              </w:rPr>
              <w:t>روش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امبران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90" w:history="1">
            <w:r w:rsidRPr="000D3CFC">
              <w:rPr>
                <w:rStyle w:val="Hyperlink"/>
                <w:rFonts w:hint="eastAsia"/>
                <w:noProof/>
                <w:rtl/>
              </w:rPr>
              <w:t>اسلام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زناشو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91" w:history="1">
            <w:r w:rsidRPr="000D3CFC">
              <w:rPr>
                <w:rStyle w:val="Hyperlink"/>
                <w:rFonts w:hint="eastAsia"/>
                <w:noProof/>
                <w:rtl/>
              </w:rPr>
              <w:t>اندازه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غر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جنسى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92" w:history="1">
            <w:r w:rsidRPr="000D3CFC">
              <w:rPr>
                <w:rStyle w:val="Hyperlink"/>
                <w:rFonts w:hint="eastAsia"/>
                <w:noProof/>
                <w:rtl/>
              </w:rPr>
              <w:t>راه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طب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عى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التذاذ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93" w:history="1">
            <w:r w:rsidRPr="000D3CFC">
              <w:rPr>
                <w:rStyle w:val="Hyperlink"/>
                <w:rFonts w:hint="eastAsia"/>
                <w:noProof/>
                <w:rtl/>
              </w:rPr>
              <w:t>هم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آهنگى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دوسره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94" w:history="1">
            <w:r w:rsidRPr="000D3CFC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بقاى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95" w:history="1">
            <w:r w:rsidRPr="000D3CFC">
              <w:rPr>
                <w:rStyle w:val="Hyperlink"/>
                <w:rFonts w:hint="eastAsia"/>
                <w:noProof/>
                <w:rtl/>
              </w:rPr>
              <w:t>زناشو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محبت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96" w:history="1">
            <w:r w:rsidRPr="000D3CFC">
              <w:rPr>
                <w:rStyle w:val="Hyperlink"/>
                <w:rFonts w:hint="eastAsia"/>
                <w:noProof/>
                <w:rtl/>
              </w:rPr>
              <w:t>زناشو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97" w:history="1">
            <w:r w:rsidRPr="000D3CFC">
              <w:rPr>
                <w:rStyle w:val="Hyperlink"/>
                <w:rFonts w:hint="eastAsia"/>
                <w:noProof/>
                <w:rtl/>
              </w:rPr>
              <w:t>مصنو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گناه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98" w:history="1">
            <w:r w:rsidRPr="000D3CFC">
              <w:rPr>
                <w:rStyle w:val="Hyperlink"/>
                <w:rFonts w:hint="eastAsia"/>
                <w:noProof/>
                <w:rtl/>
              </w:rPr>
              <w:t>تسر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ع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699" w:history="1">
            <w:r w:rsidRPr="000D3CFC">
              <w:rPr>
                <w:rStyle w:val="Hyperlink"/>
                <w:rFonts w:hint="eastAsia"/>
                <w:noProof/>
                <w:rtl/>
              </w:rPr>
              <w:t>زناشو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اسلام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كل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سا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397245699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00" w:history="1">
            <w:r w:rsidRPr="000D3CFC">
              <w:rPr>
                <w:rStyle w:val="Hyperlink"/>
                <w:rFonts w:hint="eastAsia"/>
                <w:noProof/>
                <w:rtl/>
              </w:rPr>
              <w:t>روش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01" w:history="1">
            <w:r w:rsidRPr="000D3CFC">
              <w:rPr>
                <w:rStyle w:val="Hyperlink"/>
                <w:rFonts w:hint="eastAsia"/>
                <w:noProof/>
                <w:rtl/>
              </w:rPr>
              <w:t>روش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كل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سا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02" w:history="1">
            <w:r w:rsidRPr="000D3CFC">
              <w:rPr>
                <w:rStyle w:val="Hyperlink"/>
                <w:rFonts w:hint="eastAsia"/>
                <w:noProof/>
                <w:rtl/>
              </w:rPr>
              <w:t>اسلام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كناره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03" w:history="1">
            <w:r w:rsidRPr="000D3CFC">
              <w:rPr>
                <w:rStyle w:val="Hyperlink"/>
                <w:rFonts w:hint="eastAsia"/>
                <w:noProof/>
                <w:rtl/>
              </w:rPr>
              <w:t>رساله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پولس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04" w:history="1">
            <w:r w:rsidRPr="000D3CFC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تقدس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05" w:history="1">
            <w:r w:rsidRPr="000D3CFC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حفظ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انت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06" w:history="1">
            <w:r w:rsidRPr="000D3CFC">
              <w:rPr>
                <w:rStyle w:val="Hyperlink"/>
                <w:rFonts w:hint="eastAsia"/>
                <w:noProof/>
                <w:rtl/>
              </w:rPr>
              <w:t>كل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سا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نظر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پولس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07" w:history="1">
            <w:r w:rsidRPr="000D3CFC">
              <w:rPr>
                <w:rStyle w:val="Hyperlink"/>
                <w:rFonts w:hint="eastAsia"/>
                <w:noProof/>
                <w:rtl/>
              </w:rPr>
              <w:t>اشتباه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فلاسفه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08" w:history="1">
            <w:r w:rsidRPr="000D3CFC">
              <w:rPr>
                <w:rStyle w:val="Hyperlink"/>
                <w:rFonts w:hint="eastAsia"/>
                <w:noProof/>
                <w:rtl/>
              </w:rPr>
              <w:t>روش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افراط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تفر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09" w:history="1">
            <w:r w:rsidRPr="000D3CFC">
              <w:rPr>
                <w:rStyle w:val="Hyperlink"/>
                <w:rFonts w:hint="eastAsia"/>
                <w:noProof/>
                <w:rtl/>
              </w:rPr>
              <w:t>عكس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العمل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سخت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10" w:history="1">
            <w:r w:rsidRPr="000D3CFC">
              <w:rPr>
                <w:rStyle w:val="Hyperlink"/>
                <w:rFonts w:hint="eastAsia"/>
                <w:noProof/>
                <w:rtl/>
              </w:rPr>
              <w:t>دو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غر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اصلى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11" w:history="1">
            <w:r w:rsidRPr="000D3CFC">
              <w:rPr>
                <w:rStyle w:val="Hyperlink"/>
                <w:rFonts w:hint="eastAsia"/>
                <w:noProof/>
                <w:rtl/>
              </w:rPr>
              <w:t>پا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اصلى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تمدن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12" w:history="1">
            <w:r w:rsidRPr="000D3CFC">
              <w:rPr>
                <w:rStyle w:val="Hyperlink"/>
                <w:rFonts w:hint="eastAsia"/>
                <w:noProof/>
                <w:rtl/>
              </w:rPr>
              <w:t>انتقاد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نظر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فرو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13" w:history="1">
            <w:r w:rsidRPr="000D3CFC">
              <w:rPr>
                <w:rStyle w:val="Hyperlink"/>
                <w:rFonts w:hint="eastAsia"/>
                <w:noProof/>
                <w:rtl/>
              </w:rPr>
              <w:t>كودك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غر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التذاذ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14" w:history="1">
            <w:r w:rsidRPr="000D3CFC">
              <w:rPr>
                <w:rStyle w:val="Hyperlink"/>
                <w:rFonts w:hint="eastAsia"/>
                <w:noProof/>
                <w:rtl/>
              </w:rPr>
              <w:t>پ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روى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مقررات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15" w:history="1">
            <w:r w:rsidRPr="000D3CFC">
              <w:rPr>
                <w:rStyle w:val="Hyperlink"/>
                <w:rFonts w:hint="eastAsia"/>
                <w:noProof/>
                <w:rtl/>
              </w:rPr>
              <w:t>ام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پس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رانده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16" w:history="1">
            <w:r w:rsidRPr="000D3CFC">
              <w:rPr>
                <w:rStyle w:val="Hyperlink"/>
                <w:rFonts w:hint="eastAsia"/>
                <w:noProof/>
                <w:rtl/>
              </w:rPr>
              <w:t>شعور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باطن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17" w:history="1">
            <w:r w:rsidRPr="000D3CFC">
              <w:rPr>
                <w:rStyle w:val="Hyperlink"/>
                <w:rFonts w:hint="eastAsia"/>
                <w:noProof/>
                <w:rtl/>
              </w:rPr>
              <w:t>سركوبى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غر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خوددوستى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18" w:history="1">
            <w:r w:rsidRPr="000D3CFC">
              <w:rPr>
                <w:rStyle w:val="Hyperlink"/>
                <w:rFonts w:hint="eastAsia"/>
                <w:noProof/>
                <w:rtl/>
              </w:rPr>
              <w:t>اشتباه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فرو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19" w:history="1">
            <w:r w:rsidRPr="000D3CFC">
              <w:rPr>
                <w:rStyle w:val="Hyperlink"/>
                <w:rFonts w:hint="eastAsia"/>
                <w:noProof/>
                <w:rtl/>
              </w:rPr>
              <w:t>سعادت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نظر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فرو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20" w:history="1">
            <w:r w:rsidRPr="000D3CFC">
              <w:rPr>
                <w:rStyle w:val="Hyperlink"/>
                <w:rFonts w:hint="eastAsia"/>
                <w:noProof/>
                <w:rtl/>
              </w:rPr>
              <w:t>چگونگى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مصرف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روى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جنسى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21" w:history="1">
            <w:r w:rsidRPr="000D3CFC">
              <w:rPr>
                <w:rStyle w:val="Hyperlink"/>
                <w:rFonts w:hint="eastAsia"/>
                <w:noProof/>
                <w:rtl/>
              </w:rPr>
              <w:t>انتقاد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فرو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مذهب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22" w:history="1">
            <w:r w:rsidRPr="000D3CFC">
              <w:rPr>
                <w:rStyle w:val="Hyperlink"/>
                <w:rFonts w:hint="eastAsia"/>
                <w:noProof/>
                <w:rtl/>
              </w:rPr>
              <w:t>انتقاد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تمدن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23" w:history="1">
            <w:r w:rsidRPr="000D3CFC">
              <w:rPr>
                <w:rStyle w:val="Hyperlink"/>
                <w:rFonts w:hint="eastAsia"/>
                <w:noProof/>
                <w:rtl/>
              </w:rPr>
              <w:t>دو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مطلب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نادرست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24" w:history="1">
            <w:r w:rsidRPr="000D3CFC">
              <w:rPr>
                <w:rStyle w:val="Hyperlink"/>
                <w:rFonts w:hint="eastAsia"/>
                <w:noProof/>
                <w:rtl/>
              </w:rPr>
              <w:t>ز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نظر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فرو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25" w:history="1">
            <w:r w:rsidRPr="000D3CFC">
              <w:rPr>
                <w:rStyle w:val="Hyperlink"/>
                <w:rFonts w:hint="eastAsia"/>
                <w:noProof/>
                <w:rtl/>
              </w:rPr>
              <w:t>جوانان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بدبخت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شده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26" w:history="1">
            <w:r w:rsidRPr="000D3CFC">
              <w:rPr>
                <w:rStyle w:val="Hyperlink"/>
                <w:rFonts w:hint="eastAsia"/>
                <w:noProof/>
                <w:rtl/>
              </w:rPr>
              <w:t>شعار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آزادى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عشق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27" w:history="1">
            <w:r w:rsidRPr="000D3CFC">
              <w:rPr>
                <w:rStyle w:val="Hyperlink"/>
                <w:rFonts w:hint="eastAsia"/>
                <w:noProof/>
                <w:rtl/>
              </w:rPr>
              <w:t>امراض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مقاربتى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28" w:history="1">
            <w:r w:rsidRPr="000D3CFC">
              <w:rPr>
                <w:rStyle w:val="Hyperlink"/>
                <w:rFonts w:hint="eastAsia"/>
                <w:noProof/>
                <w:rtl/>
              </w:rPr>
              <w:t>وحشتناك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جنا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29" w:history="1">
            <w:r w:rsidRPr="000D3CFC">
              <w:rPr>
                <w:rStyle w:val="Hyperlink"/>
                <w:rFonts w:hint="eastAsia"/>
                <w:noProof/>
                <w:rtl/>
              </w:rPr>
              <w:t>بزرگ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عامل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بدبختى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30" w:history="1">
            <w:r w:rsidRPr="000D3CFC">
              <w:rPr>
                <w:rStyle w:val="Hyperlink"/>
                <w:rFonts w:hint="eastAsia"/>
                <w:noProof/>
                <w:rtl/>
              </w:rPr>
              <w:t>اطاعت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هواى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31" w:history="1">
            <w:r w:rsidRPr="000D3CFC">
              <w:rPr>
                <w:rStyle w:val="Hyperlink"/>
                <w:rFonts w:hint="eastAsia"/>
                <w:noProof/>
                <w:rtl/>
              </w:rPr>
              <w:t>پ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امبران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رهبران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32" w:history="1">
            <w:r w:rsidRPr="000D3CFC">
              <w:rPr>
                <w:rStyle w:val="Hyperlink"/>
                <w:rFonts w:hint="eastAsia"/>
                <w:noProof/>
                <w:rtl/>
              </w:rPr>
              <w:t>آزادى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تناسب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33" w:history="1">
            <w:r w:rsidRPr="000D3CFC">
              <w:rPr>
                <w:rStyle w:val="Hyperlink"/>
                <w:rFonts w:hint="eastAsia"/>
                <w:noProof/>
                <w:rtl/>
              </w:rPr>
              <w:t>لذت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ز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بخش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34" w:history="1">
            <w:r w:rsidRPr="000D3CFC">
              <w:rPr>
                <w:rStyle w:val="Hyperlink"/>
                <w:rFonts w:hint="eastAsia"/>
                <w:noProof/>
                <w:rtl/>
              </w:rPr>
              <w:t>طفل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پنج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ساله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مارى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سوزاك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35" w:history="1">
            <w:r w:rsidRPr="000D3CFC">
              <w:rPr>
                <w:rStyle w:val="Hyperlink"/>
                <w:rFonts w:hint="eastAsia"/>
                <w:noProof/>
                <w:rtl/>
              </w:rPr>
              <w:t>جنا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براى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هروئ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36" w:history="1">
            <w:r w:rsidRPr="000D3CFC">
              <w:rPr>
                <w:rStyle w:val="Hyperlink"/>
                <w:rFonts w:hint="eastAsia"/>
                <w:noProof/>
                <w:rtl/>
              </w:rPr>
              <w:t>مرگ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اثر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مواد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مخدر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37" w:history="1">
            <w:r w:rsidRPr="000D3CFC">
              <w:rPr>
                <w:rStyle w:val="Hyperlink"/>
                <w:rFonts w:hint="eastAsia"/>
                <w:noProof/>
                <w:rtl/>
              </w:rPr>
              <w:t>دزدى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براى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كامرانى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38" w:history="1">
            <w:r w:rsidRPr="000D3CFC">
              <w:rPr>
                <w:rStyle w:val="Hyperlink"/>
                <w:rFonts w:hint="eastAsia"/>
                <w:noProof/>
                <w:rtl/>
              </w:rPr>
              <w:t>رستوران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مدرسه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39" w:history="1">
            <w:r w:rsidRPr="000D3CFC">
              <w:rPr>
                <w:rStyle w:val="Hyperlink"/>
                <w:rFonts w:hint="eastAsia"/>
                <w:noProof/>
                <w:rtl/>
              </w:rPr>
              <w:t>سرقت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اتومب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40" w:history="1">
            <w:r w:rsidRPr="000D3CFC">
              <w:rPr>
                <w:rStyle w:val="Hyperlink"/>
                <w:rFonts w:hint="eastAsia"/>
                <w:noProof/>
                <w:rtl/>
              </w:rPr>
              <w:t>سخنان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ك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41" w:history="1">
            <w:r w:rsidRPr="000D3CFC">
              <w:rPr>
                <w:rStyle w:val="Hyperlink"/>
                <w:rFonts w:hint="eastAsia"/>
                <w:noProof/>
                <w:rtl/>
              </w:rPr>
              <w:t>مستى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دختر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محصل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42" w:history="1">
            <w:r w:rsidRPr="000D3CFC">
              <w:rPr>
                <w:rStyle w:val="Hyperlink"/>
                <w:rFonts w:hint="eastAsia"/>
                <w:noProof/>
                <w:rtl/>
              </w:rPr>
              <w:t>نمونه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انحراف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43" w:history="1">
            <w:r w:rsidRPr="000D3CFC">
              <w:rPr>
                <w:rStyle w:val="Hyperlink"/>
                <w:rFonts w:hint="eastAsia"/>
                <w:noProof/>
                <w:rtl/>
              </w:rPr>
              <w:t>والد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فرزندان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منحرف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44" w:history="1">
            <w:r w:rsidRPr="000D3CFC">
              <w:rPr>
                <w:rStyle w:val="Hyperlink"/>
                <w:rFonts w:hint="eastAsia"/>
                <w:noProof/>
                <w:rtl/>
              </w:rPr>
              <w:t>كامجو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حساب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45" w:history="1">
            <w:r w:rsidRPr="000D3CFC">
              <w:rPr>
                <w:rStyle w:val="Hyperlink"/>
                <w:rFonts w:hint="eastAsia"/>
                <w:noProof/>
                <w:rtl/>
              </w:rPr>
              <w:t>سرپ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چى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اوامر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الهى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46" w:history="1">
            <w:r w:rsidRPr="000D3CFC">
              <w:rPr>
                <w:rStyle w:val="Hyperlink"/>
                <w:rFonts w:hint="eastAsia"/>
                <w:noProof/>
                <w:rtl/>
              </w:rPr>
              <w:t>زنان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شوهران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لاابالى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47" w:history="1">
            <w:r w:rsidRPr="000D3CFC">
              <w:rPr>
                <w:rStyle w:val="Hyperlink"/>
                <w:rFonts w:hint="eastAsia"/>
                <w:noProof/>
                <w:rtl/>
              </w:rPr>
              <w:t>والد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فرزندان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گناهكار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48" w:history="1">
            <w:r w:rsidRPr="000D3CFC">
              <w:rPr>
                <w:rStyle w:val="Hyperlink"/>
                <w:rFonts w:hint="eastAsia"/>
                <w:noProof/>
                <w:rtl/>
              </w:rPr>
              <w:t>هروئ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بزهكارى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49" w:history="1">
            <w:r w:rsidRPr="000D3CFC">
              <w:rPr>
                <w:rStyle w:val="Hyperlink"/>
                <w:rFonts w:hint="eastAsia"/>
                <w:noProof/>
                <w:rtl/>
              </w:rPr>
              <w:t>تعد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غر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جنسى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50" w:history="1">
            <w:r w:rsidRPr="000D3CFC">
              <w:rPr>
                <w:rStyle w:val="Hyperlink"/>
                <w:rFonts w:hint="eastAsia"/>
                <w:noProof/>
                <w:rtl/>
              </w:rPr>
              <w:t>روش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عادلانه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51" w:history="1">
            <w:r w:rsidRPr="000D3CFC">
              <w:rPr>
                <w:rStyle w:val="Hyperlink"/>
                <w:rFonts w:hint="eastAsia"/>
                <w:noProof/>
                <w:rtl/>
              </w:rPr>
              <w:t>مصون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افراط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تفر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7245752" w:history="1">
            <w:r w:rsidRPr="000D3CFC">
              <w:rPr>
                <w:rStyle w:val="Hyperlink"/>
                <w:noProof/>
                <w:rtl/>
              </w:rPr>
              <w:t xml:space="preserve">7 - </w:t>
            </w:r>
            <w:r w:rsidRPr="000D3CFC">
              <w:rPr>
                <w:rStyle w:val="Hyperlink"/>
                <w:rFonts w:hint="eastAsia"/>
                <w:noProof/>
                <w:rtl/>
              </w:rPr>
              <w:t>برترى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طلبى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ناسازگارى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53" w:history="1">
            <w:r w:rsidRPr="000D3CFC">
              <w:rPr>
                <w:rStyle w:val="Hyperlink"/>
                <w:rFonts w:hint="eastAsia"/>
                <w:noProof/>
                <w:rtl/>
              </w:rPr>
              <w:t>تجاوز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حقوق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54" w:history="1">
            <w:r w:rsidRPr="000D3CFC">
              <w:rPr>
                <w:rStyle w:val="Hyperlink"/>
                <w:rFonts w:hint="eastAsia"/>
                <w:noProof/>
                <w:rtl/>
              </w:rPr>
              <w:t>برترى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خودخواهان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55" w:history="1">
            <w:r w:rsidRPr="000D3CFC">
              <w:rPr>
                <w:rStyle w:val="Hyperlink"/>
                <w:rFonts w:hint="eastAsia"/>
                <w:noProof/>
                <w:rtl/>
              </w:rPr>
              <w:t>تنها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آرزوى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كودك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56" w:history="1">
            <w:r w:rsidRPr="000D3CFC">
              <w:rPr>
                <w:rStyle w:val="Hyperlink"/>
                <w:rFonts w:hint="eastAsia"/>
                <w:noProof/>
                <w:rtl/>
              </w:rPr>
              <w:t>علاقه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قدرت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57" w:history="1">
            <w:r w:rsidRPr="000D3CFC">
              <w:rPr>
                <w:rStyle w:val="Hyperlink"/>
                <w:rFonts w:hint="eastAsia"/>
                <w:noProof/>
                <w:rtl/>
              </w:rPr>
              <w:t>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است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طلبى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58" w:history="1">
            <w:r w:rsidRPr="000D3CFC">
              <w:rPr>
                <w:rStyle w:val="Hyperlink"/>
                <w:rFonts w:hint="eastAsia"/>
                <w:noProof/>
                <w:rtl/>
              </w:rPr>
              <w:t>فرونشاندن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عطش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قدرت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59" w:history="1">
            <w:r w:rsidRPr="000D3CFC">
              <w:rPr>
                <w:rStyle w:val="Hyperlink"/>
                <w:rFonts w:hint="eastAsia"/>
                <w:noProof/>
                <w:rtl/>
              </w:rPr>
              <w:t>جلب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توجه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صاحبان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قدرت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60" w:history="1">
            <w:r w:rsidRPr="000D3CFC">
              <w:rPr>
                <w:rStyle w:val="Hyperlink"/>
                <w:rFonts w:hint="eastAsia"/>
                <w:noProof/>
                <w:rtl/>
              </w:rPr>
              <w:t>رهبران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61" w:history="1">
            <w:r w:rsidRPr="000D3CFC">
              <w:rPr>
                <w:rStyle w:val="Hyperlink"/>
                <w:rFonts w:hint="eastAsia"/>
                <w:noProof/>
                <w:rtl/>
              </w:rPr>
              <w:t>عشق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قدرت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62" w:history="1">
            <w:r w:rsidRPr="000D3CFC">
              <w:rPr>
                <w:rStyle w:val="Hyperlink"/>
                <w:rFonts w:hint="eastAsia"/>
                <w:noProof/>
                <w:rtl/>
              </w:rPr>
              <w:t>پا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گذارى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حكومت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63" w:history="1">
            <w:r w:rsidRPr="000D3CFC">
              <w:rPr>
                <w:rStyle w:val="Hyperlink"/>
                <w:rFonts w:hint="eastAsia"/>
                <w:noProof/>
                <w:rtl/>
              </w:rPr>
              <w:t>حكومت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دارى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64" w:history="1">
            <w:r w:rsidRPr="000D3CFC">
              <w:rPr>
                <w:rStyle w:val="Hyperlink"/>
                <w:rFonts w:hint="eastAsia"/>
                <w:noProof/>
                <w:rtl/>
              </w:rPr>
              <w:t>اسلام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تحد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غر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قدرت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65" w:history="1">
            <w:r w:rsidRPr="000D3CFC">
              <w:rPr>
                <w:rStyle w:val="Hyperlink"/>
                <w:rFonts w:hint="eastAsia"/>
                <w:noProof/>
                <w:rtl/>
              </w:rPr>
              <w:t>برترى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طلبى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حرمان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ض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الهى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66" w:history="1">
            <w:r w:rsidRPr="000D3CFC">
              <w:rPr>
                <w:rStyle w:val="Hyperlink"/>
                <w:rFonts w:hint="eastAsia"/>
                <w:noProof/>
                <w:rtl/>
              </w:rPr>
              <w:t>حكومت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اجراى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قوان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67" w:history="1">
            <w:r w:rsidRPr="000D3CFC">
              <w:rPr>
                <w:rStyle w:val="Hyperlink"/>
                <w:rFonts w:hint="eastAsia"/>
                <w:noProof/>
                <w:rtl/>
              </w:rPr>
              <w:t>حما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حق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عدالت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68" w:history="1">
            <w:r w:rsidRPr="000D3CFC">
              <w:rPr>
                <w:rStyle w:val="Hyperlink"/>
                <w:rFonts w:hint="eastAsia"/>
                <w:noProof/>
                <w:rtl/>
              </w:rPr>
              <w:t>ضعف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مبادى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مانى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69" w:history="1">
            <w:r w:rsidRPr="000D3CFC">
              <w:rPr>
                <w:rStyle w:val="Hyperlink"/>
                <w:rFonts w:hint="eastAsia"/>
                <w:noProof/>
                <w:rtl/>
              </w:rPr>
              <w:t>قدرت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جادو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ماش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70" w:history="1">
            <w:r w:rsidRPr="000D3CFC">
              <w:rPr>
                <w:rStyle w:val="Hyperlink"/>
                <w:rFonts w:hint="eastAsia"/>
                <w:noProof/>
                <w:rtl/>
              </w:rPr>
              <w:t>تعد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قدرت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71" w:history="1">
            <w:r w:rsidRPr="000D3CFC">
              <w:rPr>
                <w:rStyle w:val="Hyperlink"/>
                <w:rFonts w:hint="eastAsia"/>
                <w:noProof/>
                <w:rtl/>
              </w:rPr>
              <w:t>مكتب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چه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اصل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قدرت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72" w:history="1">
            <w:r w:rsidRPr="000D3CFC">
              <w:rPr>
                <w:rStyle w:val="Hyperlink"/>
                <w:rFonts w:hint="eastAsia"/>
                <w:noProof/>
                <w:rtl/>
              </w:rPr>
              <w:t>فلسفه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چه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خودپرستى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73" w:history="1">
            <w:r w:rsidRPr="000D3CFC">
              <w:rPr>
                <w:rStyle w:val="Hyperlink"/>
                <w:rFonts w:hint="eastAsia"/>
                <w:noProof/>
                <w:rtl/>
              </w:rPr>
              <w:t>مرد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برتر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نظر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74" w:history="1"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چه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فضا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اخلاقى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75" w:history="1">
            <w:r w:rsidRPr="000D3CFC">
              <w:rPr>
                <w:rStyle w:val="Hyperlink"/>
                <w:rFonts w:hint="eastAsia"/>
                <w:noProof/>
                <w:rtl/>
              </w:rPr>
              <w:t>نظر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ضدانسانى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76" w:history="1">
            <w:r w:rsidRPr="000D3CFC">
              <w:rPr>
                <w:rStyle w:val="Hyperlink"/>
                <w:rFonts w:hint="eastAsia"/>
                <w:noProof/>
                <w:rtl/>
              </w:rPr>
              <w:t>اسلام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اصالت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77" w:history="1">
            <w:r w:rsidRPr="000D3CFC">
              <w:rPr>
                <w:rStyle w:val="Hyperlink"/>
                <w:rFonts w:hint="eastAsia"/>
                <w:noProof/>
                <w:rtl/>
              </w:rPr>
              <w:t>اولو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فض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78" w:history="1">
            <w:r w:rsidRPr="000D3CFC">
              <w:rPr>
                <w:rStyle w:val="Hyperlink"/>
                <w:rFonts w:hint="eastAsia"/>
                <w:noProof/>
                <w:rtl/>
              </w:rPr>
              <w:t>پ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روزى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مجراى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گناه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79" w:history="1">
            <w:r w:rsidRPr="000D3CFC">
              <w:rPr>
                <w:rStyle w:val="Hyperlink"/>
                <w:rFonts w:hint="eastAsia"/>
                <w:noProof/>
                <w:rtl/>
              </w:rPr>
              <w:t>ستمكارى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ذلت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80" w:history="1">
            <w:r w:rsidRPr="000D3CFC">
              <w:rPr>
                <w:rStyle w:val="Hyperlink"/>
                <w:rFonts w:hint="eastAsia"/>
                <w:noProof/>
                <w:rtl/>
              </w:rPr>
              <w:t>مكتب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اسلام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نظر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81" w:history="1"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چه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اصل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قدرت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82" w:history="1">
            <w:r w:rsidRPr="000D3CFC">
              <w:rPr>
                <w:rStyle w:val="Hyperlink"/>
                <w:rFonts w:hint="eastAsia"/>
                <w:noProof/>
                <w:rtl/>
              </w:rPr>
              <w:t>اسلام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اصل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عدالت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83" w:history="1"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چه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رها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كردن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ضع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فان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84" w:history="1">
            <w:r w:rsidRPr="000D3CFC">
              <w:rPr>
                <w:rStyle w:val="Hyperlink"/>
                <w:rFonts w:hint="eastAsia"/>
                <w:noProof/>
                <w:rtl/>
              </w:rPr>
              <w:t>اسلام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حما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مظلومان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85" w:history="1">
            <w:r w:rsidRPr="000D3CFC">
              <w:rPr>
                <w:rStyle w:val="Hyperlink"/>
                <w:rFonts w:hint="eastAsia"/>
                <w:noProof/>
                <w:rtl/>
              </w:rPr>
              <w:t>ارز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ابى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قدرت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جهت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اقامه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86" w:history="1">
            <w:r w:rsidRPr="000D3CFC">
              <w:rPr>
                <w:rStyle w:val="Hyperlink"/>
                <w:rFonts w:hint="eastAsia"/>
                <w:noProof/>
                <w:rtl/>
              </w:rPr>
              <w:t>انتقاد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چه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برادرى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برابرى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87" w:history="1">
            <w:r w:rsidRPr="000D3CFC">
              <w:rPr>
                <w:rStyle w:val="Hyperlink"/>
                <w:rFonts w:hint="eastAsia"/>
                <w:noProof/>
                <w:rtl/>
              </w:rPr>
              <w:t>انتقاد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چه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مذهب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88" w:history="1">
            <w:r w:rsidRPr="000D3CFC">
              <w:rPr>
                <w:rStyle w:val="Hyperlink"/>
                <w:rFonts w:hint="eastAsia"/>
                <w:noProof/>
                <w:rtl/>
              </w:rPr>
              <w:t>انتقاد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كمون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ست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مذهب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89" w:history="1">
            <w:r w:rsidRPr="000D3CFC">
              <w:rPr>
                <w:rStyle w:val="Hyperlink"/>
                <w:rFonts w:hint="eastAsia"/>
                <w:noProof/>
                <w:rtl/>
              </w:rPr>
              <w:t>تضاد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نظر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90" w:history="1">
            <w:r w:rsidRPr="000D3CFC">
              <w:rPr>
                <w:rStyle w:val="Hyperlink"/>
                <w:rFonts w:hint="eastAsia"/>
                <w:noProof/>
                <w:rtl/>
              </w:rPr>
              <w:t>آزاد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فكرى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واقع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91" w:history="1">
            <w:r w:rsidRPr="000D3CFC">
              <w:rPr>
                <w:rStyle w:val="Hyperlink"/>
                <w:rFonts w:hint="eastAsia"/>
                <w:noProof/>
                <w:rtl/>
              </w:rPr>
              <w:t>تقارن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زمانى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چه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فرو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92" w:history="1">
            <w:r w:rsidRPr="000D3CFC">
              <w:rPr>
                <w:rStyle w:val="Hyperlink"/>
                <w:rFonts w:hint="eastAsia"/>
                <w:noProof/>
                <w:rtl/>
              </w:rPr>
              <w:t>مكتب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چه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اجازه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دادگرى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93" w:history="1">
            <w:r w:rsidRPr="000D3CFC">
              <w:rPr>
                <w:rStyle w:val="Hyperlink"/>
                <w:rFonts w:hint="eastAsia"/>
                <w:noProof/>
                <w:rtl/>
              </w:rPr>
              <w:t>نمونه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بدآموزى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94" w:history="1">
            <w:r w:rsidRPr="000D3CFC">
              <w:rPr>
                <w:rStyle w:val="Hyperlink"/>
                <w:rFonts w:hint="eastAsia"/>
                <w:noProof/>
                <w:rtl/>
              </w:rPr>
              <w:t>برترى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طلبى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گناهكارى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95" w:history="1">
            <w:r w:rsidRPr="000D3CFC">
              <w:rPr>
                <w:rStyle w:val="Hyperlink"/>
                <w:rFonts w:hint="eastAsia"/>
                <w:noProof/>
                <w:rtl/>
              </w:rPr>
              <w:t>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است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طلبى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هلاكت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96" w:history="1">
            <w:r w:rsidRPr="000D3CFC">
              <w:rPr>
                <w:rStyle w:val="Hyperlink"/>
                <w:rFonts w:hint="eastAsia"/>
                <w:noProof/>
                <w:rtl/>
              </w:rPr>
              <w:t>ضرورت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است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براى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97" w:history="1">
            <w:r w:rsidRPr="000D3CFC">
              <w:rPr>
                <w:rStyle w:val="Hyperlink"/>
                <w:rFonts w:hint="eastAsia"/>
                <w:noProof/>
                <w:rtl/>
              </w:rPr>
              <w:t>عبدالملك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خون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98" w:history="1">
            <w:r w:rsidRPr="000D3CFC">
              <w:rPr>
                <w:rStyle w:val="Hyperlink"/>
                <w:rFonts w:hint="eastAsia"/>
                <w:noProof/>
                <w:rtl/>
              </w:rPr>
              <w:t>علم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است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طلبى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799" w:history="1">
            <w:r w:rsidRPr="000D3CFC">
              <w:rPr>
                <w:rStyle w:val="Hyperlink"/>
                <w:rFonts w:hint="eastAsia"/>
                <w:noProof/>
                <w:rtl/>
              </w:rPr>
              <w:t>خودخواهى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برترى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طلبان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397245799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00" w:history="1">
            <w:r w:rsidRPr="000D3CFC">
              <w:rPr>
                <w:rStyle w:val="Hyperlink"/>
                <w:rFonts w:hint="eastAsia"/>
                <w:noProof/>
                <w:rtl/>
              </w:rPr>
              <w:t>تعد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غر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قدرت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طلبى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01" w:history="1">
            <w:r w:rsidRPr="000D3CFC">
              <w:rPr>
                <w:rStyle w:val="Hyperlink"/>
                <w:rFonts w:hint="eastAsia"/>
                <w:noProof/>
                <w:rtl/>
              </w:rPr>
              <w:t>حكومت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دادخواهى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02" w:history="1">
            <w:r w:rsidRPr="000D3CFC">
              <w:rPr>
                <w:rStyle w:val="Hyperlink"/>
                <w:rFonts w:hint="eastAsia"/>
                <w:noProof/>
                <w:rtl/>
              </w:rPr>
              <w:t>دادخواهى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بدون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تاءمل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03" w:history="1">
            <w:r w:rsidRPr="000D3CFC">
              <w:rPr>
                <w:rStyle w:val="Hyperlink"/>
                <w:rFonts w:hint="eastAsia"/>
                <w:noProof/>
                <w:rtl/>
              </w:rPr>
              <w:t>تهد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سوزاندن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04" w:history="1">
            <w:r w:rsidRPr="000D3CFC">
              <w:rPr>
                <w:rStyle w:val="Hyperlink"/>
                <w:rFonts w:hint="eastAsia"/>
                <w:noProof/>
                <w:rtl/>
              </w:rPr>
              <w:t>جوان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اطاعت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قانون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05" w:history="1">
            <w:r w:rsidRPr="000D3CFC">
              <w:rPr>
                <w:rStyle w:val="Hyperlink"/>
                <w:rFonts w:hint="eastAsia"/>
                <w:noProof/>
                <w:rtl/>
              </w:rPr>
              <w:t>تحل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لعمل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06" w:history="1">
            <w:r w:rsidRPr="000D3CFC">
              <w:rPr>
                <w:rStyle w:val="Hyperlink"/>
                <w:rFonts w:hint="eastAsia"/>
                <w:noProof/>
                <w:rtl/>
              </w:rPr>
              <w:t>چگونگى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جبران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شكست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07" w:history="1">
            <w:r w:rsidRPr="000D3CFC">
              <w:rPr>
                <w:rStyle w:val="Hyperlink"/>
                <w:rFonts w:hint="eastAsia"/>
                <w:noProof/>
                <w:rtl/>
              </w:rPr>
              <w:t>نقش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غر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تخر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تهاجم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08" w:history="1">
            <w:r w:rsidRPr="000D3CFC">
              <w:rPr>
                <w:rStyle w:val="Hyperlink"/>
                <w:rFonts w:hint="eastAsia"/>
                <w:noProof/>
                <w:rtl/>
              </w:rPr>
              <w:t>كودكان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غر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تخر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09" w:history="1">
            <w:r w:rsidRPr="000D3CFC">
              <w:rPr>
                <w:rStyle w:val="Hyperlink"/>
                <w:rFonts w:hint="eastAsia"/>
                <w:noProof/>
                <w:rtl/>
              </w:rPr>
              <w:t>مادر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ترب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طفل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10" w:history="1">
            <w:r w:rsidRPr="000D3CFC">
              <w:rPr>
                <w:rStyle w:val="Hyperlink"/>
                <w:rFonts w:hint="eastAsia"/>
                <w:noProof/>
                <w:rtl/>
              </w:rPr>
              <w:t>كودك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ذاى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حشرات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11" w:history="1">
            <w:r w:rsidRPr="000D3CFC">
              <w:rPr>
                <w:rStyle w:val="Hyperlink"/>
                <w:rFonts w:hint="eastAsia"/>
                <w:noProof/>
                <w:rtl/>
              </w:rPr>
              <w:t>جوان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غر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تهاجم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12" w:history="1">
            <w:r w:rsidRPr="000D3CFC">
              <w:rPr>
                <w:rStyle w:val="Hyperlink"/>
                <w:rFonts w:hint="eastAsia"/>
                <w:noProof/>
                <w:rtl/>
              </w:rPr>
              <w:t>فشار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ترب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سركوبى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غر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13" w:history="1">
            <w:r w:rsidRPr="000D3CFC">
              <w:rPr>
                <w:rStyle w:val="Hyperlink"/>
                <w:rFonts w:hint="eastAsia"/>
                <w:noProof/>
                <w:rtl/>
              </w:rPr>
              <w:t>بروز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غر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تخر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14" w:history="1">
            <w:r w:rsidRPr="000D3CFC">
              <w:rPr>
                <w:rStyle w:val="Hyperlink"/>
                <w:rFonts w:hint="eastAsia"/>
                <w:noProof/>
                <w:rtl/>
              </w:rPr>
              <w:t>دفاع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استقلال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15" w:history="1">
            <w:r w:rsidRPr="000D3CFC">
              <w:rPr>
                <w:rStyle w:val="Hyperlink"/>
                <w:rFonts w:hint="eastAsia"/>
                <w:noProof/>
                <w:rtl/>
              </w:rPr>
              <w:t>برترى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طلبى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ناسازگارى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16" w:history="1">
            <w:r w:rsidRPr="000D3CFC">
              <w:rPr>
                <w:rStyle w:val="Hyperlink"/>
                <w:rFonts w:hint="eastAsia"/>
                <w:noProof/>
                <w:rtl/>
              </w:rPr>
              <w:t>اندزه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ام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7245817" w:history="1">
            <w:r w:rsidRPr="000D3CFC">
              <w:rPr>
                <w:rStyle w:val="Hyperlink"/>
                <w:noProof/>
                <w:rtl/>
              </w:rPr>
              <w:t xml:space="preserve">8 - </w:t>
            </w:r>
            <w:r w:rsidRPr="000D3CFC">
              <w:rPr>
                <w:rStyle w:val="Hyperlink"/>
                <w:rFonts w:hint="eastAsia"/>
                <w:noProof/>
                <w:rtl/>
              </w:rPr>
              <w:t>نقش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اقتصاد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خانواده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اجتماع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18" w:history="1">
            <w:r w:rsidRPr="000D3CFC">
              <w:rPr>
                <w:rStyle w:val="Hyperlink"/>
                <w:rFonts w:hint="eastAsia"/>
                <w:noProof/>
                <w:rtl/>
              </w:rPr>
              <w:t>نقش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اقتصاد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زندگى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19" w:history="1">
            <w:r w:rsidRPr="000D3CFC">
              <w:rPr>
                <w:rStyle w:val="Hyperlink"/>
                <w:rFonts w:hint="eastAsia"/>
                <w:noProof/>
                <w:rtl/>
              </w:rPr>
              <w:t>اقتصاد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جنگ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20" w:history="1">
            <w:r w:rsidRPr="000D3CFC">
              <w:rPr>
                <w:rStyle w:val="Hyperlink"/>
                <w:rFonts w:hint="eastAsia"/>
                <w:noProof/>
                <w:rtl/>
              </w:rPr>
              <w:t>مكتب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كمون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سم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نظر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افراطى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21" w:history="1">
            <w:r w:rsidRPr="000D3CFC">
              <w:rPr>
                <w:rStyle w:val="Hyperlink"/>
                <w:rFonts w:hint="eastAsia"/>
                <w:noProof/>
                <w:rtl/>
              </w:rPr>
              <w:t>اقتصاد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روبناهاى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اجتماعى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22" w:history="1">
            <w:r w:rsidRPr="000D3CFC">
              <w:rPr>
                <w:rStyle w:val="Hyperlink"/>
                <w:rFonts w:hint="eastAsia"/>
                <w:noProof/>
                <w:rtl/>
              </w:rPr>
              <w:t>رابطه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تكامل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اجتماعى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تكامل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تول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23" w:history="1">
            <w:r w:rsidRPr="000D3CFC">
              <w:rPr>
                <w:rStyle w:val="Hyperlink"/>
                <w:rFonts w:hint="eastAsia"/>
                <w:noProof/>
                <w:rtl/>
              </w:rPr>
              <w:t>اشتباه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مكتب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كمون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سم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24" w:history="1">
            <w:r w:rsidRPr="000D3CFC">
              <w:rPr>
                <w:rStyle w:val="Hyperlink"/>
                <w:rFonts w:hint="eastAsia"/>
                <w:noProof/>
                <w:rtl/>
              </w:rPr>
              <w:t>راسل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اقتصاد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بودن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25" w:history="1">
            <w:r w:rsidRPr="000D3CFC">
              <w:rPr>
                <w:rStyle w:val="Hyperlink"/>
                <w:rFonts w:hint="eastAsia"/>
                <w:noProof/>
                <w:rtl/>
              </w:rPr>
              <w:t>نظر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ماركس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جامعه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شناسان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26" w:history="1">
            <w:r w:rsidRPr="000D3CFC">
              <w:rPr>
                <w:rStyle w:val="Hyperlink"/>
                <w:rFonts w:hint="eastAsia"/>
                <w:noProof/>
                <w:rtl/>
              </w:rPr>
              <w:t>مح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ط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طب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عى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فعال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اقتصادى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27" w:history="1">
            <w:r w:rsidRPr="000D3CFC">
              <w:rPr>
                <w:rStyle w:val="Hyperlink"/>
                <w:rFonts w:hint="eastAsia"/>
                <w:noProof/>
                <w:rtl/>
              </w:rPr>
              <w:t>اسلام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مسائل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اقتصادى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28" w:history="1">
            <w:r w:rsidRPr="000D3CFC">
              <w:rPr>
                <w:rStyle w:val="Hyperlink"/>
                <w:rFonts w:hint="eastAsia"/>
                <w:noProof/>
                <w:rtl/>
              </w:rPr>
              <w:t>مقررات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منزه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افراط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تفر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29" w:history="1">
            <w:r w:rsidRPr="000D3CFC">
              <w:rPr>
                <w:rStyle w:val="Hyperlink"/>
                <w:rFonts w:hint="eastAsia"/>
                <w:noProof/>
                <w:rtl/>
              </w:rPr>
              <w:t>نقش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اقتصاد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خانواده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اجتماع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30" w:history="1">
            <w:r w:rsidRPr="000D3CFC">
              <w:rPr>
                <w:rStyle w:val="Hyperlink"/>
                <w:rFonts w:hint="eastAsia"/>
                <w:noProof/>
                <w:rtl/>
              </w:rPr>
              <w:t>بشر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31" w:history="1">
            <w:r w:rsidRPr="000D3CFC">
              <w:rPr>
                <w:rStyle w:val="Hyperlink"/>
                <w:rFonts w:hint="eastAsia"/>
                <w:noProof/>
                <w:rtl/>
              </w:rPr>
              <w:t>وس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له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ارضا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غرا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32" w:history="1">
            <w:r w:rsidRPr="000D3CFC">
              <w:rPr>
                <w:rStyle w:val="Hyperlink"/>
                <w:rFonts w:hint="eastAsia"/>
                <w:noProof/>
                <w:rtl/>
              </w:rPr>
              <w:t>رفتار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تملكى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حشرات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33" w:history="1">
            <w:r w:rsidRPr="000D3CFC">
              <w:rPr>
                <w:rStyle w:val="Hyperlink"/>
                <w:rFonts w:hint="eastAsia"/>
                <w:noProof/>
                <w:rtl/>
              </w:rPr>
              <w:t>تملك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اساس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احت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34" w:history="1">
            <w:r w:rsidRPr="000D3CFC">
              <w:rPr>
                <w:rStyle w:val="Hyperlink"/>
                <w:rFonts w:hint="eastAsia"/>
                <w:noProof/>
                <w:rtl/>
              </w:rPr>
              <w:t>ثروت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سربلندى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35" w:history="1">
            <w:r w:rsidRPr="000D3CFC">
              <w:rPr>
                <w:rStyle w:val="Hyperlink"/>
                <w:rFonts w:hint="eastAsia"/>
                <w:noProof/>
                <w:rtl/>
              </w:rPr>
              <w:t>مالك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گسترش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شخص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36" w:history="1">
            <w:r w:rsidRPr="000D3CFC">
              <w:rPr>
                <w:rStyle w:val="Hyperlink"/>
                <w:rFonts w:hint="eastAsia"/>
                <w:noProof/>
                <w:rtl/>
              </w:rPr>
              <w:t>مال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محبوب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37" w:history="1">
            <w:r w:rsidRPr="000D3CFC">
              <w:rPr>
                <w:rStyle w:val="Hyperlink"/>
                <w:rFonts w:hint="eastAsia"/>
                <w:noProof/>
                <w:rtl/>
              </w:rPr>
              <w:t>علاقه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مال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تحرك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اجتماعى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38" w:history="1">
            <w:r w:rsidRPr="000D3CFC">
              <w:rPr>
                <w:rStyle w:val="Hyperlink"/>
                <w:rFonts w:hint="eastAsia"/>
                <w:noProof/>
                <w:rtl/>
              </w:rPr>
              <w:t>علاقه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افراطى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تما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عصبى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39" w:history="1">
            <w:r w:rsidRPr="000D3CFC">
              <w:rPr>
                <w:rStyle w:val="Hyperlink"/>
                <w:rFonts w:hint="eastAsia"/>
                <w:noProof/>
                <w:rtl/>
              </w:rPr>
              <w:t>مع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برترى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40" w:history="1">
            <w:r w:rsidRPr="000D3CFC">
              <w:rPr>
                <w:rStyle w:val="Hyperlink"/>
                <w:rFonts w:hint="eastAsia"/>
                <w:noProof/>
                <w:rtl/>
              </w:rPr>
              <w:t>حب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مال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خطرات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اخلاقى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41" w:history="1">
            <w:r w:rsidRPr="000D3CFC">
              <w:rPr>
                <w:rStyle w:val="Hyperlink"/>
                <w:rFonts w:hint="eastAsia"/>
                <w:noProof/>
                <w:rtl/>
              </w:rPr>
              <w:t>مال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دوستى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جنا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42" w:history="1">
            <w:r w:rsidRPr="000D3CFC">
              <w:rPr>
                <w:rStyle w:val="Hyperlink"/>
                <w:rFonts w:hint="eastAsia"/>
                <w:noProof/>
                <w:rtl/>
              </w:rPr>
              <w:t>ثروتمندان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فق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43" w:history="1"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ك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نوع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مارى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روانى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44" w:history="1">
            <w:r w:rsidRPr="000D3CFC">
              <w:rPr>
                <w:rStyle w:val="Hyperlink"/>
                <w:rFonts w:hint="eastAsia"/>
                <w:noProof/>
                <w:rtl/>
              </w:rPr>
              <w:t>مال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دوستى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معتدل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45" w:history="1">
            <w:r w:rsidRPr="000D3CFC">
              <w:rPr>
                <w:rStyle w:val="Hyperlink"/>
                <w:rFonts w:hint="eastAsia"/>
                <w:noProof/>
                <w:rtl/>
              </w:rPr>
              <w:t>كسب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46" w:history="1">
            <w:r w:rsidRPr="000D3CFC">
              <w:rPr>
                <w:rStyle w:val="Hyperlink"/>
                <w:rFonts w:hint="eastAsia"/>
                <w:noProof/>
                <w:rtl/>
              </w:rPr>
              <w:t>تفاوت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تلاش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47" w:history="1">
            <w:r w:rsidRPr="000D3CFC">
              <w:rPr>
                <w:rStyle w:val="Hyperlink"/>
                <w:rFonts w:hint="eastAsia"/>
                <w:noProof/>
                <w:rtl/>
              </w:rPr>
              <w:t>پره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افراط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تفر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48" w:history="1">
            <w:r w:rsidRPr="000D3CFC">
              <w:rPr>
                <w:rStyle w:val="Hyperlink"/>
                <w:rFonts w:hint="eastAsia"/>
                <w:noProof/>
                <w:rtl/>
              </w:rPr>
              <w:t>حر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صان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فروما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49" w:history="1">
            <w:r w:rsidRPr="000D3CFC">
              <w:rPr>
                <w:rStyle w:val="Hyperlink"/>
                <w:rFonts w:hint="eastAsia"/>
                <w:noProof/>
                <w:rtl/>
              </w:rPr>
              <w:t>كار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زندگى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شرافتمندانه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50" w:history="1">
            <w:r w:rsidRPr="000D3CFC">
              <w:rPr>
                <w:rStyle w:val="Hyperlink"/>
                <w:rFonts w:hint="eastAsia"/>
                <w:noProof/>
                <w:rtl/>
              </w:rPr>
              <w:t>ترك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كار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براى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عبادت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51" w:history="1">
            <w:r w:rsidRPr="000D3CFC">
              <w:rPr>
                <w:rStyle w:val="Hyperlink"/>
                <w:rFonts w:hint="eastAsia"/>
                <w:noProof/>
                <w:rtl/>
              </w:rPr>
              <w:t>اسلام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تلاش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معاش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52" w:history="1">
            <w:r w:rsidRPr="000D3CFC">
              <w:rPr>
                <w:rStyle w:val="Hyperlink"/>
                <w:rFonts w:hint="eastAsia"/>
                <w:noProof/>
                <w:rtl/>
              </w:rPr>
              <w:t>كسب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مال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حفظ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آبرو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53" w:history="1">
            <w:r w:rsidRPr="000D3CFC">
              <w:rPr>
                <w:rStyle w:val="Hyperlink"/>
                <w:rFonts w:hint="eastAsia"/>
                <w:noProof/>
                <w:rtl/>
              </w:rPr>
              <w:t>ام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رالمؤمن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عزت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54" w:history="1">
            <w:r w:rsidRPr="000D3CFC">
              <w:rPr>
                <w:rStyle w:val="Hyperlink"/>
                <w:rFonts w:hint="eastAsia"/>
                <w:noProof/>
                <w:rtl/>
              </w:rPr>
              <w:t>آزادگان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استقلال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55" w:history="1">
            <w:r w:rsidRPr="000D3CFC">
              <w:rPr>
                <w:rStyle w:val="Hyperlink"/>
                <w:rFonts w:hint="eastAsia"/>
                <w:noProof/>
                <w:rtl/>
              </w:rPr>
              <w:t>كار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شرا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ط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سخت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56" w:history="1">
            <w:r w:rsidRPr="000D3CFC">
              <w:rPr>
                <w:rStyle w:val="Hyperlink"/>
                <w:rFonts w:hint="eastAsia"/>
                <w:noProof/>
                <w:rtl/>
              </w:rPr>
              <w:t>خوددارى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ذل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سئوال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57" w:history="1">
            <w:r w:rsidRPr="000D3CFC">
              <w:rPr>
                <w:rStyle w:val="Hyperlink"/>
                <w:rFonts w:hint="eastAsia"/>
                <w:noProof/>
                <w:rtl/>
              </w:rPr>
              <w:t>به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كار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واداشتن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كاران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58" w:history="1">
            <w:r w:rsidRPr="000D3CFC">
              <w:rPr>
                <w:rStyle w:val="Hyperlink"/>
                <w:rFonts w:hint="eastAsia"/>
                <w:noProof/>
                <w:rtl/>
              </w:rPr>
              <w:t>بهتر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مع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59" w:history="1">
            <w:r w:rsidRPr="000D3CFC">
              <w:rPr>
                <w:rStyle w:val="Hyperlink"/>
                <w:rFonts w:hint="eastAsia"/>
                <w:noProof/>
                <w:rtl/>
              </w:rPr>
              <w:t>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كارى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حقارت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60" w:history="1">
            <w:r w:rsidRPr="000D3CFC">
              <w:rPr>
                <w:rStyle w:val="Hyperlink"/>
                <w:rFonts w:hint="eastAsia"/>
                <w:noProof/>
                <w:rtl/>
              </w:rPr>
              <w:t>ارتزاق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راه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گدا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61" w:history="1">
            <w:r w:rsidRPr="000D3CFC">
              <w:rPr>
                <w:rStyle w:val="Hyperlink"/>
                <w:rFonts w:hint="eastAsia"/>
                <w:noProof/>
                <w:rtl/>
              </w:rPr>
              <w:t>سربار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جامعه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بودن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62" w:history="1">
            <w:r w:rsidRPr="000D3CFC">
              <w:rPr>
                <w:rStyle w:val="Hyperlink"/>
                <w:rFonts w:hint="eastAsia"/>
                <w:noProof/>
                <w:rtl/>
              </w:rPr>
              <w:t>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كارى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سقوط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شخص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63" w:history="1">
            <w:r w:rsidRPr="000D3CFC">
              <w:rPr>
                <w:rStyle w:val="Hyperlink"/>
                <w:rFonts w:hint="eastAsia"/>
                <w:noProof/>
                <w:rtl/>
              </w:rPr>
              <w:t>جوان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استقلال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اقتصادى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64" w:history="1">
            <w:r w:rsidRPr="000D3CFC">
              <w:rPr>
                <w:rStyle w:val="Hyperlink"/>
                <w:rFonts w:hint="eastAsia"/>
                <w:noProof/>
                <w:rtl/>
              </w:rPr>
              <w:t>اشتغال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كار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مسرت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65" w:history="1">
            <w:r w:rsidRPr="000D3CFC">
              <w:rPr>
                <w:rStyle w:val="Hyperlink"/>
                <w:rFonts w:hint="eastAsia"/>
                <w:noProof/>
                <w:rtl/>
              </w:rPr>
              <w:t>جوان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انتخاب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شغل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66" w:history="1">
            <w:r w:rsidRPr="000D3CFC">
              <w:rPr>
                <w:rStyle w:val="Hyperlink"/>
                <w:rFonts w:hint="eastAsia"/>
                <w:noProof/>
                <w:rtl/>
              </w:rPr>
              <w:t>شغل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استعداد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67" w:history="1">
            <w:r w:rsidRPr="000D3CFC">
              <w:rPr>
                <w:rStyle w:val="Hyperlink"/>
                <w:rFonts w:hint="eastAsia"/>
                <w:noProof/>
                <w:rtl/>
              </w:rPr>
              <w:t>به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كارگماردن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فرزندان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68" w:history="1">
            <w:r w:rsidRPr="000D3CFC">
              <w:rPr>
                <w:rStyle w:val="Hyperlink"/>
                <w:rFonts w:hint="eastAsia"/>
                <w:noProof/>
                <w:rtl/>
              </w:rPr>
              <w:t>حقوق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فرزند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69" w:history="1">
            <w:r w:rsidRPr="000D3CFC">
              <w:rPr>
                <w:rStyle w:val="Hyperlink"/>
                <w:rFonts w:hint="eastAsia"/>
                <w:noProof/>
                <w:rtl/>
              </w:rPr>
              <w:t>كسب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خوب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70" w:history="1">
            <w:r w:rsidRPr="000D3CFC">
              <w:rPr>
                <w:rStyle w:val="Hyperlink"/>
                <w:rFonts w:hint="eastAsia"/>
                <w:noProof/>
                <w:rtl/>
              </w:rPr>
              <w:t>كارهاى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شا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سته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71" w:history="1">
            <w:r w:rsidRPr="000D3CFC">
              <w:rPr>
                <w:rStyle w:val="Hyperlink"/>
                <w:rFonts w:hint="eastAsia"/>
                <w:noProof/>
                <w:rtl/>
              </w:rPr>
              <w:t>تفاوت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استعدادها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72" w:history="1">
            <w:r w:rsidRPr="000D3CFC">
              <w:rPr>
                <w:rStyle w:val="Hyperlink"/>
                <w:rFonts w:hint="eastAsia"/>
                <w:noProof/>
                <w:rtl/>
              </w:rPr>
              <w:t>كار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وفق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ل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73" w:history="1">
            <w:r w:rsidRPr="000D3CFC">
              <w:rPr>
                <w:rStyle w:val="Hyperlink"/>
                <w:rFonts w:hint="eastAsia"/>
                <w:noProof/>
                <w:rtl/>
              </w:rPr>
              <w:t>مشورت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با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آزمودگان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74" w:history="1">
            <w:r w:rsidRPr="000D3CFC">
              <w:rPr>
                <w:rStyle w:val="Hyperlink"/>
                <w:rFonts w:hint="eastAsia"/>
                <w:noProof/>
                <w:rtl/>
              </w:rPr>
              <w:t>اظهارنظر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كارشناسان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75" w:history="1">
            <w:r w:rsidRPr="000D3CFC">
              <w:rPr>
                <w:rStyle w:val="Hyperlink"/>
                <w:rFonts w:hint="eastAsia"/>
                <w:noProof/>
                <w:rtl/>
              </w:rPr>
              <w:t>كار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شرا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ط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زمان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مكان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76" w:history="1">
            <w:r w:rsidRPr="000D3CFC">
              <w:rPr>
                <w:rStyle w:val="Hyperlink"/>
                <w:rFonts w:hint="eastAsia"/>
                <w:noProof/>
                <w:rtl/>
              </w:rPr>
              <w:t>آگاهى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مقتض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زمان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77" w:history="1">
            <w:r w:rsidRPr="000D3CFC">
              <w:rPr>
                <w:rStyle w:val="Hyperlink"/>
                <w:rFonts w:hint="eastAsia"/>
                <w:noProof/>
                <w:rtl/>
              </w:rPr>
              <w:t>جوانان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اثبات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ل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78" w:history="1">
            <w:r w:rsidRPr="000D3CFC">
              <w:rPr>
                <w:rStyle w:val="Hyperlink"/>
                <w:rFonts w:hint="eastAsia"/>
                <w:noProof/>
                <w:rtl/>
              </w:rPr>
              <w:t>كار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اصلاح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اخلاق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79" w:history="1">
            <w:r w:rsidRPr="000D3CFC">
              <w:rPr>
                <w:rStyle w:val="Hyperlink"/>
                <w:rFonts w:hint="eastAsia"/>
                <w:noProof/>
                <w:rtl/>
              </w:rPr>
              <w:t>شكا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فرزند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80" w:history="1">
            <w:r w:rsidRPr="000D3CFC">
              <w:rPr>
                <w:rStyle w:val="Hyperlink"/>
                <w:rFonts w:hint="eastAsia"/>
                <w:noProof/>
                <w:rtl/>
              </w:rPr>
              <w:t>اصلاح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كار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فرزند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81" w:history="1">
            <w:r w:rsidRPr="000D3CFC">
              <w:rPr>
                <w:rStyle w:val="Hyperlink"/>
                <w:rFonts w:hint="eastAsia"/>
                <w:noProof/>
                <w:rtl/>
              </w:rPr>
              <w:t>نشانه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رذ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لت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فض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82" w:history="1">
            <w:r w:rsidRPr="000D3CFC">
              <w:rPr>
                <w:rStyle w:val="Hyperlink"/>
                <w:rFonts w:hint="eastAsia"/>
                <w:noProof/>
                <w:rtl/>
              </w:rPr>
              <w:t>خطرات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پول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پرستى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83" w:history="1">
            <w:r w:rsidRPr="000D3CFC">
              <w:rPr>
                <w:rStyle w:val="Hyperlink"/>
                <w:rFonts w:hint="eastAsia"/>
                <w:noProof/>
                <w:rtl/>
              </w:rPr>
              <w:t>روش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احمقانه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84" w:history="1"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ك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بازرگان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آمر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كا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85" w:history="1">
            <w:r w:rsidRPr="000D3CFC">
              <w:rPr>
                <w:rStyle w:val="Hyperlink"/>
                <w:rFonts w:hint="eastAsia"/>
                <w:noProof/>
                <w:rtl/>
              </w:rPr>
              <w:t>دلسردى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زن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شوهر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86" w:history="1">
            <w:r w:rsidRPr="000D3CFC">
              <w:rPr>
                <w:rStyle w:val="Hyperlink"/>
                <w:rFonts w:hint="eastAsia"/>
                <w:noProof/>
                <w:rtl/>
              </w:rPr>
              <w:t>ناسازگارى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خانوادگى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87" w:history="1">
            <w:r w:rsidRPr="000D3CFC">
              <w:rPr>
                <w:rStyle w:val="Hyperlink"/>
                <w:rFonts w:hint="eastAsia"/>
                <w:noProof/>
                <w:rtl/>
              </w:rPr>
              <w:t>مبارزه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براى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اشتغال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88" w:history="1">
            <w:r w:rsidRPr="000D3CFC">
              <w:rPr>
                <w:rStyle w:val="Hyperlink"/>
                <w:rFonts w:hint="eastAsia"/>
                <w:noProof/>
                <w:rtl/>
              </w:rPr>
              <w:t>اسلام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فعال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افراطى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89" w:history="1">
            <w:r w:rsidRPr="000D3CFC">
              <w:rPr>
                <w:rStyle w:val="Hyperlink"/>
                <w:rFonts w:hint="eastAsia"/>
                <w:noProof/>
                <w:rtl/>
              </w:rPr>
              <w:t>اعتدال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مصارف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مالى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90" w:history="1">
            <w:r w:rsidRPr="000D3CFC">
              <w:rPr>
                <w:rStyle w:val="Hyperlink"/>
                <w:rFonts w:hint="eastAsia"/>
                <w:noProof/>
                <w:rtl/>
              </w:rPr>
              <w:t>افراط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مصارف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91" w:history="1">
            <w:r w:rsidRPr="000D3CFC">
              <w:rPr>
                <w:rStyle w:val="Hyperlink"/>
                <w:rFonts w:hint="eastAsia"/>
                <w:noProof/>
                <w:rtl/>
              </w:rPr>
              <w:t>بدبخت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كردن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7245892" w:history="1">
            <w:r w:rsidRPr="000D3CFC">
              <w:rPr>
                <w:rStyle w:val="Hyperlink"/>
                <w:noProof/>
                <w:rtl/>
              </w:rPr>
              <w:t xml:space="preserve">9 - </w:t>
            </w:r>
            <w:r w:rsidRPr="000D3CFC">
              <w:rPr>
                <w:rStyle w:val="Hyperlink"/>
                <w:rFonts w:hint="eastAsia"/>
                <w:noProof/>
                <w:rtl/>
              </w:rPr>
              <w:t>تمدن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صنعتى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اخلاق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نسبى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93" w:history="1">
            <w:r w:rsidRPr="000D3CFC">
              <w:rPr>
                <w:rStyle w:val="Hyperlink"/>
                <w:rFonts w:hint="eastAsia"/>
                <w:noProof/>
                <w:rtl/>
              </w:rPr>
              <w:t>پ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شرفت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صنعت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تحول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زندگى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94" w:history="1">
            <w:r w:rsidRPr="000D3CFC">
              <w:rPr>
                <w:rStyle w:val="Hyperlink"/>
                <w:rFonts w:hint="eastAsia"/>
                <w:noProof/>
                <w:rtl/>
              </w:rPr>
              <w:t>تغ</w:t>
            </w:r>
            <w:r w:rsidRPr="000D3CFC">
              <w:rPr>
                <w:rStyle w:val="Hyperlink"/>
                <w:rFonts w:hint="cs"/>
                <w:noProof/>
                <w:rtl/>
              </w:rPr>
              <w:t>یی</w:t>
            </w:r>
            <w:r w:rsidRPr="000D3CFC">
              <w:rPr>
                <w:rStyle w:val="Hyperlink"/>
                <w:rFonts w:hint="eastAsia"/>
                <w:noProof/>
                <w:rtl/>
              </w:rPr>
              <w:t>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قانون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95" w:history="1">
            <w:r w:rsidRPr="000D3CFC">
              <w:rPr>
                <w:rStyle w:val="Hyperlink"/>
                <w:rFonts w:hint="eastAsia"/>
                <w:noProof/>
                <w:rtl/>
              </w:rPr>
              <w:t>برخورد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آمدن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96" w:history="1">
            <w:r w:rsidRPr="000D3CFC">
              <w:rPr>
                <w:rStyle w:val="Hyperlink"/>
                <w:rFonts w:hint="eastAsia"/>
                <w:noProof/>
                <w:rtl/>
              </w:rPr>
              <w:t>بزرگسالان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ثبات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نسبى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97" w:history="1">
            <w:r w:rsidRPr="000D3CFC">
              <w:rPr>
                <w:rStyle w:val="Hyperlink"/>
                <w:rFonts w:hint="eastAsia"/>
                <w:noProof/>
                <w:rtl/>
              </w:rPr>
              <w:t>اختلاف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بزرگسال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98" w:history="1">
            <w:r w:rsidRPr="000D3CFC">
              <w:rPr>
                <w:rStyle w:val="Hyperlink"/>
                <w:rFonts w:hint="eastAsia"/>
                <w:noProof/>
                <w:rtl/>
              </w:rPr>
              <w:t>خوب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نسبى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899" w:history="1">
            <w:r w:rsidRPr="000D3CFC">
              <w:rPr>
                <w:rStyle w:val="Hyperlink"/>
                <w:rFonts w:hint="eastAsia"/>
                <w:noProof/>
                <w:rtl/>
              </w:rPr>
              <w:t>انقلاب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صنعتى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دگرگونى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397245899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00" w:history="1">
            <w:r w:rsidRPr="000D3CFC">
              <w:rPr>
                <w:rStyle w:val="Hyperlink"/>
                <w:rFonts w:hint="eastAsia"/>
                <w:noProof/>
                <w:rtl/>
              </w:rPr>
              <w:t>منشاء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تغ</w:t>
            </w:r>
            <w:r w:rsidRPr="000D3CFC">
              <w:rPr>
                <w:rStyle w:val="Hyperlink"/>
                <w:rFonts w:hint="cs"/>
                <w:noProof/>
                <w:rtl/>
              </w:rPr>
              <w:t>یی</w:t>
            </w:r>
            <w:r w:rsidRPr="000D3CFC">
              <w:rPr>
                <w:rStyle w:val="Hyperlink"/>
                <w:rFonts w:hint="eastAsia"/>
                <w:noProof/>
                <w:rtl/>
              </w:rPr>
              <w:t>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01" w:history="1">
            <w:r w:rsidRPr="000D3CFC">
              <w:rPr>
                <w:rStyle w:val="Hyperlink"/>
                <w:rFonts w:hint="eastAsia"/>
                <w:noProof/>
                <w:rtl/>
              </w:rPr>
              <w:t>تبد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ص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كشاورزى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02" w:history="1">
            <w:r w:rsidRPr="000D3CFC">
              <w:rPr>
                <w:rStyle w:val="Hyperlink"/>
                <w:rFonts w:hint="eastAsia"/>
                <w:noProof/>
                <w:rtl/>
              </w:rPr>
              <w:t>ماش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افزا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تول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03" w:history="1">
            <w:r w:rsidRPr="000D3CFC">
              <w:rPr>
                <w:rStyle w:val="Hyperlink"/>
                <w:rFonts w:hint="eastAsia"/>
                <w:noProof/>
                <w:rtl/>
              </w:rPr>
              <w:t>تمركز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مردم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شهرها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04" w:history="1">
            <w:r w:rsidRPr="000D3CFC">
              <w:rPr>
                <w:rStyle w:val="Hyperlink"/>
                <w:rFonts w:hint="eastAsia"/>
                <w:noProof/>
                <w:rtl/>
              </w:rPr>
              <w:t>واحد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كشاورزى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صنعت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05" w:history="1">
            <w:r w:rsidRPr="000D3CFC">
              <w:rPr>
                <w:rStyle w:val="Hyperlink"/>
                <w:rFonts w:hint="eastAsia"/>
                <w:noProof/>
                <w:rtl/>
              </w:rPr>
              <w:t>همكارى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خانواده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كشاورزى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06" w:history="1">
            <w:r w:rsidRPr="000D3CFC">
              <w:rPr>
                <w:rStyle w:val="Hyperlink"/>
                <w:rFonts w:hint="eastAsia"/>
                <w:noProof/>
                <w:rtl/>
              </w:rPr>
              <w:t>لزوم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تخصص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زندگى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صنعتى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07" w:history="1">
            <w:r w:rsidRPr="000D3CFC">
              <w:rPr>
                <w:rStyle w:val="Hyperlink"/>
                <w:rFonts w:hint="eastAsia"/>
                <w:noProof/>
                <w:rtl/>
              </w:rPr>
              <w:t>تأخ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جامعه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صنعتى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08" w:history="1">
            <w:r w:rsidRPr="000D3CFC">
              <w:rPr>
                <w:rStyle w:val="Hyperlink"/>
                <w:rFonts w:hint="eastAsia"/>
                <w:noProof/>
                <w:rtl/>
              </w:rPr>
              <w:t>زندگى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شهرى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جوانان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درمانده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09" w:history="1">
            <w:r w:rsidRPr="000D3CFC">
              <w:rPr>
                <w:rStyle w:val="Hyperlink"/>
                <w:rFonts w:hint="eastAsia"/>
                <w:noProof/>
                <w:rtl/>
              </w:rPr>
              <w:t>تأخ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بروز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مفاسد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10" w:history="1">
            <w:r w:rsidRPr="000D3CFC">
              <w:rPr>
                <w:rStyle w:val="Hyperlink"/>
                <w:rFonts w:hint="eastAsia"/>
                <w:noProof/>
                <w:rtl/>
              </w:rPr>
              <w:t>سستى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مبانى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اخلاق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تقوا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11" w:history="1">
            <w:r w:rsidRPr="000D3CFC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موقت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مشكل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12" w:history="1">
            <w:r w:rsidRPr="000D3CFC">
              <w:rPr>
                <w:rStyle w:val="Hyperlink"/>
                <w:rFonts w:hint="eastAsia"/>
                <w:noProof/>
                <w:rtl/>
              </w:rPr>
              <w:t>زناشو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شرا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ط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آسان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13" w:history="1">
            <w:r w:rsidRPr="000D3CFC">
              <w:rPr>
                <w:rStyle w:val="Hyperlink"/>
                <w:rFonts w:hint="eastAsia"/>
                <w:noProof/>
                <w:rtl/>
              </w:rPr>
              <w:t>دانشجو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موقت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14" w:history="1">
            <w:r w:rsidRPr="000D3CFC">
              <w:rPr>
                <w:rStyle w:val="Hyperlink"/>
                <w:rFonts w:hint="eastAsia"/>
                <w:noProof/>
                <w:rtl/>
              </w:rPr>
              <w:t>اسلام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موقت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15" w:history="1">
            <w:r w:rsidRPr="000D3CFC">
              <w:rPr>
                <w:rStyle w:val="Hyperlink"/>
                <w:rFonts w:hint="eastAsia"/>
                <w:noProof/>
                <w:rtl/>
              </w:rPr>
              <w:t>ارضاى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غر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كادر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قانونى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16" w:history="1">
            <w:r w:rsidRPr="000D3CFC">
              <w:rPr>
                <w:rStyle w:val="Hyperlink"/>
                <w:rFonts w:hint="eastAsia"/>
                <w:noProof/>
                <w:rtl/>
              </w:rPr>
              <w:t>بى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ازان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موقت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17" w:history="1">
            <w:r w:rsidRPr="000D3CFC">
              <w:rPr>
                <w:rStyle w:val="Hyperlink"/>
                <w:rFonts w:hint="eastAsia"/>
                <w:noProof/>
                <w:rtl/>
              </w:rPr>
              <w:t>تعو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ق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ش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وع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فحشا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18" w:history="1">
            <w:r w:rsidRPr="000D3CFC">
              <w:rPr>
                <w:rStyle w:val="Hyperlink"/>
                <w:rFonts w:hint="eastAsia"/>
                <w:noProof/>
                <w:rtl/>
              </w:rPr>
              <w:t>ف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لم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سكسى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جنا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19" w:history="1">
            <w:r w:rsidRPr="000D3CFC">
              <w:rPr>
                <w:rStyle w:val="Hyperlink"/>
                <w:rFonts w:hint="eastAsia"/>
                <w:noProof/>
                <w:rtl/>
              </w:rPr>
              <w:t>غر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جنسى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تهاجم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20" w:history="1">
            <w:r w:rsidRPr="000D3CFC">
              <w:rPr>
                <w:rStyle w:val="Hyperlink"/>
                <w:rFonts w:hint="eastAsia"/>
                <w:noProof/>
                <w:rtl/>
              </w:rPr>
              <w:t>نقش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لم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مضر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انحراف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افكار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21" w:history="1">
            <w:r w:rsidRPr="000D3CFC">
              <w:rPr>
                <w:rStyle w:val="Hyperlink"/>
                <w:rFonts w:hint="eastAsia"/>
                <w:noProof/>
                <w:rtl/>
              </w:rPr>
              <w:t>جنگ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اخلاق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عمومى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22" w:history="1">
            <w:r w:rsidRPr="000D3CFC">
              <w:rPr>
                <w:rStyle w:val="Hyperlink"/>
                <w:rFonts w:hint="eastAsia"/>
                <w:noProof/>
                <w:rtl/>
              </w:rPr>
              <w:t>قدرت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تخر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بمب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هسته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23" w:history="1">
            <w:r w:rsidRPr="000D3CFC">
              <w:rPr>
                <w:rStyle w:val="Hyperlink"/>
                <w:rFonts w:hint="eastAsia"/>
                <w:noProof/>
                <w:rtl/>
              </w:rPr>
              <w:t>جنگ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فساد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24" w:history="1">
            <w:r w:rsidRPr="000D3CFC">
              <w:rPr>
                <w:rStyle w:val="Hyperlink"/>
                <w:rFonts w:hint="eastAsia"/>
                <w:noProof/>
                <w:rtl/>
              </w:rPr>
              <w:t>تظاهر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اعمال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زشت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25" w:history="1">
            <w:r w:rsidRPr="000D3CFC">
              <w:rPr>
                <w:rStyle w:val="Hyperlink"/>
                <w:rFonts w:hint="eastAsia"/>
                <w:noProof/>
                <w:rtl/>
              </w:rPr>
              <w:t>اشتباه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تشخ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26" w:history="1">
            <w:r w:rsidRPr="000D3CFC">
              <w:rPr>
                <w:rStyle w:val="Hyperlink"/>
                <w:rFonts w:hint="eastAsia"/>
                <w:noProof/>
                <w:rtl/>
              </w:rPr>
              <w:t>ز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انكارتر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27" w:history="1">
            <w:r w:rsidRPr="000D3CFC">
              <w:rPr>
                <w:rStyle w:val="Hyperlink"/>
                <w:rFonts w:hint="eastAsia"/>
                <w:noProof/>
                <w:rtl/>
              </w:rPr>
              <w:t>پ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شگو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رسول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اكرم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28" w:history="1">
            <w:r w:rsidRPr="000D3CFC">
              <w:rPr>
                <w:rStyle w:val="Hyperlink"/>
                <w:rFonts w:hint="eastAsia"/>
                <w:noProof/>
                <w:rtl/>
              </w:rPr>
              <w:t>م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خوب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29" w:history="1">
            <w:r w:rsidRPr="000D3CFC">
              <w:rPr>
                <w:rStyle w:val="Hyperlink"/>
                <w:rFonts w:hint="eastAsia"/>
                <w:noProof/>
                <w:rtl/>
              </w:rPr>
              <w:t>تزلزلاصول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اخلاقى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30" w:history="1">
            <w:r w:rsidRPr="000D3CFC">
              <w:rPr>
                <w:rStyle w:val="Hyperlink"/>
                <w:rFonts w:hint="eastAsia"/>
                <w:noProof/>
                <w:rtl/>
              </w:rPr>
              <w:t>مقصود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اخلاق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نسبى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31" w:history="1">
            <w:r w:rsidRPr="000D3CFC">
              <w:rPr>
                <w:rStyle w:val="Hyperlink"/>
                <w:rFonts w:hint="eastAsia"/>
                <w:noProof/>
                <w:rtl/>
              </w:rPr>
              <w:t>ساموئل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گو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د</w:t>
            </w:r>
            <w:r w:rsidRPr="000D3CF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32" w:history="1">
            <w:r w:rsidRPr="000D3CFC">
              <w:rPr>
                <w:rStyle w:val="Hyperlink"/>
                <w:rFonts w:hint="eastAsia"/>
                <w:noProof/>
                <w:rtl/>
              </w:rPr>
              <w:t>اخلاق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مقتض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زمان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33" w:history="1">
            <w:r w:rsidRPr="000D3CFC">
              <w:rPr>
                <w:rStyle w:val="Hyperlink"/>
                <w:rFonts w:hint="eastAsia"/>
                <w:noProof/>
                <w:rtl/>
              </w:rPr>
              <w:t>گناه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آراى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عمومى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34" w:history="1">
            <w:r w:rsidRPr="000D3CFC">
              <w:rPr>
                <w:rStyle w:val="Hyperlink"/>
                <w:rFonts w:hint="eastAsia"/>
                <w:noProof/>
                <w:rtl/>
              </w:rPr>
              <w:t>تغ</w:t>
            </w:r>
            <w:r w:rsidRPr="000D3CFC">
              <w:rPr>
                <w:rStyle w:val="Hyperlink"/>
                <w:rFonts w:hint="cs"/>
                <w:noProof/>
                <w:rtl/>
              </w:rPr>
              <w:t>یی</w:t>
            </w:r>
            <w:r w:rsidRPr="000D3CFC">
              <w:rPr>
                <w:rStyle w:val="Hyperlink"/>
                <w:rFonts w:hint="eastAsia"/>
                <w:noProof/>
                <w:rtl/>
              </w:rPr>
              <w:t>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آداب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رسوم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35" w:history="1">
            <w:r w:rsidRPr="000D3CFC">
              <w:rPr>
                <w:rStyle w:val="Hyperlink"/>
                <w:rFonts w:hint="eastAsia"/>
                <w:noProof/>
                <w:rtl/>
              </w:rPr>
              <w:t>مراعات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قواعد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اخلاقى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36" w:history="1">
            <w:r w:rsidRPr="000D3CFC">
              <w:rPr>
                <w:rStyle w:val="Hyperlink"/>
                <w:rFonts w:hint="eastAsia"/>
                <w:noProof/>
                <w:rtl/>
              </w:rPr>
              <w:t>نوشته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مضر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37" w:history="1">
            <w:r w:rsidRPr="000D3CFC">
              <w:rPr>
                <w:rStyle w:val="Hyperlink"/>
                <w:rFonts w:hint="eastAsia"/>
                <w:noProof/>
                <w:rtl/>
              </w:rPr>
              <w:t>تعر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ف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خوبى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38" w:history="1">
            <w:r w:rsidRPr="000D3CFC">
              <w:rPr>
                <w:rStyle w:val="Hyperlink"/>
                <w:rFonts w:hint="eastAsia"/>
                <w:noProof/>
                <w:rtl/>
              </w:rPr>
              <w:t>اختلاف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دانشمندان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39" w:history="1">
            <w:r w:rsidRPr="000D3CFC">
              <w:rPr>
                <w:rStyle w:val="Hyperlink"/>
                <w:rFonts w:hint="eastAsia"/>
                <w:noProof/>
                <w:rtl/>
              </w:rPr>
              <w:t>نارسا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عقل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40" w:history="1">
            <w:r w:rsidRPr="000D3CFC">
              <w:rPr>
                <w:rStyle w:val="Hyperlink"/>
                <w:rFonts w:hint="eastAsia"/>
                <w:noProof/>
                <w:rtl/>
              </w:rPr>
              <w:t>پ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امبران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تم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حق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باطل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41" w:history="1">
            <w:r w:rsidRPr="000D3CFC">
              <w:rPr>
                <w:rStyle w:val="Hyperlink"/>
                <w:rFonts w:hint="eastAsia"/>
                <w:noProof/>
                <w:rtl/>
              </w:rPr>
              <w:t>سعادت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شناخت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42" w:history="1">
            <w:r w:rsidRPr="000D3CFC">
              <w:rPr>
                <w:rStyle w:val="Hyperlink"/>
                <w:rFonts w:hint="eastAsia"/>
                <w:noProof/>
                <w:rtl/>
              </w:rPr>
              <w:t>خوبى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وى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اخروى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43" w:history="1">
            <w:r w:rsidRPr="000D3CFC">
              <w:rPr>
                <w:rStyle w:val="Hyperlink"/>
                <w:rFonts w:hint="eastAsia"/>
                <w:noProof/>
                <w:rtl/>
              </w:rPr>
              <w:t>مكارم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محاسن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44" w:history="1">
            <w:r w:rsidRPr="000D3CFC">
              <w:rPr>
                <w:rStyle w:val="Hyperlink"/>
                <w:rFonts w:hint="eastAsia"/>
                <w:noProof/>
                <w:rtl/>
              </w:rPr>
              <w:t>تكامل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مادى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معنوى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45" w:history="1">
            <w:r w:rsidRPr="000D3CFC">
              <w:rPr>
                <w:rStyle w:val="Hyperlink"/>
                <w:rFonts w:hint="eastAsia"/>
                <w:noProof/>
                <w:rtl/>
              </w:rPr>
              <w:t>اسلام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اخلاق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نسبى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46" w:history="1">
            <w:r w:rsidRPr="000D3CFC">
              <w:rPr>
                <w:rStyle w:val="Hyperlink"/>
                <w:rFonts w:hint="eastAsia"/>
                <w:noProof/>
                <w:rtl/>
              </w:rPr>
              <w:t>دروغ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مصلحت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آم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47" w:history="1">
            <w:r w:rsidRPr="000D3CFC">
              <w:rPr>
                <w:rStyle w:val="Hyperlink"/>
                <w:rFonts w:hint="eastAsia"/>
                <w:noProof/>
                <w:rtl/>
              </w:rPr>
              <w:t>تكبر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با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افراد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متكبر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48" w:history="1">
            <w:r w:rsidRPr="000D3CFC">
              <w:rPr>
                <w:rStyle w:val="Hyperlink"/>
                <w:rFonts w:hint="eastAsia"/>
                <w:noProof/>
                <w:rtl/>
              </w:rPr>
              <w:t>گمان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خوب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49" w:history="1">
            <w:r w:rsidRPr="000D3CFC">
              <w:rPr>
                <w:rStyle w:val="Hyperlink"/>
                <w:rFonts w:hint="eastAsia"/>
                <w:noProof/>
                <w:rtl/>
              </w:rPr>
              <w:t>اخلاق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نسبى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اساس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مصلحت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50" w:history="1">
            <w:r w:rsidRPr="000D3CFC">
              <w:rPr>
                <w:rStyle w:val="Hyperlink"/>
                <w:rFonts w:hint="eastAsia"/>
                <w:noProof/>
                <w:rtl/>
              </w:rPr>
              <w:t>اسلام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مع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خوب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51" w:history="1">
            <w:r w:rsidRPr="000D3CFC">
              <w:rPr>
                <w:rStyle w:val="Hyperlink"/>
                <w:rFonts w:hint="eastAsia"/>
                <w:noProof/>
                <w:rtl/>
              </w:rPr>
              <w:t>روش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امروز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52" w:history="1">
            <w:r w:rsidRPr="000D3CFC">
              <w:rPr>
                <w:rStyle w:val="Hyperlink"/>
                <w:rFonts w:hint="eastAsia"/>
                <w:noProof/>
                <w:rtl/>
              </w:rPr>
              <w:t>مثال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براى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اخلاق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نسبى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53" w:history="1">
            <w:r w:rsidRPr="000D3CFC">
              <w:rPr>
                <w:rStyle w:val="Hyperlink"/>
                <w:rFonts w:hint="eastAsia"/>
                <w:noProof/>
                <w:rtl/>
              </w:rPr>
              <w:t>به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كار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بردن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كلمه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خوب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54" w:history="1">
            <w:r w:rsidRPr="000D3CFC">
              <w:rPr>
                <w:rStyle w:val="Hyperlink"/>
                <w:rFonts w:hint="eastAsia"/>
                <w:noProof/>
                <w:rtl/>
              </w:rPr>
              <w:t>ورزش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بوكس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55" w:history="1">
            <w:r w:rsidRPr="000D3CFC">
              <w:rPr>
                <w:rStyle w:val="Hyperlink"/>
                <w:rFonts w:hint="eastAsia"/>
                <w:noProof/>
                <w:rtl/>
              </w:rPr>
              <w:t>قضاوت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اجتماع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56" w:history="1">
            <w:r w:rsidRPr="000D3CFC">
              <w:rPr>
                <w:rStyle w:val="Hyperlink"/>
                <w:rFonts w:hint="eastAsia"/>
                <w:noProof/>
                <w:rtl/>
              </w:rPr>
              <w:t>اختلاف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والد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فرزندان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57" w:history="1">
            <w:r w:rsidRPr="000D3CFC">
              <w:rPr>
                <w:rStyle w:val="Hyperlink"/>
                <w:rFonts w:hint="eastAsia"/>
                <w:noProof/>
                <w:rtl/>
              </w:rPr>
              <w:t>انعقاد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تشو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ق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جامعه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58" w:history="1">
            <w:r w:rsidRPr="000D3CFC">
              <w:rPr>
                <w:rStyle w:val="Hyperlink"/>
                <w:rFonts w:hint="eastAsia"/>
                <w:noProof/>
                <w:rtl/>
              </w:rPr>
              <w:t>واقع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اخلاقى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قضاوت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59" w:history="1">
            <w:r w:rsidRPr="000D3CFC">
              <w:rPr>
                <w:rStyle w:val="Hyperlink"/>
                <w:rFonts w:hint="eastAsia"/>
                <w:noProof/>
                <w:rtl/>
              </w:rPr>
              <w:t>قرآن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سنجش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خوب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7245960" w:history="1">
            <w:r w:rsidRPr="000D3CFC">
              <w:rPr>
                <w:rStyle w:val="Hyperlink"/>
                <w:noProof/>
                <w:rtl/>
              </w:rPr>
              <w:t xml:space="preserve">10 - </w:t>
            </w:r>
            <w:r w:rsidRPr="000D3CFC">
              <w:rPr>
                <w:rStyle w:val="Hyperlink"/>
                <w:rFonts w:hint="eastAsia"/>
                <w:noProof/>
                <w:rtl/>
              </w:rPr>
              <w:t>تفاوت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قوان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الهى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بشرى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61" w:history="1">
            <w:r w:rsidRPr="000D3CFC">
              <w:rPr>
                <w:rStyle w:val="Hyperlink"/>
                <w:rFonts w:hint="eastAsia"/>
                <w:noProof/>
                <w:rtl/>
              </w:rPr>
              <w:t>اسلام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پاره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روش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غرب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62" w:history="1">
            <w:r w:rsidRPr="000D3CFC">
              <w:rPr>
                <w:rStyle w:val="Hyperlink"/>
                <w:rFonts w:hint="eastAsia"/>
                <w:noProof/>
                <w:rtl/>
              </w:rPr>
              <w:t>روابط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دختران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پسران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63" w:history="1">
            <w:r w:rsidRPr="000D3CFC">
              <w:rPr>
                <w:rStyle w:val="Hyperlink"/>
                <w:rFonts w:hint="eastAsia"/>
                <w:noProof/>
                <w:rtl/>
              </w:rPr>
              <w:t>محدود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مذهبى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64" w:history="1">
            <w:r w:rsidRPr="000D3CFC">
              <w:rPr>
                <w:rStyle w:val="Hyperlink"/>
                <w:rFonts w:hint="eastAsia"/>
                <w:noProof/>
                <w:rtl/>
              </w:rPr>
              <w:t>اسلام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مع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خوب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65" w:history="1">
            <w:r w:rsidRPr="000D3CFC">
              <w:rPr>
                <w:rStyle w:val="Hyperlink"/>
                <w:rFonts w:hint="eastAsia"/>
                <w:noProof/>
                <w:rtl/>
              </w:rPr>
              <w:t>نفوذ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روش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غرب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شرق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66" w:history="1">
            <w:r w:rsidRPr="000D3CFC">
              <w:rPr>
                <w:rStyle w:val="Hyperlink"/>
                <w:rFonts w:hint="eastAsia"/>
                <w:noProof/>
                <w:rtl/>
              </w:rPr>
              <w:t>خواسته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جوانان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67" w:history="1">
            <w:r w:rsidRPr="000D3CFC">
              <w:rPr>
                <w:rStyle w:val="Hyperlink"/>
                <w:rFonts w:hint="eastAsia"/>
                <w:noProof/>
                <w:rtl/>
              </w:rPr>
              <w:t>والد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فرزندان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68" w:history="1">
            <w:r w:rsidRPr="000D3CFC">
              <w:rPr>
                <w:rStyle w:val="Hyperlink"/>
                <w:rFonts w:hint="eastAsia"/>
                <w:noProof/>
                <w:rtl/>
              </w:rPr>
              <w:t>شباهت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فرد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اجتماع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69" w:history="1">
            <w:r w:rsidRPr="000D3CFC">
              <w:rPr>
                <w:rStyle w:val="Hyperlink"/>
                <w:rFonts w:hint="eastAsia"/>
                <w:noProof/>
                <w:rtl/>
              </w:rPr>
              <w:t>هم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آهنگى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خواسته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مصلحت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70" w:history="1">
            <w:r w:rsidRPr="000D3CFC">
              <w:rPr>
                <w:rStyle w:val="Hyperlink"/>
                <w:rFonts w:hint="eastAsia"/>
                <w:noProof/>
                <w:rtl/>
              </w:rPr>
              <w:t>صلاح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فساد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واقعى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71" w:history="1">
            <w:r w:rsidRPr="000D3CFC">
              <w:rPr>
                <w:rStyle w:val="Hyperlink"/>
                <w:rFonts w:hint="eastAsia"/>
                <w:noProof/>
                <w:rtl/>
              </w:rPr>
              <w:t>قبول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اجتماع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72" w:history="1">
            <w:r w:rsidRPr="000D3CFC">
              <w:rPr>
                <w:rStyle w:val="Hyperlink"/>
                <w:rFonts w:hint="eastAsia"/>
                <w:noProof/>
                <w:rtl/>
              </w:rPr>
              <w:t>قانون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گزارى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73" w:history="1">
            <w:r w:rsidRPr="000D3CFC">
              <w:rPr>
                <w:rStyle w:val="Hyperlink"/>
                <w:rFonts w:hint="eastAsia"/>
                <w:noProof/>
                <w:rtl/>
              </w:rPr>
              <w:t>محرمات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اسلامى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74" w:history="1">
            <w:r w:rsidRPr="000D3CFC">
              <w:rPr>
                <w:rStyle w:val="Hyperlink"/>
                <w:rFonts w:hint="eastAsia"/>
                <w:noProof/>
                <w:rtl/>
              </w:rPr>
              <w:t>روا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ناروا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مع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صلاح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فساد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75" w:history="1">
            <w:r w:rsidRPr="000D3CFC">
              <w:rPr>
                <w:rStyle w:val="Hyperlink"/>
                <w:rFonts w:hint="eastAsia"/>
                <w:noProof/>
                <w:rtl/>
              </w:rPr>
              <w:t>ط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مصلحت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76" w:history="1">
            <w:r w:rsidRPr="000D3CFC">
              <w:rPr>
                <w:rStyle w:val="Hyperlink"/>
                <w:rFonts w:hint="eastAsia"/>
                <w:noProof/>
                <w:rtl/>
              </w:rPr>
              <w:t>خواسته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خلاف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مصلحت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77" w:history="1">
            <w:r w:rsidRPr="000D3CFC">
              <w:rPr>
                <w:rStyle w:val="Hyperlink"/>
                <w:rFonts w:hint="eastAsia"/>
                <w:noProof/>
                <w:rtl/>
              </w:rPr>
              <w:t>روش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مار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78" w:history="1">
            <w:r w:rsidRPr="000D3CFC">
              <w:rPr>
                <w:rStyle w:val="Hyperlink"/>
                <w:rFonts w:hint="eastAsia"/>
                <w:noProof/>
                <w:rtl/>
              </w:rPr>
              <w:t>اطاعت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طب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79" w:history="1">
            <w:r w:rsidRPr="000D3CFC">
              <w:rPr>
                <w:rStyle w:val="Hyperlink"/>
                <w:rFonts w:hint="eastAsia"/>
                <w:noProof/>
                <w:rtl/>
              </w:rPr>
              <w:t>اطاعت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80" w:history="1">
            <w:r w:rsidRPr="000D3CFC">
              <w:rPr>
                <w:rStyle w:val="Hyperlink"/>
                <w:rFonts w:hint="eastAsia"/>
                <w:noProof/>
                <w:rtl/>
              </w:rPr>
              <w:t>رضا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81" w:history="1">
            <w:r w:rsidRPr="000D3CFC">
              <w:rPr>
                <w:rStyle w:val="Hyperlink"/>
                <w:rFonts w:hint="eastAsia"/>
                <w:noProof/>
                <w:rtl/>
              </w:rPr>
              <w:t>تصو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ب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خواسته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82" w:history="1">
            <w:r w:rsidRPr="000D3CFC">
              <w:rPr>
                <w:rStyle w:val="Hyperlink"/>
                <w:rFonts w:hint="eastAsia"/>
                <w:noProof/>
                <w:rtl/>
              </w:rPr>
              <w:t>جامعه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شناسان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حكومت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دموكراسى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83" w:history="1">
            <w:r w:rsidRPr="000D3CFC">
              <w:rPr>
                <w:rStyle w:val="Hyperlink"/>
                <w:rFonts w:hint="eastAsia"/>
                <w:noProof/>
                <w:rtl/>
              </w:rPr>
              <w:t>حكومت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روزگار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گذشته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84" w:history="1">
            <w:r w:rsidRPr="000D3CFC">
              <w:rPr>
                <w:rStyle w:val="Hyperlink"/>
                <w:rFonts w:hint="eastAsia"/>
                <w:noProof/>
                <w:rtl/>
              </w:rPr>
              <w:t>امت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دموكراسى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85" w:history="1">
            <w:r w:rsidRPr="000D3CFC">
              <w:rPr>
                <w:rStyle w:val="Hyperlink"/>
                <w:rFonts w:hint="eastAsia"/>
                <w:noProof/>
                <w:rtl/>
              </w:rPr>
              <w:t>تأم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صلاح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اجتماع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86" w:history="1">
            <w:r w:rsidRPr="000D3CFC">
              <w:rPr>
                <w:rStyle w:val="Hyperlink"/>
                <w:rFonts w:hint="eastAsia"/>
                <w:noProof/>
                <w:rtl/>
              </w:rPr>
              <w:t>رفتار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امبران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با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87" w:history="1">
            <w:r w:rsidRPr="000D3CFC">
              <w:rPr>
                <w:rStyle w:val="Hyperlink"/>
                <w:rFonts w:hint="eastAsia"/>
                <w:noProof/>
                <w:rtl/>
              </w:rPr>
              <w:t>مبارزه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با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انحراف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88" w:history="1">
            <w:r w:rsidRPr="000D3CFC">
              <w:rPr>
                <w:rStyle w:val="Hyperlink"/>
                <w:rFonts w:hint="eastAsia"/>
                <w:noProof/>
                <w:rtl/>
              </w:rPr>
              <w:t>عوارض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شرابخوارى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89" w:history="1">
            <w:r w:rsidRPr="000D3CFC">
              <w:rPr>
                <w:rStyle w:val="Hyperlink"/>
                <w:rFonts w:hint="eastAsia"/>
                <w:noProof/>
                <w:rtl/>
              </w:rPr>
              <w:t>گناه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دائم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الخمر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90" w:history="1">
            <w:r w:rsidRPr="000D3CFC">
              <w:rPr>
                <w:rStyle w:val="Hyperlink"/>
                <w:rFonts w:hint="eastAsia"/>
                <w:noProof/>
                <w:rtl/>
              </w:rPr>
              <w:t>اسلام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تحر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شراب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91" w:history="1">
            <w:r w:rsidRPr="000D3CFC">
              <w:rPr>
                <w:rStyle w:val="Hyperlink"/>
                <w:rFonts w:hint="eastAsia"/>
                <w:noProof/>
                <w:rtl/>
              </w:rPr>
              <w:t>استقبال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مردم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فرمان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الهى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92" w:history="1">
            <w:r w:rsidRPr="000D3CFC">
              <w:rPr>
                <w:rStyle w:val="Hyperlink"/>
                <w:rFonts w:hint="eastAsia"/>
                <w:noProof/>
                <w:rtl/>
              </w:rPr>
              <w:t>تفاوت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انب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قانون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گزاران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بشرى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93" w:history="1">
            <w:r w:rsidRPr="000D3CFC">
              <w:rPr>
                <w:rStyle w:val="Hyperlink"/>
                <w:rFonts w:hint="eastAsia"/>
                <w:noProof/>
                <w:rtl/>
              </w:rPr>
              <w:t>كشور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فرانسه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گسارى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94" w:history="1">
            <w:r w:rsidRPr="000D3CFC">
              <w:rPr>
                <w:rStyle w:val="Hyperlink"/>
                <w:rFonts w:hint="eastAsia"/>
                <w:noProof/>
                <w:rtl/>
              </w:rPr>
              <w:t>قانون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گزاران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منو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95" w:history="1">
            <w:r w:rsidRPr="000D3CFC">
              <w:rPr>
                <w:rStyle w:val="Hyperlink"/>
                <w:rFonts w:hint="eastAsia"/>
                <w:noProof/>
                <w:rtl/>
              </w:rPr>
              <w:t>تحر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م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نوشابه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الكلى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آمر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كا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96" w:history="1">
            <w:r w:rsidRPr="000D3CFC">
              <w:rPr>
                <w:rStyle w:val="Hyperlink"/>
                <w:rFonts w:hint="eastAsia"/>
                <w:noProof/>
                <w:rtl/>
              </w:rPr>
              <w:t>افكار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عمومى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آمر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كا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97" w:history="1">
            <w:r w:rsidRPr="000D3CFC">
              <w:rPr>
                <w:rStyle w:val="Hyperlink"/>
                <w:rFonts w:hint="eastAsia"/>
                <w:noProof/>
                <w:rtl/>
              </w:rPr>
              <w:t>فعال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ضد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تحر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98" w:history="1">
            <w:r w:rsidRPr="000D3CFC">
              <w:rPr>
                <w:rStyle w:val="Hyperlink"/>
                <w:rFonts w:hint="eastAsia"/>
                <w:noProof/>
                <w:rtl/>
              </w:rPr>
              <w:t>الغاى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قانون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تحر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5999" w:history="1">
            <w:r w:rsidRPr="000D3CFC">
              <w:rPr>
                <w:rStyle w:val="Hyperlink"/>
                <w:rFonts w:hint="eastAsia"/>
                <w:noProof/>
                <w:rtl/>
              </w:rPr>
              <w:t>ناد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ده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گرفتن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حق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397245999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6000" w:history="1">
            <w:r w:rsidRPr="000D3CFC">
              <w:rPr>
                <w:rStyle w:val="Hyperlink"/>
                <w:rFonts w:hint="eastAsia"/>
                <w:noProof/>
                <w:rtl/>
              </w:rPr>
              <w:t>پ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روى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قانون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خلقت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397246000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6001" w:history="1">
            <w:r w:rsidRPr="000D3CFC">
              <w:rPr>
                <w:rStyle w:val="Hyperlink"/>
                <w:rFonts w:hint="eastAsia"/>
                <w:noProof/>
                <w:rtl/>
              </w:rPr>
              <w:t>عقل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زم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نه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شهوت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397246001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6002" w:history="1">
            <w:r w:rsidRPr="000D3CFC">
              <w:rPr>
                <w:rStyle w:val="Hyperlink"/>
                <w:rFonts w:hint="eastAsia"/>
                <w:noProof/>
                <w:rtl/>
              </w:rPr>
              <w:t>خطر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آزادى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حساب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397246002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6003" w:history="1">
            <w:r w:rsidRPr="000D3CFC">
              <w:rPr>
                <w:rStyle w:val="Hyperlink"/>
                <w:rFonts w:hint="eastAsia"/>
                <w:noProof/>
                <w:rtl/>
              </w:rPr>
              <w:t>افزا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جرا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397246003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6004" w:history="1">
            <w:r w:rsidRPr="000D3CFC">
              <w:rPr>
                <w:rStyle w:val="Hyperlink"/>
                <w:rFonts w:hint="eastAsia"/>
                <w:noProof/>
                <w:rtl/>
              </w:rPr>
              <w:t>پرسش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جوانان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397246004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6005" w:history="1">
            <w:r w:rsidRPr="000D3CFC">
              <w:rPr>
                <w:rStyle w:val="Hyperlink"/>
                <w:rFonts w:hint="eastAsia"/>
                <w:noProof/>
                <w:rtl/>
              </w:rPr>
              <w:t>پاسخ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پرسش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397246005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7246006" w:history="1">
            <w:r w:rsidRPr="000D3CFC">
              <w:rPr>
                <w:rStyle w:val="Hyperlink"/>
                <w:rFonts w:hint="eastAsia"/>
                <w:noProof/>
                <w:rtl/>
              </w:rPr>
              <w:t>تزلزل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اخلاق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سنن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397246006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6007" w:history="1">
            <w:r w:rsidRPr="000D3CFC">
              <w:rPr>
                <w:rStyle w:val="Hyperlink"/>
                <w:rFonts w:hint="eastAsia"/>
                <w:noProof/>
                <w:rtl/>
              </w:rPr>
              <w:t>زندگى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امروز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غرب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397246007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6008" w:history="1">
            <w:r w:rsidRPr="000D3CFC">
              <w:rPr>
                <w:rStyle w:val="Hyperlink"/>
                <w:rFonts w:hint="eastAsia"/>
                <w:noProof/>
                <w:rtl/>
              </w:rPr>
              <w:t>جوانان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سر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دوراهى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397246008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6009" w:history="1">
            <w:r w:rsidRPr="000D3CFC">
              <w:rPr>
                <w:rStyle w:val="Hyperlink"/>
                <w:rFonts w:hint="eastAsia"/>
                <w:noProof/>
                <w:rtl/>
              </w:rPr>
              <w:t>لذت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ز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rFonts w:hint="eastAsia"/>
                <w:noProof/>
                <w:rtl/>
              </w:rPr>
              <w:t>ان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بخش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397246009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6010" w:history="1">
            <w:r w:rsidRPr="000D3CFC">
              <w:rPr>
                <w:rStyle w:val="Hyperlink"/>
                <w:rFonts w:hint="eastAsia"/>
                <w:noProof/>
                <w:rtl/>
              </w:rPr>
              <w:t>غلبه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بر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هواى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397246010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6011" w:history="1">
            <w:r w:rsidRPr="000D3CFC">
              <w:rPr>
                <w:rStyle w:val="Hyperlink"/>
                <w:rFonts w:hint="eastAsia"/>
                <w:noProof/>
                <w:rtl/>
              </w:rPr>
              <w:t>شجاع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واقعى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397246011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6012" w:history="1">
            <w:r w:rsidRPr="000D3CFC">
              <w:rPr>
                <w:rStyle w:val="Hyperlink"/>
                <w:rFonts w:hint="eastAsia"/>
                <w:noProof/>
                <w:rtl/>
              </w:rPr>
              <w:t>پ</w:t>
            </w:r>
            <w:r w:rsidRPr="000D3CFC">
              <w:rPr>
                <w:rStyle w:val="Hyperlink"/>
                <w:rFonts w:hint="cs"/>
                <w:noProof/>
                <w:rtl/>
              </w:rPr>
              <w:t>ی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نوشت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ها</w:t>
            </w:r>
            <w:r w:rsidRPr="000D3CF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397246012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Default="00B13EB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7246013" w:history="1">
            <w:r w:rsidRPr="000D3CFC">
              <w:rPr>
                <w:rStyle w:val="Hyperlink"/>
                <w:rFonts w:hint="eastAsia"/>
                <w:noProof/>
                <w:rtl/>
              </w:rPr>
              <w:t>فهرست</w:t>
            </w:r>
            <w:r w:rsidRPr="000D3CFC">
              <w:rPr>
                <w:rStyle w:val="Hyperlink"/>
                <w:noProof/>
                <w:rtl/>
              </w:rPr>
              <w:t xml:space="preserve"> </w:t>
            </w:r>
            <w:r w:rsidRPr="000D3CFC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397246013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C5A">
              <w:rPr>
                <w:noProof/>
                <w:webHidden/>
                <w:rtl/>
              </w:rPr>
              <w:t>387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13EB2" w:rsidRPr="0042098A" w:rsidRDefault="00B13EB2" w:rsidP="00B13EB2">
          <w:pPr>
            <w:rPr>
              <w:rtl/>
            </w:rPr>
          </w:pPr>
          <w:r>
            <w:fldChar w:fldCharType="end"/>
          </w:r>
        </w:p>
      </w:sdtContent>
    </w:sdt>
    <w:sectPr w:rsidR="00B13EB2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77C" w:rsidRDefault="00B6077C">
      <w:r>
        <w:separator/>
      </w:r>
    </w:p>
  </w:endnote>
  <w:endnote w:type="continuationSeparator" w:id="1">
    <w:p w:rsidR="00B6077C" w:rsidRDefault="00B60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D74" w:rsidRDefault="00911D74">
    <w:pPr>
      <w:pStyle w:val="Footer"/>
    </w:pPr>
    <w:fldSimple w:instr=" PAGE   \* MERGEFORMAT ">
      <w:r w:rsidR="00BB6C5A">
        <w:rPr>
          <w:noProof/>
          <w:rtl/>
        </w:rPr>
        <w:t>412</w:t>
      </w:r>
    </w:fldSimple>
  </w:p>
  <w:p w:rsidR="00911D74" w:rsidRDefault="00911D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D74" w:rsidRDefault="00911D74">
    <w:pPr>
      <w:pStyle w:val="Footer"/>
    </w:pPr>
    <w:fldSimple w:instr=" PAGE   \* MERGEFORMAT ">
      <w:r w:rsidR="00BB6C5A">
        <w:rPr>
          <w:noProof/>
          <w:rtl/>
        </w:rPr>
        <w:t>413</w:t>
      </w:r>
    </w:fldSimple>
  </w:p>
  <w:p w:rsidR="00911D74" w:rsidRDefault="00911D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D74" w:rsidRDefault="00911D74">
    <w:pPr>
      <w:pStyle w:val="Footer"/>
    </w:pPr>
    <w:fldSimple w:instr=" PAGE   \* MERGEFORMAT ">
      <w:r w:rsidR="00BB6C5A">
        <w:rPr>
          <w:noProof/>
          <w:rtl/>
        </w:rPr>
        <w:t>1</w:t>
      </w:r>
    </w:fldSimple>
  </w:p>
  <w:p w:rsidR="00911D74" w:rsidRDefault="00911D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77C" w:rsidRDefault="00B6077C">
      <w:r>
        <w:separator/>
      </w:r>
    </w:p>
  </w:footnote>
  <w:footnote w:type="continuationSeparator" w:id="1">
    <w:p w:rsidR="00B6077C" w:rsidRDefault="00B60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322"/>
    <w:rsid w:val="00005A19"/>
    <w:rsid w:val="00010942"/>
    <w:rsid w:val="00014357"/>
    <w:rsid w:val="000217A6"/>
    <w:rsid w:val="00024AA0"/>
    <w:rsid w:val="000267FE"/>
    <w:rsid w:val="00040272"/>
    <w:rsid w:val="00040798"/>
    <w:rsid w:val="00043023"/>
    <w:rsid w:val="0005280A"/>
    <w:rsid w:val="00054406"/>
    <w:rsid w:val="0006216A"/>
    <w:rsid w:val="00064B77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F9D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175FD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500F"/>
    <w:rsid w:val="00157306"/>
    <w:rsid w:val="00160CAE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87662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2F6304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19A4"/>
    <w:rsid w:val="0035368E"/>
    <w:rsid w:val="00354493"/>
    <w:rsid w:val="00360A5F"/>
    <w:rsid w:val="003618AA"/>
    <w:rsid w:val="00362F97"/>
    <w:rsid w:val="00363C94"/>
    <w:rsid w:val="0036400D"/>
    <w:rsid w:val="00367461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49BE"/>
    <w:rsid w:val="00416E2B"/>
    <w:rsid w:val="0042098A"/>
    <w:rsid w:val="004209BA"/>
    <w:rsid w:val="00420C44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53C3"/>
    <w:rsid w:val="00497042"/>
    <w:rsid w:val="004A0866"/>
    <w:rsid w:val="004A155B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16226"/>
    <w:rsid w:val="005254BC"/>
    <w:rsid w:val="005261CF"/>
    <w:rsid w:val="00526724"/>
    <w:rsid w:val="00533923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6543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26F6"/>
    <w:rsid w:val="00672E5A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C7F62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816"/>
    <w:rsid w:val="007B1D12"/>
    <w:rsid w:val="007B2F17"/>
    <w:rsid w:val="007B46B3"/>
    <w:rsid w:val="007B5CD8"/>
    <w:rsid w:val="007B6D51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32FD"/>
    <w:rsid w:val="0086352E"/>
    <w:rsid w:val="00864864"/>
    <w:rsid w:val="00866CF3"/>
    <w:rsid w:val="008703F4"/>
    <w:rsid w:val="00870D4D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47D"/>
    <w:rsid w:val="008D5FE6"/>
    <w:rsid w:val="008D6657"/>
    <w:rsid w:val="008E1FA7"/>
    <w:rsid w:val="008E4D2E"/>
    <w:rsid w:val="008F258C"/>
    <w:rsid w:val="008F3BB8"/>
    <w:rsid w:val="008F4513"/>
    <w:rsid w:val="008F4DA2"/>
    <w:rsid w:val="008F5B45"/>
    <w:rsid w:val="009006DA"/>
    <w:rsid w:val="009036AC"/>
    <w:rsid w:val="009046DF"/>
    <w:rsid w:val="00905322"/>
    <w:rsid w:val="00911D74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67A3"/>
    <w:rsid w:val="009A7001"/>
    <w:rsid w:val="009A7DA5"/>
    <w:rsid w:val="009B01D4"/>
    <w:rsid w:val="009B06E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AED"/>
    <w:rsid w:val="009F6DDF"/>
    <w:rsid w:val="00A00A9C"/>
    <w:rsid w:val="00A05A22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40A"/>
    <w:rsid w:val="00A86979"/>
    <w:rsid w:val="00A86A9E"/>
    <w:rsid w:val="00A91F7E"/>
    <w:rsid w:val="00A9330B"/>
    <w:rsid w:val="00A93392"/>
    <w:rsid w:val="00A971B5"/>
    <w:rsid w:val="00AA378D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3EB2"/>
    <w:rsid w:val="00B17010"/>
    <w:rsid w:val="00B24ABA"/>
    <w:rsid w:val="00B37FEA"/>
    <w:rsid w:val="00B40B42"/>
    <w:rsid w:val="00B426ED"/>
    <w:rsid w:val="00B42E0C"/>
    <w:rsid w:val="00B47827"/>
    <w:rsid w:val="00B506FA"/>
    <w:rsid w:val="00B6077C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344"/>
    <w:rsid w:val="00B955A3"/>
    <w:rsid w:val="00BA20DE"/>
    <w:rsid w:val="00BA357C"/>
    <w:rsid w:val="00BB5951"/>
    <w:rsid w:val="00BB5C83"/>
    <w:rsid w:val="00BB643C"/>
    <w:rsid w:val="00BB6C5A"/>
    <w:rsid w:val="00BB7E82"/>
    <w:rsid w:val="00BC499A"/>
    <w:rsid w:val="00BC717E"/>
    <w:rsid w:val="00BD1916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0783A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1826"/>
    <w:rsid w:val="00E5512D"/>
    <w:rsid w:val="00E574E5"/>
    <w:rsid w:val="00E63C51"/>
    <w:rsid w:val="00E71139"/>
    <w:rsid w:val="00E72F4D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926"/>
    <w:rsid w:val="00ED3DFD"/>
    <w:rsid w:val="00ED3F21"/>
    <w:rsid w:val="00EE260F"/>
    <w:rsid w:val="00EE4843"/>
    <w:rsid w:val="00EE56E1"/>
    <w:rsid w:val="00EE604B"/>
    <w:rsid w:val="00EE6B33"/>
    <w:rsid w:val="00EF0462"/>
    <w:rsid w:val="00EF6399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715FC"/>
    <w:rsid w:val="00F71859"/>
    <w:rsid w:val="00F74FDC"/>
    <w:rsid w:val="00F77B29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923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6C7F62"/>
    <w:pPr>
      <w:keepNext/>
      <w:spacing w:before="120"/>
      <w:outlineLvl w:val="1"/>
    </w:pPr>
    <w:rPr>
      <w:rFonts w:ascii="B Badr" w:eastAsia="KFGQPC Uthman Taha Naskh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33796"/>
    <w:pPr>
      <w:keepNext/>
      <w:spacing w:before="120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C7F62"/>
    <w:rPr>
      <w:rFonts w:ascii="B Badr" w:eastAsia="KFGQPC Uthman Taha Naskh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90532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15176C"/>
    <w:pPr>
      <w:spacing w:before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014357"/>
    <w:rPr>
      <w:rFonts w:ascii="KFGQPC Uthman Taha Naskh" w:eastAsia="KFGQPC Uthman Taha Naskh" w:hAnsi="KFGQPC Uthman Taha Naskh" w:cs="KFGQPC Uthman Taha Naskh"/>
      <w:color w:val="663300"/>
      <w:sz w:val="29"/>
      <w:szCs w:val="30"/>
    </w:rPr>
  </w:style>
  <w:style w:type="character" w:customStyle="1" w:styleId="libHadeesChar">
    <w:name w:val="libHadees Char"/>
    <w:link w:val="libHadees"/>
    <w:rsid w:val="00014357"/>
    <w:rPr>
      <w:rFonts w:ascii="KFGQPC Uthman Taha Naskh" w:eastAsia="KFGQPC Uthman Taha Naskh" w:hAnsi="KFGQPC Uthman Taha Naskh" w:cs="KFGQPC Uthman Taha Naskh"/>
      <w:color w:val="663300"/>
      <w:sz w:val="29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7B1816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3EB2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B13EB2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B13EB2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13EB2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13EB2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13E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B9705-F61D-46FA-874C-B6B89991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113</TotalTime>
  <Pages>413</Pages>
  <Words>77121</Words>
  <Characters>439596</Characters>
  <Application>Microsoft Office Word</Application>
  <DocSecurity>0</DocSecurity>
  <Lines>3663</Lines>
  <Paragraphs>1031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515686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34</cp:revision>
  <cp:lastPrinted>2014-08-31T06:22:00Z</cp:lastPrinted>
  <dcterms:created xsi:type="dcterms:W3CDTF">2014-08-30T10:11:00Z</dcterms:created>
  <dcterms:modified xsi:type="dcterms:W3CDTF">2014-08-31T06:27:00Z</dcterms:modified>
</cp:coreProperties>
</file>