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15C" w:rsidRDefault="00CA015C" w:rsidP="00CA015C">
      <w:pPr>
        <w:pStyle w:val="libCenterBold1"/>
        <w:rPr>
          <w:rtl/>
          <w:lang w:bidi="fa-IR"/>
        </w:rPr>
      </w:pPr>
      <w:r>
        <w:rPr>
          <w:rtl/>
          <w:lang w:bidi="fa-IR"/>
        </w:rPr>
        <w:t>شب قدر</w:t>
      </w:r>
    </w:p>
    <w:p w:rsidR="00CA015C" w:rsidRDefault="00CA015C" w:rsidP="00CA015C">
      <w:pPr>
        <w:pStyle w:val="libCenterBold2"/>
        <w:rPr>
          <w:rtl/>
          <w:lang w:bidi="fa-IR"/>
        </w:rPr>
      </w:pPr>
      <w:r>
        <w:rPr>
          <w:rtl/>
          <w:lang w:bidi="fa-IR"/>
        </w:rPr>
        <w:t xml:space="preserve">(اعمال و فضيلت) </w:t>
      </w:r>
    </w:p>
    <w:p w:rsidR="000916E8" w:rsidRDefault="00CA015C" w:rsidP="00CA015C">
      <w:pPr>
        <w:pStyle w:val="libCenterBold2"/>
        <w:rPr>
          <w:rtl/>
          <w:lang w:bidi="fa-IR"/>
        </w:rPr>
      </w:pPr>
      <w:r>
        <w:rPr>
          <w:rFonts w:hint="cs"/>
          <w:rtl/>
          <w:lang w:bidi="fa-IR"/>
        </w:rPr>
        <w:t>مؤلف</w:t>
      </w:r>
      <w:r w:rsidR="0043506C">
        <w:rPr>
          <w:rFonts w:hint="cs"/>
          <w:rtl/>
          <w:lang w:bidi="fa-IR"/>
        </w:rPr>
        <w:t xml:space="preserve">: </w:t>
      </w:r>
      <w:r>
        <w:rPr>
          <w:rtl/>
          <w:lang w:bidi="fa-IR"/>
        </w:rPr>
        <w:t>ناصر باقرى بيدهندى</w:t>
      </w:r>
    </w:p>
    <w:p w:rsidR="00CA015C" w:rsidRDefault="00CA015C" w:rsidP="00CA015C">
      <w:pPr>
        <w:pStyle w:val="libNormal"/>
        <w:rPr>
          <w:rFonts w:hint="cs"/>
          <w:rtl/>
          <w:lang w:bidi="fa-IR"/>
        </w:rPr>
      </w:pPr>
    </w:p>
    <w:p w:rsidR="00516A4F" w:rsidRDefault="00516A4F" w:rsidP="00CA015C">
      <w:pPr>
        <w:pStyle w:val="libNormal"/>
        <w:rPr>
          <w:rFonts w:hint="cs"/>
          <w:rtl/>
          <w:lang w:bidi="fa-IR"/>
        </w:rPr>
      </w:pPr>
    </w:p>
    <w:p w:rsidR="00516A4F" w:rsidRDefault="00516A4F" w:rsidP="00CA015C">
      <w:pPr>
        <w:pStyle w:val="libNormal"/>
        <w:rPr>
          <w:rFonts w:hint="cs"/>
          <w:rtl/>
          <w:lang w:bidi="fa-IR"/>
        </w:rPr>
      </w:pPr>
    </w:p>
    <w:p w:rsidR="00516A4F" w:rsidRPr="006E7FD2" w:rsidRDefault="00516A4F" w:rsidP="00516A4F">
      <w:pPr>
        <w:pStyle w:val="libNotice"/>
        <w:rPr>
          <w:rtl/>
        </w:rPr>
      </w:pPr>
      <w:r w:rsidRPr="006E7FD2">
        <w:rPr>
          <w:rFonts w:hint="cs"/>
          <w:rtl/>
        </w:rPr>
        <w:t xml:space="preserve">این کتاب توسط مؤسسه فرهنگی - اسلامی شبکة الامامین الحسنین </w:t>
      </w:r>
      <w:r w:rsidRPr="006E7FD2">
        <w:rPr>
          <w:rStyle w:val="libAlaemChar"/>
          <w:rtl/>
        </w:rPr>
        <w:t>عليهم</w:t>
      </w:r>
      <w:r w:rsidRPr="006E7FD2">
        <w:rPr>
          <w:rStyle w:val="libAlaemChar"/>
          <w:rFonts w:hint="cs"/>
          <w:rtl/>
        </w:rPr>
        <w:t>ا</w:t>
      </w:r>
      <w:r w:rsidRPr="006E7FD2">
        <w:rPr>
          <w:rStyle w:val="libAlaemChar"/>
          <w:rtl/>
        </w:rPr>
        <w:t>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است.</w:t>
      </w:r>
    </w:p>
    <w:p w:rsidR="00516A4F" w:rsidRDefault="00516A4F" w:rsidP="00516A4F">
      <w:pPr>
        <w:pStyle w:val="libNotice"/>
      </w:pPr>
      <w:r w:rsidRPr="006E7FD2">
        <w:rPr>
          <w:rFonts w:hint="cs"/>
          <w:rtl/>
        </w:rPr>
        <w:t xml:space="preserve">لازم به ذکر است تصحیح اشتباهات تایپی احتمالی، روی این کتاب انجام نگردیده است. </w:t>
      </w:r>
    </w:p>
    <w:p w:rsidR="000916E8" w:rsidRDefault="00CA015C" w:rsidP="00D22064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0" w:name="_Toc423954373"/>
      <w:r w:rsidR="000916E8">
        <w:rPr>
          <w:rtl/>
          <w:lang w:bidi="fa-IR"/>
        </w:rPr>
        <w:lastRenderedPageBreak/>
        <w:t>سوره قدر</w:t>
      </w:r>
      <w:bookmarkEnd w:id="0"/>
    </w:p>
    <w:p w:rsidR="00CA015C" w:rsidRDefault="006B7941" w:rsidP="006B7941">
      <w:pPr>
        <w:pStyle w:val="libAie"/>
        <w:rPr>
          <w:rtl/>
          <w:lang w:bidi="fa-IR"/>
        </w:rPr>
      </w:pPr>
      <w:r w:rsidRPr="006B7941">
        <w:rPr>
          <w:rStyle w:val="libAlaemChar"/>
          <w:rFonts w:hint="cs"/>
          <w:rtl/>
        </w:rPr>
        <w:t>(</w:t>
      </w:r>
      <w:r w:rsidR="00CA015C">
        <w:rPr>
          <w:rtl/>
          <w:lang w:bidi="fa-IR"/>
        </w:rPr>
        <w:t>بسم الله الرحمن الرحيم</w:t>
      </w:r>
      <w:r w:rsidRPr="006B7941">
        <w:rPr>
          <w:rStyle w:val="libAlaemChar"/>
          <w:rFonts w:hint="cs"/>
          <w:rtl/>
        </w:rPr>
        <w:t>)</w:t>
      </w:r>
    </w:p>
    <w:p w:rsidR="00CA015C" w:rsidRDefault="006B7941" w:rsidP="006B7941">
      <w:pPr>
        <w:pStyle w:val="libAie"/>
        <w:rPr>
          <w:rtl/>
          <w:lang w:bidi="fa-IR"/>
        </w:rPr>
      </w:pPr>
      <w:r w:rsidRPr="006B7941">
        <w:rPr>
          <w:rStyle w:val="libAlaemChar"/>
          <w:rFonts w:hint="cs"/>
          <w:rtl/>
        </w:rPr>
        <w:t>(</w:t>
      </w:r>
      <w:r w:rsidR="00CA015C">
        <w:rPr>
          <w:rtl/>
          <w:lang w:bidi="fa-IR"/>
        </w:rPr>
        <w:t xml:space="preserve">انا اءنزلناه فى ليلة القدر </w:t>
      </w:r>
      <w:r w:rsidRPr="00C11784">
        <w:rPr>
          <w:rStyle w:val="libNormalChar"/>
          <w:rtl/>
        </w:rPr>
        <w:t>*</w:t>
      </w:r>
      <w:r w:rsidR="00CA015C">
        <w:rPr>
          <w:rtl/>
          <w:lang w:bidi="fa-IR"/>
        </w:rPr>
        <w:t xml:space="preserve"> و ما اءدراك ما ليلة القدر </w:t>
      </w:r>
      <w:r w:rsidRPr="00C11784">
        <w:rPr>
          <w:rStyle w:val="libNormalChar"/>
          <w:rtl/>
        </w:rPr>
        <w:t>*</w:t>
      </w:r>
      <w:r w:rsidR="00CA015C">
        <w:rPr>
          <w:rtl/>
          <w:lang w:bidi="fa-IR"/>
        </w:rPr>
        <w:t xml:space="preserve"> ليلة القدر خير من الف شهر </w:t>
      </w:r>
      <w:r w:rsidRPr="00C11784">
        <w:rPr>
          <w:rStyle w:val="libNormalChar"/>
          <w:rtl/>
        </w:rPr>
        <w:t>*</w:t>
      </w:r>
      <w:r w:rsidR="00CA015C">
        <w:rPr>
          <w:rtl/>
          <w:lang w:bidi="fa-IR"/>
        </w:rPr>
        <w:t xml:space="preserve"> تنزل الملائكه و الروح فيها باذن ربهم من كل اءمر </w:t>
      </w:r>
      <w:r w:rsidRPr="00C11784">
        <w:rPr>
          <w:rStyle w:val="libNormalChar"/>
          <w:rtl/>
        </w:rPr>
        <w:t>*</w:t>
      </w:r>
      <w:r w:rsidR="00CA015C">
        <w:rPr>
          <w:rtl/>
          <w:lang w:bidi="fa-IR"/>
        </w:rPr>
        <w:t xml:space="preserve"> سلام هى حتى مطلع الفجر</w:t>
      </w:r>
      <w:r w:rsidRPr="006B7941">
        <w:rPr>
          <w:rStyle w:val="libAlaemChar"/>
          <w:rFonts w:hint="cs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 w:rsidRPr="006B7941">
        <w:rPr>
          <w:rStyle w:val="libAlaemChar"/>
          <w:rtl/>
        </w:rPr>
        <w:t>(</w:t>
      </w:r>
      <w:r w:rsidRPr="006B7941">
        <w:rPr>
          <w:rStyle w:val="libAieChar"/>
          <w:rtl/>
        </w:rPr>
        <w:t>صدق الله العلى العظيم</w:t>
      </w:r>
      <w:r w:rsidRPr="006B7941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</w:p>
    <w:p w:rsidR="00D22064" w:rsidRDefault="00D22064" w:rsidP="00D22064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" w:name="_Toc423954374"/>
      <w:r w:rsidR="000916E8">
        <w:rPr>
          <w:rtl/>
          <w:lang w:bidi="fa-IR"/>
        </w:rPr>
        <w:lastRenderedPageBreak/>
        <w:t>سرآغاز</w:t>
      </w:r>
      <w:bookmarkEnd w:id="1"/>
    </w:p>
    <w:p w:rsidR="00CA015C" w:rsidRDefault="000916E8" w:rsidP="00D22064">
      <w:pPr>
        <w:pStyle w:val="libNormal"/>
        <w:rPr>
          <w:rtl/>
          <w:lang w:bidi="fa-IR"/>
        </w:rPr>
      </w:pPr>
      <w:r>
        <w:rPr>
          <w:rtl/>
          <w:lang w:bidi="fa-IR"/>
        </w:rPr>
        <w:t>بسم الله الرحمن الرحيم - الحمد لله رب العالمين، و الصلاة و السلام على الرسول الاعظم، محمد و آله الطيبين الطاهرين، حملة الشريعة و قادة البشريه.</w:t>
      </w:r>
    </w:p>
    <w:p w:rsidR="00CA015C" w:rsidRDefault="000916E8" w:rsidP="000916E8">
      <w:pPr>
        <w:pStyle w:val="Heading2"/>
        <w:rPr>
          <w:rtl/>
          <w:lang w:bidi="fa-IR"/>
        </w:rPr>
      </w:pPr>
      <w:bookmarkStart w:id="2" w:name="_Toc423954375"/>
      <w:r>
        <w:rPr>
          <w:rtl/>
          <w:lang w:bidi="fa-IR"/>
        </w:rPr>
        <w:t>قدر را قدر بدانيم</w:t>
      </w:r>
      <w:bookmarkEnd w:id="2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پر ارزش ترين وقت سال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سرنوشت آدمى در همين هنگام مشخص مى شود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قرآن در شب قدر نازل شده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لذا به بركت نزول قرآن و فرشتگان و روح </w:t>
      </w:r>
      <w:r w:rsidRPr="004330E8">
        <w:rPr>
          <w:rStyle w:val="libFootnotenumChar"/>
          <w:rtl/>
        </w:rPr>
        <w:t>(1)</w:t>
      </w:r>
      <w:r>
        <w:rPr>
          <w:rtl/>
          <w:lang w:bidi="fa-IR"/>
        </w:rPr>
        <w:t xml:space="preserve"> در اين شب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جهت سر و سامان دادن به امور بندگان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قدر و منزلت خاصى دارد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از بهترين شب هاى سال است كه مسلمانان اجتماع و اتحاد و برادرى خود را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نمايش مى گذارند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شبى كه هر كس آن را درك كند و احيا بدارد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گناهانش آمرزيده خواهد شد و زندگى تازه اى خواهد يافت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شبى است پر بركت كه سرنوشت همه موجودات در آن مقدر مى گردد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محمد رضا حكيمى در مورد اين شب گفتارى ارزنده دارد كه ذيلا به قسمتى از آن اشاره مى شود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«آن شب كه بايد شكوائيه هجران را در نورديد و به اميد وصل و ديدار بيدار نشست و از جام طهور «سلام» تا «مطلع فجر» سرمست بود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كدام شب است</w:t>
      </w:r>
      <w:r w:rsidR="0043506C">
        <w:rPr>
          <w:rtl/>
          <w:lang w:bidi="fa-IR"/>
        </w:rPr>
        <w:t xml:space="preserve">؟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آن شب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كه شاعر حافظ قرآن با الهام گرفتن از قرآن آن را «شب وصل» مى نامد و نامه هجران را در آن شب طى شده و پايان يافته مى خواند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كدام شب نورانى و دل افروز است</w:t>
      </w:r>
      <w:r w:rsidR="0043506C">
        <w:rPr>
          <w:rtl/>
          <w:lang w:bidi="fa-IR"/>
        </w:rPr>
        <w:t xml:space="preserve">؟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شبى كه بايد در عاشقى ثابت قدم بود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طلب كوشيد و بيدار ماند و ديدار جست و احيا گرفت و به نيايش پرداخت و كار خير كرد و صالحات به جا آورد </w:t>
      </w:r>
      <w:r>
        <w:rPr>
          <w:rtl/>
          <w:lang w:bidi="fa-IR"/>
        </w:rPr>
        <w:lastRenderedPageBreak/>
        <w:t>و به نيازمندان رسيد و دانايى طلبيد و مذاكره علم كرد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شبى كه در آن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كارى بى اجر نخواهد ماند</w:t>
      </w:r>
      <w:r w:rsidR="0043506C">
        <w:rPr>
          <w:rtl/>
          <w:lang w:bidi="fa-IR"/>
        </w:rPr>
        <w:t xml:space="preserve">. </w:t>
      </w:r>
    </w:p>
    <w:p w:rsidR="000916E8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شبى كه بايد به ياد روى آن محبوب عزيز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آن يار آواره از ديار و پنهان رخسار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 دردمندى هاى عاشقانه ناليد و ديدار روى او را از خداى طلبيد</w:t>
      </w:r>
      <w:r w:rsidR="0043506C">
        <w:rPr>
          <w:rtl/>
          <w:lang w:bidi="fa-IR"/>
        </w:rPr>
        <w:t xml:space="preserve">... </w:t>
      </w:r>
    </w:p>
    <w:tbl>
      <w:tblPr>
        <w:tblStyle w:val="TableGrid"/>
        <w:bidiVisual/>
        <w:tblW w:w="5000" w:type="pct"/>
        <w:tblLook w:val="01E0"/>
      </w:tblPr>
      <w:tblGrid>
        <w:gridCol w:w="3670"/>
        <w:gridCol w:w="269"/>
        <w:gridCol w:w="3648"/>
      </w:tblGrid>
      <w:tr w:rsidR="00402733" w:rsidTr="00702AC0">
        <w:trPr>
          <w:trHeight w:val="350"/>
        </w:trPr>
        <w:tc>
          <w:tcPr>
            <w:tcW w:w="4288" w:type="dxa"/>
            <w:shd w:val="clear" w:color="auto" w:fill="auto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شب وصل است وطى شد نامه هجر</w:t>
            </w:r>
            <w:r w:rsidRPr="004330E8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02733" w:rsidRDefault="00402733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سلام فيه حتى مطلع الفجر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2733" w:rsidTr="00702AC0">
        <w:trPr>
          <w:trHeight w:val="350"/>
        </w:trPr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دلا در عاشقى ثابت قدم باش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كه در اين ره نباشد كار بى اجر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2733" w:rsidTr="00702AC0">
        <w:trPr>
          <w:trHeight w:val="350"/>
        </w:trPr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برآ اى صبح روشندل خدا را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كه بس تاريك مى بينم شب هجر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2733" w:rsidTr="00702AC0">
        <w:trPr>
          <w:trHeight w:val="350"/>
        </w:trPr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دلم رفت و نديدم روى دلدار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غان از اين تطاول، آه از اين زجر </w:t>
            </w:r>
            <w:r w:rsidRPr="004330E8">
              <w:rPr>
                <w:rStyle w:val="libFootnotenumChar"/>
                <w:rtl/>
              </w:rPr>
              <w:t>(3)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حافظ در اين غزل به ويژه با تضمين كلمات قرآنى (سوره قدر) همه و همه به اين معانى اشاره دارد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«شب قدر» و رابطه آن با امام و غيبت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ثابت قدم بودن در عاشقى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اگر چه مشكلات در كار باشد آرزوى ظهور و دميدن صبح وصال به اميد رهايى از شب تاريك هجران و سرانجام شكوه از طولانى بودن دوران فراق</w:t>
      </w:r>
      <w:r w:rsidR="0043506C">
        <w:rPr>
          <w:rtl/>
          <w:lang w:bidi="fa-IR"/>
        </w:rPr>
        <w:t xml:space="preserve">....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آرى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حافظ از دورى و مهجورى يار مى نالد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اما با نظر به حقيقت امر مى خواهد تا همگان در راه عشق و عاشقى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ثابت قدم باشند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(4)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 جدايى اولياء الله و اولياى شيطان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 دعا و ندبه و شب نزول رحمت عام و كرم خداوندى است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شب آشتى بنده با خداوند و توبه و انابه و زدودن تيرگى هاى گناه از دل و شب خودسازى و نزديك شدن به پروردگار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زيرا كه اوست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«قابل التوبات» و «مجيب الدعوات» و «ستار العيوب» و «غافر الخطيئات»</w:t>
      </w:r>
      <w:r w:rsidR="0043506C">
        <w:rPr>
          <w:rtl/>
          <w:lang w:bidi="fa-IR"/>
        </w:rPr>
        <w:t xml:space="preserve">. </w:t>
      </w:r>
    </w:p>
    <w:p w:rsidR="00CA015C" w:rsidRDefault="00CA015C" w:rsidP="000916E8">
      <w:pPr>
        <w:pStyle w:val="libHadees"/>
        <w:rPr>
          <w:rtl/>
          <w:lang w:bidi="fa-IR"/>
        </w:rPr>
      </w:pPr>
      <w:r w:rsidRPr="000916E8">
        <w:rPr>
          <w:rStyle w:val="libNormalChar"/>
          <w:rtl/>
          <w:lang w:bidi="fa-IR"/>
        </w:rPr>
        <w:lastRenderedPageBreak/>
        <w:t>عزت و احترام اين شب تا بدان حد است كه قرآن درباره آن مى گويد</w:t>
      </w:r>
      <w:r w:rsidR="0043506C" w:rsidRPr="000916E8">
        <w:rPr>
          <w:rStyle w:val="libNormalChar"/>
          <w:rtl/>
          <w:lang w:bidi="fa-IR"/>
        </w:rPr>
        <w:t xml:space="preserve">: </w:t>
      </w:r>
      <w:r w:rsidR="006B7941">
        <w:rPr>
          <w:rStyle w:val="libAlaemChar"/>
          <w:rtl/>
        </w:rPr>
        <w:t>(</w:t>
      </w:r>
      <w:r w:rsidR="000916E8" w:rsidRPr="00402733">
        <w:rPr>
          <w:rStyle w:val="libAieChar"/>
          <w:rtl/>
        </w:rPr>
        <w:t>ليلة القدر خير من اءلف شهر</w:t>
      </w:r>
      <w:r w:rsidR="00FB3739" w:rsidRPr="00FB3739">
        <w:rPr>
          <w:rStyle w:val="libAlaemChar"/>
          <w:rtl/>
        </w:rPr>
        <w:t>)</w:t>
      </w:r>
      <w:r w:rsidRPr="000916E8">
        <w:rPr>
          <w:rStyle w:val="libNormalChar"/>
          <w:rtl/>
          <w:lang w:bidi="fa-IR"/>
        </w:rPr>
        <w:t xml:space="preserve"> </w:t>
      </w:r>
      <w:r w:rsidRPr="004330E8">
        <w:rPr>
          <w:rStyle w:val="libFootnotenumChar"/>
          <w:rtl/>
        </w:rPr>
        <w:t>(5</w:t>
      </w:r>
      <w:r w:rsidR="00FB3739" w:rsidRPr="004330E8">
        <w:rPr>
          <w:rStyle w:val="libFootnotenumChar"/>
          <w:rtl/>
        </w:rPr>
        <w:t>)</w:t>
      </w:r>
      <w:r w:rsidRPr="000916E8">
        <w:rPr>
          <w:rStyle w:val="libNormalChar"/>
          <w:rtl/>
          <w:lang w:bidi="fa-IR"/>
        </w:rPr>
        <w:t xml:space="preserve"> شبى است كه انجام اعمال عبادى در آن با عبادت هزار ماه برابر است</w:t>
      </w:r>
      <w:r w:rsidR="0043506C" w:rsidRPr="000916E8">
        <w:rPr>
          <w:rStyle w:val="libNormalChar"/>
          <w:rtl/>
          <w:lang w:bidi="fa-IR"/>
        </w:rPr>
        <w:t xml:space="preserve">. </w:t>
      </w:r>
      <w:r w:rsidRPr="004330E8">
        <w:rPr>
          <w:rStyle w:val="libFootnotenumChar"/>
          <w:rtl/>
        </w:rPr>
        <w:t>(6</w:t>
      </w:r>
      <w:r w:rsidR="00FB3739" w:rsidRPr="004330E8">
        <w:rPr>
          <w:rStyle w:val="libFootnotenu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شبى كه هر لحظه آن تا سپيده دم </w:t>
      </w:r>
      <w:r w:rsidR="006B7941">
        <w:rPr>
          <w:rtl/>
          <w:lang w:bidi="fa-IR"/>
        </w:rPr>
        <w:t>توأم</w:t>
      </w:r>
      <w:r>
        <w:rPr>
          <w:rtl/>
          <w:lang w:bidi="fa-IR"/>
        </w:rPr>
        <w:t xml:space="preserve"> با درود فرشتگان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سلام و سلامتى و رحمت و نيكى و ايمنى و فرخندگى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اين شب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شياطين در بند اسارتند و زمينه براى انجام دادن كارهاى خداپسند و مفيد به حال فرد و جامعه مهياتر است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مؤ منان در آن شب از وسوسه ها و كيد شياطين در امان خواهند بود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اين شب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 معين كردن روزى افراد است و بندگان به اندازه تلاش و جهدى كه در عبادت داشته اند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پاداشى دريافت كرده و سهم مى برند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صاحب تفسير كشف الاسرار مى گويد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اندر اين شب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خطاب مى آيد كه «ليقم القانتون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اين المستغفرون</w:t>
      </w:r>
      <w:r w:rsidR="0043506C">
        <w:rPr>
          <w:rtl/>
          <w:lang w:bidi="fa-IR"/>
        </w:rPr>
        <w:t xml:space="preserve">؟ </w:t>
      </w:r>
      <w:r>
        <w:rPr>
          <w:rtl/>
          <w:lang w:bidi="fa-IR"/>
        </w:rPr>
        <w:t>» كجايند جوانمردان شب خيزان كه در آرزوى ديدار با بى خوابى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بى آرام بوده اند و در راه عشق شربت بلا نوشيده اند تا ما خستگى ايشان را مرهم نهيم و اندرين شب قدر ايشان را با قدر و منزلت باز گردانيم كه امشب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 نوازش بندگان است و وقت توبه عاصيان</w:t>
      </w:r>
      <w:r w:rsidR="0043506C">
        <w:rPr>
          <w:rtl/>
          <w:lang w:bidi="fa-IR"/>
        </w:rPr>
        <w:t xml:space="preserve">... </w:t>
      </w:r>
      <w:r>
        <w:rPr>
          <w:rtl/>
          <w:lang w:bidi="fa-IR"/>
        </w:rPr>
        <w:t xml:space="preserve">» </w:t>
      </w:r>
      <w:r w:rsidRPr="004330E8">
        <w:rPr>
          <w:rStyle w:val="libFootnotenumChar"/>
          <w:rtl/>
        </w:rPr>
        <w:t>(7)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 يادآورى نعمت هاى مادى و معنوى الهى است (نعمت ايمان و اسلام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نعمت رهبرى و ولايت فقيه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نعمت سلامتى و عافيت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نعمت فكر و انديشه و</w:t>
      </w:r>
      <w:r w:rsidR="0043506C">
        <w:rPr>
          <w:rtl/>
          <w:lang w:bidi="fa-IR"/>
        </w:rPr>
        <w:t>...</w:t>
      </w:r>
      <w:r w:rsidR="008323D8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«شب وصال نبى ختمى و ليله وصول عاشق حقيقى به محبوب خود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Pr="004330E8">
        <w:rPr>
          <w:rStyle w:val="libFootnotenumChar"/>
          <w:rtl/>
        </w:rPr>
        <w:t>(8)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شبى كه به قول شاعر</w:t>
      </w:r>
      <w:r w:rsidR="0043506C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1"/>
        <w:gridCol w:w="269"/>
        <w:gridCol w:w="3657"/>
      </w:tblGrid>
      <w:tr w:rsidR="00402733" w:rsidTr="00702AC0">
        <w:trPr>
          <w:trHeight w:val="350"/>
        </w:trPr>
        <w:tc>
          <w:tcPr>
            <w:tcW w:w="4288" w:type="dxa"/>
            <w:shd w:val="clear" w:color="auto" w:fill="auto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بهترين وقت عبادت در صيام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02733" w:rsidRDefault="00402733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ليلة القدر است با فضل تمام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2733" w:rsidTr="00702AC0">
        <w:trPr>
          <w:trHeight w:val="350"/>
        </w:trPr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بُد شب احيا شب خير و اميد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هم برات و هم نجات و هم نويد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2733" w:rsidTr="00702AC0">
        <w:trPr>
          <w:trHeight w:val="350"/>
        </w:trPr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رحمت است و مغفرت يكسر تمام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كسب هر فيض و فضيلت در مقام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2733" w:rsidTr="00702AC0">
        <w:trPr>
          <w:trHeight w:val="350"/>
        </w:trPr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نور بود از سر به پا مستور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ديده نااهل از آن كور بود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2733" w:rsidTr="00702AC0">
        <w:trPr>
          <w:trHeight w:val="350"/>
        </w:trPr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باز گردد هر درى در آسمان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دعوت آيد از خداى مهربان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2733" w:rsidTr="00702AC0">
        <w:tblPrEx>
          <w:tblLook w:val="04A0"/>
        </w:tblPrEx>
        <w:trPr>
          <w:trHeight w:val="350"/>
        </w:trPr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بس مبارك بوده امشب با يقين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نازل آيد هر ملك سوى زمين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2733" w:rsidTr="00702AC0">
        <w:tblPrEx>
          <w:tblLook w:val="04A0"/>
        </w:tblPrEx>
        <w:trPr>
          <w:trHeight w:val="350"/>
        </w:trPr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تنگ گردد، صحن گيتى بر ملك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رشك برده بر زمين امشب فلك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2733" w:rsidTr="00702AC0">
        <w:tblPrEx>
          <w:tblLook w:val="04A0"/>
        </w:tblPrEx>
        <w:trPr>
          <w:trHeight w:val="350"/>
        </w:trPr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زان كه امشب، طاعت اندر خاكدان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بهتر و برتر بود از آسمان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02733" w:rsidTr="00702AC0">
        <w:tblPrEx>
          <w:tblLook w:val="04A0"/>
        </w:tblPrEx>
        <w:trPr>
          <w:trHeight w:val="350"/>
        </w:trPr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ليلة القدر است و بى شبهه به دهر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02733" w:rsidRDefault="00402733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افضل و اعلى بود، من الف شهر </w:t>
            </w:r>
            <w:r w:rsidRPr="004330E8">
              <w:rPr>
                <w:rStyle w:val="libFootnotenumChar"/>
                <w:rtl/>
              </w:rPr>
              <w:t>(9)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 عروج انسان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از خاك به افلاك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اين شب باعظمت در رمضان واقع است كه ماه خدا و با فضيلت ترين ماه هاست و روزهايش بهترين روزها و ساعاتش بهترين ساعات است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(10)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 بيدار ماندن و بيدار كردن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آگاه شدن از مكتب و دسيسه هاى دشمن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تذكر دادن و يادآورى</w:t>
      </w:r>
      <w:r w:rsidR="0043506C">
        <w:rPr>
          <w:rtl/>
          <w:lang w:bidi="fa-IR"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0"/>
        <w:gridCol w:w="270"/>
        <w:gridCol w:w="3667"/>
      </w:tblGrid>
      <w:tr w:rsidR="00E039AE" w:rsidTr="00702AC0">
        <w:trPr>
          <w:trHeight w:val="350"/>
        </w:trPr>
        <w:tc>
          <w:tcPr>
            <w:tcW w:w="4288" w:type="dxa"/>
            <w:shd w:val="clear" w:color="auto" w:fill="auto"/>
          </w:tcPr>
          <w:p w:rsidR="00E039AE" w:rsidRDefault="00E039AE" w:rsidP="00E039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امشب آن نيست كه در خواب رود چشم نديم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E039AE" w:rsidRDefault="00E039AE" w:rsidP="00E039A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E039AE" w:rsidRDefault="00E039AE" w:rsidP="00E039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خواب در روضه رضوان نكنند اهل نعيم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39AE" w:rsidTr="00702AC0">
        <w:trPr>
          <w:trHeight w:val="350"/>
        </w:trPr>
        <w:tc>
          <w:tcPr>
            <w:tcW w:w="4288" w:type="dxa"/>
          </w:tcPr>
          <w:p w:rsidR="00E039AE" w:rsidRDefault="00E039AE" w:rsidP="00E039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خاك را زنده كند، تربيت باد بهار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039AE" w:rsidRDefault="00E039AE" w:rsidP="00E039A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E039AE" w:rsidRDefault="00E039AE" w:rsidP="00E039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سنگ باشد كه دلش زنده نگردد به نسيم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39AE" w:rsidTr="00702AC0">
        <w:trPr>
          <w:trHeight w:val="350"/>
        </w:trPr>
        <w:tc>
          <w:tcPr>
            <w:tcW w:w="4288" w:type="dxa"/>
          </w:tcPr>
          <w:p w:rsidR="00E039AE" w:rsidRDefault="00E039AE" w:rsidP="00E039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بوى پيراهن گم كرده خود مى شنوم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039AE" w:rsidRDefault="00E039AE" w:rsidP="00E039A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E039AE" w:rsidRDefault="00E039AE" w:rsidP="00E039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گر بگويم، همه گويند ضلالى است قديم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39AE" w:rsidTr="00702AC0">
        <w:trPr>
          <w:trHeight w:val="350"/>
        </w:trPr>
        <w:tc>
          <w:tcPr>
            <w:tcW w:w="4288" w:type="dxa"/>
          </w:tcPr>
          <w:p w:rsidR="00E039AE" w:rsidRDefault="00E039AE" w:rsidP="00E039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اى رفيقان سفر، دست بداريم از 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039AE" w:rsidRDefault="00E039AE" w:rsidP="00E039A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E039AE" w:rsidRDefault="00E039AE" w:rsidP="00E039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كه بخواهيم نشستن به در دوست مقيم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039AE" w:rsidTr="00702AC0">
        <w:trPr>
          <w:trHeight w:val="350"/>
        </w:trPr>
        <w:tc>
          <w:tcPr>
            <w:tcW w:w="4288" w:type="dxa"/>
          </w:tcPr>
          <w:p w:rsidR="00E039AE" w:rsidRDefault="00E039AE" w:rsidP="00E039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دجب از كشته نباشد به در خيمه دوست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E039AE" w:rsidRDefault="00E039AE" w:rsidP="00E039AE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E039AE" w:rsidRDefault="00E039AE" w:rsidP="00E039AE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عجب از زنده كه چون جان به در آورد سليم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A015C" w:rsidRDefault="00CA015C" w:rsidP="00CA015C">
      <w:pPr>
        <w:pStyle w:val="libNormal"/>
        <w:rPr>
          <w:rtl/>
          <w:lang w:bidi="fa-IR"/>
        </w:rPr>
      </w:pPr>
    </w:p>
    <w:tbl>
      <w:tblPr>
        <w:tblStyle w:val="TableGrid"/>
        <w:bidiVisual/>
        <w:tblW w:w="5000" w:type="pct"/>
        <w:tblLook w:val="01E0"/>
      </w:tblPr>
      <w:tblGrid>
        <w:gridCol w:w="3651"/>
        <w:gridCol w:w="269"/>
        <w:gridCol w:w="3667"/>
      </w:tblGrid>
      <w:tr w:rsidR="00C72EB9" w:rsidTr="00702AC0">
        <w:trPr>
          <w:trHeight w:val="350"/>
        </w:trPr>
        <w:tc>
          <w:tcPr>
            <w:tcW w:w="4288" w:type="dxa"/>
            <w:shd w:val="clear" w:color="auto" w:fill="auto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هر كه رو از خدا بگرداند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C72EB9" w:rsidRDefault="00C72EB9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در هلاكت همى فرو ماند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2EB9" w:rsidTr="00702AC0">
        <w:trPr>
          <w:trHeight w:val="350"/>
        </w:trPr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بارالها تو را همى خوانم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من ره رشد خود نمى دانم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2EB9" w:rsidTr="00702AC0">
        <w:trPr>
          <w:trHeight w:val="350"/>
        </w:trPr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تو به دادم برس، به هر دو سراى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ره فرمان خود، به من بنماى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2EB9" w:rsidTr="00702AC0">
        <w:trPr>
          <w:trHeight w:val="350"/>
        </w:trPr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شب قدر است، از خداى بخواه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نكند نااميد، لطف اله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2EB9" w:rsidTr="00702AC0">
        <w:trPr>
          <w:trHeight w:val="350"/>
        </w:trPr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اى حسامى به خود گراى امشب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هر چه خواهى ز لطف حق بطلب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2EB9" w:rsidTr="00702AC0">
        <w:tblPrEx>
          <w:tblLook w:val="04A0"/>
        </w:tblPrEx>
        <w:trPr>
          <w:trHeight w:val="350"/>
        </w:trPr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در شب قدر جبرئيل امين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مى شود نازل، از سما به زمين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2EB9" w:rsidTr="00702AC0">
        <w:tblPrEx>
          <w:tblLook w:val="04A0"/>
        </w:tblPrEx>
        <w:trPr>
          <w:trHeight w:val="350"/>
        </w:trPr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lastRenderedPageBreak/>
              <w:t>بيرق نور مى كند، سر و پا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بر سر كعبه از طريق صفا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2EB9" w:rsidTr="00702AC0">
        <w:tblPrEx>
          <w:tblLook w:val="04A0"/>
        </w:tblPrEx>
        <w:trPr>
          <w:trHeight w:val="350"/>
        </w:trPr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بندگان را صلاى عام دهد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از شراب طهور جام دهد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2EB9" w:rsidTr="00702AC0">
        <w:tblPrEx>
          <w:tblLook w:val="04A0"/>
        </w:tblPrEx>
        <w:trPr>
          <w:trHeight w:val="350"/>
        </w:trPr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قدر خود را، هر آن كه مى داند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تا سحر، او خداى مى خواند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2EB9" w:rsidTr="00702AC0">
        <w:tblPrEx>
          <w:tblLook w:val="04A0"/>
        </w:tblPrEx>
        <w:trPr>
          <w:trHeight w:val="350"/>
        </w:trPr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چون سحر شد، ندا رسد از دوست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كه به عاصى، كرم بسى نيكوست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2EB9" w:rsidTr="00702AC0">
        <w:tblPrEx>
          <w:tblLook w:val="04A0"/>
        </w:tblPrEx>
        <w:trPr>
          <w:trHeight w:val="350"/>
        </w:trPr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تائبان را تمام مى بخشد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خالق لم يلد و لم يولد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72EB9" w:rsidTr="00702AC0">
        <w:tblPrEx>
          <w:tblLook w:val="04A0"/>
        </w:tblPrEx>
        <w:trPr>
          <w:trHeight w:val="350"/>
        </w:trPr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اى حسامى به حق گراى از جان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C72EB9" w:rsidRDefault="00C72EB9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 xml:space="preserve">هر شبت هست قدر، قدر بدان </w:t>
            </w:r>
            <w:r w:rsidRPr="004330E8">
              <w:rPr>
                <w:rStyle w:val="libFootnotenumChar"/>
                <w:rtl/>
              </w:rPr>
              <w:t>(11)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آرى ليلة القدر شبى است كه بيداردلان شب زنده دار طاعتى افزون تر و نيايشى عاشقانه تر دارند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شبى كه انسان هاى مومن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آن را با اعمالى چون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ياد خدا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مناجات و دعا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تلاوت قرآن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نماز شب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گريستن بر خطاها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مطالعه و تحقيق و</w:t>
      </w:r>
      <w:r w:rsidR="0043506C">
        <w:rPr>
          <w:rtl/>
          <w:lang w:bidi="fa-IR"/>
        </w:rPr>
        <w:t xml:space="preserve">... </w:t>
      </w:r>
      <w:r>
        <w:rPr>
          <w:rtl/>
          <w:lang w:bidi="fa-IR"/>
        </w:rPr>
        <w:t>زنده نگه مى دارند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در شب ها و سحرهاى اين ماه نورانى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لحظه هاى تابندگى خاصى دارند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زبان ها عطر ذكر دارند و بوى خدا مى دهند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دست ها بوى تسبيح دارد و استغفار و «مصحف»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(12)</w:t>
      </w:r>
    </w:p>
    <w:p w:rsidR="00CA015C" w:rsidRDefault="00CA015C" w:rsidP="00CA015C">
      <w:pPr>
        <w:pStyle w:val="libNormal"/>
        <w:rPr>
          <w:lang w:bidi="fa-IR"/>
        </w:rPr>
      </w:pPr>
      <w:r>
        <w:rPr>
          <w:rtl/>
          <w:lang w:bidi="fa-IR"/>
        </w:rPr>
        <w:t xml:space="preserve">در اين شب هاى نورانى قلوب مستعد نورباران مى گردند و انسان به سر حد كمال خود مى رسد و هستى به ثمر مى نشيند و به همين علت پيامبر اسلام </w:t>
      </w:r>
      <w:r w:rsidR="00167BB1" w:rsidRPr="00167BB1">
        <w:rPr>
          <w:rStyle w:val="libAlaemChar"/>
          <w:rtl/>
        </w:rPr>
        <w:t>صلى‌الله‌عليه‌وآله‌وسلم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همواره اصحاب و يارانش را به درك و بهره بردارى كامل از فيوضات اين شب تشويق و ترغيب مى كرده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شبى كه امام زين العابدين و فخر الساجدين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دعاى شريف ابوحمزه ثمالى تقاضاى درك آن و توفيق عبادت در آن را از خداى خويش ‍ خواستار شده است و خواست مومنان نيز در ادعيه روزانه ماه رمضان همين است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(13)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 xml:space="preserve">شبى كه پيامبر خدا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رختخواب را جمع مى كرد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خود را براى عبادت بيشتر مهيا مى نمود </w:t>
      </w:r>
      <w:r w:rsidRPr="004330E8">
        <w:rPr>
          <w:rStyle w:val="libFootnotenumChar"/>
          <w:rtl/>
        </w:rPr>
        <w:t>(14)</w:t>
      </w:r>
      <w:r>
        <w:rPr>
          <w:rtl/>
          <w:lang w:bidi="fa-IR"/>
        </w:rPr>
        <w:t xml:space="preserve"> و در مسجد به اعتكاف مى پرداخت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حضرت فاطمه </w:t>
      </w:r>
      <w:r w:rsidR="00C72EB9" w:rsidRPr="00C72EB9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نيز نمى گذاشت فرزندانش در اين شب با شرافت بخوابند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هر وقت خواب بر يكى از آنها غلبه مى كرد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مقدارى آب به صورت او مى پاشيد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(15)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شبى كه پيامبر اكرم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درباره اش ‍ مى فرمود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ان الشيطان لا يخرج فى هذه الليله حتى يضى ء فجرها و لا يستطيع فيها ان ينال احدا بخبل اءو داء او ضرب من ضروب الفساد و لا ينفذ فيها سحر ساحر. </w:t>
      </w:r>
      <w:r w:rsidRPr="004330E8">
        <w:rPr>
          <w:rStyle w:val="libFootnotenumChar"/>
          <w:rtl/>
        </w:rPr>
        <w:t>(16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شيطان در اين شب بيرون نيايد تا آن كه صبح طلوع كند و قدرت آسيب رساندن به كسى را ندارد و سحر هيچ ساحرى در اين شب اثر نكند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شبى كه برات آزادى از آتش جهنم و خوش بختى و سعادت دو جهان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نصيب مومنان و زنده دلان مى گردد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شبى كه ليله البراتش گويند و در مورد كثرت فيضش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لسان الغيب (خواجه حافظ) چنين سروده است</w:t>
      </w:r>
      <w:r w:rsidR="0043506C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5"/>
        <w:gridCol w:w="270"/>
        <w:gridCol w:w="3652"/>
      </w:tblGrid>
      <w:tr w:rsidR="008323D8" w:rsidTr="00702AC0">
        <w:trPr>
          <w:trHeight w:val="350"/>
        </w:trPr>
        <w:tc>
          <w:tcPr>
            <w:tcW w:w="4288" w:type="dxa"/>
            <w:shd w:val="clear" w:color="auto" w:fill="auto"/>
          </w:tcPr>
          <w:p w:rsidR="008323D8" w:rsidRDefault="008323D8" w:rsidP="008323D8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دوش وقت سحر از غصه نجاتم دادند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323D8" w:rsidRDefault="008323D8" w:rsidP="008323D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323D8" w:rsidRDefault="008323D8" w:rsidP="008323D8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واندر آن ظلمت شب آب حياتم دادند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323D8" w:rsidTr="00702AC0">
        <w:trPr>
          <w:trHeight w:val="350"/>
        </w:trPr>
        <w:tc>
          <w:tcPr>
            <w:tcW w:w="4288" w:type="dxa"/>
          </w:tcPr>
          <w:p w:rsidR="008323D8" w:rsidRDefault="008323D8" w:rsidP="008323D8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چه مبارك سحرى بود و چه فرخنده شبى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8323D8" w:rsidRDefault="008323D8" w:rsidP="008323D8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</w:tcPr>
          <w:p w:rsidR="008323D8" w:rsidRDefault="008323D8" w:rsidP="008323D8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آن شب قدر كه اين تازه براتم دادند </w:t>
            </w:r>
            <w:r w:rsidRPr="004330E8">
              <w:rPr>
                <w:rStyle w:val="libFootnotenumChar"/>
                <w:rtl/>
              </w:rPr>
              <w:t>(17)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شبى كه عالم بزرگ شيعه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مرحوم آية الله حاج محمد ابراهيم كلباسى - صاحب كتاب اشارات الاصول - براى به دست آوردن فيض و فضيلت آن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يك سال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 تا صبح به عبادت پرداخت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(18)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شبى كه خداوند آن را از ميان شب ها برگزيده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همان طور كه از بين موجودات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انسان و از جمع پيامبران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محمد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از بين بردن مكاتب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اسلام و از بين خانه هاى روى زمين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كعبه و از بين سنگها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حجر الاسود و از بين كتب </w:t>
      </w:r>
      <w:r>
        <w:rPr>
          <w:rtl/>
          <w:lang w:bidi="fa-IR"/>
        </w:rPr>
        <w:lastRenderedPageBreak/>
        <w:t>آسمانى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قرآن و از ميان راه ها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صراط مستقيم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و از ميان سوره هاى قرآنى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يس و از ميان روزهاى هفته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جمعه و از ميان ماه ها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رمضان را انتخاب كرده </w:t>
      </w:r>
      <w:r w:rsidRPr="004330E8">
        <w:rPr>
          <w:rStyle w:val="libFootnotenumChar"/>
          <w:rtl/>
        </w:rPr>
        <w:t>(19)</w:t>
      </w:r>
      <w:r>
        <w:rPr>
          <w:rtl/>
          <w:lang w:bidi="fa-IR"/>
        </w:rPr>
        <w:t xml:space="preserve"> و از جمع بنى هاشم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نيز هفت نفر را برگزيده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شبى كه به گفته آن دانشمند اسلامى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«نسيم روح افزاى رحمت پروردگار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همراه با صفير جان بخش پرواز فرشتگان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ارواح خفتگان جهان ماديت را بيدار مى كند و دلهاى پژمرده اسيران بند هوس را نور و صفا مى بخشد و در كالبد قربانيان ديو نفس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روح تازه اى مى دمد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بنده خطاكار شرمنده گرفتار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 عنايت آفريدگار از خواب غفلت بيدار مى شود و با زبان حال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پيشانى بر آستان ايزد متعال نهاده و مى گويد</w:t>
      </w:r>
      <w:r w:rsidR="0043506C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8"/>
        <w:gridCol w:w="269"/>
        <w:gridCol w:w="3650"/>
      </w:tblGrid>
      <w:tr w:rsidR="00FE4FA4" w:rsidTr="00702AC0">
        <w:trPr>
          <w:trHeight w:val="350"/>
        </w:trPr>
        <w:tc>
          <w:tcPr>
            <w:tcW w:w="4288" w:type="dxa"/>
            <w:shd w:val="clear" w:color="auto" w:fill="auto"/>
          </w:tcPr>
          <w:p w:rsidR="00FE4FA4" w:rsidRDefault="00FE4FA4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يا رب ز گناه خويش، شرمنده منم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FE4FA4" w:rsidRDefault="00FE4FA4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FE4FA4" w:rsidRDefault="00FE4FA4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بر هر چه عقوبت است، زيبنده منم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E4FA4" w:rsidTr="00702AC0">
        <w:trPr>
          <w:trHeight w:val="350"/>
        </w:trPr>
        <w:tc>
          <w:tcPr>
            <w:tcW w:w="4288" w:type="dxa"/>
          </w:tcPr>
          <w:p w:rsidR="00FE4FA4" w:rsidRDefault="00FE4FA4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غفار تويى، غنى تويى، شاه تويى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FE4FA4" w:rsidRDefault="00FE4FA4" w:rsidP="00702AC0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FE4FA4" w:rsidRDefault="00FE4FA4" w:rsidP="00702AC0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بدكار منم، گدا منم، بنده منم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شبى كه مومنان عاشق براى وصول به معرفت آن از ابتداى ماه رمضان تا شب بيست و سوم سوره «الدخان» و يا صد مرتبه سوره «قدر» را مى خوانند و چون شب بيست و سوم فرا رسد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دل را محكم مى دارند و گوش هاى خود را براى شنيدن رازها مى گشايند</w:t>
      </w:r>
      <w:r w:rsidR="0043506C">
        <w:rPr>
          <w:rtl/>
          <w:lang w:bidi="fa-IR"/>
        </w:rPr>
        <w:t xml:space="preserve">؛ </w:t>
      </w:r>
      <w:r w:rsidRPr="004330E8">
        <w:rPr>
          <w:rStyle w:val="libFootnotenumChar"/>
          <w:rtl/>
        </w:rPr>
        <w:t>(20)</w:t>
      </w:r>
      <w:r>
        <w:rPr>
          <w:rtl/>
          <w:lang w:bidi="fa-IR"/>
        </w:rPr>
        <w:t xml:space="preserve"> از اين رو شب قدر از جمله «ليالى عشر» كه خداوند در قرآن به آن سوگند خورده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شناخته شده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شبى كه ملائك مهمان اهل زمينند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 با عظمتى كه درك كُنه و حقيقت آن براى انسان هاى عادى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غير ممكن است</w:t>
      </w:r>
      <w:r w:rsidR="0043506C">
        <w:rPr>
          <w:rtl/>
          <w:lang w:bidi="fa-IR"/>
        </w:rPr>
        <w:t xml:space="preserve">: </w:t>
      </w:r>
      <w:r w:rsidRPr="00A3752E">
        <w:rPr>
          <w:rStyle w:val="libAlaemChar"/>
          <w:rtl/>
        </w:rPr>
        <w:t>(</w:t>
      </w:r>
      <w:r w:rsidRPr="00A3752E">
        <w:rPr>
          <w:rStyle w:val="libAieChar"/>
          <w:rtl/>
        </w:rPr>
        <w:t>و ما اءدراك ما ليلة القدر</w:t>
      </w:r>
      <w:r w:rsidR="0043506C" w:rsidRPr="00A3752E">
        <w:rPr>
          <w:rStyle w:val="libAieChar"/>
          <w:rtl/>
        </w:rPr>
        <w:t>.</w:t>
      </w:r>
      <w:r w:rsidR="008323D8" w:rsidRPr="00A3752E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اين شب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مهلتى براى همه كسانى است كه در عمر تاريك و ننگين خود به بيراهه رفته اند تا لحظه اى به خود آيند و انديشه كنند كه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«چيستند»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«كيستند» و «از كجا آمده اند و به كجا مى روند» و تا فرصت باقى است به جبران گذشته </w:t>
      </w:r>
      <w:r>
        <w:rPr>
          <w:rtl/>
          <w:lang w:bidi="fa-IR"/>
        </w:rPr>
        <w:lastRenderedPageBreak/>
        <w:t>ها بپردازند و با توبه و استغفار خود را از سقوط حتمى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برهانند و زندگى آينده خويش را با الگوى «قرآن و عترت» شكل دهند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شبى كه انسان فرصتى دوباره مى يابد تا با «مطالعه و تحقيق»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«بحث و گفت و گو» و «غور در قرآن و سنت» شيرينى معرفت خداوندى را درك كند و با تقويت درجات ايمان و يقين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در جهت سير الى الله و عروج به عالم بالا حركت كند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شبى كه موسم ناله و نجوا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خضوع و خشوع و تحليل و تسبيح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 انسان كامل است و شب كمال انسان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اين شب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شام تعظيم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بندگان شايسته خدا در اين لحظه هاى نورانى به عظمت و بزرگى مى رسند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كثرت نام ليلة القدر دليل بر عظمت آن است و اين همه صفات والا كافى است كه مسلمانان «شب قدر» را بزرگ شمارند و هر يك به اندازه ايمان و انديشه خود از آن بهره جويند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ولى متاسفانه افراد بسيار از ارزش آن غفلت مى ورزند و از اين فرصت طلايى و استثنايى استفاده نمى كنند و از بركات آسمانى و خيرات فراوان و فيوضات سرشارش بى بهره مى مانند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آنان در دام ابليس اسير گشته و در حجاب هاى ظلمانى گرفتار آمده اند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از اين رو قدر و منزلت اين شبها را فراموش كرده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زيباترين نعمت هاى خداوندى را از دست مى دهند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ولى مومنان وارسته از قيود مادى و حجب ظلمانى كه در عطش قرب الى الله مى سوزند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مامورند تا اين شب عزيز را فراموش نكنند و در بزرگداشت آن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بكوشند و آن را قدر بدانند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زيرا اين لحظه هاى طلايى هميشه نصب آدمى نمى شود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خوشا به حال كسى كه در اين شب به انجام اعمال مخصوص توفيق يابد و اين فرصت هاى گران بها و لحظه هاى گرانقدر را مغتنم شمارد و از سفره گسترده ضيافت الهى بهره مند شود</w:t>
      </w:r>
      <w:r w:rsidR="0043506C">
        <w:rPr>
          <w:rtl/>
          <w:lang w:bidi="fa-IR"/>
        </w:rPr>
        <w:t xml:space="preserve">!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آفرين بر كسى كه اهميت «شب قدر» را در يابد و در اين شب ارتباط خود را با قرآن و على </w:t>
      </w:r>
      <w:r w:rsidR="000F7F0D" w:rsidRPr="000F7F0D">
        <w:rPr>
          <w:rStyle w:val="libAlaemChar"/>
          <w:rtl/>
        </w:rPr>
        <w:t>عليه‌السلام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اين دو سرمايه نفيس و يادگاران جاودانه نبوى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محكم كند و براى هميشه از آن دو جدا نگردد</w:t>
      </w:r>
      <w:r w:rsidR="0043506C">
        <w:rPr>
          <w:rtl/>
          <w:lang w:bidi="fa-IR"/>
        </w:rPr>
        <w:t xml:space="preserve">. </w:t>
      </w:r>
    </w:p>
    <w:p w:rsidR="00CA015C" w:rsidRDefault="000916E8" w:rsidP="000916E8">
      <w:pPr>
        <w:pStyle w:val="Heading2"/>
        <w:rPr>
          <w:rtl/>
          <w:lang w:bidi="fa-IR"/>
        </w:rPr>
      </w:pPr>
      <w:bookmarkStart w:id="3" w:name="_Toc423954376"/>
      <w:r>
        <w:rPr>
          <w:rtl/>
          <w:lang w:bidi="fa-IR"/>
        </w:rPr>
        <w:t>پيشتازان اين ميدان</w:t>
      </w:r>
      <w:bookmarkEnd w:id="3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تا آنجا كه از كتاب هاى تراجم و فهرست ها به دست مى آيد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درباره «ليلة القدر» كتاب ها و رساله هاى مستقلى نوشته اند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از جمله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تعيين ليلة القدر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مولى اسماعيل خواجويى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كه در جلد اول مجموعه رويت هلال چاپ شده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سيد ابوالحسن رفيعى قزوينى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(21)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شهيد شيخ على اكبر اژه اى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تفسير سوره القدر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محمد محيى الدين گلشن نما فتح الله (دار الكتب) قاهره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(22)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ليلة القدر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حاج آقا مجتبى عراقى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ليلة القدر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فرح قطيفى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(23)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حول ليلة القدر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على كريمى جهرمى (دست نوشت)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درباره خصوصيات «شب قدر»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سخنانى بر زبان مردم رانده مى شود كه هرگز با مقام ارجمند و روحانى اين شب رابطه اى ندارد</w:t>
      </w:r>
      <w:r w:rsidR="0043506C">
        <w:rPr>
          <w:rtl/>
          <w:lang w:bidi="fa-IR"/>
        </w:rPr>
        <w:t xml:space="preserve">؛ </w:t>
      </w:r>
      <w:r w:rsidRPr="004330E8">
        <w:rPr>
          <w:rStyle w:val="libFootnotenumChar"/>
          <w:rtl/>
        </w:rPr>
        <w:t>(24)</w:t>
      </w:r>
      <w:r>
        <w:rPr>
          <w:rtl/>
          <w:lang w:bidi="fa-IR"/>
        </w:rPr>
        <w:t xml:space="preserve"> اين سخنان حتى در نزد علما نيز به قدرى رواج يافته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كه در بعضى از نوشته ها يا گفتارهايشان چيزهايى ديده يا شنيده مى شود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مردم را از جنبه روحى شب </w:t>
      </w:r>
      <w:r>
        <w:rPr>
          <w:rtl/>
          <w:lang w:bidi="fa-IR"/>
        </w:rPr>
        <w:lastRenderedPageBreak/>
        <w:t>قدر باز داشته و آنها را به ظواهر مادى سرگرم مى نمايد و طبيعى است كه با وجود سرگرمى هايى كه نه به كار روح مى خورد و نه دل را بيدار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انسان را در حجاب هايى ظلمانى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گرفتار مى سازد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توجه به اين سخنان رايج درباره شب قدر باعث شد در حد استطاعت و توفيق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رساله اى مستقل در اين خصوص تهيه كنم و در دسترس خوانندگان عزيز قرار دهم</w:t>
      </w:r>
      <w:r w:rsidR="0043506C">
        <w:rPr>
          <w:rtl/>
          <w:lang w:bidi="fa-IR"/>
        </w:rPr>
        <w:t xml:space="preserve">. </w:t>
      </w:r>
    </w:p>
    <w:p w:rsidR="000916E8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اميد است كه اين جزوه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در روشن ساختن شرافت و اعمال اين شب تاريخى و بزرگ مؤ ثر و مفيد واقع شود و اثرى سازنده در افكار مطالعه كنندگان عزيز به جا گذارد و مورد پسند ارباب فضل و دانش قرار گيرد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از خداوند متعال مى خواهيم كه در هر حال ما را به راه راست بدارد و لحظه اى ما را به خود وانگذارد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ربنا تقبل منا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انك اءنت السميع العليم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قم - حوزه علميه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ناصر باقرى بيدهندى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15 محرم 1411 ه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ق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16 مرداد 1369 ه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ش</w:t>
      </w:r>
    </w:p>
    <w:p w:rsidR="00CA015C" w:rsidRDefault="00EA6ADB" w:rsidP="00D22064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4" w:name="_Toc423954377"/>
      <w:r w:rsidR="000916E8">
        <w:rPr>
          <w:rtl/>
          <w:lang w:bidi="fa-IR"/>
        </w:rPr>
        <w:lastRenderedPageBreak/>
        <w:t>در نام گذارى ليله القدر</w:t>
      </w:r>
      <w:bookmarkEnd w:id="4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در وجه تسميه اين شب مبارك به شب قدر وجوهى را ذكر كرده اند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از آن جمله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چون شب شريفى است به آن ليلة القدر مى گويند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يعنى شبى كه صاحب قدر و منزلت و شرافت است و از همين باب است «و ما قدروا الله حق قدره» </w:t>
      </w:r>
      <w:r w:rsidRPr="004330E8">
        <w:rPr>
          <w:rStyle w:val="libFootnotenumChar"/>
          <w:rtl/>
        </w:rPr>
        <w:t>(25)</w:t>
      </w:r>
      <w:r>
        <w:rPr>
          <w:rtl/>
          <w:lang w:bidi="fa-IR"/>
        </w:rPr>
        <w:t xml:space="preserve"> قدر خدا را چنان كه در خور اوست نشناختند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چنان كه عرب ها مى گويند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فلان له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يعنى فلانى داراى شرافت و عظمت است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(26)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چون در اين شب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فرشتگان بسيارى به زمين مى آيند زمين تنگ مى گردد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لذا آنرا شب قدر ناميدند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زيرا قدر به معناى ضيق و تنگى است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آيه شريفه (و من قدر عليه رزقه) </w:t>
      </w:r>
      <w:r w:rsidRPr="004330E8">
        <w:rPr>
          <w:rStyle w:val="libFootnotenumChar"/>
          <w:rtl/>
        </w:rPr>
        <w:t>(27)</w:t>
      </w:r>
      <w:r>
        <w:rPr>
          <w:rtl/>
          <w:lang w:bidi="fa-IR"/>
        </w:rPr>
        <w:t xml:space="preserve"> روزى او تنگ شده است شاهدى بر مدعاى ماست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(28)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يكى از معانى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تقدير و سرنوشت است و در اين شب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امور بندگان تا سال آينده مقدر مى گردد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و اين وجه را بسيارى از مفسران از جمله علامه طباطبائى استوار دانسته اند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تفسير برهان از امام باقر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مى كند كه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>يقدر فى ليلة القدر كل شى ء يكون فى تلك السنه الى مثلها من قابل، من خير و شر، طاعه و معصيه، و مولود و اجل، او رزق فما قدر فى تلك السنه و قضى فهو المحتوم و لله (عزوجل</w:t>
      </w:r>
      <w:r w:rsidR="00FB3739" w:rsidRPr="00FB3739">
        <w:rPr>
          <w:rStyle w:val="libAlaemChar"/>
          <w:rtl/>
        </w:rPr>
        <w:t>)</w:t>
      </w:r>
      <w:r>
        <w:rPr>
          <w:rtl/>
          <w:lang w:bidi="fa-IR"/>
        </w:rPr>
        <w:t xml:space="preserve"> فيه المشيئه؛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«در شب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هر امرى از امور بندگان تا شب قدر سال آينده معين مى گردد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از خير و شر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طاعت و معصيت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ولادت و مرگ و روزى موجودات و هر آن چه در آن سال مقدر گشته حتمى است و خداوند را در آن مشيت است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بعضى هم تعيين مقدرات را به معناى اندازه گيرى بودجه سالانه زندگى تفسير كرده اند كه در نتيجه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اختيار مصرف - در راه صحيح يا ناصحيح - به دست خود انسان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برخى آن را به شب امتحان دانش آموزان تشبيه كرده اند كه اگر آن شب را به مطالعه دقيق بگذرانند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موفقيت يك سال خود را تامين نموده اند و اگر به سهل انگارى و بى اعتنايى گذرانند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 دست خود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مقدرات يك سال خويش را به خسران و بدى رقم مى زنند و در آن سال در جا خواهند زد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هم چنين اگر فردى شب قدر را با توبه و تصميم بر ترك گناه و عزم بر اجراى احكام نورانى قرآن سپرى كرد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مقدرات سال آينده اش به نيكى رقم خواهد خورد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وگرنه در جا خواهد زد و طعم تلخ خسران را خواهد چشيد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(29)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>يفرق الله فى ليلة القدر، ما كان من شده او رخاء او مطر؛ بقدر ما يشاء الله (عزوجل</w:t>
      </w:r>
      <w:r w:rsidR="00FB3739" w:rsidRPr="00FB3739">
        <w:rPr>
          <w:rStyle w:val="libAlaemChar"/>
          <w:rtl/>
        </w:rPr>
        <w:t>)</w:t>
      </w:r>
      <w:r>
        <w:rPr>
          <w:rtl/>
          <w:lang w:bidi="fa-IR"/>
        </w:rPr>
        <w:t xml:space="preserve"> ان يقدر الى مثلها من قابل. </w:t>
      </w:r>
      <w:r w:rsidRPr="004330E8">
        <w:rPr>
          <w:rStyle w:val="libFootnotenumChar"/>
          <w:rtl/>
        </w:rPr>
        <w:t>(30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خدا در شب قدر آنچه از سختى يا خوشى يا باران است به مقدارى كه تا سال آينده خواهد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معين فرمايد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محقق عالى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مرحوم آيت الله حاج ميرزا ابوالحسن شعرانى مى نويسد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بايد دانست كه مقدرات مردم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كه علم خدا بدان تعلق گرفته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از ازل مبيّن بود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چون علم خدا ازلى است و آنچه خداوند به سبب دعا و اسباب ديگر محو و اثبات مى كند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در همه وقت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زيرا كه به تواتر معلوم گرديده است كه در همه ايام سال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دعاها مستجاب شده و خداوند وعده اجابت را منحصر به شب قدر نساخته و اين كه تقدير مقدرات در شب قدر خواهد بود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از مشكلاتى است كه معناى آن بر ما معلوم نيست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مگر آن كه بگوييم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دعا در اين شب به اجابت نزديكتر است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(31)</w:t>
      </w:r>
    </w:p>
    <w:p w:rsidR="00CA015C" w:rsidRDefault="00CA015C" w:rsidP="000916E8">
      <w:pPr>
        <w:pStyle w:val="libHadees"/>
        <w:rPr>
          <w:lang w:bidi="fa-IR"/>
        </w:rPr>
      </w:pPr>
      <w:r w:rsidRPr="000916E8">
        <w:rPr>
          <w:rStyle w:val="libNormalChar"/>
          <w:rtl/>
          <w:lang w:bidi="fa-IR"/>
        </w:rPr>
        <w:lastRenderedPageBreak/>
        <w:t>4</w:t>
      </w:r>
      <w:r w:rsidR="0043506C" w:rsidRPr="000916E8">
        <w:rPr>
          <w:rStyle w:val="libNormalChar"/>
          <w:rtl/>
          <w:lang w:bidi="fa-IR"/>
        </w:rPr>
        <w:t xml:space="preserve">. </w:t>
      </w:r>
      <w:r w:rsidRPr="000916E8">
        <w:rPr>
          <w:rStyle w:val="libNormalChar"/>
          <w:rtl/>
          <w:lang w:bidi="fa-IR"/>
        </w:rPr>
        <w:t>گفته شده است كه علت نامگذارى اين شب به «قدر» آن است كه</w:t>
      </w:r>
      <w:r w:rsidR="004330E8">
        <w:rPr>
          <w:rStyle w:val="libNormalChar"/>
          <w:rFonts w:hint="cs"/>
          <w:rtl/>
          <w:lang w:bidi="fa-IR"/>
        </w:rPr>
        <w:t xml:space="preserve"> </w:t>
      </w:r>
      <w:r w:rsidR="006B7941">
        <w:rPr>
          <w:rStyle w:val="libAlaemChar"/>
          <w:rtl/>
        </w:rPr>
        <w:t>(</w:t>
      </w:r>
      <w:r w:rsidR="000916E8" w:rsidRPr="004330E8">
        <w:rPr>
          <w:rStyle w:val="libAieChar"/>
          <w:rtl/>
        </w:rPr>
        <w:t>انزل فيها كتاب ذوقدر، الى رسول ذى قدر، لاءجل امة ذات قدر، على يدى ملك ذى قدر</w:t>
      </w:r>
      <w:r w:rsidR="000916E8">
        <w:rPr>
          <w:rtl/>
          <w:lang w:bidi="fa-IR"/>
        </w:rPr>
        <w:t>.</w:t>
      </w:r>
      <w:r w:rsidR="00FB3739" w:rsidRPr="00FB3739">
        <w:rPr>
          <w:rStyle w:val="libAlaemChar"/>
          <w:rtl/>
        </w:rPr>
        <w:t>)</w:t>
      </w:r>
      <w:r w:rsidRPr="000916E8">
        <w:rPr>
          <w:rStyle w:val="libNormalChar"/>
          <w:rtl/>
          <w:lang w:bidi="fa-IR"/>
        </w:rPr>
        <w:t xml:space="preserve"> قرآن با قدر و منزلت بر پيامبر والاقدر و براى امت باقدر و ارزش</w:t>
      </w:r>
      <w:r w:rsidR="0043506C" w:rsidRPr="000916E8">
        <w:rPr>
          <w:rStyle w:val="libNormalChar"/>
          <w:rtl/>
          <w:lang w:bidi="fa-IR"/>
        </w:rPr>
        <w:t xml:space="preserve">، </w:t>
      </w:r>
      <w:r w:rsidRPr="000916E8">
        <w:rPr>
          <w:rStyle w:val="libNormalChar"/>
          <w:rtl/>
          <w:lang w:bidi="fa-IR"/>
        </w:rPr>
        <w:t>به واسطه ملكى صاحب قدر</w:t>
      </w:r>
      <w:r w:rsidR="0043506C" w:rsidRPr="000916E8">
        <w:rPr>
          <w:rStyle w:val="libNormalChar"/>
          <w:rtl/>
          <w:lang w:bidi="fa-IR"/>
        </w:rPr>
        <w:t xml:space="preserve">، </w:t>
      </w:r>
      <w:r w:rsidRPr="000916E8">
        <w:rPr>
          <w:rStyle w:val="libNormalChar"/>
          <w:rtl/>
          <w:lang w:bidi="fa-IR"/>
        </w:rPr>
        <w:t>نازل گرديده است</w:t>
      </w:r>
      <w:r w:rsidR="0043506C" w:rsidRPr="000916E8">
        <w:rPr>
          <w:rStyle w:val="libNormalChar"/>
          <w:rtl/>
          <w:lang w:bidi="fa-IR"/>
        </w:rPr>
        <w:t xml:space="preserve">. </w:t>
      </w:r>
      <w:r w:rsidRPr="004330E8">
        <w:rPr>
          <w:rStyle w:val="libFootnotenumChar"/>
          <w:rtl/>
        </w:rPr>
        <w:t>(32</w:t>
      </w:r>
      <w:r w:rsidR="00FB3739" w:rsidRPr="004330E8">
        <w:rPr>
          <w:rStyle w:val="libFootnotenu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گاه نيز گفته اند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شبى است كه مقدر گرديده تا «قرآن» در آن نازل شود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يا از آن رو كه هر كس اين شب را زنده بدارد و احيا نگه دارد صاحب قدر و منزلت مى گردد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ليلة القدر معروف شده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ناگفته پيداست كه جمع بين اين وجوه نيز امكان دارد</w:t>
      </w:r>
      <w:r w:rsidR="0043506C">
        <w:rPr>
          <w:rtl/>
          <w:lang w:bidi="fa-IR"/>
        </w:rPr>
        <w:t xml:space="preserve">. </w:t>
      </w:r>
    </w:p>
    <w:p w:rsidR="00CA015C" w:rsidRDefault="009B3EFB" w:rsidP="00D22064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5" w:name="_Toc423954378"/>
      <w:r w:rsidR="000916E8">
        <w:rPr>
          <w:rtl/>
          <w:lang w:bidi="fa-IR"/>
        </w:rPr>
        <w:lastRenderedPageBreak/>
        <w:t xml:space="preserve">شب قدر مخصوص زمان پيامبر اكرم </w:t>
      </w:r>
      <w:r w:rsidR="00167BB1" w:rsidRPr="00167BB1">
        <w:rPr>
          <w:rStyle w:val="libAlaemChar"/>
          <w:rtl/>
        </w:rPr>
        <w:t>صلى‌الله‌عليه‌وآله‌وسلم</w:t>
      </w:r>
      <w:r w:rsidR="000916E8">
        <w:rPr>
          <w:rtl/>
          <w:lang w:bidi="fa-IR"/>
        </w:rPr>
        <w:t xml:space="preserve"> نيست</w:t>
      </w:r>
      <w:bookmarkEnd w:id="5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برخى از برادران اهل سنت </w:t>
      </w:r>
      <w:r w:rsidRPr="004330E8">
        <w:rPr>
          <w:rStyle w:val="libFootnotenumChar"/>
          <w:rtl/>
        </w:rPr>
        <w:t>(33)</w:t>
      </w:r>
      <w:r>
        <w:rPr>
          <w:rtl/>
          <w:lang w:bidi="fa-IR"/>
        </w:rPr>
        <w:t xml:space="preserve"> گمان كرده اند كه شب قدر در زمان حيات رسول اكرم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بوده و پس از آن نيست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اين قول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ضعيف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زيرا در بعضى تفاسير روايت شده كه ابوذر غفارى فرموده است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به پيامبر اكرم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گفتم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آيا شب قدر در زمان انبياست كه امر بر آنان نازل مى شود و هنگامى كه چشم از جهان بربستند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ديگر مرتفع مى گردد</w:t>
      </w:r>
      <w:r w:rsidR="0043506C">
        <w:rPr>
          <w:rtl/>
          <w:lang w:bidi="fa-IR"/>
        </w:rPr>
        <w:t xml:space="preserve">؟ </w:t>
      </w:r>
      <w:r>
        <w:rPr>
          <w:rtl/>
          <w:lang w:bidi="fa-IR"/>
        </w:rPr>
        <w:t>حضرت فرمودند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خير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 قدر تا روز قيامت وجود دارد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(34)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از اين روايت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وجود امام در هر زمان و عصرى نيز استفاده مى گردد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يعنى بايد امامى وجود داشته باشد تا ملائكه و روح در شب قدر به محضر مباركش فرود آيند و مقدرات بندگان را به حضرتش عرضه دارند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البته پرواضح است كه اين امر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اكرامى از جانب خداوند نسبت به امام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 و هيچ منافاتى با «وحى» كه در خصوص انبيا باشد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ندارد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ابن عمر گويد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از پيامبر خدا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درباره ليلة القدر سوالى شد و من آن را شنيدم كه حضرت در پاسخ فرمودند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« (هى فى كل رمضان)</w:t>
      </w:r>
      <w:r w:rsidR="0043506C">
        <w:rPr>
          <w:rtl/>
          <w:lang w:bidi="fa-IR"/>
        </w:rPr>
        <w:t xml:space="preserve">؛ </w:t>
      </w:r>
      <w:r w:rsidRPr="004330E8">
        <w:rPr>
          <w:rStyle w:val="libFootnotenumChar"/>
          <w:rtl/>
        </w:rPr>
        <w:t>(35)</w:t>
      </w:r>
      <w:r>
        <w:rPr>
          <w:rtl/>
          <w:lang w:bidi="fa-IR"/>
        </w:rPr>
        <w:t xml:space="preserve"> شب قدر در هر ماه رمضان وجود دارد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در روايت ديگرى از امام باقر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خوانيم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... انه لينزل فى ليلة القدر الى ولى الامر تفسير الامور، سنة سنة، يؤ مر فيها فى امر نفسه بكذا و كذا، و فى امر الناس بكذا و كذا؛ </w:t>
      </w:r>
      <w:r w:rsidRPr="004330E8">
        <w:rPr>
          <w:rStyle w:val="libFootnotenumChar"/>
          <w:rtl/>
        </w:rPr>
        <w:t>(36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در «شب قدر» به ولى امر (امام هر عصرى) تفسير امور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سال به سال نازل مى گردد و درباره خود و ديگران به دستورهاى مخصوصى مامور مى گردد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آيه شريفه </w:t>
      </w:r>
      <w:r w:rsidRPr="009B3EFB">
        <w:rPr>
          <w:rStyle w:val="libAlaemChar"/>
          <w:rtl/>
        </w:rPr>
        <w:t>(</w:t>
      </w:r>
      <w:r w:rsidRPr="009B3EFB">
        <w:rPr>
          <w:rStyle w:val="libAieChar"/>
          <w:rtl/>
        </w:rPr>
        <w:t>تنزل الملائكه و الروح</w:t>
      </w:r>
      <w:r w:rsidRPr="009B3EFB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4330E8">
        <w:rPr>
          <w:rStyle w:val="libFootnotenumChar"/>
          <w:rtl/>
        </w:rPr>
        <w:t>(37)</w:t>
      </w:r>
      <w:r>
        <w:rPr>
          <w:rtl/>
          <w:lang w:bidi="fa-IR"/>
        </w:rPr>
        <w:t xml:space="preserve"> و نيز آيه شريفه </w:t>
      </w:r>
      <w:r w:rsidRPr="00230B8C">
        <w:rPr>
          <w:rStyle w:val="libAlaemChar"/>
          <w:rtl/>
        </w:rPr>
        <w:t>(</w:t>
      </w:r>
      <w:r w:rsidRPr="00230B8C">
        <w:rPr>
          <w:rStyle w:val="libAieChar"/>
          <w:rtl/>
        </w:rPr>
        <w:t>فيها يفرق كل اءمر حكيم</w:t>
      </w:r>
      <w:r w:rsidRPr="00230B8C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4330E8">
        <w:rPr>
          <w:rStyle w:val="libFootnotenumChar"/>
          <w:rtl/>
        </w:rPr>
        <w:t>(38)</w:t>
      </w:r>
      <w:r>
        <w:rPr>
          <w:rtl/>
          <w:lang w:bidi="fa-IR"/>
        </w:rPr>
        <w:t xml:space="preserve"> كه به صيغه مضارع آمده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بر اين مطلب دلالت مى كنند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زيرا فعل مضارع (تنزل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يفرق) دلالت بر استمرار و تجدد در استقبال دارد و آيه </w:t>
      </w:r>
      <w:r w:rsidRPr="008738D3">
        <w:rPr>
          <w:rStyle w:val="libAlaemChar"/>
          <w:rtl/>
        </w:rPr>
        <w:t>(</w:t>
      </w:r>
      <w:r w:rsidRPr="008738D3">
        <w:rPr>
          <w:rStyle w:val="libAieChar"/>
          <w:rtl/>
        </w:rPr>
        <w:t>سلام هى حتى مطلع الفجر</w:t>
      </w:r>
      <w:r w:rsidRPr="008738D3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4330E8">
        <w:rPr>
          <w:rStyle w:val="libFootnotenumChar"/>
          <w:rtl/>
        </w:rPr>
        <w:t>(39)</w:t>
      </w:r>
      <w:r>
        <w:rPr>
          <w:rtl/>
          <w:lang w:bidi="fa-IR"/>
        </w:rPr>
        <w:t xml:space="preserve"> نيز گواه ديگرى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زيرا جمله اسميه مى باشد و بيانگر دوام است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پس آوردن سلام و رحمت فرشته ها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براى هميشه تاريخ در شب قدر هر سال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اگر چه وحى قطع شده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مفسر معروف عامه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«رشيد الدين ميبدى» مى نويسد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برخى گفته اند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اين شب قدر در روزگاران پيامبر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بود و سپس از ميان رفت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اما چنين نيست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زيرا كه همه اصحاب پيامبر و علماى اسلام معتقدند كه شب قدر تا قيام قيامت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باقى است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(40)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بيشتر دانشمندان اهل سنت با ميبدى هم آوا هستند</w:t>
      </w:r>
      <w:r w:rsidR="0043506C">
        <w:rPr>
          <w:rtl/>
          <w:lang w:bidi="fa-IR"/>
        </w:rPr>
        <w:t xml:space="preserve">، </w:t>
      </w:r>
      <w:r w:rsidRPr="004330E8">
        <w:rPr>
          <w:rStyle w:val="libFootnotenumChar"/>
          <w:rtl/>
        </w:rPr>
        <w:t>(41)</w:t>
      </w:r>
      <w:r>
        <w:rPr>
          <w:rtl/>
          <w:lang w:bidi="fa-IR"/>
        </w:rPr>
        <w:t xml:space="preserve"> لذا به تاءويل حديثى كه بخارى در صحيح خود </w:t>
      </w:r>
      <w:r w:rsidRPr="004330E8">
        <w:rPr>
          <w:rStyle w:val="libFootnotenumChar"/>
          <w:rtl/>
        </w:rPr>
        <w:t>(42)</w:t>
      </w:r>
      <w:r>
        <w:rPr>
          <w:rtl/>
          <w:lang w:bidi="fa-IR"/>
        </w:rPr>
        <w:t xml:space="preserve"> درباره برطرف شدن شب قدر از ميان امت نقل كرده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مى پردازند و مى گويند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منظور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از بين رفتن معرفت و بركت شب قدر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نه اصل آن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(43)</w:t>
      </w:r>
    </w:p>
    <w:p w:rsidR="00CA015C" w:rsidRDefault="00702AC0" w:rsidP="00D22064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6" w:name="_Toc423954379"/>
      <w:r w:rsidR="000916E8">
        <w:rPr>
          <w:rtl/>
          <w:lang w:bidi="fa-IR"/>
        </w:rPr>
        <w:lastRenderedPageBreak/>
        <w:t>آيا شب قدر مخصوص به امت اسلامى است؟</w:t>
      </w:r>
      <w:bookmarkEnd w:id="6"/>
      <w:r w:rsidR="000916E8">
        <w:rPr>
          <w:rtl/>
          <w:lang w:bidi="fa-IR"/>
        </w:rPr>
        <w:t xml:space="preserve">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روايت هاى مختلفى در اين باب وارد شده است كه بعضى از آنها بر مختص ‍ بودن شب قدر دلالت مى كنند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از آن جمله است روايت ذيل</w:t>
      </w:r>
      <w:r w:rsidR="0043506C">
        <w:rPr>
          <w:rtl/>
          <w:lang w:bidi="fa-IR"/>
        </w:rPr>
        <w:t xml:space="preserve">: </w:t>
      </w:r>
    </w:p>
    <w:p w:rsidR="00CA015C" w:rsidRDefault="00CA015C" w:rsidP="000916E8">
      <w:pPr>
        <w:pStyle w:val="libHadees"/>
        <w:rPr>
          <w:rtl/>
          <w:lang w:bidi="fa-IR"/>
        </w:rPr>
      </w:pPr>
      <w:r w:rsidRPr="000916E8">
        <w:rPr>
          <w:rStyle w:val="libNormalChar"/>
          <w:rtl/>
          <w:lang w:bidi="fa-IR"/>
        </w:rPr>
        <w:t xml:space="preserve">پيامبر اكرم </w:t>
      </w:r>
      <w:r w:rsidR="00167BB1" w:rsidRPr="00167BB1">
        <w:rPr>
          <w:rStyle w:val="libAlaemChar"/>
          <w:rtl/>
        </w:rPr>
        <w:t>صلى‌الله‌عليه‌وآله‌وسلم</w:t>
      </w:r>
      <w:r w:rsidRPr="000916E8">
        <w:rPr>
          <w:rStyle w:val="libNormalChar"/>
          <w:rtl/>
          <w:lang w:bidi="fa-IR"/>
        </w:rPr>
        <w:t xml:space="preserve"> فرمودند</w:t>
      </w:r>
      <w:r w:rsidR="0043506C" w:rsidRPr="000916E8">
        <w:rPr>
          <w:rStyle w:val="libNormalChar"/>
          <w:rtl/>
          <w:lang w:bidi="fa-IR"/>
        </w:rPr>
        <w:t xml:space="preserve">: </w:t>
      </w:r>
      <w:r w:rsidR="000916E8" w:rsidRPr="000916E8">
        <w:rPr>
          <w:rStyle w:val="libAlaemChar"/>
          <w:rtl/>
        </w:rPr>
        <w:t>(</w:t>
      </w:r>
      <w:r w:rsidR="000916E8">
        <w:rPr>
          <w:rtl/>
          <w:lang w:bidi="fa-IR"/>
        </w:rPr>
        <w:t xml:space="preserve">ان الله وهب لامتى ليلة القدر، لم يعطها من كان قبلهم. </w:t>
      </w:r>
      <w:r w:rsidR="000916E8" w:rsidRPr="004330E8">
        <w:rPr>
          <w:rStyle w:val="libFootnotenumChar"/>
          <w:rtl/>
        </w:rPr>
        <w:t>(44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  <w:r w:rsidRPr="000916E8">
        <w:rPr>
          <w:rStyle w:val="libNormalChar"/>
          <w:rtl/>
          <w:lang w:bidi="fa-IR"/>
        </w:rPr>
        <w:t xml:space="preserve"> خداوند به امت من شب قدر را بخشيد در حالى كه هيچ يكى از امت هاى قبلى از اين بخشش الهى برخوردار نبودند</w:t>
      </w:r>
      <w:r w:rsidR="0043506C" w:rsidRPr="000916E8">
        <w:rPr>
          <w:rStyle w:val="libNormalChar"/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از برخى روايت هاى ديگر استفاده مى شود كه در دوران پيامبر پيشين نيز بوده است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(45)</w:t>
      </w:r>
    </w:p>
    <w:p w:rsidR="000916E8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علاوه بر روايات از خود قرآن نيز مى توان اين مطلب را استفاده كرد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زيرا نزول قرآن در شب قدر بوده و روشن است كه ظرف بايد پيش از مظروف وجود داشته باشد</w:t>
      </w:r>
      <w:r w:rsidR="0043506C">
        <w:rPr>
          <w:rtl/>
          <w:lang w:bidi="fa-IR"/>
        </w:rPr>
        <w:t xml:space="preserve">. </w:t>
      </w:r>
    </w:p>
    <w:p w:rsidR="00CA015C" w:rsidRDefault="004330E8" w:rsidP="00D22064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7" w:name="_Toc423954380"/>
      <w:r w:rsidR="000916E8">
        <w:rPr>
          <w:rtl/>
          <w:lang w:bidi="fa-IR"/>
        </w:rPr>
        <w:lastRenderedPageBreak/>
        <w:t>فضايل شب قدر</w:t>
      </w:r>
      <w:bookmarkEnd w:id="7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 قدر از شب هاى با عظمت و با اهميت سال است و دليل فضيلت اين شب بر ساير شب ها به اعتبار امورى است كه در اين شب محقق مى گردد وگرنه اجزاى زمان يا مكان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درجه و رتبه وجودى شان يكى است و بين آنها تفاوتى وجود ندارد</w:t>
      </w:r>
      <w:r w:rsidR="0043506C">
        <w:rPr>
          <w:rtl/>
          <w:lang w:bidi="fa-IR"/>
        </w:rPr>
        <w:t xml:space="preserve">. </w:t>
      </w:r>
    </w:p>
    <w:p w:rsidR="00CA015C" w:rsidRDefault="000916E8" w:rsidP="000916E8">
      <w:pPr>
        <w:pStyle w:val="Heading2"/>
        <w:rPr>
          <w:rtl/>
          <w:lang w:bidi="fa-IR"/>
        </w:rPr>
      </w:pPr>
      <w:bookmarkStart w:id="8" w:name="_Toc423954381"/>
      <w:r>
        <w:rPr>
          <w:rtl/>
          <w:lang w:bidi="fa-IR"/>
        </w:rPr>
        <w:t>شب آمرزش گناهان است</w:t>
      </w:r>
      <w:bookmarkEnd w:id="8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منهج الصادقين در تفسير سوره «قدر» از پيامبر خدا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روايت شده كه فرمودند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«هر كس شب قدر را احيا دارد و مومن باشد و به روز جزا اعتقاد داشته باشد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تمامى گناهانش ‍ آمرزيده مى شود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0916E8" w:rsidP="000916E8">
      <w:pPr>
        <w:pStyle w:val="Heading2"/>
        <w:rPr>
          <w:rtl/>
          <w:lang w:bidi="fa-IR"/>
        </w:rPr>
      </w:pPr>
      <w:bookmarkStart w:id="9" w:name="_Toc423954382"/>
      <w:r>
        <w:rPr>
          <w:rtl/>
          <w:lang w:bidi="fa-IR"/>
        </w:rPr>
        <w:t>قلب ماه رمضان است</w:t>
      </w:r>
      <w:bookmarkEnd w:id="9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روايتى مى خوانيم كه امام 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«از كتاب خدا استفاده مى شود كه شماره ماه هاى سال نزد خداوند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دوازده ماه است و سر آمد ماه ها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رمضان است و قلب ماه رمضان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ليلة القدر است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Pr="004330E8">
        <w:rPr>
          <w:rStyle w:val="libFootnotenumChar"/>
          <w:rtl/>
        </w:rPr>
        <w:t>(46)</w:t>
      </w:r>
    </w:p>
    <w:p w:rsidR="00CA015C" w:rsidRDefault="000916E8" w:rsidP="000916E8">
      <w:pPr>
        <w:pStyle w:val="Heading2"/>
        <w:rPr>
          <w:rtl/>
          <w:lang w:bidi="fa-IR"/>
        </w:rPr>
      </w:pPr>
      <w:bookmarkStart w:id="10" w:name="_Toc423954383"/>
      <w:r>
        <w:rPr>
          <w:rtl/>
          <w:lang w:bidi="fa-IR"/>
        </w:rPr>
        <w:t>سرور شب هاست</w:t>
      </w:r>
      <w:bookmarkEnd w:id="10"/>
    </w:p>
    <w:p w:rsidR="00CA015C" w:rsidRDefault="00CA015C" w:rsidP="004330E8">
      <w:pPr>
        <w:pStyle w:val="libNormal"/>
        <w:rPr>
          <w:rtl/>
          <w:lang w:bidi="fa-IR"/>
        </w:rPr>
      </w:pPr>
      <w:r>
        <w:rPr>
          <w:rtl/>
          <w:lang w:bidi="fa-IR"/>
        </w:rPr>
        <w:t>پيامبر خاتم فرمود</w:t>
      </w:r>
      <w:r w:rsidR="0043506C">
        <w:rPr>
          <w:rtl/>
          <w:lang w:bidi="fa-IR"/>
        </w:rPr>
        <w:t xml:space="preserve">: </w:t>
      </w:r>
      <w:r w:rsidR="004330E8" w:rsidRPr="004330E8">
        <w:rPr>
          <w:rStyle w:val="libAlaemChar"/>
          <w:rFonts w:hint="cs"/>
          <w:rtl/>
        </w:rPr>
        <w:t>(</w:t>
      </w:r>
      <w:r w:rsidRPr="004330E8">
        <w:rPr>
          <w:rStyle w:val="libHadeesChar"/>
          <w:rtl/>
        </w:rPr>
        <w:t>ليلة القدر سيدة الليالى</w:t>
      </w:r>
      <w:r w:rsidR="004330E8" w:rsidRPr="004330E8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</w:t>
      </w:r>
      <w:r w:rsidRPr="004330E8">
        <w:rPr>
          <w:rStyle w:val="libFootnotenumChar"/>
          <w:rtl/>
        </w:rPr>
        <w:t>(47)</w:t>
      </w:r>
      <w:r>
        <w:rPr>
          <w:rtl/>
          <w:lang w:bidi="fa-IR"/>
        </w:rPr>
        <w:t xml:space="preserve"> شب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سرور شبهاست</w:t>
      </w:r>
      <w:r w:rsidR="0043506C">
        <w:rPr>
          <w:rtl/>
          <w:lang w:bidi="fa-IR"/>
        </w:rPr>
        <w:t xml:space="preserve">. </w:t>
      </w:r>
    </w:p>
    <w:p w:rsidR="00CA015C" w:rsidRDefault="000916E8" w:rsidP="000916E8">
      <w:pPr>
        <w:pStyle w:val="Heading2"/>
        <w:rPr>
          <w:rtl/>
          <w:lang w:bidi="fa-IR"/>
        </w:rPr>
      </w:pPr>
      <w:bookmarkStart w:id="11" w:name="_Toc423954384"/>
      <w:r>
        <w:rPr>
          <w:rtl/>
          <w:lang w:bidi="fa-IR"/>
        </w:rPr>
        <w:t>از هزار ماه بهتر است</w:t>
      </w:r>
      <w:bookmarkEnd w:id="11"/>
    </w:p>
    <w:p w:rsidR="00CA015C" w:rsidRDefault="00CA015C" w:rsidP="000916E8">
      <w:pPr>
        <w:pStyle w:val="libHadees"/>
        <w:rPr>
          <w:rtl/>
          <w:lang w:bidi="fa-IR"/>
        </w:rPr>
      </w:pPr>
      <w:r w:rsidRPr="00C11784">
        <w:rPr>
          <w:rStyle w:val="libNormalChar"/>
          <w:rtl/>
        </w:rPr>
        <w:t>در فرهنگ غنى اسلام</w:t>
      </w:r>
      <w:r w:rsidR="0043506C" w:rsidRPr="00C11784">
        <w:rPr>
          <w:rStyle w:val="libNormalChar"/>
          <w:rtl/>
        </w:rPr>
        <w:t xml:space="preserve">، </w:t>
      </w:r>
      <w:r w:rsidRPr="00C11784">
        <w:rPr>
          <w:rStyle w:val="libNormalChar"/>
          <w:rtl/>
        </w:rPr>
        <w:t>همه امور را با معيارهاى الهى مى سنجند</w:t>
      </w:r>
      <w:r w:rsidR="0043506C" w:rsidRPr="00C11784">
        <w:rPr>
          <w:rStyle w:val="libNormalChar"/>
          <w:rtl/>
        </w:rPr>
        <w:t xml:space="preserve">؛ </w:t>
      </w:r>
      <w:r w:rsidRPr="00C11784">
        <w:rPr>
          <w:rStyle w:val="libNormalChar"/>
          <w:rtl/>
        </w:rPr>
        <w:t>از اين رو قرآن كريم</w:t>
      </w:r>
      <w:r w:rsidR="0043506C" w:rsidRPr="00C11784">
        <w:rPr>
          <w:rStyle w:val="libNormalChar"/>
          <w:rtl/>
        </w:rPr>
        <w:t xml:space="preserve">، </w:t>
      </w:r>
      <w:r w:rsidRPr="00C11784">
        <w:rPr>
          <w:rStyle w:val="libNormalChar"/>
          <w:rtl/>
        </w:rPr>
        <w:t>ابراهيم</w:t>
      </w:r>
      <w:r w:rsidR="0043506C" w:rsidRPr="00C11784">
        <w:rPr>
          <w:rStyle w:val="libNormalChar"/>
          <w:rtl/>
        </w:rPr>
        <w:t xml:space="preserve">، </w:t>
      </w:r>
      <w:r w:rsidRPr="00C11784">
        <w:rPr>
          <w:rStyle w:val="libNormalChar"/>
          <w:rtl/>
        </w:rPr>
        <w:t>«قهرمان توحيد» را يك امت مى داند و يا در مورد شب قدر در قرآن مى خوانيم</w:t>
      </w:r>
      <w:r w:rsidR="0043506C" w:rsidRPr="00C11784">
        <w:rPr>
          <w:rStyle w:val="libNormalChar"/>
          <w:rtl/>
        </w:rPr>
        <w:t xml:space="preserve">: </w:t>
      </w:r>
      <w:r w:rsidRPr="004330E8">
        <w:rPr>
          <w:rStyle w:val="libAlaemChar"/>
          <w:rtl/>
        </w:rPr>
        <w:t>(</w:t>
      </w:r>
      <w:r w:rsidRPr="004330E8">
        <w:rPr>
          <w:rStyle w:val="libAieChar"/>
          <w:rtl/>
        </w:rPr>
        <w:t>ليلة القدر خير من اءلف شهر</w:t>
      </w:r>
      <w:r w:rsidR="00FB3739" w:rsidRPr="00FB3739">
        <w:rPr>
          <w:rStyle w:val="libAlaemChar"/>
          <w:rtl/>
        </w:rPr>
        <w:t>)</w:t>
      </w:r>
      <w:r w:rsidRPr="00C11784">
        <w:rPr>
          <w:rStyle w:val="libNormalChar"/>
          <w:rtl/>
        </w:rPr>
        <w:t xml:space="preserve"> و در صحيفه </w:t>
      </w:r>
      <w:r w:rsidRPr="00C11784">
        <w:rPr>
          <w:rStyle w:val="libNormalChar"/>
          <w:rtl/>
        </w:rPr>
        <w:lastRenderedPageBreak/>
        <w:t>سجاديه (دعاى 44</w:t>
      </w:r>
      <w:r w:rsidR="00FB3739" w:rsidRPr="00FB3739">
        <w:rPr>
          <w:rStyle w:val="libAlaemChar"/>
          <w:rtl/>
        </w:rPr>
        <w:t>)</w:t>
      </w:r>
      <w:r w:rsidRPr="00C11784">
        <w:rPr>
          <w:rStyle w:val="libNormalChar"/>
          <w:rtl/>
        </w:rPr>
        <w:t xml:space="preserve"> آمده است كه </w:t>
      </w:r>
      <w:r w:rsidR="000916E8" w:rsidRPr="000916E8">
        <w:rPr>
          <w:rStyle w:val="libAlaemChar"/>
          <w:rtl/>
        </w:rPr>
        <w:t>(</w:t>
      </w:r>
      <w:r w:rsidR="000916E8">
        <w:rPr>
          <w:rtl/>
          <w:lang w:bidi="fa-IR"/>
        </w:rPr>
        <w:t xml:space="preserve">فضل ليله واحدة من لياليه، على ليالى الف شهر و سماها، ليلة القدر </w:t>
      </w:r>
      <w:r w:rsidR="000916E8" w:rsidRPr="004330E8">
        <w:rPr>
          <w:rStyle w:val="libFootnotenumChar"/>
          <w:rtl/>
        </w:rPr>
        <w:t>(48</w:t>
      </w:r>
      <w:r w:rsidR="00FB3739" w:rsidRPr="004330E8">
        <w:rPr>
          <w:rStyle w:val="libFootnotenumChar"/>
          <w:rtl/>
        </w:rPr>
        <w:t>)</w:t>
      </w:r>
      <w:r w:rsidR="000916E8">
        <w:rPr>
          <w:rtl/>
          <w:lang w:bidi="fa-IR"/>
        </w:rPr>
        <w:t xml:space="preserve">. </w:t>
      </w:r>
      <w:r w:rsidR="000916E8" w:rsidRPr="004330E8">
        <w:rPr>
          <w:rStyle w:val="libFootnotenumChar"/>
          <w:rtl/>
        </w:rPr>
        <w:t>(49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0916E8" w:rsidP="000916E8">
      <w:pPr>
        <w:pStyle w:val="Heading2"/>
        <w:rPr>
          <w:rtl/>
          <w:lang w:bidi="fa-IR"/>
        </w:rPr>
      </w:pPr>
      <w:bookmarkStart w:id="12" w:name="_Toc423954385"/>
      <w:r>
        <w:rPr>
          <w:rtl/>
          <w:lang w:bidi="fa-IR"/>
        </w:rPr>
        <w:t>به چه سبب شب قدر بهتر از هزار ماه است؟</w:t>
      </w:r>
      <w:bookmarkEnd w:id="12"/>
      <w:r>
        <w:rPr>
          <w:rtl/>
          <w:lang w:bidi="fa-IR"/>
        </w:rPr>
        <w:t xml:space="preserve">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خبرى از رسول خدا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نقل شده است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هنگامى كه ماه رمضان نزديك شد - در ايامى كه سه روز از ماه شعبان باقى بود - به بلال گفت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مسلمانان را به مسجد بخوان و چون گرد آمدند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بر فراز منبر رفت و پس از حمد و ثناى الهى فرمود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اى مردم</w:t>
      </w:r>
      <w:r w:rsidR="0043506C">
        <w:rPr>
          <w:rtl/>
          <w:lang w:bidi="fa-IR"/>
        </w:rPr>
        <w:t xml:space="preserve">! </w:t>
      </w:r>
      <w:r>
        <w:rPr>
          <w:rtl/>
          <w:lang w:bidi="fa-IR"/>
        </w:rPr>
        <w:t>پروردگار اين ماه را به شما اختصاص داده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آن سيد ماههاست و در آن شبى است كه از هزار ماه نيكوتر است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(50)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نظرهاى گوناگونى در خصوص بهتر بودن اين شب مبارك از هزار ماه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ابراز شده است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(51)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الف) عمل نيك در اين شب از هزار ماهى كه در آنها شب قدر نباشد بهتر است و در اين خصوص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روايت زير قابل دقت است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راوى از امام 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سوال مى كند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چگونه ممكن است شب قدر از هزار ماه بهتر باشد</w:t>
      </w:r>
      <w:r w:rsidR="0043506C">
        <w:rPr>
          <w:rtl/>
          <w:lang w:bidi="fa-IR"/>
        </w:rPr>
        <w:t xml:space="preserve">؟ </w:t>
      </w:r>
    </w:p>
    <w:p w:rsidR="00CA015C" w:rsidRDefault="00CA015C" w:rsidP="000916E8">
      <w:pPr>
        <w:pStyle w:val="libHadees"/>
        <w:rPr>
          <w:rtl/>
          <w:lang w:bidi="fa-IR"/>
        </w:rPr>
      </w:pPr>
      <w:r w:rsidRPr="00C11784">
        <w:rPr>
          <w:rStyle w:val="libNormalChar"/>
          <w:rtl/>
        </w:rPr>
        <w:t xml:space="preserve">امام </w:t>
      </w:r>
      <w:r w:rsidR="000F7F0D" w:rsidRPr="000F7F0D">
        <w:rPr>
          <w:rStyle w:val="libAlaemChar"/>
          <w:rtl/>
        </w:rPr>
        <w:t>عليه‌السلام</w:t>
      </w:r>
      <w:r w:rsidRPr="00C11784">
        <w:rPr>
          <w:rStyle w:val="libNormalChar"/>
          <w:rtl/>
        </w:rPr>
        <w:t xml:space="preserve"> فرمودند</w:t>
      </w:r>
      <w:r w:rsidR="0043506C" w:rsidRPr="00C11784">
        <w:rPr>
          <w:rStyle w:val="libNormalChar"/>
          <w:rtl/>
        </w:rPr>
        <w:t xml:space="preserve">: </w:t>
      </w:r>
      <w:r w:rsidR="006B7941">
        <w:rPr>
          <w:rStyle w:val="libAlaemChar"/>
          <w:rtl/>
        </w:rPr>
        <w:t>(</w:t>
      </w:r>
      <w:r w:rsidR="000916E8">
        <w:rPr>
          <w:rtl/>
          <w:lang w:bidi="fa-IR"/>
        </w:rPr>
        <w:t xml:space="preserve">العمل فيها خير من العمل فى الف شهر ليس فيها ليله القدر. </w:t>
      </w:r>
      <w:r w:rsidR="000916E8" w:rsidRPr="004330E8">
        <w:rPr>
          <w:rStyle w:val="libFootnotenumChar"/>
          <w:rtl/>
        </w:rPr>
        <w:t>(52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ب) از امام زين العابدين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كه فرمود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خدا به رسول خود محمد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گفت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آيا مى دانى براى چه شب قدر از هزار ماه برتر است</w:t>
      </w:r>
      <w:r w:rsidR="0043506C">
        <w:rPr>
          <w:rtl/>
          <w:lang w:bidi="fa-IR"/>
        </w:rPr>
        <w:t xml:space="preserve">؟ </w:t>
      </w:r>
      <w:r>
        <w:rPr>
          <w:rtl/>
          <w:lang w:bidi="fa-IR"/>
        </w:rPr>
        <w:t>اظهار داشت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نه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فرمود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براى اين كه در اين شب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فرشتگان و روح به اذن بارى تعالى هر امرى را فرود مى آورند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(53)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ج) نزول قرآن در آن شب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حال كه كلام به اين جا رسيد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بد نيست تا اشاره اى گذرا به وجوه ديگرى كه دانشمندان نقل كرده اند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داشته باشيم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الف) عبادت يك شب پيروان پيامبر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از سلطنت هزار ماه بنى اميه - كه تقريبا هشتاد و اندى سال مى شود - برتر است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(54)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ب) نقل است كه پيامبر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نام چهار تن از عابدان (يحيى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زكريا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حزقيل و يوشع) را بر زبان جارى كرد و فرمود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«اينان هشتاد سال خدا را پرستيدند و لحظه اى هم از ياد او غافل نشدند و مرتكب گناه نگرديدند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 حضار تعجب كردند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جبرئيل «سوره قدر» را فرود آورد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(55)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پ) ابوبكر ورّاق گويد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ملك سليمان هزار ماه بود و ملك ذوالقرنين هزار ماه و كسى كه در شب قدر خدا را عبادت كند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از ملك و سلطنت آن دو بهتر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ت) ثعلبى گويد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پيامبر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ياران خود فرمودند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در بنى اسرائيل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عابدى مى زيست كه «شمسون» نام داشت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وى هزار ماه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سلاح بست و در راه خدا نبرد كرد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صحابه گفتند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آيا ما نيز با اين عمر كوتاه به چنين سعادتى نائل خواهيم شد</w:t>
      </w:r>
      <w:r w:rsidR="0043506C">
        <w:rPr>
          <w:rtl/>
          <w:lang w:bidi="fa-IR"/>
        </w:rPr>
        <w:t xml:space="preserve">؟ </w:t>
      </w:r>
      <w:r>
        <w:rPr>
          <w:rtl/>
          <w:lang w:bidi="fa-IR"/>
        </w:rPr>
        <w:t>كه سوره قدر نازل گرديد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ه) شب قدر از هزار ماه بهتر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زيرا بر امت هاى پيشين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هزاران ماه گذشت و آنان در تاريكى ها و گمراهى ها به سر مى بردند</w:t>
      </w:r>
      <w:r w:rsidR="0043506C">
        <w:rPr>
          <w:rtl/>
          <w:lang w:bidi="fa-IR"/>
        </w:rPr>
        <w:t xml:space="preserve">. </w:t>
      </w:r>
    </w:p>
    <w:p w:rsidR="00CA015C" w:rsidRDefault="000916E8" w:rsidP="000916E8">
      <w:pPr>
        <w:pStyle w:val="Heading2"/>
        <w:rPr>
          <w:rtl/>
          <w:lang w:bidi="fa-IR"/>
        </w:rPr>
      </w:pPr>
      <w:bookmarkStart w:id="13" w:name="_Toc423954386"/>
      <w:r>
        <w:rPr>
          <w:rtl/>
          <w:lang w:bidi="fa-IR"/>
        </w:rPr>
        <w:t>نزول قرآن در اين شب</w:t>
      </w:r>
      <w:bookmarkEnd w:id="13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طبق روايات موجود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مجموع قرآن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معجزه جاويد رسول خدا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شب قدر دفعتا به صورت يك روح از لوح محفوظ به آسمان دنيا يا بيت المعمور و يا قلب پيامبر اكرم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نازل شده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اين را اصطلاحا نزول دفعى (يكباره) و نزول اجمالى قرآن مى گويند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اما قرآن يك نزول تدريجى و تفصيلى هم دارد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كه طى 23 سال دوران نبوت پيامبر گرامى اسلام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به صورت الفاظ نازل شده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به همين علت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لغويان بين كلمه نزول از باب افعال و از باب تفعيل فرق گذارده اند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از اين رو آياتى كه با لفظ «انزال» و مشتقات آن آمده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ظاهر در نزول «دفعى» مى دانند و آياتى كه با لفظ «تنزيل» و مشقات آن وارد شده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ظاهر در نزول «تدريجى» مى دانند</w:t>
      </w:r>
      <w:r w:rsidR="0043506C">
        <w:rPr>
          <w:rtl/>
          <w:lang w:bidi="fa-IR"/>
        </w:rPr>
        <w:t xml:space="preserve">. </w:t>
      </w:r>
    </w:p>
    <w:p w:rsidR="00CA015C" w:rsidRDefault="000916E8" w:rsidP="000916E8">
      <w:pPr>
        <w:pStyle w:val="Heading2"/>
        <w:rPr>
          <w:rtl/>
          <w:lang w:bidi="fa-IR"/>
        </w:rPr>
      </w:pPr>
      <w:bookmarkStart w:id="14" w:name="_Toc423954387"/>
      <w:r>
        <w:rPr>
          <w:rtl/>
          <w:lang w:bidi="fa-IR"/>
        </w:rPr>
        <w:t>سوره قدر</w:t>
      </w:r>
      <w:bookmarkEnd w:id="14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نامگذارى يكى از «سور قرآن» به نام قدر (سورة القدر)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گوياى فضيلت و اهميت اين شب است</w:t>
      </w:r>
      <w:r w:rsidR="0043506C">
        <w:rPr>
          <w:rtl/>
          <w:lang w:bidi="fa-IR"/>
        </w:rPr>
        <w:t xml:space="preserve">. </w:t>
      </w:r>
    </w:p>
    <w:p w:rsidR="00CA015C" w:rsidRDefault="000916E8" w:rsidP="000916E8">
      <w:pPr>
        <w:pStyle w:val="Heading2"/>
        <w:rPr>
          <w:rtl/>
          <w:lang w:bidi="fa-IR"/>
        </w:rPr>
      </w:pPr>
      <w:bookmarkStart w:id="15" w:name="_Toc423954388"/>
      <w:r>
        <w:rPr>
          <w:rtl/>
          <w:lang w:bidi="fa-IR"/>
        </w:rPr>
        <w:t>شب مبارك</w:t>
      </w:r>
      <w:bookmarkEnd w:id="15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 قدر شبى مبارك و فرخنده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چون قرآن كه بهترين خيرات و بركات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در اين شب نازل شده است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(انا اءنزلناه فى ليله مباركة</w:t>
      </w:r>
      <w:r w:rsidR="0043506C">
        <w:rPr>
          <w:rtl/>
          <w:lang w:bidi="fa-IR"/>
        </w:rPr>
        <w:t>.</w:t>
      </w:r>
      <w:r w:rsidR="008323D8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CA015C" w:rsidRDefault="00460C36" w:rsidP="00D22064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6" w:name="_Toc423954389"/>
      <w:r w:rsidR="000916E8">
        <w:rPr>
          <w:rtl/>
          <w:lang w:bidi="fa-IR"/>
        </w:rPr>
        <w:lastRenderedPageBreak/>
        <w:t>تعيين شب قدر</w:t>
      </w:r>
      <w:bookmarkEnd w:id="16"/>
    </w:p>
    <w:p w:rsidR="000916E8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كه شب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بيش از يك شب در سال نيست و در اين كه آن شب در ماه مبارك رمضان واقع شده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نزد ما خلافى نيست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اما در تعيين يكى از شب هاى ماه رمضان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عنوان شب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بين علما و دانشمندان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اختلاف وجود دارد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و همان طور كه «صلوة وسطى» در بين نمازهاى پنج گانه و «اسم اعظم» در ميان اسماى الهى و «ساعت استجابت دعا» در ساعت هاى روز جمعه و «ولى خدا» در بين بندگان و «رضاى خدا» در طاعات و «سخط خود را» در سيئات گذاشته است </w:t>
      </w:r>
      <w:r w:rsidRPr="004330E8">
        <w:rPr>
          <w:rStyle w:val="libFootnotenumChar"/>
          <w:rtl/>
        </w:rPr>
        <w:t>(56)</w:t>
      </w:r>
      <w:r>
        <w:rPr>
          <w:rtl/>
          <w:lang w:bidi="fa-IR"/>
        </w:rPr>
        <w:t xml:space="preserve"> و وقت قيام ساعت و هنگام قيام امام زمان (عج) و وقت مرگ را نيز مشخص نفرموده است - تا اهل معصيت آنها را وسيله نيل به مقاصد خود قرار ندهند - و در مقابل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مومنان بيشتر مراقب اعمال و رفتار خود باشند و كليه نمازهاى روزانه را با توجه و دقت كامل انجام دهند و كليه اسماى الهى را نيز مواظبت كنند و به همه بندگان احترام نمايند و روز جمعه به دعا بيشتر همت گمارند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زيرا</w:t>
      </w:r>
      <w:r w:rsidR="0043506C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57"/>
        <w:gridCol w:w="270"/>
        <w:gridCol w:w="3660"/>
      </w:tblGrid>
      <w:tr w:rsidR="00460C36" w:rsidTr="00402DF7">
        <w:trPr>
          <w:trHeight w:val="350"/>
        </w:trPr>
        <w:tc>
          <w:tcPr>
            <w:tcW w:w="4288" w:type="dxa"/>
            <w:shd w:val="clear" w:color="auto" w:fill="auto"/>
          </w:tcPr>
          <w:p w:rsidR="00460C36" w:rsidRDefault="00460C36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چه هر گوشه، تير نياز افكنى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60C36" w:rsidRDefault="00460C36" w:rsidP="00402DF7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60C36" w:rsidRDefault="00460C36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اميد است ناگه كه صيدى زنى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و قيام قيامت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مخفى است تا مردم از وقوع ناگهانى او وحشت داشته باشند و شب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نيز مستتر و مخفى است و دقيقا مشخص نيست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اما بى گمان اين عدم تعيين به نفع بندگان است و در روايت آمده است كه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قيل لاميرالمؤ منين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: اخبرنا عن ليلة القدر؟ قال: ما اءخلوا من ان اكون اعلمها و لست اشك ان الله انما يسترها عنكم، نظرا لكم، لاءنه لو اعلمكموها عملتم فيها و تركتم غيرها. </w:t>
      </w:r>
      <w:r w:rsidRPr="004330E8">
        <w:rPr>
          <w:rStyle w:val="libFootnotenumChar"/>
          <w:rtl/>
        </w:rPr>
        <w:t>(57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به امير مؤ منان على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گفتند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ما را از شب قدر آگاه كن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فرمود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خالى از اين نيستم كه آن را بدانم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شك ندارم كه خداوند به خاطر كمك كردن و مهلت </w:t>
      </w:r>
      <w:r>
        <w:rPr>
          <w:rtl/>
          <w:lang w:bidi="fa-IR"/>
        </w:rPr>
        <w:lastRenderedPageBreak/>
        <w:t>دادن به شما آن را از شما مى پوشاند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چون اگر آن را به شما اعلام مى كرد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در همان شب عمل مى كرديد و در غير آن شب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عبادت را ترك مى كرديد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بنابراين شايد حكمت اخفا و مجهول ماندن آن اين باشد كه مومنان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شبهاى بيشترى را قدر بدانند و به آرزوى درك فضيلت آن به كارهاى نيك و عبادت بيشترى پرداخته و از معاصى و زشتيها دورى گزينند و در پرستش خداوند تلاش نمايند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(58)</w:t>
      </w:r>
    </w:p>
    <w:tbl>
      <w:tblPr>
        <w:tblStyle w:val="TableGrid"/>
        <w:bidiVisual/>
        <w:tblW w:w="5000" w:type="pct"/>
        <w:tblLook w:val="01E0"/>
      </w:tblPr>
      <w:tblGrid>
        <w:gridCol w:w="3673"/>
        <w:gridCol w:w="270"/>
        <w:gridCol w:w="3644"/>
      </w:tblGrid>
      <w:tr w:rsidR="00460C36" w:rsidTr="00402DF7">
        <w:trPr>
          <w:trHeight w:val="350"/>
        </w:trPr>
        <w:tc>
          <w:tcPr>
            <w:tcW w:w="4288" w:type="dxa"/>
            <w:shd w:val="clear" w:color="auto" w:fill="auto"/>
          </w:tcPr>
          <w:p w:rsidR="00460C36" w:rsidRDefault="00460C36" w:rsidP="00460C3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اى خواجه، چه گويى ز شب قدر نشانى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60C36" w:rsidRDefault="00460C36" w:rsidP="00460C36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60C36" w:rsidRDefault="00460C36" w:rsidP="00460C36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هر شب، شب قدر است، اگر قدر بدانى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علت ديگر اين امر را اين گونه گفته اند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هنگامى كه بنده با اين كه يقين به ليله القدر ندارد و در اطاعت و بندگى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كوشش و جهدى به سزا انجام داد تا شايد آن شب را درك كند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خداوند متعال در برابر ملائكه به انسان مباهات مى كند و مى گويد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اين همان موجودى است كه آنان را مفسد و خون ريز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معرفى مى كرديد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اينكه تلاش و كوشش او را در شبى كه احتمال شب قدر بودن آن مى رود بنگريد و قضاوت كنيد كه اگر يقين به آن شب داشت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چگونه اطاعت و بندگى مرا مى نمود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در اين هنگام روشن شد كه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انى اعلم ما لا تعلمون</w:t>
      </w:r>
      <w:r w:rsidR="0043506C">
        <w:rPr>
          <w:rtl/>
          <w:lang w:bidi="fa-IR"/>
        </w:rPr>
        <w:t xml:space="preserve">... </w:t>
      </w:r>
      <w:r w:rsidRPr="004330E8">
        <w:rPr>
          <w:rStyle w:val="libFootnotenumChar"/>
          <w:rtl/>
        </w:rPr>
        <w:t>(59)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علت ديگر هم اين كه اگر اين شب خجسته معين بود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برخى بر اثر توفيق احياى آن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مبتلا به عجب و غرور مى گردند و اگر معين نباشد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بر اثر تمرين و مراقبت بيشتر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ملكات فاضله در نفسشان راسخ ‌تر مى گردد و از بركات و پاداش هاى بيشتر بهره مى گيرند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(60)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على كريمى جهرمى در كتاب حول ليلة القدر وجوهى براى اختفاى اين شب ذكر كرده اند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كه از آن جمله است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اگر اين شب معلوم بود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حرمت و عظمت در خور </w:t>
      </w:r>
      <w:r w:rsidR="00771851">
        <w:rPr>
          <w:rtl/>
          <w:lang w:bidi="fa-IR"/>
        </w:rPr>
        <w:t>شأن</w:t>
      </w:r>
      <w:r>
        <w:rPr>
          <w:rtl/>
          <w:lang w:bidi="fa-IR"/>
        </w:rPr>
        <w:t xml:space="preserve"> را در نظر مردم نداشت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سيره مردمان بر اين است كه براى هر چه از ديد آنان مخفى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lastRenderedPageBreak/>
        <w:t>احترام بيشترى قائلند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چنان كه احترام گذارى آنان بر قبور ائمه و اعتاب آن بزرگواران كه در مسيرهاى دور و دراز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بيشتر از قبورى است كه در شهر و محل سكونت آنهاست و لذاست كه در عزلت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عزت و كرامت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اما در معاشرت پياپى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ذلت و مهانت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و در كشكول شيخ بهايى مى خوانيم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در مشهد رضوى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در ماه ذى القعده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سال 1007 اين اشعار را گفتم</w:t>
      </w:r>
      <w:r w:rsidR="0043506C">
        <w:rPr>
          <w:rtl/>
          <w:lang w:bidi="fa-IR"/>
        </w:rPr>
        <w:t xml:space="preserve">: </w:t>
      </w:r>
    </w:p>
    <w:tbl>
      <w:tblPr>
        <w:tblStyle w:val="TableGrid"/>
        <w:bidiVisual/>
        <w:tblW w:w="5000" w:type="pct"/>
        <w:tblLook w:val="01E0"/>
      </w:tblPr>
      <w:tblGrid>
        <w:gridCol w:w="3667"/>
        <w:gridCol w:w="268"/>
        <w:gridCol w:w="3652"/>
      </w:tblGrid>
      <w:tr w:rsidR="00460C36" w:rsidTr="00402DF7">
        <w:trPr>
          <w:trHeight w:val="350"/>
        </w:trPr>
        <w:tc>
          <w:tcPr>
            <w:tcW w:w="4288" w:type="dxa"/>
            <w:shd w:val="clear" w:color="auto" w:fill="auto"/>
          </w:tcPr>
          <w:p w:rsidR="00460C36" w:rsidRDefault="00460C36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تو ز ديو نفس اگر جويى امان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460C36" w:rsidRDefault="00460C36" w:rsidP="00402DF7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460C36" w:rsidRDefault="00460C36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رو نهان شو، چون پرى از مردمان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C36" w:rsidTr="00402DF7">
        <w:trPr>
          <w:trHeight w:val="350"/>
        </w:trPr>
        <w:tc>
          <w:tcPr>
            <w:tcW w:w="4288" w:type="dxa"/>
          </w:tcPr>
          <w:p w:rsidR="00460C36" w:rsidRDefault="00460C36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چون شب قدر از همه مستور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60C36" w:rsidRDefault="00460C36" w:rsidP="00402DF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60C36" w:rsidRDefault="00460C36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لاجرم از پاى تا سر، نور 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C36" w:rsidTr="00402DF7">
        <w:trPr>
          <w:trHeight w:val="350"/>
        </w:trPr>
        <w:tc>
          <w:tcPr>
            <w:tcW w:w="4288" w:type="dxa"/>
          </w:tcPr>
          <w:p w:rsidR="00460C36" w:rsidRDefault="00460C36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اسم اعظم چون كسى نشناسدش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60C36" w:rsidRDefault="00460C36" w:rsidP="00402DF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60C36" w:rsidRDefault="00460C36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سرورى بر كل اسما بايدش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C36" w:rsidTr="00402DF7">
        <w:trPr>
          <w:trHeight w:val="350"/>
        </w:trPr>
        <w:tc>
          <w:tcPr>
            <w:tcW w:w="4288" w:type="dxa"/>
          </w:tcPr>
          <w:p w:rsidR="00460C36" w:rsidRDefault="00460C36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گنج خواهى، كنج عزلت كن مقام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60C36" w:rsidRDefault="00460C36" w:rsidP="00402DF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60C36" w:rsidRDefault="00460C36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واستتر واستخف، عن كل الاءنام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60C36" w:rsidTr="00402DF7">
        <w:trPr>
          <w:trHeight w:val="350"/>
        </w:trPr>
        <w:tc>
          <w:tcPr>
            <w:tcW w:w="4288" w:type="dxa"/>
          </w:tcPr>
          <w:p w:rsidR="00460C36" w:rsidRDefault="00460C36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تا تو نيز از خلق پنهانى همى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460C36" w:rsidRDefault="00460C36" w:rsidP="00402DF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460C36" w:rsidRDefault="00460C36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ليله القدرى و اسم اعظمى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در شب ديگر كه اين اشعار را گفتم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در خواب ديدم كه پدرم رقعه اى به من داد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چون ملاحظه كردم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ديدم بر بالاى آن اين آيه شريفه مرقوم است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 w:rsidRPr="00460C36">
        <w:rPr>
          <w:rStyle w:val="libAieChar"/>
          <w:rtl/>
        </w:rPr>
        <w:t>تلك الدار الاخره نجعلها للذين لا يريدون علوا فى الارض و لا فسادا و العاقبه للمتقين.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شايد هم به منظور تعظيم و بزرگداشت آن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معين اش نكرده اند تا بندگان خطاپيشه با انجام گناه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حرمت آن را نشكنند و مورد خشم پروردگار قرار نگيرند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(61)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از ابن عباس روايت كرده اند كه جمله ليله القدر سه بار در سوره قدر تكرار شده و مجموع حروف ليله القدر نه حرف است و حاصل ضرب سه در نه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بيست و هفت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همين مناسبت بايد شب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 بيست و هفتم باشد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(62)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در كتاب احكام القرآن ابن عربى معافرى اندلسى مالكى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درباره تعيين «شب قدر» گويد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شب 27 رمضان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 قدر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زيرا علما حروف سوره قدر را شمرده اند و چون به كلمه «هى» رسيدند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آن را 27 حرف يافتند و دانستند كه شب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27 رمضان است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(63)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اين روش برداشت از قرآن در نزد مفسران و محققان ما ناصحيح است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دانشمند شهير شيعه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مرحوم محمد جواد مغنيه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پس از نقل اين كلام مى گويد</w:t>
      </w:r>
      <w:r w:rsidR="0043506C">
        <w:rPr>
          <w:rtl/>
          <w:lang w:bidi="fa-IR"/>
        </w:rPr>
        <w:t xml:space="preserve">: </w:t>
      </w:r>
    </w:p>
    <w:p w:rsidR="00CA015C" w:rsidRDefault="00CA015C" w:rsidP="00460C36">
      <w:pPr>
        <w:pStyle w:val="libNormal"/>
        <w:rPr>
          <w:rtl/>
          <w:lang w:bidi="fa-IR"/>
        </w:rPr>
      </w:pPr>
      <w:r>
        <w:rPr>
          <w:rtl/>
          <w:lang w:bidi="fa-IR"/>
        </w:rPr>
        <w:t>اين نبوغ در استنتاج و اين ورع در تفسير كلام خدا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شى ء عجيب و غريبى نيست از كسى كه در مقام تعليق زدن بر فتواى امام شافعى مى نويسد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«هذا كلام من لم يذق طعم الفقه</w:t>
      </w:r>
      <w:r w:rsidR="00460C36">
        <w:rPr>
          <w:rFonts w:hint="cs"/>
          <w:rtl/>
          <w:lang w:bidi="fa-IR"/>
        </w:rPr>
        <w:t>»</w:t>
      </w:r>
      <w:r>
        <w:rPr>
          <w:rtl/>
          <w:lang w:bidi="fa-IR"/>
        </w:rPr>
        <w:t xml:space="preserve">  و نيز در تعليق بر فتواى امام ابو حنيفه گويد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«هذا فقه ضعيف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در هر حال برخى تصور كرده اند كه همه شب هاى ماه رمضان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احتمال قدر بودن را دارد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و بعضى با استفاده از بعضى روايات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شب اول و برخى شب هفدهم </w:t>
      </w:r>
      <w:r w:rsidRPr="004330E8">
        <w:rPr>
          <w:rStyle w:val="libFootnotenumChar"/>
          <w:rtl/>
        </w:rPr>
        <w:t>(64)</w:t>
      </w:r>
      <w:r>
        <w:rPr>
          <w:rtl/>
          <w:lang w:bidi="fa-IR"/>
        </w:rPr>
        <w:t xml:space="preserve"> و عده اى شب نوزدهم را شب قدر معرفى كرده اند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جمع كثيرى به استناد روايات فراوان ديگر معتقدند كه در دهه آخر ماه رمضان است و اين قول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اتقان بيشترى دارد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اينك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پاره اى روايات كه مستند قول اخير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اشاره مى كنيم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حمران از امام پنجم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درباره آيه (انا اءنزلناه فى ليلة مباركة) </w:t>
      </w:r>
      <w:r w:rsidRPr="004330E8">
        <w:rPr>
          <w:rStyle w:val="libFootnotenumChar"/>
          <w:rtl/>
        </w:rPr>
        <w:t>(65)</w:t>
      </w:r>
      <w:r>
        <w:rPr>
          <w:rtl/>
          <w:lang w:bidi="fa-IR"/>
        </w:rPr>
        <w:t xml:space="preserve"> مى پرسد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امام باقر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جواب مى فرمايد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نعم ليله القدر، فى كل سنه، فى شهر رمضان، فى عشر الاواخر؛ </w:t>
      </w:r>
      <w:r w:rsidRPr="004330E8">
        <w:rPr>
          <w:rStyle w:val="libFootnotenumChar"/>
          <w:rtl/>
        </w:rPr>
        <w:t>(66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بلى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آن شب قدر است كه در تمام سالها در دهه آخر رمضان واقع شده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 xml:space="preserve">پيامبر اكرم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مى فرمايند</w:t>
      </w:r>
      <w:r w:rsidR="0043506C">
        <w:rPr>
          <w:rtl/>
          <w:lang w:bidi="fa-IR"/>
        </w:rPr>
        <w:t xml:space="preserve">: </w:t>
      </w:r>
    </w:p>
    <w:p w:rsidR="00CA015C" w:rsidRDefault="000F7F0D" w:rsidP="0085124B">
      <w:pPr>
        <w:pStyle w:val="libNormal"/>
        <w:rPr>
          <w:rtl/>
          <w:lang w:bidi="fa-IR"/>
        </w:rPr>
      </w:pPr>
      <w:r w:rsidRPr="000F7F0D">
        <w:rPr>
          <w:rStyle w:val="libAlaemChar"/>
          <w:rFonts w:hint="cs"/>
          <w:rtl/>
        </w:rPr>
        <w:t>(</w:t>
      </w:r>
      <w:r w:rsidR="00CA015C" w:rsidRPr="000F7F0D">
        <w:rPr>
          <w:rStyle w:val="libHadeesChar"/>
          <w:rtl/>
        </w:rPr>
        <w:t>التمسوها فى العشر الاواخر</w:t>
      </w:r>
      <w:r w:rsidRPr="000F7F0D">
        <w:rPr>
          <w:rStyle w:val="libAlaemChar"/>
          <w:rFonts w:eastAsia="KFGQPC Uthman Taha Naskh" w:hint="cs"/>
          <w:rtl/>
        </w:rPr>
        <w:t>)</w:t>
      </w:r>
      <w:r w:rsidR="0043506C">
        <w:rPr>
          <w:rtl/>
          <w:lang w:bidi="fa-IR"/>
        </w:rPr>
        <w:t xml:space="preserve">؛ </w:t>
      </w:r>
      <w:r w:rsidR="00CA015C" w:rsidRPr="004330E8">
        <w:rPr>
          <w:rStyle w:val="libFootnotenumChar"/>
          <w:rtl/>
        </w:rPr>
        <w:t>(67)</w:t>
      </w:r>
      <w:r w:rsidR="00CA015C">
        <w:rPr>
          <w:rtl/>
          <w:lang w:bidi="fa-IR"/>
        </w:rPr>
        <w:t xml:space="preserve"> شب قدر را در دهه آخر ماه مبارك رمضان بجوييد</w:t>
      </w:r>
      <w:r w:rsidR="0043506C">
        <w:rPr>
          <w:rtl/>
          <w:lang w:bidi="fa-IR"/>
        </w:rPr>
        <w:t xml:space="preserve">. </w:t>
      </w:r>
    </w:p>
    <w:p w:rsidR="00CA015C" w:rsidRDefault="00CA015C" w:rsidP="000916E8">
      <w:pPr>
        <w:pStyle w:val="libHadees"/>
        <w:rPr>
          <w:rtl/>
          <w:lang w:bidi="fa-IR"/>
        </w:rPr>
      </w:pPr>
      <w:r w:rsidRPr="00C11784">
        <w:rPr>
          <w:rStyle w:val="libNormalChar"/>
          <w:rtl/>
        </w:rPr>
        <w:lastRenderedPageBreak/>
        <w:t>3</w:t>
      </w:r>
      <w:r w:rsidR="0043506C" w:rsidRPr="00C11784">
        <w:rPr>
          <w:rStyle w:val="libNormalChar"/>
          <w:rtl/>
        </w:rPr>
        <w:t xml:space="preserve">. </w:t>
      </w:r>
      <w:r w:rsidRPr="00C11784">
        <w:rPr>
          <w:rStyle w:val="libNormalChar"/>
          <w:rtl/>
        </w:rPr>
        <w:t>و نيز نقل است كه</w:t>
      </w:r>
      <w:r w:rsidR="0043506C" w:rsidRPr="00C11784">
        <w:rPr>
          <w:rStyle w:val="libNormalChar"/>
          <w:rtl/>
        </w:rPr>
        <w:t xml:space="preserve">: </w:t>
      </w:r>
      <w:r w:rsidR="000916E8" w:rsidRPr="000916E8">
        <w:rPr>
          <w:rStyle w:val="libAlaemChar"/>
          <w:rtl/>
        </w:rPr>
        <w:t>(</w:t>
      </w:r>
      <w:r w:rsidR="000916E8">
        <w:rPr>
          <w:rtl/>
          <w:lang w:bidi="fa-IR"/>
        </w:rPr>
        <w:t xml:space="preserve">ان النبى </w:t>
      </w:r>
      <w:r w:rsidR="00167BB1" w:rsidRPr="00167BB1">
        <w:rPr>
          <w:rStyle w:val="libAlaemChar"/>
          <w:rtl/>
        </w:rPr>
        <w:t>صلى‌الله‌عليه‌وآله‌وسلم</w:t>
      </w:r>
      <w:r w:rsidR="000916E8">
        <w:rPr>
          <w:rtl/>
          <w:lang w:bidi="fa-IR"/>
        </w:rPr>
        <w:t xml:space="preserve"> كان يوقظ اهله، فى العشر الاواخر من شهر رمضان؛</w:t>
      </w:r>
      <w:r w:rsidR="00FB3739" w:rsidRPr="00FB3739">
        <w:rPr>
          <w:rStyle w:val="libAlaemChar"/>
          <w:rtl/>
        </w:rPr>
        <w:t>)</w:t>
      </w:r>
      <w:r w:rsidRPr="000916E8">
        <w:rPr>
          <w:rStyle w:val="libNormalChar"/>
          <w:rtl/>
          <w:lang w:bidi="fa-IR"/>
        </w:rPr>
        <w:t xml:space="preserve"> رسول خدا اهل خويش را در دهه آخر ماه رمضان بيدار مى كرد</w:t>
      </w:r>
      <w:r w:rsidR="0043506C" w:rsidRPr="000916E8">
        <w:rPr>
          <w:rStyle w:val="libNormalChar"/>
          <w:rtl/>
          <w:lang w:bidi="fa-IR"/>
        </w:rPr>
        <w:t xml:space="preserve">. </w:t>
      </w:r>
    </w:p>
    <w:p w:rsidR="000916E8" w:rsidRDefault="0085124B" w:rsidP="00D22064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7" w:name="_Toc423954390"/>
      <w:r w:rsidR="000916E8">
        <w:rPr>
          <w:rtl/>
          <w:lang w:bidi="fa-IR"/>
        </w:rPr>
        <w:lastRenderedPageBreak/>
        <w:t>شب بيست و سوم</w:t>
      </w:r>
      <w:bookmarkEnd w:id="17"/>
    </w:p>
    <w:tbl>
      <w:tblPr>
        <w:tblStyle w:val="TableGrid"/>
        <w:bidiVisual/>
        <w:tblW w:w="5000" w:type="pct"/>
        <w:tblLook w:val="01E0"/>
      </w:tblPr>
      <w:tblGrid>
        <w:gridCol w:w="3662"/>
        <w:gridCol w:w="270"/>
        <w:gridCol w:w="3655"/>
      </w:tblGrid>
      <w:tr w:rsidR="0085124B" w:rsidTr="00402DF7">
        <w:trPr>
          <w:trHeight w:val="350"/>
        </w:trPr>
        <w:tc>
          <w:tcPr>
            <w:tcW w:w="4288" w:type="dxa"/>
            <w:shd w:val="clear" w:color="auto" w:fill="auto"/>
          </w:tcPr>
          <w:p w:rsidR="0085124B" w:rsidRDefault="0085124B" w:rsidP="0085124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آنشب قدر</w:t>
            </w:r>
            <w:r>
              <w:rPr>
                <w:rFonts w:hint="cs"/>
                <w:rtl/>
                <w:lang w:bidi="fa-IR"/>
              </w:rPr>
              <w:t>ی</w:t>
            </w:r>
            <w:r>
              <w:rPr>
                <w:rtl/>
                <w:lang w:bidi="fa-IR"/>
              </w:rPr>
              <w:t>كه گويند اهل خلوت امشب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85124B" w:rsidRDefault="0085124B" w:rsidP="0085124B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85124B" w:rsidRDefault="0085124B" w:rsidP="0085124B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يارب اين تاثير دولت از كدامين كوكب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در تعيين «شب قدر» اختلاف نظر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ولى از مجموع روايت هاى وارد شده در اين موضوع و سيره پيامبر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اهل بيت </w:t>
      </w:r>
      <w:r w:rsidR="0085124B" w:rsidRPr="0085124B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اصحاب مى توان گفت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 قدر بودن شب بيست و سوم ماه مبارك رمضان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يقينى است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و شب هاى نوزدهم و بيست و يكم وسيله اى براى دست يافتن به آن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اينك به ادله اى چند در اين خصوص اشاره مى شود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الف) از شيعه و اهل سنت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نقل كرده اند كه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عبدالله انيس انصارى (جُهَنى) كه در خارج مدينه مى زيسته و شرايطش طورى بوده كه نمى توانسته زياد به مدينه بيايد و از خيرات و بركات رسول خدا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استفاده كند روزى خدمت رسول خدا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شرفياب شد و عرض كرد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من شتران و گوسفندان و كارگرانى دارم و منزلم از مدينه دور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ولى دوست دارم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يك شب از شب هاى ماه رمضان را معين فرماييد تا سعى كنم به مدينه بيايم و در نماز حاضر شوم</w:t>
      </w:r>
      <w:r w:rsidR="0043506C">
        <w:rPr>
          <w:rtl/>
          <w:lang w:bidi="fa-IR"/>
        </w:rPr>
        <w:t xml:space="preserve">. </w:t>
      </w:r>
    </w:p>
    <w:p w:rsidR="00CA015C" w:rsidRDefault="006B7941" w:rsidP="000916E8">
      <w:pPr>
        <w:pStyle w:val="libHadees"/>
        <w:rPr>
          <w:rtl/>
          <w:lang w:bidi="fa-IR"/>
        </w:rPr>
      </w:pPr>
      <w:r>
        <w:rPr>
          <w:rStyle w:val="libAlaemChar"/>
          <w:rtl/>
        </w:rPr>
        <w:t>(</w:t>
      </w:r>
      <w:r w:rsidR="000916E8">
        <w:rPr>
          <w:rtl/>
          <w:lang w:bidi="fa-IR"/>
        </w:rPr>
        <w:t xml:space="preserve">فدعاه رسول الله </w:t>
      </w:r>
      <w:r w:rsidR="00167BB1" w:rsidRPr="00167BB1">
        <w:rPr>
          <w:rStyle w:val="libAlaemChar"/>
          <w:rtl/>
        </w:rPr>
        <w:t>صلى‌الله‌عليه‌وآله‌وسلم</w:t>
      </w:r>
      <w:r w:rsidR="000916E8">
        <w:rPr>
          <w:rtl/>
          <w:lang w:bidi="fa-IR"/>
        </w:rPr>
        <w:t xml:space="preserve"> فسارّه فى اءذنه، فكان الجهنى، اذا كان ليلة ثلاث و عشرين، دخل بابله و غنمه و اهله، الى المدينة؛ </w:t>
      </w:r>
      <w:r w:rsidR="000916E8" w:rsidRPr="004330E8">
        <w:rPr>
          <w:rStyle w:val="libFootnotenumChar"/>
          <w:rtl/>
        </w:rPr>
        <w:t>(68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پيامبر اكرم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مطلبى را به گوش او سرى فرمودند و پس از آن اين مرد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 هاى بيست و سوم ماه رمضان با شتران و گوسفندان و كارگران خود وارد مدينه مى شد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بعضى اين روايت را با شب قدر تطبيق داده اند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ب) سفيان بن السمط گويد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قلت لابى عبدالله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>: الليالى التى يرجى فيها من شهر رمضان...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«شبهايى كه احتمال مى رود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«شب قدر» در آنها باشد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كدام است</w:t>
      </w:r>
      <w:r w:rsidR="0043506C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حضرت فرمود</w:t>
      </w:r>
      <w:r w:rsidR="0043506C">
        <w:rPr>
          <w:rtl/>
          <w:lang w:bidi="fa-IR"/>
        </w:rPr>
        <w:t xml:space="preserve">: </w:t>
      </w:r>
    </w:p>
    <w:p w:rsidR="00CA015C" w:rsidRDefault="0085124B" w:rsidP="00CA015C">
      <w:pPr>
        <w:pStyle w:val="libNormal"/>
        <w:rPr>
          <w:rtl/>
          <w:lang w:bidi="fa-IR"/>
        </w:rPr>
      </w:pPr>
      <w:r w:rsidRPr="0085124B">
        <w:rPr>
          <w:rStyle w:val="libAlaemChar"/>
          <w:rFonts w:hint="cs"/>
          <w:rtl/>
        </w:rPr>
        <w:t>(</w:t>
      </w:r>
      <w:r w:rsidR="00CA015C" w:rsidRPr="0085124B">
        <w:rPr>
          <w:rStyle w:val="libHadeesChar"/>
          <w:rtl/>
        </w:rPr>
        <w:t>تسع عشره واحدى و عشرين و ثلاث و عشرين</w:t>
      </w:r>
      <w:r w:rsidRPr="0085124B">
        <w:rPr>
          <w:rStyle w:val="libAlaemChar"/>
          <w:rFonts w:eastAsia="KFGQPC Uthman Taha Naskh" w:hint="cs"/>
          <w:rtl/>
        </w:rPr>
        <w:t>)</w:t>
      </w:r>
      <w:r w:rsidR="0043506C">
        <w:rPr>
          <w:rtl/>
          <w:lang w:bidi="fa-IR"/>
        </w:rPr>
        <w:t xml:space="preserve">؛ </w:t>
      </w:r>
      <w:r w:rsidR="00CA015C">
        <w:rPr>
          <w:rtl/>
          <w:lang w:bidi="fa-IR"/>
        </w:rPr>
        <w:t>شب نوزدهم و بيست و يكم و بيست و سوم است</w:t>
      </w:r>
      <w:r w:rsidR="0043506C">
        <w:rPr>
          <w:rtl/>
          <w:lang w:bidi="fa-IR"/>
        </w:rPr>
        <w:t xml:space="preserve">. </w:t>
      </w:r>
      <w:r w:rsidR="00CA015C">
        <w:rPr>
          <w:rtl/>
          <w:lang w:bidi="fa-IR"/>
        </w:rPr>
        <w:t>»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>قلت، فان اءخذت انسانا، الفترة او علة، ما المعتمد عليه من ذلك؛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پرسيدم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اگر كسى معذور باشد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كدام شب بيشتر اهميت بدهد</w:t>
      </w:r>
      <w:r w:rsidR="0043506C">
        <w:rPr>
          <w:rtl/>
          <w:lang w:bidi="fa-IR"/>
        </w:rPr>
        <w:t xml:space="preserve">؟ </w:t>
      </w:r>
      <w:r>
        <w:rPr>
          <w:rtl/>
          <w:lang w:bidi="fa-IR"/>
        </w:rPr>
        <w:t>فرمودند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«ثلاث و عشرين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به شب بيست و سوم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پ) از امام 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است كه فرمودند</w:t>
      </w:r>
      <w:r w:rsidR="0043506C">
        <w:rPr>
          <w:rtl/>
          <w:lang w:bidi="fa-IR"/>
        </w:rPr>
        <w:t xml:space="preserve">: </w:t>
      </w:r>
    </w:p>
    <w:p w:rsidR="00CA015C" w:rsidRDefault="006B7941" w:rsidP="000916E8">
      <w:pPr>
        <w:pStyle w:val="libHadees"/>
        <w:rPr>
          <w:rtl/>
          <w:lang w:bidi="fa-IR"/>
        </w:rPr>
      </w:pPr>
      <w:r>
        <w:rPr>
          <w:rStyle w:val="libAlaemChar"/>
          <w:rtl/>
        </w:rPr>
        <w:t>(</w:t>
      </w:r>
      <w:r w:rsidR="000916E8">
        <w:rPr>
          <w:rtl/>
          <w:lang w:bidi="fa-IR"/>
        </w:rPr>
        <w:t>التقدير فى ليلة تسعه عشر، و الابرام فى ليلة احدى و عشرين، و الاءمضاء فى ليلة ثلاث و عشرين؛</w:t>
      </w:r>
      <w:r w:rsidR="00FB3739" w:rsidRPr="00FB3739">
        <w:rPr>
          <w:rStyle w:val="libAlaemChar"/>
          <w:rtl/>
        </w:rPr>
        <w:t>)</w:t>
      </w:r>
      <w:r w:rsidR="00CA015C" w:rsidRPr="000916E8">
        <w:rPr>
          <w:rStyle w:val="libNormalChar"/>
          <w:rtl/>
          <w:lang w:bidi="fa-IR"/>
        </w:rPr>
        <w:t xml:space="preserve"> اندازه گيرى و تقدير امور در شب نوزدهم انجام مى شود و سپس در بيست و يكم</w:t>
      </w:r>
      <w:r w:rsidR="0043506C" w:rsidRPr="000916E8">
        <w:rPr>
          <w:rStyle w:val="libNormalChar"/>
          <w:rtl/>
          <w:lang w:bidi="fa-IR"/>
        </w:rPr>
        <w:t xml:space="preserve">، </w:t>
      </w:r>
      <w:r w:rsidR="00CA015C" w:rsidRPr="000916E8">
        <w:rPr>
          <w:rStyle w:val="libNormalChar"/>
          <w:rtl/>
          <w:lang w:bidi="fa-IR"/>
        </w:rPr>
        <w:t>ابرام و مهيا براى امضا مى گردد و آن گاه در شب بيست و سوم</w:t>
      </w:r>
      <w:r w:rsidR="0043506C" w:rsidRPr="000916E8">
        <w:rPr>
          <w:rStyle w:val="libNormalChar"/>
          <w:rtl/>
          <w:lang w:bidi="fa-IR"/>
        </w:rPr>
        <w:t xml:space="preserve">، </w:t>
      </w:r>
      <w:r w:rsidR="00CA015C" w:rsidRPr="000916E8">
        <w:rPr>
          <w:rStyle w:val="libNormalChar"/>
          <w:rtl/>
          <w:lang w:bidi="fa-IR"/>
        </w:rPr>
        <w:t>امضا خواهد شد</w:t>
      </w:r>
      <w:r w:rsidR="0043506C" w:rsidRPr="000916E8">
        <w:rPr>
          <w:rStyle w:val="libNormalChar"/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ت) شيخ صدوق مى فرمايد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اتفق مشايخنا - رضى الله عنهم - فى ليلة القدير، على انها ليله ثلاث و عشرين من شهر رمضان. </w:t>
      </w:r>
      <w:r w:rsidRPr="004330E8">
        <w:rPr>
          <w:rStyle w:val="libFootnotenumChar"/>
          <w:rtl/>
        </w:rPr>
        <w:t>(69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  <w:r w:rsidR="00CA015C" w:rsidRPr="000916E8">
        <w:rPr>
          <w:rStyle w:val="libNormalChar"/>
          <w:rtl/>
          <w:lang w:bidi="fa-IR"/>
        </w:rPr>
        <w:t xml:space="preserve"> بزرگان شيعه اتفاق كرده اند كه شب قدر</w:t>
      </w:r>
      <w:r w:rsidR="0043506C" w:rsidRPr="000916E8">
        <w:rPr>
          <w:rStyle w:val="libNormalChar"/>
          <w:rtl/>
          <w:lang w:bidi="fa-IR"/>
        </w:rPr>
        <w:t xml:space="preserve">، </w:t>
      </w:r>
      <w:r w:rsidR="00CA015C" w:rsidRPr="000916E8">
        <w:rPr>
          <w:rStyle w:val="libNormalChar"/>
          <w:rtl/>
          <w:lang w:bidi="fa-IR"/>
        </w:rPr>
        <w:t>بيست و سوم رمضان است</w:t>
      </w:r>
      <w:r w:rsidR="0043506C" w:rsidRPr="000916E8">
        <w:rPr>
          <w:rStyle w:val="libNormalChar"/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ث) فتّال نيشابورى نيز مى نويسد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اتفق اكثر مشايخنا - رضى الله عنهم - على ان ليلة القدر، ليله ثلاث و عشرين. </w:t>
      </w:r>
      <w:r w:rsidRPr="004330E8">
        <w:rPr>
          <w:rStyle w:val="libFootnotenumChar"/>
          <w:rtl/>
        </w:rPr>
        <w:t>(70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«بيشتر مشايخ ما اتفاق كرده اند كه بيست و سوم ماه رمضان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 قدر است</w:t>
      </w:r>
      <w:r w:rsidR="00A72F60">
        <w:rPr>
          <w:rtl/>
          <w:lang w:bidi="fa-IR"/>
        </w:rPr>
        <w:t>.</w:t>
      </w:r>
      <w:r>
        <w:rPr>
          <w:rtl/>
          <w:lang w:bidi="fa-IR"/>
        </w:rPr>
        <w:t>»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اعمال مخصوص اين شب نيز مؤ يد مدعاى ماست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مثلا انجام دو غسل (اول و آخر شب) و خواندن هزار مرتبه سوره قدر و تلاوت سوره دخان كه نخستين آيه اش اين است</w:t>
      </w:r>
      <w:r w:rsidR="0043506C">
        <w:rPr>
          <w:rtl/>
          <w:lang w:bidi="fa-IR"/>
        </w:rPr>
        <w:t xml:space="preserve">: </w:t>
      </w:r>
      <w:r w:rsidRPr="00A72F60">
        <w:rPr>
          <w:rStyle w:val="libAlaemChar"/>
          <w:rtl/>
        </w:rPr>
        <w:t>(</w:t>
      </w:r>
      <w:r w:rsidRPr="00A72F60">
        <w:rPr>
          <w:rStyle w:val="libAieChar"/>
          <w:rtl/>
        </w:rPr>
        <w:t>انا اءنزلناه فى ليلة مباركة</w:t>
      </w:r>
      <w:r w:rsidRPr="00A72F60">
        <w:rPr>
          <w:rStyle w:val="libAlaemChar"/>
          <w:rtl/>
        </w:rPr>
        <w:t>)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ج) در تفسير گازر آمده است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«عبدالله عمر گفت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در عهد رسول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چند نفر از صحابه به خواب ديدند كه شب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 بيست و سوم است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حضرت رسول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فرمودند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خواب هاى شما موافق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هر كه خواهد عبادتى كند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شب بيست و سوم اهميت دهد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چ) و در خبر است كه بنى سلمه جمعى را به مدينه فرستادند تا از رسول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بپرسند كه شب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كدام شب است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به نزديك حضرت آمدند و سوال كردند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حضرت در جواب پرسشى كردند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امشب چندم است</w:t>
      </w:r>
      <w:r w:rsidR="0043506C">
        <w:rPr>
          <w:rtl/>
          <w:lang w:bidi="fa-IR"/>
        </w:rPr>
        <w:t xml:space="preserve">؟ </w:t>
      </w:r>
      <w:r>
        <w:rPr>
          <w:rtl/>
          <w:lang w:bidi="fa-IR"/>
        </w:rPr>
        <w:t>گفتند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بيست و دوم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 xml:space="preserve">سپس پيامبر خدا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فرمودند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«فردا شب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ح) از امام 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منقول است كه فرمودند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ان ليلة الثالث و العشرين من شهر رمضان، هى ليلة الجهنى، فيها يفرق كل امر حكيم، و فيها تثبت البلايا و المنايا و الاجال و الارزاق و القضايا و جميع ما يحدث الله فيها، الى مثلها من الحول، فطوبى لعبد احياها، راكعا و ساجدا و مثّل خطاياه بين عينيه و يبكى عليها، فاذا فعل ذلك، رجوت ان لا يخيب ان شاء الله. </w:t>
      </w:r>
      <w:r w:rsidRPr="004330E8">
        <w:rPr>
          <w:rStyle w:val="libFootnotenumChar"/>
          <w:rtl/>
        </w:rPr>
        <w:t>(71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از اين روايت استفاده مى شود كه محققا شب بيست و سوم رمضان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همان ليله جهنى است كه در آن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هر امر محكمى فيصله داده خواهد شد و در آن شب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هر حادثه اى اعم از بلا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مرگ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زندگى و روزى و تمام آنچه از حوادث الهى در اين شب و ساير شب ها در طول سال واقع خواهد شد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معين مى گردد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سپس امام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افزايند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«خوشا به حال آن بنده اى كه شب ياد شده را به ركوع و سجود احيا نمايد و گناهان خود را در مقابل ديدگان مجسم كند و بر انجام آنها بگريد كه اگر چنين كرد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اميدوارم كه به خواست خدا نااميد نشود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حفص بن غياث از امام 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از رسول خدا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نقل كرده است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انزل القرآن فى ثلاث و عشرين من شهر رمضان؛ </w:t>
      </w:r>
      <w:r w:rsidRPr="004330E8">
        <w:rPr>
          <w:rStyle w:val="libFootnotenumChar"/>
          <w:rtl/>
        </w:rPr>
        <w:t>(72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قرآن در شب 23 رمضان نازل شده است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از سوى ديگر بر حسب دو آيه از قرآن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اين كتاب آسمانى در ماه رمضان و در شب قدر نازل شده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بنابراين شب قدر شب 23 رمضان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سيد ابن طاووس رحمه الله مى گويد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«طبق كشف و بيان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 قدر همان شب بيست و سوم رمضان مى باشد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Pr="004330E8">
        <w:rPr>
          <w:rStyle w:val="libFootnotenumChar"/>
          <w:rtl/>
        </w:rPr>
        <w:t>(73)</w:t>
      </w:r>
    </w:p>
    <w:p w:rsidR="00CA015C" w:rsidRDefault="00F76158" w:rsidP="00D22064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8" w:name="_Toc423954391"/>
      <w:r w:rsidR="000916E8">
        <w:rPr>
          <w:rtl/>
          <w:lang w:bidi="fa-IR"/>
        </w:rPr>
        <w:lastRenderedPageBreak/>
        <w:t>شب قدر در مناطق مختلف</w:t>
      </w:r>
      <w:bookmarkEnd w:id="18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آيا شب قدر در تمام كره زمين يك شب معين است يا متفاوت است</w:t>
      </w:r>
      <w:r w:rsidR="0043506C">
        <w:rPr>
          <w:rtl/>
          <w:lang w:bidi="fa-IR"/>
        </w:rPr>
        <w:t xml:space="preserve">؟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بعضى معتقدند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از آن جا كه شروع ماه هاى قمرى در همه مناطق همزمان نيست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 قدر هم در همه بلاد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يك شب خاص نخواهد بود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برخى ديگر مى فرمايند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آغاز ماه هاى قمرى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در كليه مناطق يكى است و اگر در شهرى از شهرها هلال رؤ يت شود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آن شب در جميع مناطقى كه با محل رؤ يت در بخشى از شب مشتركند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اول ماه است و آن گاه پس از گذشت 23 شب از رويت هلال رمضان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آن شب «ليلة القدر»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دليل اين بزرگان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اطلاق صحيحه هشام بن حكم از امام صادق </w:t>
      </w:r>
      <w:r w:rsidR="00F76158" w:rsidRPr="00F76158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است كه فرمودند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>ان كانت له بيّنه عادلة على اهل مصر، انهم صاموا ثلاثين على رؤ يته، قضى يوما.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كسى به واسطه نديدن هلال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29 روز ماه رمضان را روزه گرفت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سپس بينه عادله پيدا شد بر اين كه در شهرى از شهرها سى روز روزه گرفته اند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واسطه رويت هلال در شب قبل آن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بايد يك روز قضا كند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و در موثقه بصرى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امام 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«فان شهد اهل بلد آخر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فاقضه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اگر اهل شهرى شهادت دهند كه هلال را ديده اند و در آن روز كه يوم الشك بود و روزه نگرفت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بايد آن را قضا كند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مورد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صاحب جواهر و نراقى در مستند و حكيم در مستمسك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نيز اين قول را تقويت كرده اند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و اما از آنجا كه اكثر فقها صحيحه هشام را مقيد دانسته اند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لذا بر ماست كه رعايت احتياط كرده و ضمن توجه به رويت هلال در شهرهاى نزديك و يا </w:t>
      </w:r>
      <w:r>
        <w:rPr>
          <w:rtl/>
          <w:lang w:bidi="fa-IR"/>
        </w:rPr>
        <w:lastRenderedPageBreak/>
        <w:t>موافق در افق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 بيست و سوم پس از رويت هلال در بلد خود را نيز احيا بداريم و همچنين شب بيست و سوم پس از رويت هلال در شهرهاى دور و يا مخالف در افق را نيز احيا بگيريم تا مطمئن به درك فضيلت شب قدر گرديم</w:t>
      </w:r>
      <w:r w:rsidR="0043506C">
        <w:rPr>
          <w:rtl/>
          <w:lang w:bidi="fa-IR"/>
        </w:rPr>
        <w:t xml:space="preserve">. </w:t>
      </w:r>
    </w:p>
    <w:p w:rsidR="00CA015C" w:rsidRDefault="005051CF" w:rsidP="00D22064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19" w:name="_Toc423954392"/>
      <w:r w:rsidR="000916E8">
        <w:rPr>
          <w:rtl/>
          <w:lang w:bidi="fa-IR"/>
        </w:rPr>
        <w:lastRenderedPageBreak/>
        <w:t>محرومان از بركات ليله القدر</w:t>
      </w:r>
      <w:bookmarkEnd w:id="19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از برخى روايات استفاده مى شود كه گروهى از اسلام و رحمت و ديگر بركات شب قدر محرومند و آنها عبارتند از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شارب الخمر</w:t>
      </w:r>
      <w:r w:rsidR="0043506C">
        <w:rPr>
          <w:rtl/>
          <w:lang w:bidi="fa-IR"/>
        </w:rPr>
        <w:t xml:space="preserve">؛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خورنده گوشت خوك</w:t>
      </w:r>
      <w:r w:rsidR="0043506C">
        <w:rPr>
          <w:rtl/>
          <w:lang w:bidi="fa-IR"/>
        </w:rPr>
        <w:t xml:space="preserve">؛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3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كسى كه خود را به وسيله زعفران آرايش نمايد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(74)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4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آنان كه در منزل خود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سگ نگهدارى مى كنند (مگر به خاطر مصلحتى مشروع</w:t>
      </w:r>
      <w:r w:rsidR="008323D8">
        <w:rPr>
          <w:rtl/>
          <w:lang w:bidi="fa-IR"/>
        </w:rPr>
        <w:t>)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(75)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5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ملعونان (منافقان)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رباخواران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پيشوايان شرور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كافران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رشوه گيران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رشوه دهندگان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قاطعان رحم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شهوت رانان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كتمان كنندگان حقيقت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فتنه گران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ظالمان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يارى دهندگان ظالمان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شراب خواران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اهل تهمت و دروغ و غيبت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تاركان معروف و عاملان منكر و عاق والدين و ساحران و</w:t>
      </w:r>
      <w:r w:rsidR="0043506C">
        <w:rPr>
          <w:rtl/>
          <w:lang w:bidi="fa-IR"/>
        </w:rPr>
        <w:t xml:space="preserve">...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6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كسى كه كينه برادر مسلمان خود را به دل گيرد و با او دشمن باشد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ميبدى مى نويسد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فرشتگان و جبرئيل گرد عالم مى گردند و به همه جاى ها در آيند و به همه خانه هاى مومنان در شوند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خانه اى كه در آن جا «مى» بود يا مدمن الخمر بود يا فرزندى عاق بر پدر و مادر يا قاطع رحم بود يا در آن خانه سگى بود يا تصاوير يا كسى كه نماز نكند يا دو مسلمان كه با يكديگر به هجرت باشند و سخن نگويند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فرشتگان در اين خانه ها نروند و از خيرات و بركات اين شب محروم باشند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(76)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در رفع اين ابهام كه چرا عرشيان توجهى به اين گروه از انسان ها ندارند و چرا بايد از نورانى بودن شب قدر و بركات آن محروم باشند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بايد گفت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اين گونه افراد با رمضان انسى ندارند و زمينه بهره ورى از بركات اين شب ها را در خود فراهم نياورده اند و روحشان نيز آمادگى پذيرش ملائك و حقيقت برتر از آن روح را ندارند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كسى كه در طول يك سال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 بى بند و بارى زندگى را ادامه داده و از انجام هر خلافى كوتاهى نكرده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چگونه مى تواند چشم به شب قدر بدوزد و پذيراى ملائكه گردد</w:t>
      </w:r>
      <w:r w:rsidR="0043506C">
        <w:rPr>
          <w:rtl/>
          <w:lang w:bidi="fa-IR"/>
        </w:rPr>
        <w:t xml:space="preserve">؟!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آرى بايد نخست ديو را از جان بيرون راند و آن گاه به انتظار فرود آمدن ملائكه و روح و نيز بارش رحمت الهى نشست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زيرا وجود زمينه هاى پذيرش از ضروريات محسوب مى گردد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البته ناگفته نماند كه تزكيه خانه دل از وسوسه هاى ابليس لعين و پاكسازى آن از آلودگى هاى ظلمانى و آنگاه ايجاد زمينه براى تغذيه سالم آن از غذاهاى معنوى و آرامش بخشى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هم چون ذكر و ياد خدا و توبه و استغفار و تلاوت قرآن و توسل و در نهايت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درك فيوضات الهى در ليله القدر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بدون توفيق از جانب حق تعالى به دست نمى آيد و روى همين اصل است كه عارف سالك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مرحوم ميرزا جواد آقا ملكى تبريزى در المراقبات مى فرمايد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«از مهم ترين دعاها در ماه رمضان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اين است كه براى توفيق «عبادت شب قدر» زياد دعا كند» و ما نيز دست به دعا برداشته و گوييم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پروردگارا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ما را از آنان كه از خيرات و بركات اين شب (ليلة القدر) محرومند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قرار مده و خير دنيا و آخرت را براى ما و پدر و مادر و فرزندانمان مقدر فرما</w:t>
      </w:r>
      <w:r w:rsidR="0043506C">
        <w:rPr>
          <w:rtl/>
          <w:lang w:bidi="fa-IR"/>
        </w:rPr>
        <w:t xml:space="preserve">. </w:t>
      </w:r>
    </w:p>
    <w:p w:rsidR="00CA015C" w:rsidRDefault="005051CF" w:rsidP="00D22064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20" w:name="_Toc423954393"/>
      <w:r w:rsidR="000916E8">
        <w:rPr>
          <w:rtl/>
          <w:lang w:bidi="fa-IR"/>
        </w:rPr>
        <w:lastRenderedPageBreak/>
        <w:t>اجمالى از وظايف ما در شب قدر</w:t>
      </w:r>
      <w:bookmarkEnd w:id="20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اعمال و وظايف شب هاى قدر را مى توان به دو قسم تقسيم كرد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1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وظايف مشترك</w:t>
      </w:r>
      <w:r w:rsidR="0043506C">
        <w:rPr>
          <w:rtl/>
          <w:lang w:bidi="fa-IR"/>
        </w:rPr>
        <w:t xml:space="preserve">؛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وظايف مخصوص</w:t>
      </w:r>
      <w:r w:rsidR="0043506C">
        <w:rPr>
          <w:rtl/>
          <w:lang w:bidi="fa-IR"/>
        </w:rPr>
        <w:t xml:space="preserve">؛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اينك به برخى از اعمال مشترك در شب هاى قدر اشاره مى كنيم تا آنان كه خواهان خوش كامى و خوش بختى هستند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انجام آنها بپردازند</w:t>
      </w:r>
      <w:r w:rsidR="0043506C">
        <w:rPr>
          <w:rtl/>
          <w:lang w:bidi="fa-IR"/>
        </w:rPr>
        <w:t xml:space="preserve">: </w:t>
      </w:r>
    </w:p>
    <w:p w:rsidR="000916E8" w:rsidRDefault="000916E8" w:rsidP="005051CF">
      <w:pPr>
        <w:pStyle w:val="Heading2"/>
        <w:rPr>
          <w:rtl/>
          <w:lang w:bidi="fa-IR"/>
        </w:rPr>
      </w:pPr>
      <w:bookmarkStart w:id="21" w:name="_Toc423954394"/>
      <w:r>
        <w:rPr>
          <w:rtl/>
          <w:lang w:bidi="fa-IR"/>
        </w:rPr>
        <w:t>1. غسل</w:t>
      </w:r>
      <w:bookmarkEnd w:id="21"/>
    </w:p>
    <w:tbl>
      <w:tblPr>
        <w:tblStyle w:val="TableGrid"/>
        <w:bidiVisual/>
        <w:tblW w:w="5000" w:type="pct"/>
        <w:tblLook w:val="01E0"/>
      </w:tblPr>
      <w:tblGrid>
        <w:gridCol w:w="3668"/>
        <w:gridCol w:w="270"/>
        <w:gridCol w:w="3649"/>
      </w:tblGrid>
      <w:tr w:rsidR="005051CF" w:rsidTr="00402DF7">
        <w:trPr>
          <w:trHeight w:val="350"/>
        </w:trPr>
        <w:tc>
          <w:tcPr>
            <w:tcW w:w="4288" w:type="dxa"/>
            <w:shd w:val="clear" w:color="auto" w:fill="auto"/>
          </w:tcPr>
          <w:p w:rsidR="005051CF" w:rsidRDefault="005051CF" w:rsidP="005051CF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>شست و شويى كن و آنگه به خرابات خرام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5051CF" w:rsidRDefault="005051CF" w:rsidP="005051CF">
            <w:pPr>
              <w:pStyle w:val="libPoemFootnote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5051CF" w:rsidRDefault="005051CF" w:rsidP="005051CF">
            <w:pPr>
              <w:pStyle w:val="libPoemFootnote"/>
              <w:rPr>
                <w:rtl/>
              </w:rPr>
            </w:pPr>
            <w:r>
              <w:rPr>
                <w:rtl/>
                <w:lang w:bidi="fa-IR"/>
              </w:rPr>
              <w:t xml:space="preserve">تا نگردد ز تو اين دير خراب آلوده </w:t>
            </w:r>
            <w:r w:rsidRPr="004330E8">
              <w:rPr>
                <w:rStyle w:val="libFootnotenumChar"/>
                <w:rtl/>
              </w:rPr>
              <w:t>(77)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جهت پاكيزگى جسم و صفاى روح و روان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مستحب است </w:t>
      </w:r>
      <w:r w:rsidRPr="004330E8">
        <w:rPr>
          <w:rStyle w:val="libFootnotenumChar"/>
          <w:rtl/>
        </w:rPr>
        <w:t>(78)</w:t>
      </w:r>
      <w:r>
        <w:rPr>
          <w:rtl/>
          <w:lang w:bidi="fa-IR"/>
        </w:rPr>
        <w:t xml:space="preserve"> به نيت شب قدر و با قصد تقرب به خدا در اول آن شب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غسل انجام شود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(79)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سيد ابن طاووس در اقبال به سند خود از امام 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مى كند كه پيامبر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دهه آخر ماه رمضان هر شب غسل مى كرد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(80)</w:t>
      </w:r>
    </w:p>
    <w:p w:rsidR="00CA015C" w:rsidRDefault="000916E8" w:rsidP="002A0DF9">
      <w:pPr>
        <w:pStyle w:val="Heading2"/>
        <w:rPr>
          <w:rtl/>
          <w:lang w:bidi="fa-IR"/>
        </w:rPr>
      </w:pPr>
      <w:bookmarkStart w:id="22" w:name="_Toc423954395"/>
      <w:r>
        <w:rPr>
          <w:rtl/>
          <w:lang w:bidi="fa-IR"/>
        </w:rPr>
        <w:t>2. احيا و شب زنده دارى</w:t>
      </w:r>
      <w:bookmarkEnd w:id="22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حضرت باقر العلوم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نقل از آباء كرامش نقل مى كند</w:t>
      </w:r>
      <w:r w:rsidR="0043506C">
        <w:rPr>
          <w:rtl/>
          <w:lang w:bidi="fa-IR"/>
        </w:rPr>
        <w:t xml:space="preserve">: </w:t>
      </w:r>
    </w:p>
    <w:p w:rsidR="000916E8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«رسول خدا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نهى كرد كه از شب بيست و يكم و شب بيست و سوم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غفلت شود و نهى كرد كه كسى در آن شب بخوابد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Pr="004330E8">
        <w:rPr>
          <w:rStyle w:val="libFootnotenumChar"/>
          <w:rtl/>
        </w:rPr>
        <w:t>(81)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يحيى بن علاء گويد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 xml:space="preserve">«حضرت 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سخت بيمار بود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دستور داد او را به مسجد رسول خدا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بردند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آنجا تا صبح شب بيست و سوم ماه رمضان بيتوته كرد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Pr="004330E8">
        <w:rPr>
          <w:rStyle w:val="libFootnotenumChar"/>
          <w:rtl/>
        </w:rPr>
        <w:t>(82)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براى انسان مومن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سزاوار نيست تا در شبى كه آسمانيان ميهمان او شده اند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حجاب غفلت به روى خويش اندازد و خود را از همنشينى با آنها محروم سازد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lastRenderedPageBreak/>
        <w:t>لذا مستحب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آن شب را تا صبحگاهان شب زنده دارى نمايد و اين خود نوعى مبارزه با خمودگى و سستى و خواب سنگينى است كه انسان را از هدف هاى عالى اش باز مى دارد و از همه مهم تر اين كه طريق شكستن شب و خاتمه دادن به حاكميت ظلمت را به ما مى آموزد و آدمى را به مقام «محمود» مى رساند</w:t>
      </w:r>
      <w:r w:rsidR="0043506C">
        <w:rPr>
          <w:rtl/>
          <w:lang w:bidi="fa-IR"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0"/>
        <w:gridCol w:w="269"/>
        <w:gridCol w:w="3658"/>
      </w:tblGrid>
      <w:tr w:rsidR="00D3506A" w:rsidTr="00402DF7">
        <w:trPr>
          <w:trHeight w:val="350"/>
        </w:trPr>
        <w:tc>
          <w:tcPr>
            <w:tcW w:w="4288" w:type="dxa"/>
            <w:shd w:val="clear" w:color="auto" w:fill="auto"/>
          </w:tcPr>
          <w:p w:rsidR="00D3506A" w:rsidRDefault="00D3506A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مگو شبى به عبادت چگونه روز كنم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D3506A" w:rsidRDefault="00D3506A" w:rsidP="00402DF7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D3506A" w:rsidRDefault="00D3506A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كه دوست را ننمايد شب وصال، دراز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506A" w:rsidTr="00402DF7">
        <w:trPr>
          <w:trHeight w:val="350"/>
        </w:trPr>
        <w:tc>
          <w:tcPr>
            <w:tcW w:w="4288" w:type="dxa"/>
          </w:tcPr>
          <w:p w:rsidR="00D3506A" w:rsidRDefault="00D3506A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بر آر دست تضرع، ببار اشك ندم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D3506A" w:rsidRDefault="00D3506A" w:rsidP="00402DF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D3506A" w:rsidRDefault="00D3506A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ز بى نياز بخواه، آنچه بايدت بى ناز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A015C" w:rsidRDefault="000916E8" w:rsidP="00D3506A">
      <w:pPr>
        <w:pStyle w:val="Heading2"/>
        <w:rPr>
          <w:rtl/>
          <w:lang w:bidi="fa-IR"/>
        </w:rPr>
      </w:pPr>
      <w:bookmarkStart w:id="23" w:name="_Toc423954396"/>
      <w:r>
        <w:rPr>
          <w:rtl/>
          <w:lang w:bidi="fa-IR"/>
        </w:rPr>
        <w:t xml:space="preserve">3. شناخت </w:t>
      </w:r>
      <w:r w:rsidR="00771851">
        <w:rPr>
          <w:rtl/>
          <w:lang w:bidi="fa-IR"/>
        </w:rPr>
        <w:t>شأن</w:t>
      </w:r>
      <w:r>
        <w:rPr>
          <w:rtl/>
          <w:lang w:bidi="fa-IR"/>
        </w:rPr>
        <w:t xml:space="preserve"> قرآن</w:t>
      </w:r>
      <w:bookmarkEnd w:id="23"/>
    </w:p>
    <w:p w:rsidR="00CA015C" w:rsidRDefault="00CA015C" w:rsidP="00D3506A">
      <w:pPr>
        <w:pStyle w:val="Heading2"/>
        <w:rPr>
          <w:rtl/>
          <w:lang w:bidi="fa-IR"/>
        </w:rPr>
      </w:pPr>
      <w:bookmarkStart w:id="24" w:name="_Toc423954397"/>
      <w:r>
        <w:rPr>
          <w:rtl/>
          <w:lang w:bidi="fa-IR"/>
        </w:rPr>
        <w:t>4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تلاوت قرآن</w:t>
      </w:r>
      <w:bookmarkEnd w:id="24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چه لذت بخش است كه در شب نزول قرآن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كنار چشمه سار كلام وحى خاضعانه بنشينيم و دل و قلب تشنه را از آن سيراب نماييم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و چه شيرين و شور آفرين است لحظه فرا رسيدن وقت ديدار و عروج كه مريضان و دردمندان در ساحت قرآن دست نياز بلند مى كنند و زمزمه «القرآن شفاء» را سر مى دهند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شبى كه تلاوت قرآن (هر قدر ميسور باشد) در آن شب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بهترين ذكر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خصوص تلاوت سوره هاى «يس»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«عنكبوت»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«روم»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«دخان»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در تلاوت قرآن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اولين نكته اى كه لازم است مورد توجه قرار گيرد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الهام گرفتن از آن براى تقويت فكر و انديشه و ايمان و شناخت مبداء و معاد و يافتن راه سعادت و فلاح و قرب الى الله است و دومين نكته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اهداى ثواب آن به اروح طيبه انبيا و ائمه هدى </w:t>
      </w:r>
      <w:r w:rsidR="0085124B" w:rsidRPr="0085124B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و شهدا و صلحا و علما و گذشتگان به خصوص بنيان گذاران مراكز مذهبى كه خود سبب مضاعف شدن ثواب مى گردد و سومين نكته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رعايت آداب قرائت است</w:t>
      </w:r>
      <w:r w:rsidR="0043506C">
        <w:rPr>
          <w:rtl/>
          <w:lang w:bidi="fa-IR"/>
        </w:rPr>
        <w:t xml:space="preserve">. </w:t>
      </w:r>
    </w:p>
    <w:p w:rsidR="00CA015C" w:rsidRDefault="000916E8" w:rsidP="00771851">
      <w:pPr>
        <w:pStyle w:val="Heading2"/>
        <w:rPr>
          <w:rtl/>
          <w:lang w:bidi="fa-IR"/>
        </w:rPr>
      </w:pPr>
      <w:bookmarkStart w:id="25" w:name="_Toc423954398"/>
      <w:r>
        <w:rPr>
          <w:rtl/>
          <w:lang w:bidi="fa-IR"/>
        </w:rPr>
        <w:lastRenderedPageBreak/>
        <w:t>5. توبه و استغفار</w:t>
      </w:r>
      <w:bookmarkEnd w:id="25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چه فرصتى بهتر از شب قدر براى آشتى كردن با خدا و بازگشت به سوى او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شبى كه مى توان آبرومندان درگاه حق و ملائكه و روح و قرآن را واسطه قرار داد و آن گاه با دلى سرشار از اميد به رحمت و مغفرت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متوجه رب العالمين شد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به حق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 توبه و بازگشت به سوى خداست كه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 w:rsidRPr="00771851">
        <w:rPr>
          <w:rStyle w:val="libAieChar"/>
          <w:rtl/>
        </w:rPr>
        <w:t>ان الله يحب التوابين و يحب المتطهرين</w:t>
      </w:r>
      <w:r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(83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به راستى خدا افرادى را كه پى در پى توبه و استغفار مى كنند و نيز طهارت جويان و پاكى طلبان را دوست دارد</w:t>
      </w:r>
      <w:r w:rsidR="0043506C">
        <w:rPr>
          <w:rtl/>
          <w:lang w:bidi="fa-IR"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79"/>
        <w:gridCol w:w="269"/>
        <w:gridCol w:w="3639"/>
      </w:tblGrid>
      <w:tr w:rsidR="00771851" w:rsidTr="00402DF7">
        <w:trPr>
          <w:trHeight w:val="350"/>
        </w:trPr>
        <w:tc>
          <w:tcPr>
            <w:tcW w:w="4288" w:type="dxa"/>
            <w:shd w:val="clear" w:color="auto" w:fill="auto"/>
          </w:tcPr>
          <w:p w:rsidR="00771851" w:rsidRDefault="00771851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فرارى ها ز عصيان باز گرديد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771851" w:rsidRDefault="00771851" w:rsidP="00402DF7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771851" w:rsidRDefault="00771851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به الطاف خدا دمساز گرديد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1851" w:rsidTr="00402DF7">
        <w:trPr>
          <w:trHeight w:val="350"/>
        </w:trPr>
        <w:tc>
          <w:tcPr>
            <w:tcW w:w="4288" w:type="dxa"/>
          </w:tcPr>
          <w:p w:rsidR="00771851" w:rsidRDefault="00771851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بينديشيد، يزدانى رحيم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71851" w:rsidRDefault="00771851" w:rsidP="00402DF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71851" w:rsidRDefault="00771851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به راه آييد رحمان و كريم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1851" w:rsidTr="00402DF7">
        <w:trPr>
          <w:trHeight w:val="350"/>
        </w:trPr>
        <w:tc>
          <w:tcPr>
            <w:tcW w:w="4288" w:type="dxa"/>
          </w:tcPr>
          <w:p w:rsidR="00771851" w:rsidRDefault="00771851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گناه بنده عاصى ببخشد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771851" w:rsidRDefault="00771851" w:rsidP="00402DF7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771851" w:rsidRDefault="00771851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به هر ادعوك صد لبيك گويد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در بعضى از اخبار آمده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زمانى كه فرد گنهكار از كرده خود پشيمان شد و به سوى خدا بازگشت و گفت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>الهى انا اءساءت. يقول الله تعالى: و انا سترت؛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خدايا من بد كردم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خداوند متعال مى فرمايد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من آن را پوشاندم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فيقول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«الهى انا ندمت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من پشيمان شدم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مى فرمايد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«و انا قبلت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من هم قبول كردم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و مى فرمايد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>ايها الشاب، اذا تبت ثم نقضت، فلا تستحى ان ترجع الينا؛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اى جوان</w:t>
      </w:r>
      <w:r w:rsidR="0043506C">
        <w:rPr>
          <w:rtl/>
          <w:lang w:bidi="fa-IR"/>
        </w:rPr>
        <w:t xml:space="preserve">! </w:t>
      </w:r>
      <w:r>
        <w:rPr>
          <w:rtl/>
          <w:lang w:bidi="fa-IR"/>
        </w:rPr>
        <w:t>چنان چه توبه كردى و شكستى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از اين كه دوباره به سوى ما باز گردى شرمگين مباش</w:t>
      </w:r>
      <w:r w:rsidR="0043506C">
        <w:rPr>
          <w:rtl/>
          <w:lang w:bidi="fa-IR"/>
        </w:rPr>
        <w:t xml:space="preserve">.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lastRenderedPageBreak/>
        <w:t>(</w:t>
      </w:r>
      <w:r>
        <w:rPr>
          <w:rtl/>
          <w:lang w:bidi="fa-IR"/>
        </w:rPr>
        <w:t>و اذا انقضت ثانيا، فلا تستحى او يمنعك الحياء ان تاءتينا ثالثا، و اذا انقضت ثالثا، فارجع لينا رابعا...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«هر گاه براى دومين بار توبه خود را شكستى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شرمگين مباش و مبادا حيا تو را از بازگشت به سوى ما براى سومين بار باز دارد و اگر بار سوم هم توبه خود را شكستى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باز هم براى چهارمين بار به سوى ما باز گرد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6B7941" w:rsidP="000916E8">
      <w:pPr>
        <w:pStyle w:val="libHadees"/>
        <w:rPr>
          <w:rtl/>
          <w:lang w:bidi="fa-IR"/>
        </w:rPr>
      </w:pPr>
      <w:r>
        <w:rPr>
          <w:rStyle w:val="libAlaemChar"/>
          <w:rtl/>
        </w:rPr>
        <w:t>(</w:t>
      </w:r>
      <w:r w:rsidR="000916E8">
        <w:rPr>
          <w:rtl/>
          <w:lang w:bidi="fa-IR"/>
        </w:rPr>
        <w:t>فاءنا الجواد الذى لا ابخل؛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«منم بخشنده اى كه بخل نمى ورزم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>و انا الحليم الذى لا اعجل؛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«منم حليم و بردبارى كه عجله نمى كنم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>و انا الذى استر على المعاصى و اقبل التائبين و اعفو عن الخاطئين و ارحم النادمين و انا ارحم الراحمين؛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«منم آن كه بر گناهان پرده مى افكنم و توبه كنندگان را مى پذيرم و از خطاكاران در مى گذرم و به پشيمانان رحم مى نمايم و منم ارحم الراحمين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>من ذا الذى اءتى الى بابنا فرددناه؛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«چه كسى به درگاه ما آمد و او را رد كرديم</w:t>
      </w:r>
      <w:r w:rsidR="0043506C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>من ذا الذى، لجاء الى جانبنا، فطردناه؛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«چه كسى به ما پناه آورد و ما او را رد كرديم</w:t>
      </w:r>
      <w:r w:rsidR="0043506C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>من ذا الذى، تاب الينا و ما قبلناه.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«چه كسى به نزد ما بازگشت كه او را نپذيرفتيم</w:t>
      </w:r>
      <w:r w:rsidR="0043506C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>من ذا الذى، طلب منا و ما اعطيناه.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«چه كسى از ما خواهشى كرد كه به او عطا نكرده باشيم</w:t>
      </w:r>
      <w:r w:rsidR="0043506C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>من ذا الذى استقال (استغفر</w:t>
      </w:r>
      <w:r w:rsidR="00FB3739" w:rsidRPr="00FB3739">
        <w:rPr>
          <w:rStyle w:val="libAlaemChar"/>
          <w:rtl/>
        </w:rPr>
        <w:t>)</w:t>
      </w:r>
      <w:r>
        <w:rPr>
          <w:rtl/>
          <w:lang w:bidi="fa-IR"/>
        </w:rPr>
        <w:t xml:space="preserve"> من ذنبه فما غفرناه؛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«چه كسى از ما طلب آمرزش كرد كه ما او را نيامرزيده باشيم</w:t>
      </w:r>
      <w:r w:rsidR="0043506C">
        <w:rPr>
          <w:rtl/>
          <w:lang w:bidi="fa-IR"/>
        </w:rPr>
        <w:t xml:space="preserve">؟ </w:t>
      </w:r>
      <w:r>
        <w:rPr>
          <w:rtl/>
          <w:lang w:bidi="fa-IR"/>
        </w:rPr>
        <w:t>»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lastRenderedPageBreak/>
        <w:t>(</w:t>
      </w:r>
      <w:r>
        <w:rPr>
          <w:rtl/>
          <w:lang w:bidi="fa-IR"/>
        </w:rPr>
        <w:t xml:space="preserve">انا الذى اغفر الذنوب، و استر العيوب، و اغيث المكروب، و ارحم الباكى الندوب و انا علام الغيوب؛ </w:t>
      </w:r>
      <w:r w:rsidRPr="004330E8">
        <w:rPr>
          <w:rStyle w:val="libFootnotenumChar"/>
          <w:rtl/>
        </w:rPr>
        <w:t>(84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«منم خدايى كه گناهان را مى آمرزم و عيب ها را مى پوشانم و اندوهناكان را يارى مى رسانم و بر گريه كننده و زارى كننده رحم مى كنم و منم داناى امور آشكار و نهان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0916E8" w:rsidP="009B12E3">
      <w:pPr>
        <w:pStyle w:val="Heading3"/>
        <w:rPr>
          <w:rtl/>
          <w:lang w:bidi="fa-IR"/>
        </w:rPr>
      </w:pPr>
      <w:bookmarkStart w:id="26" w:name="_Toc423954399"/>
      <w:r>
        <w:rPr>
          <w:rtl/>
          <w:lang w:bidi="fa-IR"/>
        </w:rPr>
        <w:t>چرا بايد استغفار كرد؟</w:t>
      </w:r>
      <w:bookmarkEnd w:id="26"/>
      <w:r>
        <w:rPr>
          <w:rtl/>
          <w:lang w:bidi="fa-IR"/>
        </w:rPr>
        <w:t xml:space="preserve">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هر عملى داراى آداب و رسوم و شرايط و موانعى است كه با رعايت آنها استغفار واقعى تحقق مى يابد</w:t>
      </w:r>
      <w:r w:rsidR="0043506C">
        <w:rPr>
          <w:rtl/>
          <w:lang w:bidi="fa-IR"/>
        </w:rPr>
        <w:t xml:space="preserve">. </w:t>
      </w:r>
    </w:p>
    <w:p w:rsidR="00CA015C" w:rsidRDefault="000916E8" w:rsidP="009B12E3">
      <w:pPr>
        <w:pStyle w:val="Heading3"/>
        <w:rPr>
          <w:rtl/>
          <w:lang w:bidi="fa-IR"/>
        </w:rPr>
      </w:pPr>
      <w:bookmarkStart w:id="27" w:name="_Toc423954400"/>
      <w:r>
        <w:rPr>
          <w:rtl/>
          <w:lang w:bidi="fa-IR"/>
        </w:rPr>
        <w:t>شرايط توبه و استغفار</w:t>
      </w:r>
      <w:bookmarkEnd w:id="27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اول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پشيمانى از گناه (الندم على ما مضى)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دوم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تصميم هميشگى بر ترك گناه و كج روى ها و كج انديشى ها (العزم على ترك العود اليه ابدا</w:t>
      </w:r>
      <w:r w:rsidR="0043506C">
        <w:rPr>
          <w:rtl/>
          <w:lang w:bidi="fa-IR"/>
        </w:rPr>
        <w:t>.</w:t>
      </w:r>
      <w:r w:rsidR="008323D8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سوم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اداى حقوق مردم (ان تؤ دى الى المخلوقين حقوقهم</w:t>
      </w:r>
      <w:r w:rsidR="0043506C">
        <w:rPr>
          <w:rtl/>
          <w:lang w:bidi="fa-IR"/>
        </w:rPr>
        <w:t>.</w:t>
      </w:r>
      <w:r w:rsidR="008323D8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چهارم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تدارك واجبات (ان تعمد الى كل فريضه عليك ضيعتها فتؤ دى حقها</w:t>
      </w:r>
      <w:r w:rsidR="0043506C">
        <w:rPr>
          <w:rtl/>
          <w:lang w:bidi="fa-IR"/>
        </w:rPr>
        <w:t>.</w:t>
      </w:r>
      <w:r w:rsidR="008323D8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CA015C" w:rsidRDefault="00CA015C" w:rsidP="000916E8">
      <w:pPr>
        <w:pStyle w:val="libHadees"/>
        <w:rPr>
          <w:rtl/>
          <w:lang w:bidi="fa-IR"/>
        </w:rPr>
      </w:pPr>
      <w:r w:rsidRPr="00C11784">
        <w:rPr>
          <w:rStyle w:val="libNormalChar"/>
          <w:rtl/>
        </w:rPr>
        <w:t>پنجم</w:t>
      </w:r>
      <w:r w:rsidR="0043506C" w:rsidRPr="00C11784">
        <w:rPr>
          <w:rStyle w:val="libNormalChar"/>
          <w:rtl/>
        </w:rPr>
        <w:t xml:space="preserve">: </w:t>
      </w:r>
      <w:r w:rsidRPr="00C11784">
        <w:rPr>
          <w:rStyle w:val="libNormalChar"/>
          <w:rtl/>
        </w:rPr>
        <w:t xml:space="preserve">از بين بردن گوشت هاى حرام </w:t>
      </w:r>
      <w:r w:rsidR="000916E8" w:rsidRPr="000916E8">
        <w:rPr>
          <w:rStyle w:val="libAlaemChar"/>
          <w:rtl/>
        </w:rPr>
        <w:t>(</w:t>
      </w:r>
      <w:r w:rsidR="000916E8">
        <w:rPr>
          <w:rtl/>
          <w:lang w:bidi="fa-IR"/>
        </w:rPr>
        <w:t>ان تعمد الى اللحم الذى، نبت على السحت، فتذيبه بالاحزان...</w:t>
      </w:r>
      <w:r w:rsidR="00FB3739" w:rsidRPr="00FB3739">
        <w:rPr>
          <w:rStyle w:val="libAlaemChar"/>
          <w:rtl/>
        </w:rPr>
        <w:t>)</w:t>
      </w:r>
    </w:p>
    <w:p w:rsidR="00CA015C" w:rsidRDefault="00CA015C" w:rsidP="000916E8">
      <w:pPr>
        <w:pStyle w:val="libHadees"/>
        <w:rPr>
          <w:rtl/>
          <w:lang w:bidi="fa-IR"/>
        </w:rPr>
      </w:pPr>
      <w:r w:rsidRPr="00C11784">
        <w:rPr>
          <w:rStyle w:val="libNormalChar"/>
          <w:rtl/>
        </w:rPr>
        <w:t>ششم</w:t>
      </w:r>
      <w:r w:rsidR="0043506C" w:rsidRPr="00C11784">
        <w:rPr>
          <w:rStyle w:val="libNormalChar"/>
          <w:rtl/>
        </w:rPr>
        <w:t xml:space="preserve">: </w:t>
      </w:r>
      <w:r w:rsidRPr="00C11784">
        <w:rPr>
          <w:rStyle w:val="libNormalChar"/>
          <w:rtl/>
        </w:rPr>
        <w:t xml:space="preserve">چشيدن رنج عبادت </w:t>
      </w:r>
      <w:r w:rsidRPr="004330E8">
        <w:rPr>
          <w:rStyle w:val="libFootnotenumChar"/>
          <w:rtl/>
        </w:rPr>
        <w:t>(85</w:t>
      </w:r>
      <w:r w:rsidR="00FB3739" w:rsidRPr="004330E8">
        <w:rPr>
          <w:rStyle w:val="libFootnotenumChar"/>
          <w:rtl/>
        </w:rPr>
        <w:t>)</w:t>
      </w:r>
      <w:r w:rsidRPr="00C11784">
        <w:rPr>
          <w:rStyle w:val="libNormalChar"/>
          <w:rtl/>
        </w:rPr>
        <w:t xml:space="preserve"> </w:t>
      </w:r>
      <w:r w:rsidR="000916E8" w:rsidRPr="000916E8">
        <w:rPr>
          <w:rStyle w:val="libAlaemChar"/>
          <w:rtl/>
        </w:rPr>
        <w:t>(</w:t>
      </w:r>
      <w:r w:rsidR="000916E8">
        <w:rPr>
          <w:rtl/>
          <w:lang w:bidi="fa-IR"/>
        </w:rPr>
        <w:t>ان تذيق الجسم اءلم الطاعة كما اذقته حلاوه المعصيه.</w:t>
      </w:r>
      <w:r w:rsidR="00FB3739" w:rsidRPr="00FB3739">
        <w:rPr>
          <w:rStyle w:val="libAlaemChar"/>
          <w:rtl/>
        </w:rPr>
        <w:t>)</w:t>
      </w:r>
    </w:p>
    <w:p w:rsidR="00CA015C" w:rsidRDefault="000916E8" w:rsidP="009B12E3">
      <w:pPr>
        <w:pStyle w:val="Heading2"/>
        <w:rPr>
          <w:rtl/>
          <w:lang w:bidi="fa-IR"/>
        </w:rPr>
      </w:pPr>
      <w:bookmarkStart w:id="28" w:name="_Toc423954401"/>
      <w:r>
        <w:rPr>
          <w:rtl/>
          <w:lang w:bidi="fa-IR"/>
        </w:rPr>
        <w:t>6. خواندن دعاى جوشن كبير و ديگر ادعيه ماءثوره</w:t>
      </w:r>
      <w:bookmarkEnd w:id="28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از جمله</w:t>
      </w:r>
      <w:r w:rsidR="0043506C">
        <w:rPr>
          <w:rtl/>
          <w:lang w:bidi="fa-IR"/>
        </w:rPr>
        <w:t xml:space="preserve">: </w:t>
      </w:r>
    </w:p>
    <w:p w:rsidR="00CA015C" w:rsidRDefault="006B7941" w:rsidP="000916E8">
      <w:pPr>
        <w:pStyle w:val="libHadees"/>
        <w:rPr>
          <w:rtl/>
          <w:lang w:bidi="fa-IR"/>
        </w:rPr>
      </w:pPr>
      <w:r>
        <w:rPr>
          <w:rStyle w:val="libAlaemChar"/>
          <w:rtl/>
        </w:rPr>
        <w:lastRenderedPageBreak/>
        <w:t>(</w:t>
      </w:r>
      <w:r w:rsidR="000916E8">
        <w:rPr>
          <w:rtl/>
          <w:lang w:bidi="fa-IR"/>
        </w:rPr>
        <w:t xml:space="preserve">اللهم انى امسيت لك عبدا داخرا، لا املك لنفسى نفعا و لا ضرا و لا اءصرف عنها سوءا، اشهد بذلك على نفسى، و اعترف لك بضعف قوتى و قلة حيلتى، فصل على محمد و آل محمد و اءنجز لى ما وعدتنى و جميع المؤ منين و المؤ منات من المغفرة فى هذه الليلة و اءتمم علىّ ما آتيتنى فانى عبدك المسكين المستكين الضعيف الفقير المهين، اللهم لا تجعلنى ناسيا لذكرك فيما اوليتنى و لا غافلا لاحسانك فيما اعطيتنى و لا آيسا من اجابتك و ان ابطاءت عنى فى سراء او ضراء او شدة او رخاء او عافية او بلاء او بؤ س ‍ او نعمآء، انك سميع الدعاء؛ </w:t>
      </w:r>
      <w:r w:rsidR="000916E8" w:rsidRPr="004330E8">
        <w:rPr>
          <w:rStyle w:val="libFootnotenumChar"/>
          <w:rtl/>
        </w:rPr>
        <w:t>(86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من در حالى كه بنده آستان بوس تو بودم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 را به پايان بردم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مرا انديشه سود و زيانى براى خويشتن نيست و قدرت آن را در خود نمى بينم كه بدى را از خويش دور نمايم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اين اعتراف را به زيان خود و به سبب ناتوانى و درماندگى مى كنم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پس از تو مى خواهم كه بر محمد و آل او رحمت فرستى و آنچه را كه از آمرزش به من و همگى زن و مرد مؤ من نويد داده اى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انجام رسان و نعمت خود را بر اين بنده فقير و بيچاره و ناتون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كامل گردان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خداوندا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مرا از ياد خود فراموشى مده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خاطر آنچه كه به من ارزانى داشته اى و مرا بى خبر از احسان و نوميد از رحمتت قرار مده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هر چند سستى در نهان و آشكار و سلامت و بيمارى و سختى و آسودگى از سوى من بوده باشد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كه تو دعاى ما را مى شنوى و اجابت خواهى كرد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0916E8" w:rsidP="009B12E3">
      <w:pPr>
        <w:pStyle w:val="Heading3"/>
        <w:rPr>
          <w:rtl/>
          <w:lang w:bidi="fa-IR"/>
        </w:rPr>
      </w:pPr>
      <w:bookmarkStart w:id="29" w:name="_Toc423954402"/>
      <w:r>
        <w:rPr>
          <w:rtl/>
          <w:lang w:bidi="fa-IR"/>
        </w:rPr>
        <w:t>فهرست برخى از شرح هاى ادعيه رمضان</w:t>
      </w:r>
      <w:bookmarkEnd w:id="29"/>
    </w:p>
    <w:p w:rsidR="00CA015C" w:rsidRDefault="00CA015C" w:rsidP="00CA015C">
      <w:pPr>
        <w:pStyle w:val="libNormal"/>
        <w:rPr>
          <w:lang w:bidi="fa-IR"/>
        </w:rPr>
      </w:pPr>
      <w:r>
        <w:rPr>
          <w:rtl/>
          <w:lang w:bidi="fa-IR"/>
        </w:rPr>
        <w:t>براى بهره ورى بيشتر خوانندگان عزيز و شب زنده داران بيدار دل از ذكر و دعا و با تاءمل در مضامين و معانى آنها مناسب ديديم كه به برخى از كتاب هايى كه درباره ادعيه ماه مبارك رمضان نوشته شده اشاره كنيم تا از اين معارف بلند و آموزنده بيشترين استفاده را ببريم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* آيينه مكارم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سيد روح الله خاتمى (رحمه الله عليه)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شرحى است بر دعاى مكارم الاخلاق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شرح الاسماء الحسنى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ملا هادى سبزوارى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شرح دعاى جوشن كبير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شرح اسماء الحسنى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سيد حسين همدانى درودآبادى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تفسير دعاى سحر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امام خمينى (رحمه الله عليه)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ترجمه سيد احمد فهرى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معارف الهى (شرح دعاى سحر)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احمد زمرديان شيرازى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معارف الهى (شرح دعاى سحر)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استاد حسين مظاهرى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شرح دعاى سحر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آية الله حبيب الله شريف كاشانى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شرح دعاى سحر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آية الله سيد ابوالحسن قزوينى (رحمه الله عليه)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عشق و رستگارى (شرح دعاى ابوحمزه ثمالى)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احمد زمرديان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راز سحرگاهى (شرح دعاى ابوحمزه ثمالى)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سيد حسين فاتحى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ذخيرة المعاد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ملا نوروز على (فاضل بسطامى)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عنوان الكلام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آية الله ملا محمد باقر فشاركى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مجالس الواعظين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مرحوم شيخ ذبيح الله محلاتى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نيايش در رمضان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آقاى على حجتى كرمانى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بيان حقيقت (شرح دعاى افتتاح)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احمد زمرديان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شرح دعاى مكارم الاخلاق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سيد كاظم ارفع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تفسير دعاى مكارم الاخلاق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محمد على بهمنى رامهرمزى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مكارم الاخلاق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شمس المحدثين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على بن حسن حسينى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شرح دعاى شريف مكارم الاخلاق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محسن كتابچى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شرح دعاى افتتاح و كميل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محمد شهاب الدين العراقى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* بشنو از 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عين - صاد (على صفايى)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سيناى نياز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جواد محدثى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شرح دعاى افتتاح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محمد بن موسى العراقى لبزشلونى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شرح دعاى سحر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احمد احسانى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شرح از حاج محمد كريم بن ابراهيم* كرمانى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شرح دعاى افتتاح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آية الله محمد رضا مهدوى كنى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* شرح و تفسير دعاى مكارم الاخلاق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محمد تقى فلسفى</w:t>
      </w:r>
      <w:r w:rsidR="0043506C">
        <w:rPr>
          <w:rtl/>
          <w:lang w:bidi="fa-IR"/>
        </w:rPr>
        <w:t xml:space="preserve">. </w:t>
      </w:r>
    </w:p>
    <w:p w:rsidR="00CA015C" w:rsidRDefault="000916E8" w:rsidP="009B12E3">
      <w:pPr>
        <w:pStyle w:val="Heading2"/>
        <w:rPr>
          <w:rtl/>
          <w:lang w:bidi="fa-IR"/>
        </w:rPr>
      </w:pPr>
      <w:bookmarkStart w:id="30" w:name="_Toc423954403"/>
      <w:r>
        <w:rPr>
          <w:rtl/>
          <w:lang w:bidi="fa-IR"/>
        </w:rPr>
        <w:t>7. توسل به ولايت ائمه هدى</w:t>
      </w:r>
      <w:bookmarkEnd w:id="30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با توجه به آيه شريفه كه مى فرمايد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 w:rsidRPr="009B12E3">
        <w:rPr>
          <w:rStyle w:val="libAieChar"/>
          <w:rtl/>
        </w:rPr>
        <w:t>يا اءيها الذين آمنوا اتقوا الله و ابتغوا اليه الوسيلة</w:t>
      </w:r>
      <w:r>
        <w:rPr>
          <w:rtl/>
          <w:lang w:bidi="fa-IR"/>
        </w:rPr>
        <w:t xml:space="preserve">؛ </w:t>
      </w:r>
      <w:r w:rsidRPr="004330E8">
        <w:rPr>
          <w:rStyle w:val="libFootnotenumChar"/>
          <w:rtl/>
        </w:rPr>
        <w:t>(87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اى ايمان آورندگان</w:t>
      </w:r>
      <w:r w:rsidR="0043506C">
        <w:rPr>
          <w:rtl/>
          <w:lang w:bidi="fa-IR"/>
        </w:rPr>
        <w:t xml:space="preserve">! </w:t>
      </w:r>
      <w:r>
        <w:rPr>
          <w:rtl/>
          <w:lang w:bidi="fa-IR"/>
        </w:rPr>
        <w:t>از خدا پروا نموده و وسيله اى براى رسيدن به او بجوييد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(در لغت به آنچه كه توسط آن به چيزى توصل و تقرب جويند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«وسيله» مى گويند</w:t>
      </w:r>
      <w:r w:rsidR="0043506C">
        <w:rPr>
          <w:rtl/>
          <w:lang w:bidi="fa-IR"/>
        </w:rPr>
        <w:t>.</w:t>
      </w:r>
      <w:r w:rsidR="008323D8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شب مبارك قدر وسيله اى مطمئن تر از ائمه هدى </w:t>
      </w:r>
      <w:r w:rsidR="0085124B" w:rsidRPr="0085124B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براى انسان وجود ندارد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پس بايد به ايشان توسل جست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مخصوصا به مولى الموحدين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على بن ابى طالب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كه «ليالى قدر» مصادف با شهادت مظلومانه آن امام متقين است و نيز با تمسك به زيارت ابا عبدالله الحسين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درگاه حضرت احديت به استغاثه پرداخت</w:t>
      </w:r>
      <w:r w:rsidR="0043506C">
        <w:rPr>
          <w:rtl/>
          <w:lang w:bidi="fa-IR"/>
        </w:rPr>
        <w:t xml:space="preserve">. </w:t>
      </w:r>
    </w:p>
    <w:p w:rsidR="00CA015C" w:rsidRDefault="000916E8" w:rsidP="009B12E3">
      <w:pPr>
        <w:pStyle w:val="Heading2"/>
        <w:rPr>
          <w:rtl/>
          <w:lang w:bidi="fa-IR"/>
        </w:rPr>
      </w:pPr>
      <w:bookmarkStart w:id="31" w:name="_Toc423954404"/>
      <w:r>
        <w:rPr>
          <w:rtl/>
          <w:lang w:bidi="fa-IR"/>
        </w:rPr>
        <w:lastRenderedPageBreak/>
        <w:t>8. نماز</w:t>
      </w:r>
      <w:bookmarkEnd w:id="31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شب فرشتگانى كه به زمين فرود مى آيند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بايد شاهد و ناظر ركوع و سود خالصانه و متواضعانه انسان باشند تا بدين وسيله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اشرفيت و خليفة اللهى او براى ايشان تفسير گردد و رمز سجده ملائكه را در برابر آدم دريابند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لذا در رديف اعمال و وظايف ليالى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نماز كه سرلوحه همه عبادات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طرق مختلف وارد شده است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اولا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خواندن نمازهاى قضا شده در گذشته - به خصوص نمازهاى سال اخير</w:t>
      </w:r>
      <w:r w:rsidR="0043506C">
        <w:rPr>
          <w:rtl/>
          <w:lang w:bidi="fa-IR"/>
        </w:rPr>
        <w:t xml:space="preserve">؛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ثانيا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خواندن نمازهاى مستحبى براى كسب ثواب بيشتر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از جمله نمازهاى ذيل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الف) خواندن دو ركعت نماز با يك سلام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همچون نماز صبح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 اين تفاوت كه در هر ركعت پس از حمد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هفت مرتبه «سوره توحيد» بخواند و بعد از سلام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هفتاد مرتبه «استغفر الله و اتوب اليه» </w:t>
      </w:r>
      <w:r w:rsidRPr="004330E8">
        <w:rPr>
          <w:rStyle w:val="libFootnotenumChar"/>
          <w:rtl/>
        </w:rPr>
        <w:t>(88)</w:t>
      </w:r>
      <w:r>
        <w:rPr>
          <w:rtl/>
          <w:lang w:bidi="fa-IR"/>
        </w:rPr>
        <w:t xml:space="preserve"> بگويد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ب) خواندن صد ركعت نماز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هم چون نماز صبح به صورت دو ركعتى و نيز مجاز است به جاى اين صد ركعت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شش روز از نمازهاى قضا شده خود را به جا آورد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گونه اى كه از ظهر روز اول شروع كرده و در عشاى روز ششم ختم نمايد</w:t>
      </w:r>
      <w:r w:rsidR="0043506C">
        <w:rPr>
          <w:rtl/>
          <w:lang w:bidi="fa-IR"/>
        </w:rPr>
        <w:t xml:space="preserve">. </w:t>
      </w:r>
    </w:p>
    <w:p w:rsidR="00CA015C" w:rsidRDefault="000916E8" w:rsidP="009B12E3">
      <w:pPr>
        <w:pStyle w:val="Heading2"/>
        <w:rPr>
          <w:rtl/>
          <w:lang w:bidi="fa-IR"/>
        </w:rPr>
      </w:pPr>
      <w:bookmarkStart w:id="32" w:name="_Toc423954405"/>
      <w:r>
        <w:rPr>
          <w:rtl/>
          <w:lang w:bidi="fa-IR"/>
        </w:rPr>
        <w:t>9. قرآن بر سر گرفتن</w:t>
      </w:r>
      <w:bookmarkEnd w:id="32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بر سر گرفتن قرآن با آن حالات خضوع و خشوع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نشانه تسليم در برابر دستورهاى حياتبخش و سعادت آفرين آن است و بيانگر اين كه مسلمان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كسى است كه قرآن را دائما در انديشه و فكر خويش دارد و دستورها و احكام آن را در عمل پياده مى كند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استاد حسن زاده آملى - دام ظله الوارف - در نكته 490 كتاب هزار و يك نكته خود گويد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«در ليالى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قرآن به دل كن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نه فقط قرآن به سر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كه اولى جوهر ذات تو گردد و دومى خارج از گوهر تو است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0916E8" w:rsidP="009B12E3">
      <w:pPr>
        <w:pStyle w:val="Heading2"/>
        <w:rPr>
          <w:rtl/>
          <w:lang w:bidi="fa-IR"/>
        </w:rPr>
      </w:pPr>
      <w:bookmarkStart w:id="33" w:name="_Toc423954406"/>
      <w:r>
        <w:rPr>
          <w:rtl/>
          <w:lang w:bidi="fa-IR"/>
        </w:rPr>
        <w:t>10. تجديد عهد با امام زمان (عج) و خواندن دعاى فرج</w:t>
      </w:r>
      <w:bookmarkEnd w:id="33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از ائمه معصومين نقل است كه در شب بيست و سوم ماه رمضان و در طول آن ماه مبارك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در هر حالى (نشسته و ايستاده) و هر زمانى پس از ذكر و ياد خداى تعالى و درود فرستادن بر محمد و آل او </w:t>
      </w:r>
      <w:r w:rsidR="0085124B" w:rsidRPr="0085124B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 اين دعا را بخوان</w:t>
      </w:r>
      <w:r w:rsidR="0043506C">
        <w:rPr>
          <w:rtl/>
          <w:lang w:bidi="fa-IR"/>
        </w:rPr>
        <w:t xml:space="preserve">: </w:t>
      </w:r>
    </w:p>
    <w:p w:rsidR="00CA015C" w:rsidRDefault="006B7941" w:rsidP="000916E8">
      <w:pPr>
        <w:pStyle w:val="libHadees"/>
        <w:rPr>
          <w:rtl/>
          <w:lang w:bidi="fa-IR"/>
        </w:rPr>
      </w:pPr>
      <w:r>
        <w:rPr>
          <w:rStyle w:val="libAlaemChar"/>
          <w:rtl/>
        </w:rPr>
        <w:t>(</w:t>
      </w:r>
      <w:r w:rsidR="000916E8">
        <w:rPr>
          <w:rtl/>
          <w:lang w:bidi="fa-IR"/>
        </w:rPr>
        <w:t xml:space="preserve">اللهم كن لوليك الحجه بن الحسن صلواتك عليه و على آبائه فى هذه الساعه و فى كل الساعه وليا و حافظا و قائدا و ناصرا و دليلا و عينا، حتى تسكنه ارضك طوعا و تمتعه فيها طويلا. </w:t>
      </w:r>
      <w:r w:rsidR="000916E8" w:rsidRPr="004330E8">
        <w:rPr>
          <w:rStyle w:val="libFootnotenumChar"/>
          <w:rtl/>
        </w:rPr>
        <w:t>(89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«بارالها در اين هنگام و براى هميشه ولى امرت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امام زمان حجه بن الحسن را - كه درودهايت بر او و پدرانش باد - سرپرست و نگهدار و رهبر و ياور و نگهبان باش تا گيتى را به فرمان او آورى و تا دير زمان بهره مندش ‍ گردانى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و نيز دعاى شريف افتتاح كه به امر آن حضرت مستحب است تا در هر شب رمضان خوانده شود و دعاهاى ماءثور و غير ماءثور ديگر كه در خصوص ‍ حضرتش وارد شده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زيرا گفته اند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«دعا به آن بزرگوار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نوعى از اداى حق ايشان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كه جزء بهترين اعمال مى باشد و فوايد بى شمارى نيز براى خود ما هم دارد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0916E8" w:rsidP="009B12E3">
      <w:pPr>
        <w:pStyle w:val="Heading2"/>
        <w:rPr>
          <w:rtl/>
          <w:lang w:bidi="fa-IR"/>
        </w:rPr>
      </w:pPr>
      <w:bookmarkStart w:id="34" w:name="_Toc423954407"/>
      <w:r>
        <w:rPr>
          <w:rtl/>
          <w:lang w:bidi="fa-IR"/>
        </w:rPr>
        <w:t>تذكرات لازم</w:t>
      </w:r>
      <w:bookmarkEnd w:id="34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براى اين كه اعمال و عبادات ما مقبول درگاه حق تعالى واقع گردد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بايد موانع قبولى عبادت ها و اجابت دعاها را برطرف ساخت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مثلا اگر حقوقى - </w:t>
      </w:r>
      <w:r>
        <w:rPr>
          <w:rtl/>
          <w:lang w:bidi="fa-IR"/>
        </w:rPr>
        <w:lastRenderedPageBreak/>
        <w:t>اعم از مالى و عرضى - از ديگران به گردن ما هست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يا آن را به صاحبانش ‍ برگردانيم و يا از آنها طلب بخشش كنيم و حلاليت بطلبيم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جعفر 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>اذا اءراد اءحدكم اءن يستجاب له، فليطب كسبه، وليخرج من مظالم الناس ‍ و ان الله، لا يرفع اليه دعاء عبد و فى بطنه حرام او عنده مظلمة من خلقه.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اگر بر اثر غلبه شهوات و هواهاى نفس و مغلوب شدن قواى عقلانى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مرتكب معصيتى شديم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استغفار كنيم و تصميم بگيريم كه ديگر بار گرد آن گناه نگرديم</w:t>
      </w:r>
      <w:r w:rsidR="0043506C">
        <w:rPr>
          <w:rtl/>
          <w:lang w:bidi="fa-IR"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65"/>
        <w:gridCol w:w="270"/>
        <w:gridCol w:w="3652"/>
      </w:tblGrid>
      <w:tr w:rsidR="009B12E3" w:rsidTr="00402DF7">
        <w:trPr>
          <w:trHeight w:val="350"/>
        </w:trPr>
        <w:tc>
          <w:tcPr>
            <w:tcW w:w="4288" w:type="dxa"/>
            <w:shd w:val="clear" w:color="auto" w:fill="auto"/>
          </w:tcPr>
          <w:p w:rsidR="009B12E3" w:rsidRDefault="009B12E3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تاكنون كردى گنه، ديگر مكن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9B12E3" w:rsidRDefault="009B12E3" w:rsidP="00402DF7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9B12E3" w:rsidRDefault="009B12E3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تيره كردى آب را ديگر مكن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و اگر روحمان بيمار است و داراى بيمارى هاى روانى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از قبيل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كينه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حسد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بخل و</w:t>
      </w:r>
      <w:r w:rsidR="0043506C">
        <w:rPr>
          <w:rtl/>
          <w:lang w:bidi="fa-IR"/>
        </w:rPr>
        <w:t xml:space="preserve">... </w:t>
      </w:r>
      <w:r>
        <w:rPr>
          <w:rtl/>
          <w:lang w:bidi="fa-IR"/>
        </w:rPr>
        <w:t>هستيم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خود را مداوا كرده و به جاى آنها بذر حلم و بردبارى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ايثار و گذشت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جود و بخشش در دلهايمان كشت نماييم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زيرا كه «شب قدر» فرصتى است طلايى براى شست و شوى آينه دل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چه شيرين است كه به حرمت اين شب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خوبى ها جاى بدى ها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صلح و صفا جاى اختلاف و تفرقه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برّ و احسان جاى ظلم و ستم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احسان به والدين جاى عاق والدين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صله رحم جاى قطع رحم و</w:t>
      </w:r>
      <w:r w:rsidR="0043506C">
        <w:rPr>
          <w:rtl/>
          <w:lang w:bidi="fa-IR"/>
        </w:rPr>
        <w:t xml:space="preserve">... </w:t>
      </w:r>
      <w:r>
        <w:rPr>
          <w:rtl/>
          <w:lang w:bidi="fa-IR"/>
        </w:rPr>
        <w:t>را بگيرد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فرصتى است تا با اداى زكات و صدقات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قدمى در جهت عمران و آبادانى خانه عقبى برداشت و از همين جاست كه برخى از مؤ منان و متديّنان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خمس و زكات خود را در اين شب تاءديه مى كنند تا از ثواب بيشترى بهره مند شوند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گفتنى است چنان كه ثواب اعمال نيكو در اين شب دوچندان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كيفر معصيت هم در اين شب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بيشتر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چرا كه حرمت اين شب مبارك هتك شده است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لذا در تاريخ مى خوانيم كه على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به نجاشى شاعر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كه در ماه رمضان شراب خورده بود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زياده از حد شرابخوار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تازيانه زد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مقام پاسخ به سوال نجاشى كه عرض كرد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يا على</w:t>
      </w:r>
      <w:r w:rsidR="0043506C">
        <w:rPr>
          <w:rtl/>
          <w:lang w:bidi="fa-IR"/>
        </w:rPr>
        <w:t xml:space="preserve">! </w:t>
      </w:r>
      <w:r>
        <w:rPr>
          <w:rtl/>
          <w:lang w:bidi="fa-IR"/>
        </w:rPr>
        <w:t>اين زياده براى چيست</w:t>
      </w:r>
      <w:r w:rsidR="0043506C">
        <w:rPr>
          <w:rtl/>
          <w:lang w:bidi="fa-IR"/>
        </w:rPr>
        <w:t xml:space="preserve">؟ </w:t>
      </w:r>
      <w:r>
        <w:rPr>
          <w:rtl/>
          <w:lang w:bidi="fa-IR"/>
        </w:rPr>
        <w:t>فرمودند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«براى هتك احترام ماه خدا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 xml:space="preserve">» </w:t>
      </w:r>
      <w:r w:rsidRPr="004330E8">
        <w:rPr>
          <w:rStyle w:val="libFootnotenumChar"/>
          <w:rtl/>
        </w:rPr>
        <w:t>(90)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2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از آن جا كه شب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 دعا و نيايش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ضرورى است جهت اجابت دعاها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امور زير را رعايت كنيم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الف) ابتدا نمودن به تمجيد و تحميد خداوند (متعال) و صلوات بر پيامبر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آل او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حارث بن مغيره مى گويد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از امام صادق شنيدم كه فرمودند</w:t>
      </w:r>
      <w:r w:rsidR="0043506C">
        <w:rPr>
          <w:rtl/>
          <w:lang w:bidi="fa-IR"/>
        </w:rPr>
        <w:t xml:space="preserve">: </w:t>
      </w:r>
    </w:p>
    <w:p w:rsidR="00CA015C" w:rsidRDefault="006B7941" w:rsidP="000916E8">
      <w:pPr>
        <w:pStyle w:val="libHadees"/>
        <w:rPr>
          <w:rtl/>
          <w:lang w:bidi="fa-IR"/>
        </w:rPr>
      </w:pPr>
      <w:r>
        <w:rPr>
          <w:rStyle w:val="libAlaemChar"/>
          <w:rtl/>
        </w:rPr>
        <w:t>(</w:t>
      </w:r>
      <w:r w:rsidR="000916E8">
        <w:rPr>
          <w:rtl/>
          <w:lang w:bidi="fa-IR"/>
        </w:rPr>
        <w:t xml:space="preserve">اياكم اذا اراد احدكم ان يساءل من ربه شيئا من حوائج الدنيا و الاخره، يبداء بالثناء على الله - عز و جل - و المدح له و الصلاه على النبى </w:t>
      </w:r>
      <w:r w:rsidR="00167BB1" w:rsidRPr="00167BB1">
        <w:rPr>
          <w:rStyle w:val="libAlaemChar"/>
          <w:rtl/>
        </w:rPr>
        <w:t>صلى‌الله‌عليه‌وآله‌وسلم</w:t>
      </w:r>
      <w:r w:rsidR="000916E8">
        <w:rPr>
          <w:rtl/>
          <w:lang w:bidi="fa-IR"/>
        </w:rPr>
        <w:t xml:space="preserve">، ثم يساءل الله حوائجه؛ </w:t>
      </w:r>
      <w:r w:rsidR="000916E8" w:rsidRPr="004330E8">
        <w:rPr>
          <w:rStyle w:val="libFootnotenumChar"/>
          <w:rtl/>
        </w:rPr>
        <w:t>(91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«هيچ يك از شما نبايد در مقام حاجت خواهى از خدا بر آيد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مگر اين كه نخست به تمجيد و ثناى خدا و درود فرستادن بر پيامبر با كرامت اسلام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بپردازد و سپس از پروردگار خود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حاجتهايش ‍ را مسئلت نمايد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محمد بن مسلم از امام 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كرده كه فرمود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 xml:space="preserve">در كتاب على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ان المدحة قبل المساءله، فاذا دعوت الله - عز و جل - فمجّده، قلت: كيف امجده؟ قال: تقول: يا من هو اقرب الىّ من حبل الوريد، يا فعّالا لما يريد، يا من يحول بين المرء و قلبه، يا من هو بالمنظر الاعلى، يا من ليس ‍ كمثله شى ء. </w:t>
      </w:r>
      <w:r w:rsidRPr="004330E8">
        <w:rPr>
          <w:rStyle w:val="libFootnotenumChar"/>
          <w:rtl/>
        </w:rPr>
        <w:t>(92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«ستايش خدا قبل از سوال و تقاضا از اوست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لذا وقتى خداوند را مى خوانى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او را تمجيد كن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گفتم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چگونه او را تمجيد كنم</w:t>
      </w:r>
      <w:r w:rsidR="0043506C">
        <w:rPr>
          <w:rtl/>
          <w:lang w:bidi="fa-IR"/>
        </w:rPr>
        <w:t xml:space="preserve">؟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فرمودند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بگو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اى كسى كه از رگ گردن به من نزديكترى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اى كسى كه هر چه را بخواهى انجام مى دهى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اى آن كه بين انسان و قلبش حائل مى شود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اى كسى كه بر ديدگاه بلند مستقرى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اى فردى كه چيزى همانندش ‍ نيست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حديث ديگرى فرمود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اذا دعا اءحدكم فليبدء بالصلاة على النبى فان الصلواة على النبى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مقبولة و لم يكن الله ليقبل بعض الدعاء و يرد بعضه؛ </w:t>
      </w:r>
      <w:r w:rsidRPr="004330E8">
        <w:rPr>
          <w:rStyle w:val="libFootnotenumChar"/>
          <w:rtl/>
        </w:rPr>
        <w:t>(93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«هرگاه فردى از شما به دعا كردن بپردازد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دعاى خود را با درود و تحيت بر محمد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شروع كند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زيرا صلوات بر پيامبر مقبول درگاه خداوند قرار مى گيرد و چنين نيست كه خداوند بخشى از اين دعا را بپذيرد و قسمت ديگر آن را رد كند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ب) مقدم داشتن ديگران بر خود در دعا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من قدّم اربعين رجلا من اخوانه، فدعا لهم، ثم دعا لنفسه، استجيب له فيهم و فى نفسه؛ </w:t>
      </w:r>
      <w:r w:rsidRPr="004330E8">
        <w:rPr>
          <w:rStyle w:val="libFootnotenumChar"/>
          <w:rtl/>
        </w:rPr>
        <w:t>(94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«هر كس چهل تن از برادران دينى اش را بر خود مقدم دارد و درباره آنان دعا كند و پس از آن درباره خويش دعا نمايد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دعاى او مستجاب خواهد شد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پ) </w:t>
      </w:r>
      <w:r w:rsidR="006B7941">
        <w:rPr>
          <w:rtl/>
          <w:lang w:bidi="fa-IR"/>
        </w:rPr>
        <w:t>توأم</w:t>
      </w:r>
      <w:r>
        <w:rPr>
          <w:rtl/>
          <w:lang w:bidi="fa-IR"/>
        </w:rPr>
        <w:t xml:space="preserve"> بودن دعا با الحاح و اصرار</w:t>
      </w:r>
      <w:r w:rsidR="0043506C">
        <w:rPr>
          <w:rtl/>
          <w:lang w:bidi="fa-IR"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54"/>
        <w:gridCol w:w="270"/>
        <w:gridCol w:w="3663"/>
      </w:tblGrid>
      <w:tr w:rsidR="00BB6C49" w:rsidTr="00402DF7">
        <w:trPr>
          <w:trHeight w:val="350"/>
        </w:trPr>
        <w:tc>
          <w:tcPr>
            <w:tcW w:w="4288" w:type="dxa"/>
            <w:shd w:val="clear" w:color="auto" w:fill="auto"/>
          </w:tcPr>
          <w:p w:rsidR="00BB6C49" w:rsidRDefault="00BB6C49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گفت پيغمبر كه گر كوبى درى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BB6C49" w:rsidRDefault="00BB6C49" w:rsidP="00402DF7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BB6C49" w:rsidRDefault="00BB6C49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عاقبت زان آن در برون آيد سرى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با كمال ادب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حاجت هاى خود را بر زبان آورد و با متانت و آهسته او را بخواند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زيرا كه فرموده است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 w:rsidRPr="00BB6C49">
        <w:rPr>
          <w:rStyle w:val="libAlaemChar"/>
          <w:rtl/>
        </w:rPr>
        <w:t>(</w:t>
      </w:r>
      <w:r w:rsidRPr="00BB6C49">
        <w:rPr>
          <w:rStyle w:val="libAieChar"/>
          <w:rtl/>
        </w:rPr>
        <w:t>ادعوا ربكم تضرعا و خفية</w:t>
      </w:r>
      <w:r w:rsidRPr="00BB6C49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Pr="004330E8">
        <w:rPr>
          <w:rStyle w:val="libFootnotenumChar"/>
          <w:rtl/>
        </w:rPr>
        <w:t>(95)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پروردگارتان را با حالت زارى و پنهانى بخوانيد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حضور يافتن در مكان هاى مقدس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همچون مساجد و شركت در اجتماع نيايش گران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ضمن اين كه بر ثواب اعمال شب قد مى افزايد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باعث كفاره گناهان و عمران خانه آخرت نيز مى شود</w:t>
      </w:r>
      <w:r w:rsidR="0043506C">
        <w:rPr>
          <w:rtl/>
          <w:lang w:bidi="fa-IR"/>
        </w:rPr>
        <w:t xml:space="preserve">. </w:t>
      </w:r>
    </w:p>
    <w:tbl>
      <w:tblPr>
        <w:tblStyle w:val="TableGrid"/>
        <w:bidiVisual/>
        <w:tblW w:w="5000" w:type="pct"/>
        <w:tblLook w:val="01E0"/>
      </w:tblPr>
      <w:tblGrid>
        <w:gridCol w:w="3646"/>
        <w:gridCol w:w="270"/>
        <w:gridCol w:w="3671"/>
      </w:tblGrid>
      <w:tr w:rsidR="006B1F53" w:rsidTr="00402DF7">
        <w:trPr>
          <w:trHeight w:val="350"/>
        </w:trPr>
        <w:tc>
          <w:tcPr>
            <w:tcW w:w="4288" w:type="dxa"/>
            <w:shd w:val="clear" w:color="auto" w:fill="auto"/>
          </w:tcPr>
          <w:p w:rsidR="006B1F53" w:rsidRDefault="006B1F53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هر كه در اين خانه شبى راز كرد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6B1F53" w:rsidRDefault="006B1F53" w:rsidP="00402DF7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6B1F53" w:rsidRDefault="006B1F53" w:rsidP="00402DF7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خانه فرداى خود آباد كرد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و خداوند سبحان فرمود</w:t>
      </w:r>
      <w:r w:rsidR="0043506C">
        <w:rPr>
          <w:rtl/>
          <w:lang w:bidi="fa-IR"/>
        </w:rPr>
        <w:t xml:space="preserve">: </w:t>
      </w:r>
    </w:p>
    <w:p w:rsidR="00CA015C" w:rsidRDefault="006B7941" w:rsidP="000916E8">
      <w:pPr>
        <w:pStyle w:val="libHadees"/>
        <w:rPr>
          <w:rtl/>
          <w:lang w:bidi="fa-IR"/>
        </w:rPr>
      </w:pPr>
      <w:r>
        <w:rPr>
          <w:rStyle w:val="libAlaemChar"/>
          <w:rtl/>
        </w:rPr>
        <w:t>(</w:t>
      </w:r>
      <w:r w:rsidR="000916E8" w:rsidRPr="006B1F53">
        <w:rPr>
          <w:rStyle w:val="libAieChar"/>
          <w:rtl/>
        </w:rPr>
        <w:t>واصبر نفسك مع الذين يدعون ربهم.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با كسانى باش كه خداى خود را صبح و شام مى خوانند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و در روايت آمده است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و الزموا السواد الاعظم، فان يد الله على الجماعة؛ </w:t>
      </w:r>
      <w:r w:rsidRPr="004330E8">
        <w:rPr>
          <w:rStyle w:val="libFootnotenumChar"/>
          <w:rtl/>
        </w:rPr>
        <w:t>(96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به توده مردم بپيونديد كه دست خدا بر سر جمعيت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ت) قبل از دعا در محضر خدا اعتراف به گناهان خود كرده و استغفار نمايد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ث) به هنگام دعا دست هاى خود را بالا ببرد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ج) پدر و مادر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فرزندان خود را دعا كنند و فرزندان نيز والدين خود را دعا كنند كه چنين دعايى مستجاب است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(97)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نكته قابل ذكر اين كه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بايد از انجام عبادات و اعمالى كه در كتاب و سنت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وارد نشده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خوددارى كرد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زيرا كه فرموده اند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«قليل فى سنة خير من كثير فى بدعة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0916E8" w:rsidP="006B1F53">
      <w:pPr>
        <w:pStyle w:val="Heading2"/>
        <w:rPr>
          <w:rtl/>
          <w:lang w:bidi="fa-IR"/>
        </w:rPr>
      </w:pPr>
      <w:bookmarkStart w:id="35" w:name="_Toc423954408"/>
      <w:r>
        <w:rPr>
          <w:rtl/>
          <w:lang w:bidi="fa-IR"/>
        </w:rPr>
        <w:t>قطع اميد از ديگران</w:t>
      </w:r>
      <w:bookmarkEnd w:id="35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يكى از مسائل مهم كه در دعا و به اجابت رسيدن آن موثر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قطع اميد از غير خداست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از اين رو ادب دعا اقتضا مى كند كه قبل از آن چند بار با قرائت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 w:rsidRPr="006B1F53">
        <w:rPr>
          <w:rStyle w:val="libAieChar"/>
          <w:rtl/>
        </w:rPr>
        <w:t>اءمن يجيب المضطر اذا دعاه و يكشف السوء</w:t>
      </w:r>
      <w:r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(98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اين معنا را متواضعانه اعلام نموده و زمينه توجه و فضل الهى را فراهم نمايد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>اذا اراد احدكم ان لا يساءل الله شيئا، الا اعطاه، فليياءس من الناس كلهم، و لا يكون له رجاء الا من عندالله جل ذكره، فاذا علم الله (جل و عز</w:t>
      </w:r>
      <w:r w:rsidR="00FB3739" w:rsidRPr="00FB3739">
        <w:rPr>
          <w:rStyle w:val="libAlaemChar"/>
          <w:rtl/>
        </w:rPr>
        <w:t>)</w:t>
      </w:r>
      <w:r>
        <w:rPr>
          <w:rtl/>
          <w:lang w:bidi="fa-IR"/>
        </w:rPr>
        <w:t xml:space="preserve"> ذلك من قلبه، لم يساءل الله شيئا الا اعطاه فحاسبوا انفسكم قبل ان تحاسبوا عليها، فان للقيامة خمسين موقفا، كل موقف مقداره «الف سنة» ثم، تلا قوله تعالى: «فى يوم كان مقداره خمسين الف سنة مما تعدون. » </w:t>
      </w:r>
      <w:r w:rsidRPr="004330E8">
        <w:rPr>
          <w:rStyle w:val="libFootnotenumChar"/>
          <w:rtl/>
        </w:rPr>
        <w:t>(99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«اگر يكى از شما بخواهد كه خداوند حاجتش را بر آورد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بايد اميدش را از ديگران قطع كند و به غير خداوند اميدى نداشته باشد و هنگامى كه خداوند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اين وضع را در قلبش ببيند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آن چه او طلب كند اجابت مى شود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بنابراين شما خود به حساب خويش برسيد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پيش از آن كه به حسابتان برسند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زيرا در قيامت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پنجاه توقفگاه وجود دارد كه هر يك هزار سال است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CA015C" w:rsidP="006B1F53">
      <w:pPr>
        <w:pStyle w:val="Heading2"/>
        <w:rPr>
          <w:rtl/>
          <w:lang w:bidi="fa-IR"/>
        </w:rPr>
      </w:pPr>
      <w:bookmarkStart w:id="36" w:name="_Toc423954409"/>
      <w:r w:rsidRPr="006B1F53">
        <w:rPr>
          <w:rtl/>
        </w:rPr>
        <w:t>11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اعتكاف</w:t>
      </w:r>
      <w:bookmarkEnd w:id="36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پيامبر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</w:t>
      </w:r>
      <w:r w:rsidR="0043506C">
        <w:rPr>
          <w:rtl/>
          <w:lang w:bidi="fa-IR"/>
        </w:rPr>
        <w:t xml:space="preserve">: </w:t>
      </w:r>
    </w:p>
    <w:p w:rsidR="00CA015C" w:rsidRDefault="006B7941" w:rsidP="000916E8">
      <w:pPr>
        <w:pStyle w:val="libHadees"/>
        <w:rPr>
          <w:rtl/>
          <w:lang w:bidi="fa-IR"/>
        </w:rPr>
      </w:pPr>
      <w:r>
        <w:rPr>
          <w:rStyle w:val="libAlaemChar"/>
          <w:rtl/>
        </w:rPr>
        <w:t>(</w:t>
      </w:r>
      <w:r w:rsidR="000916E8">
        <w:rPr>
          <w:rtl/>
          <w:lang w:bidi="fa-IR"/>
        </w:rPr>
        <w:t xml:space="preserve">اعتكاف العشر الاواخر من شهر رمضان يعدل حجتين و عمرتين. </w:t>
      </w:r>
      <w:r w:rsidR="000916E8" w:rsidRPr="004330E8">
        <w:rPr>
          <w:rStyle w:val="libFootnotenumChar"/>
          <w:rtl/>
        </w:rPr>
        <w:t>(100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اجر اعتكاف نمودن در ده روز آخر ماه رمضان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مساوى با ثواب دو حج و دو عمره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منظور از اعتكاف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توقف نمودن و ساكن شدن در مسجد جامع به قصد قربت و عبادت به مدت سه روز يا بيشتر با رعايت شرايط مخصوص آن كه داراى ثواب بسيار زياد است و از جمله عبادات مستحب مى باشد كه بزرگان دين به انجام آن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اهتمام ورزيده اند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كتاب كافى از جعفر بن محمد الصادق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نقل شده است كه فرمودند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lastRenderedPageBreak/>
        <w:t>(</w:t>
      </w:r>
      <w:r>
        <w:rPr>
          <w:rtl/>
          <w:lang w:bidi="fa-IR"/>
        </w:rPr>
        <w:t xml:space="preserve">كان رسول الله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اذا دخل العشر الاواخر، اعتكف فى المسجد و ضربت له قبة من شعر، و شمّر المئزر و طوى فراشه؛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رسول خدا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چون دهه آخر ماه رمضان فرا مى رسيد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در مسجد اعتكاف مى نمود و براى حضرتش خيمه اى مويين مى زدند و كمرش را براى عبادت مى بست و بستر خويش را جمع مى كرد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در حديث ديگرى از امام 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آمده است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كانت بدر فى شهر رمضان و لم يعتكف رسول الله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>، فلما ان كان من قابل اعتكف عشرين عشرا لعامه، و عشرا قضاء لما فاته؛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جنگ بدر در ماه رمضان اتفاق افتاد و (از اين رو) رسول خدا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موفق به اعتكاف نشدند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لذا در سال آينده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بيست روز (ده روز به عنوان اعتكاف همان سال و ده روز ديگر را نيز به عنوان قضاى اعتكاف سال گذشته) به اعتكاف پرداختند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طبق آن چه در اركان اسلام (ص 163) آمده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پس از پيامبر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همسران آن حضرت نيز چنين اعتكافى داشتند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در تاريخ آمده است كه علماى بزرگ شيعه نيز اين سنت حسنه را در دهه آخر ماه رمضان انجام مى داده اند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براى مطالعه بيشتر درباره اعتكاف به اين منابع مراجعه فرماييد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اللمعة الدمشقيه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كتاب الاعتكاف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شرائع الاسلام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251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التهذيب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217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مستمسك العروة الوثقى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536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روضة المتقين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496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اعتكاف در اسلام به قلم نگارنده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اين بخش را به كلامى از مصلح مجاهد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شيخ محمد عبده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پايان مى بريم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شب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 عبادت و تضرع و تذكر و يادآورى نعمت هاى خدا و دين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لكن متاسفانه بسيارى از مسلمانان در چنين ايام و ليالى و موقعيت هاى </w:t>
      </w:r>
      <w:r>
        <w:rPr>
          <w:rtl/>
          <w:lang w:bidi="fa-IR"/>
        </w:rPr>
        <w:lastRenderedPageBreak/>
        <w:t>مناسبى درباره مسائل و موضوعاتى سخن مى گويند كه مورد رضا و عنايت خداوند نيست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به آياتى از كلام الله گوش مى دهند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اما در مفاهيم آنها نمى نگرند و از معانى بلند آنها عبرت نمى گيرند</w:t>
      </w:r>
      <w:r w:rsidR="0043506C">
        <w:rPr>
          <w:rtl/>
          <w:lang w:bidi="fa-IR"/>
        </w:rPr>
        <w:t xml:space="preserve">... </w:t>
      </w:r>
      <w:r>
        <w:rPr>
          <w:rtl/>
          <w:lang w:bidi="fa-IR"/>
        </w:rPr>
        <w:t>فقط به صدا و نغمه زيباى قارى قرآن توجه دارند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در اين شب در اوهام و خيالاتى غوطه ور مى شوند كه شايسته عقول كودكان نيست تا چه رسد به عقل هاى اشخاص رشيد و بالغ</w:t>
      </w:r>
      <w:r w:rsidR="0043506C">
        <w:rPr>
          <w:rtl/>
          <w:lang w:bidi="fa-IR"/>
        </w:rPr>
        <w:t xml:space="preserve">. </w:t>
      </w:r>
    </w:p>
    <w:p w:rsidR="00CA015C" w:rsidRDefault="006B1F53" w:rsidP="00D22064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37" w:name="_Toc423954410"/>
      <w:r w:rsidR="000916E8">
        <w:rPr>
          <w:rtl/>
          <w:lang w:bidi="fa-IR"/>
        </w:rPr>
        <w:lastRenderedPageBreak/>
        <w:t>برترين اعمال در شب قدر</w:t>
      </w:r>
      <w:bookmarkEnd w:id="37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از شيخ صدوق نقل شده است كه فرمود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و من احيى، هاتين الليلتين، بمذاكرة العلم فهو افضل؛ </w:t>
      </w:r>
      <w:r w:rsidRPr="004330E8">
        <w:rPr>
          <w:rStyle w:val="libFootnotenumChar"/>
          <w:rtl/>
        </w:rPr>
        <w:t>(101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0916E8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افضل اعمال در احياى اين دو شب (بيست و يكم و بيست و سوم ماه رمضان) مذاكره علم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زيرا در سايه علم و معرفت و آگاهى است كه ما به عظمت اين شب و آينده اى درخشان و بهره ورى از قرآن و مكتب انبيا و اوصيا رهنمون مى شويم و بى جهت نيست كه امام باقر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دانشمندى كه مردم از دانش او بهره مند گردند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بر هفتاد هزار عابد فضيلت دارد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استاد حسن زاده آملى مى نويسد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سند اين حكم محكم خود را صدوق از حضرت رسول الله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من لا يحضره الفقيه روايت كرده است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قال النبى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: بادروا الى رياض الجنة. قالوا يا رسول الله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: و ما رياض الجنة؟ قال: حلق الذكر. </w:t>
      </w:r>
      <w:r w:rsidRPr="004330E8">
        <w:rPr>
          <w:rStyle w:val="libFootnotenumChar"/>
          <w:rtl/>
        </w:rPr>
        <w:t>(102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فيض كاشانى (قدس سره) در كتاب خود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پس از نقل حديث در بيان آن گفته است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منظور از حلقه ذكر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همنشينى با علماست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هم چنان كه از حديث اول اين باب استفاده مى شود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(103)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نويسنده شهير شيعه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مرحوم محمد جواد مغنيه در كتاب مع علماء النجف نقل مى كند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طلبه اى مبتدى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شيخ اعظم انصارى (رحمه الله عليه) را در حرم مطهر حضرت اميرالمؤ منين در شب قدر مى بيند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از ايشان مى پرسد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در اين شب خجسته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انجام دادن چه عبادتى افضل است</w:t>
      </w:r>
      <w:r w:rsidR="0043506C">
        <w:rPr>
          <w:rtl/>
          <w:lang w:bidi="fa-IR"/>
        </w:rPr>
        <w:t xml:space="preserve">؟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شيخ در جواب از او مى پرسد</w:t>
      </w:r>
      <w:r w:rsidR="0043506C">
        <w:rPr>
          <w:rtl/>
          <w:lang w:bidi="fa-IR"/>
        </w:rPr>
        <w:t xml:space="preserve">؟ </w:t>
      </w:r>
      <w:r>
        <w:rPr>
          <w:rtl/>
          <w:lang w:bidi="fa-IR"/>
        </w:rPr>
        <w:t>چه درسى مى خوانى</w:t>
      </w:r>
      <w:r w:rsidR="0043506C">
        <w:rPr>
          <w:rtl/>
          <w:lang w:bidi="fa-IR"/>
        </w:rPr>
        <w:t xml:space="preserve">؟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طلبه جواب مى دهد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«الفيه ابن مالك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شيخ مى فرمايد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افضل اعمال آن است كه به حجره اى بروى و الفيه را مطالعه كنى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(104)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شيخ ذبيح الله محلاتى مى نويسد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از مرحوم سيد جواد حسينى عاملى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صاحب مفتاح الكرامه پرسيدند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در شب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افضل و بهترين اعمال چيست</w:t>
      </w:r>
      <w:r w:rsidR="0043506C">
        <w:rPr>
          <w:rtl/>
          <w:lang w:bidi="fa-IR"/>
        </w:rPr>
        <w:t xml:space="preserve">؟ </w:t>
      </w:r>
      <w:r>
        <w:rPr>
          <w:rtl/>
          <w:lang w:bidi="fa-IR"/>
        </w:rPr>
        <w:t>فرمود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تحصيل علوم مذهبى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درباره اين بزرگوار نوشته اند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قدرى در تحصيل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جدى بود كه در «شب قدر و روزهاى عيد» از تحصيل خوددارى نمى كرد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حتى در حال مريضى و ناتوانى و پيرى هم به تحصيل اشتغال داشت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گفتنى است كه در آن موقعى كه وى كتاب مفتاح الكرامه را مى نوشت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وهابيان به نجف اشرف حمله كردند و در تمام مدت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اين بزرگوار از نوشتن كتاب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دست برنداشت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(105)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مرحوم صاحب جواهر در آخر كتاب «ديات» مى نويسد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>تمّ كتاب جواهر الكلام، فى شرح شرائع الاسلام، فى مسائل الحلال و الحرام فى ليلة الثلاثاء، ثلاثة و عشرين من شهر رمضان المبارك، ليلة القدر التى كان من تقدير الله تعالى فيها، اءن يتفضل علينا باتمام الكتاب المزبور.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و نيز حكيم سبزوارى در آخر شرح منظومه در حكمت چنين گويد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>و قد فرغ المؤ لف الفقير، عن تسويد هذا الشرح فى يوم الجمعه الثالث و العشرين من شهر رمضان المبارك من سنة واحد و ستين و ماءتين بعد الالف؛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متن اين شرح را در روز جمعه 23 ماه مبارك 1261 به پايان بردم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مفسر بزرگ قرآن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علامه سيد محمد حسين طباطبايى - حشره الله مع نبيه و اوصيائه الطاهرين - در آخر تفسير كم نظير الميزان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تاريخ فراغ از تاليف اين اثر ارزشمند را شب 23 رمضان ذكر فرموده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از علامه مجلسى نقل شده است كه فرمودند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بهترين اعمال در اين شبها طلب آمرزش و دعا براى مقاصد دنيا و آخرت خود و پدر و مادر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خويشان و برادران ايمانى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اعم از زندگان و مردگان و اذكار و صلوات بر محمد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اهل بيت اوست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سيد ابن طاووس نيز مى فرمايد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نبايد از دعا درباره اهل حق و برادران مسلمان در اين شب امتناع كرد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 در روايتى وارد شده است كه از رسول اكرم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سوال شد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در شب قدر چه از خدا بخواهيم</w:t>
      </w:r>
      <w:r w:rsidR="0043506C">
        <w:rPr>
          <w:rtl/>
          <w:lang w:bidi="fa-IR"/>
        </w:rPr>
        <w:t xml:space="preserve">؟ </w:t>
      </w:r>
      <w:r>
        <w:rPr>
          <w:rtl/>
          <w:lang w:bidi="fa-IR"/>
        </w:rPr>
        <w:t>فرمودند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عافيت و سلامتى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آية الله شيخ جعفر شوشترى (رحمه الله عليه) مى فرمايد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بهترين عبادت ها يقين پيدا كردن به خداوند و زدودن پليدى و آلودگى شك و ترديدها از دل ها و دور كردن كافر ماجرايى از خويشتن است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(106)</w:t>
      </w:r>
    </w:p>
    <w:p w:rsidR="00CA015C" w:rsidRDefault="006B1F53" w:rsidP="00D22064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38" w:name="_Toc423954411"/>
      <w:r w:rsidR="000916E8">
        <w:rPr>
          <w:rtl/>
          <w:lang w:bidi="fa-IR"/>
        </w:rPr>
        <w:lastRenderedPageBreak/>
        <w:t>پاداش اعمال شب قدر</w:t>
      </w:r>
      <w:bookmarkEnd w:id="38"/>
    </w:p>
    <w:p w:rsidR="00CA015C" w:rsidRDefault="00CA015C" w:rsidP="006B1F53">
      <w:pPr>
        <w:pStyle w:val="Heading2"/>
        <w:rPr>
          <w:rtl/>
          <w:lang w:bidi="fa-IR"/>
        </w:rPr>
      </w:pPr>
      <w:bookmarkStart w:id="39" w:name="_Toc423954412"/>
      <w:r>
        <w:rPr>
          <w:rtl/>
          <w:lang w:bidi="fa-IR"/>
        </w:rPr>
        <w:t>ثواب خواندن سوره قدر</w:t>
      </w:r>
      <w:bookmarkEnd w:id="39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است كه اگر كسى در شب بيست و سوم ماه رمضان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هزار مرتبه سوره قدر را بخواند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چون صبح كند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يقين او شديد و محكم شده باشد</w:t>
      </w:r>
      <w:r w:rsidR="0043506C">
        <w:rPr>
          <w:rtl/>
          <w:lang w:bidi="fa-IR"/>
        </w:rPr>
        <w:t xml:space="preserve">. </w:t>
      </w:r>
      <w:r w:rsidRPr="004330E8">
        <w:rPr>
          <w:rStyle w:val="libFootnotenumChar"/>
          <w:rtl/>
        </w:rPr>
        <w:t>(107)</w:t>
      </w:r>
    </w:p>
    <w:p w:rsidR="00CA015C" w:rsidRDefault="000916E8" w:rsidP="000916E8">
      <w:pPr>
        <w:pStyle w:val="Heading2"/>
        <w:rPr>
          <w:rtl/>
          <w:lang w:bidi="fa-IR"/>
        </w:rPr>
      </w:pPr>
      <w:bookmarkStart w:id="40" w:name="_Toc423954413"/>
      <w:r>
        <w:rPr>
          <w:rtl/>
          <w:lang w:bidi="fa-IR"/>
        </w:rPr>
        <w:t>ثواب احياى ليله القدر</w:t>
      </w:r>
      <w:bookmarkEnd w:id="40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پيامبر اكرم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فرمودند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من قام ليلة القدر، ايمانا و احتسابا، غفر له ما تقدم من ذنبه. </w:t>
      </w:r>
      <w:r w:rsidRPr="004330E8">
        <w:rPr>
          <w:rStyle w:val="libFootnotenumChar"/>
          <w:rtl/>
        </w:rPr>
        <w:t>(108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  <w:r w:rsidR="00CA015C" w:rsidRPr="000916E8">
        <w:rPr>
          <w:rStyle w:val="libNormalChar"/>
          <w:rtl/>
          <w:lang w:bidi="fa-IR"/>
        </w:rPr>
        <w:t xml:space="preserve"> كسى كه شب قدر را به عبادت احيا بدارد و باايمان و صابر باشد</w:t>
      </w:r>
      <w:r w:rsidR="0043506C" w:rsidRPr="000916E8">
        <w:rPr>
          <w:rStyle w:val="libNormalChar"/>
          <w:rtl/>
          <w:lang w:bidi="fa-IR"/>
        </w:rPr>
        <w:t xml:space="preserve">، </w:t>
      </w:r>
      <w:r w:rsidR="00CA015C" w:rsidRPr="000916E8">
        <w:rPr>
          <w:rStyle w:val="libNormalChar"/>
          <w:rtl/>
          <w:lang w:bidi="fa-IR"/>
        </w:rPr>
        <w:t>خداوند</w:t>
      </w:r>
      <w:r w:rsidR="0043506C" w:rsidRPr="000916E8">
        <w:rPr>
          <w:rStyle w:val="libNormalChar"/>
          <w:rtl/>
          <w:lang w:bidi="fa-IR"/>
        </w:rPr>
        <w:t xml:space="preserve">، </w:t>
      </w:r>
      <w:r w:rsidR="00CA015C" w:rsidRPr="000916E8">
        <w:rPr>
          <w:rStyle w:val="libNormalChar"/>
          <w:rtl/>
          <w:lang w:bidi="fa-IR"/>
        </w:rPr>
        <w:t>گناهان گذشته اش را بيامرزد</w:t>
      </w:r>
      <w:r w:rsidR="0043506C" w:rsidRPr="000916E8">
        <w:rPr>
          <w:rStyle w:val="libNormalChar"/>
          <w:rtl/>
          <w:lang w:bidi="fa-IR"/>
        </w:rPr>
        <w:t xml:space="preserve">. </w:t>
      </w:r>
    </w:p>
    <w:p w:rsidR="00CA015C" w:rsidRDefault="000916E8" w:rsidP="000916E8">
      <w:pPr>
        <w:pStyle w:val="Heading2"/>
        <w:rPr>
          <w:rtl/>
          <w:lang w:bidi="fa-IR"/>
        </w:rPr>
      </w:pPr>
      <w:bookmarkStart w:id="41" w:name="_Toc423954414"/>
      <w:r>
        <w:rPr>
          <w:rtl/>
          <w:lang w:bidi="fa-IR"/>
        </w:rPr>
        <w:t>ثواب اعمال نيك ديگر</w:t>
      </w:r>
      <w:bookmarkEnd w:id="41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حضرت نبى اكرم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فرمودند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قال موسى: الهى اريد قربك، قال: قربى لمن استيقظ ليله القدر. قال: الهى اريد رحمتك. قال: رحمتى لمن رحم المساكين ليله القدر. قال: الهى اريد الجواز على الصراط. قال: ذلك لمن تصدق بصدقه فى ليله القدر. قال: الهى اريد من اشجار الجنه و ثمارها. قال: ذلك لمن سبّح تسبيحة فى ليلة القدر. قال: الهى اريد النجاة من النار. قال: ذلك لمن استغفر فى ليله القدر. قال: الهى اريد رضاك. قال: رضاى لمن صلّى ركعتين فى ليلة القدر. </w:t>
      </w:r>
      <w:r w:rsidRPr="004330E8">
        <w:rPr>
          <w:rStyle w:val="libFootnotenumChar"/>
          <w:rtl/>
        </w:rPr>
        <w:t>(109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حضرت موسى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مناجات خود با خدا عرض كرد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خدايا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من خواهان قرب تو هستم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خداوند فرمود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 xml:space="preserve">قرب من از آن كسانى است كه ليله القدر را بيدار </w:t>
      </w:r>
      <w:r>
        <w:rPr>
          <w:rtl/>
          <w:lang w:bidi="fa-IR"/>
        </w:rPr>
        <w:lastRenderedPageBreak/>
        <w:t>باشند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عرض كرد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خدايا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رحمتت را خواهانم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خداوند فرمود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رحمت شامل حال كسانى است كه در شب قدر به مساكين رحم مى كنند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عرض كرد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خدايا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من جواز عبور از صراط را خواهانم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فرمود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اين جواز براى كسانى صادر مى شود كه در ليله القدر صدقه بدهند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عرض كرد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خدايا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من خواهان درختان و ميوه هاى بهشت هستم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خداوند سبحان فرمود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اين نعمت براى كسانى است كه در ليله القدر به تسبيح مشغولند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عرض كرد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خدايا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من نجات از آتش را مى طلبم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فرمود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نجات براى كسانى است كه در ليلة القدر به استغفار مشغولند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عرض كرد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خدايا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من رضاى تو را مى طلبم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فرمود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رضاى من را كسى جلب كرد كه در ليلة القدر دو ركعت نماز خواند</w:t>
      </w:r>
      <w:r w:rsidR="0043506C">
        <w:rPr>
          <w:rtl/>
          <w:lang w:bidi="fa-IR"/>
        </w:rPr>
        <w:t xml:space="preserve">. </w:t>
      </w:r>
    </w:p>
    <w:p w:rsidR="00CA015C" w:rsidRDefault="000916E8" w:rsidP="000916E8">
      <w:pPr>
        <w:pStyle w:val="Heading2"/>
        <w:rPr>
          <w:rtl/>
          <w:lang w:bidi="fa-IR"/>
        </w:rPr>
      </w:pPr>
      <w:bookmarkStart w:id="42" w:name="_Toc423954415"/>
      <w:r>
        <w:rPr>
          <w:rtl/>
          <w:lang w:bidi="fa-IR"/>
        </w:rPr>
        <w:t>ثواب نماز</w:t>
      </w:r>
      <w:bookmarkEnd w:id="42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پيامبر اعظم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فرمودند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من صلّى ركعتين فى ليلة القدر، فقراء فى كل ركعة، فاتحه الكتاب مرة و قل هو الله احد سبع مرات، فاذا فرغ يستغفر سبعين مره، فمادام لا يقوم من مقامه، حتى يغفر الله له و لاءبويه. و بعث الله ملائكه يكتبون له الحسنات الى سنة اخرى و بعث الله ملكا الى الجنان يغرسون له الاشجار و يبنون له القصور، و يجرون له الانهار و لا يخرج من الدنيا حتى يرى ذلك كله؛ </w:t>
      </w:r>
      <w:r w:rsidRPr="004330E8">
        <w:rPr>
          <w:rStyle w:val="libFootnotenumChar"/>
          <w:rtl/>
        </w:rPr>
        <w:t>(110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كسى كه در شب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دو ركعت نماز بخواند و در هر ركعت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بعد از حمد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هفت مرتبه «سوره توحيد» را بخواند و پس از اتمام نماز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هفتاد مرتبه «استغفر الله و اءتوب اليه» بگويد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از جاى خويش برنخيزد تا خداوند او و پدر و مادرش را بيامرزد و ملائكه اى بفرستد تا حسنات او را تا سال ديگر يادداشت كنند و ملك ديگرى را مامور سازد تا در بهشت براى او درختانى غرس كند و </w:t>
      </w:r>
      <w:r>
        <w:rPr>
          <w:rtl/>
          <w:lang w:bidi="fa-IR"/>
        </w:rPr>
        <w:lastRenderedPageBreak/>
        <w:t>قصرهايى بنا سازد كه نهرهايى در آن جارى باشد و از دنيا نرود تا اين كه اين الطاف خدا را در حق خود مشاهده نمايد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باقر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من احيى ليلة ثلاث و عشرين من شهر رمضان، و صلى فيها ماءة ركعة، وسّع الله عليه معيشته و كفاه امر من يعاديه، و اعاذه من الغرق و الهدم و السرق من شر الدنيا و دفع عنه هول منكر و نكير، و خرج من قبره و نوره يتلاءلاء لاهل الجمع و يعطى كتابه بيمينه و يكتب له براءة من النار و جواز على الصراط و امان من العذاب و يدخل الجنة بغير حساب و يجعل فيها رفقاء النبيين و الصديقين و الشهداء و الصالحين و حسن اولئك رفيقا. </w:t>
      </w:r>
      <w:r w:rsidRPr="004330E8">
        <w:rPr>
          <w:rStyle w:val="libFootnotenumChar"/>
          <w:rtl/>
        </w:rPr>
        <w:t>(111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خدا رزق و روزى كسى كه شب بيست و سوم ماه رمضان را احيا بدارد و در آن شب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صد ركعت نماز بخواند وسيع گرداند و در مقابل دشمن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او را كفايت كند و از غرق شدن و ويرانى و سرقت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او را پناه دهد و ترس منكر و نكير را از او مرتفع سازد و از قبرش خارج مى شود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در حالى كه نور او براى اهل محشر تلاءلؤ دارد و نامه عملش را به دست راستش مى دهند و برات آزادى از آتش و از صراط و امان نامه از عذاب به او داده مى شود و بدون حساب و كتاب داخل بهشت مى گردد و در بهشت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رفيق پيامبران و صديقين و شهدا و صالحين خواهد شد و اينان خوب رفيقانى هستند</w:t>
      </w:r>
      <w:r w:rsidR="0043506C">
        <w:rPr>
          <w:rtl/>
          <w:lang w:bidi="fa-IR"/>
        </w:rPr>
        <w:t xml:space="preserve">. </w:t>
      </w:r>
    </w:p>
    <w:p w:rsidR="00CA015C" w:rsidRDefault="000916E8" w:rsidP="000916E8">
      <w:pPr>
        <w:pStyle w:val="Heading2"/>
        <w:rPr>
          <w:rtl/>
          <w:lang w:bidi="fa-IR"/>
        </w:rPr>
      </w:pPr>
      <w:bookmarkStart w:id="43" w:name="_Toc423954416"/>
      <w:r>
        <w:rPr>
          <w:rtl/>
          <w:lang w:bidi="fa-IR"/>
        </w:rPr>
        <w:t>ثواب صدقه</w:t>
      </w:r>
      <w:bookmarkEnd w:id="43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امام على بن موسى الرضا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روايت شده است كه فرمودند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من تصدق وقت افطاره على مسكين برغيف، غفر الله ذنبه. </w:t>
      </w:r>
      <w:r w:rsidRPr="004330E8">
        <w:rPr>
          <w:rStyle w:val="libFootnotenumChar"/>
          <w:rtl/>
        </w:rPr>
        <w:t>(112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كسى كه به وقت افطار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قرص نانى را به فقيرى صدقه دهد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خداوند گناهانش را بيامرزد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نيز فرمودند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lastRenderedPageBreak/>
        <w:t>(</w:t>
      </w:r>
      <w:r>
        <w:rPr>
          <w:rtl/>
          <w:lang w:bidi="fa-IR"/>
        </w:rPr>
        <w:t>من تصدق فى شهر رمضان بصدقه، صرف الله عنه سبعين نوعا من البلاء.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كسى كه در ماه رمضان صدقه اى بدهد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خداوند سبحان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هفتاد نوع بلا و گرفتارى را از او در خواهد كرد</w:t>
      </w:r>
      <w:r w:rsidR="0043506C">
        <w:rPr>
          <w:rtl/>
          <w:lang w:bidi="fa-IR"/>
        </w:rPr>
        <w:t xml:space="preserve">. </w:t>
      </w:r>
    </w:p>
    <w:p w:rsidR="00CA015C" w:rsidRDefault="000916E8" w:rsidP="000916E8">
      <w:pPr>
        <w:pStyle w:val="Heading2"/>
        <w:rPr>
          <w:rtl/>
          <w:lang w:bidi="fa-IR"/>
        </w:rPr>
      </w:pPr>
      <w:bookmarkStart w:id="44" w:name="_Toc423954417"/>
      <w:r>
        <w:rPr>
          <w:rtl/>
          <w:lang w:bidi="fa-IR"/>
        </w:rPr>
        <w:t>ثواب غسل شب قدر</w:t>
      </w:r>
      <w:bookmarkEnd w:id="44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قال موسى بن جعفر </w:t>
      </w:r>
      <w:r w:rsidR="000F7F0D" w:rsidRPr="000F7F0D">
        <w:rPr>
          <w:rStyle w:val="libAlaemChar"/>
          <w:rtl/>
        </w:rPr>
        <w:t>عليه‌السلام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من اغتسل ليلة القدر و احياها الى طلوع الفجر، خرج من ذنوبه. </w:t>
      </w:r>
      <w:r w:rsidRPr="004330E8">
        <w:rPr>
          <w:rStyle w:val="libFootnotenumChar"/>
          <w:rtl/>
        </w:rPr>
        <w:t>(113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«كسى كه شب قدر غسل كند و تا طلوع فجر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احيا نگه دارد گناهانش ‍ بخشوده خواهد شد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0916E8" w:rsidP="000916E8">
      <w:pPr>
        <w:pStyle w:val="Heading2"/>
        <w:rPr>
          <w:rtl/>
          <w:lang w:bidi="fa-IR"/>
        </w:rPr>
      </w:pPr>
      <w:bookmarkStart w:id="45" w:name="_Toc423954418"/>
      <w:r>
        <w:rPr>
          <w:rtl/>
          <w:lang w:bidi="fa-IR"/>
        </w:rPr>
        <w:t>ثواب قرائت سوره روم و عنكبوت</w:t>
      </w:r>
      <w:bookmarkEnd w:id="45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>من قراء سورتى العنكبوت و الروم فى شهر رمضان، ليلة ثلاث و عشرين، فهو والله يا ابا محمد، من اهل الجنة لا استثنى فيه ابدا.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كسى كه در شب قدر (شب بيست و سوم ماه رمضان) دو سوره عنكبوت و روم را بخواند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خدا - اى ابو محمد - او بدون استثنا اهل بهشت است</w:t>
      </w:r>
      <w:r w:rsidR="0043506C">
        <w:rPr>
          <w:rtl/>
          <w:lang w:bidi="fa-IR"/>
        </w:rPr>
        <w:t xml:space="preserve">. </w:t>
      </w:r>
    </w:p>
    <w:p w:rsidR="00CA015C" w:rsidRDefault="000916E8" w:rsidP="000916E8">
      <w:pPr>
        <w:pStyle w:val="Heading2"/>
        <w:rPr>
          <w:rtl/>
          <w:lang w:bidi="fa-IR"/>
        </w:rPr>
      </w:pPr>
      <w:bookmarkStart w:id="46" w:name="_Toc423954419"/>
      <w:r>
        <w:rPr>
          <w:rtl/>
          <w:lang w:bidi="fa-IR"/>
        </w:rPr>
        <w:t xml:space="preserve">ثواب دو ركعت نماز در كنار قبر ابى عبدالله الحسين </w:t>
      </w:r>
      <w:r w:rsidR="000F7F0D" w:rsidRPr="000F7F0D">
        <w:rPr>
          <w:rStyle w:val="libAlaemChar"/>
          <w:rtl/>
        </w:rPr>
        <w:t>عليه‌السلام</w:t>
      </w:r>
      <w:bookmarkEnd w:id="46"/>
      <w:r>
        <w:rPr>
          <w:rtl/>
          <w:lang w:bidi="fa-IR"/>
        </w:rPr>
        <w:t xml:space="preserve">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فرمودند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فمن شهدها - ليله ثلاث و عشرين من شهر رمضان - عند قبر الحسين </w:t>
      </w:r>
      <w:r w:rsidR="00F76158" w:rsidRPr="00F76158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يصلى عنده ركعتين اءو ما تيسر له و ساءل الله الجنه و استعاذ به من النار آتاه الله ما ساءل و اءعاذه ما استعاذ؛ </w:t>
      </w:r>
      <w:r w:rsidRPr="004330E8">
        <w:rPr>
          <w:rStyle w:val="libFootnotenumChar"/>
          <w:rtl/>
        </w:rPr>
        <w:t>(114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«كسى كه كنار قبر امام حسين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شب بيست و سوم ماه رمضان را درك كند و در كنار قبر مطهر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دو ركعت يا آن مقدارى كه برايش ‍ مقدور باشد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نماز </w:t>
      </w:r>
      <w:r>
        <w:rPr>
          <w:rtl/>
          <w:lang w:bidi="fa-IR"/>
        </w:rPr>
        <w:lastRenderedPageBreak/>
        <w:t>بگزارد و از خدا درخواست بهشت كند و از آتش دوزخ به خدا پناه ببرد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خداوند خواسته او را اجابت خواهد كرد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0916E8" w:rsidP="000916E8">
      <w:pPr>
        <w:pStyle w:val="Heading2"/>
        <w:rPr>
          <w:rtl/>
          <w:lang w:bidi="fa-IR"/>
        </w:rPr>
      </w:pPr>
      <w:bookmarkStart w:id="47" w:name="_Toc423954420"/>
      <w:r>
        <w:rPr>
          <w:rtl/>
          <w:lang w:bidi="fa-IR"/>
        </w:rPr>
        <w:t xml:space="preserve">ثواب زيارت سيد الشهداء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در شب قدر</w:t>
      </w:r>
      <w:bookmarkEnd w:id="47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اذا كان ليله القدر، فيها يفرق كل امر حكيم، نادى مناد تلك الليله من بطنان العرش: ان الله قد غفر لمن زار قبر الحسين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فى هذه الليلة؛ </w:t>
      </w:r>
      <w:r w:rsidRPr="004330E8">
        <w:rPr>
          <w:rStyle w:val="libFootnotenumChar"/>
          <w:rtl/>
        </w:rPr>
        <w:t>(115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«هنگامى كه شب قدر فرا رسد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در آن (شب) هر (گونه) كارى (به نحوى) استوار فيصله مى يابد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در آن شب از درون عرش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منادى ندا در خواهد داد كه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خداوند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كسى را كه در اين شب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قبر حسين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را زيارت كند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خواهد بخشيد</w:t>
      </w:r>
      <w:r w:rsidR="00167BB1">
        <w:rPr>
          <w:rtl/>
          <w:lang w:bidi="fa-IR"/>
        </w:rPr>
        <w:t>.</w:t>
      </w:r>
      <w:r>
        <w:rPr>
          <w:rtl/>
          <w:lang w:bidi="fa-IR"/>
        </w:rPr>
        <w:t>»</w:t>
      </w:r>
    </w:p>
    <w:p w:rsidR="00CA015C" w:rsidRDefault="000916E8" w:rsidP="000916E8">
      <w:pPr>
        <w:pStyle w:val="Heading2"/>
        <w:rPr>
          <w:rtl/>
          <w:lang w:bidi="fa-IR"/>
        </w:rPr>
      </w:pPr>
      <w:bookmarkStart w:id="48" w:name="_Toc423954421"/>
      <w:r>
        <w:rPr>
          <w:rtl/>
          <w:lang w:bidi="fa-IR"/>
        </w:rPr>
        <w:t>اثر راز و نياز با خدا در دل شب</w:t>
      </w:r>
      <w:bookmarkEnd w:id="48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شيخ صدوق (رحمه الله عليه) در كتاب مجالس خود از ابن عباس نقل كرده است كه پيامبر اكرم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فرمودند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«هرگاه بنده نيايشگرى با خداى خود در دل شب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خلوت كند و با او به مناجات و نيايش بپردازد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خداوند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نور ايمان را در دل وى ثابت گرداند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آن گاه كه خطاب به پروردگار جهانيان كرده و گويد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يا رب</w:t>
      </w:r>
      <w:r w:rsidR="0043506C">
        <w:rPr>
          <w:rtl/>
          <w:lang w:bidi="fa-IR"/>
        </w:rPr>
        <w:t xml:space="preserve">! </w:t>
      </w:r>
      <w:r>
        <w:rPr>
          <w:rtl/>
          <w:lang w:bidi="fa-IR"/>
        </w:rPr>
        <w:t>يا رب</w:t>
      </w:r>
      <w:r w:rsidR="0043506C">
        <w:rPr>
          <w:rtl/>
          <w:lang w:bidi="fa-IR"/>
        </w:rPr>
        <w:t xml:space="preserve">! </w:t>
      </w:r>
      <w:r>
        <w:rPr>
          <w:rtl/>
          <w:lang w:bidi="fa-IR"/>
        </w:rPr>
        <w:t>يا رب</w:t>
      </w:r>
      <w:r w:rsidR="0043506C">
        <w:rPr>
          <w:rtl/>
          <w:lang w:bidi="fa-IR"/>
        </w:rPr>
        <w:t xml:space="preserve">! </w:t>
      </w:r>
      <w:r>
        <w:rPr>
          <w:rtl/>
          <w:lang w:bidi="fa-IR"/>
        </w:rPr>
        <w:t>خداوند جليل ندا در دهد كه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لبيك عبدى</w:t>
      </w:r>
      <w:r w:rsidR="0043506C">
        <w:rPr>
          <w:rtl/>
          <w:lang w:bidi="fa-IR"/>
        </w:rPr>
        <w:t xml:space="preserve">! </w:t>
      </w:r>
      <w:r>
        <w:rPr>
          <w:rtl/>
          <w:lang w:bidi="fa-IR"/>
        </w:rPr>
        <w:t>از من بخواه تا عطايت كنم و بر من توكل كن تا كفايتت نمايم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167BB1" w:rsidP="00D22064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49" w:name="_Toc423954422"/>
      <w:r w:rsidR="000916E8">
        <w:rPr>
          <w:rtl/>
          <w:lang w:bidi="fa-IR"/>
        </w:rPr>
        <w:lastRenderedPageBreak/>
        <w:t>همسانى پاره اى از اعمال با ليله القدر</w:t>
      </w:r>
      <w:bookmarkEnd w:id="49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فرهنگ غنى اسلام براى نشان دادن اهميت فوق العاده و بيان عظمت پاره اى امور و سوق دادن مردم به آن سو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اجر آن اعمال را همسان با اجر عظيم ليله القدر معرفى كرده است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از جمله اين موارد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سه حديث شريف زير است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پيامبر اكرم اسلام فرمودند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من مشى فى صلح بين اثنين، صلى عليه ملائكه الله حتى يرجع و اعطى اجر ليلة القدر؛ </w:t>
      </w:r>
      <w:r w:rsidRPr="004330E8">
        <w:rPr>
          <w:rStyle w:val="libFootnotenumChar"/>
          <w:rtl/>
        </w:rPr>
        <w:t>(116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«كسى كه در راه برقرارى صلح بين دو نفر گام بردارد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فرشتگان خدا بر او درود مى فرستند تا به منزل باز گردد و در نامه عملش اجر شب قدر نوشته خواهد شد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امام صادق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مى فرمايد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ليلة من امام عادل، خير من الف شهر ملك بنى اميه؛ </w:t>
      </w:r>
      <w:r w:rsidRPr="004330E8">
        <w:rPr>
          <w:rStyle w:val="libFootnotenumChar"/>
          <w:rtl/>
        </w:rPr>
        <w:t>(117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«يك شب از ايام حكمرانى زمامدار عدالت پيشه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بهتر از هزار ماه حكومت بنى اميه است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ابى بن كعب از پيامبر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روايت كرده كه حضرت فرمود</w:t>
      </w:r>
      <w:r w:rsidR="0043506C">
        <w:rPr>
          <w:rtl/>
          <w:lang w:bidi="fa-IR"/>
        </w:rPr>
        <w:t xml:space="preserve">: </w:t>
      </w:r>
    </w:p>
    <w:p w:rsidR="00CA015C" w:rsidRDefault="000916E8" w:rsidP="000916E8">
      <w:pPr>
        <w:pStyle w:val="libHadees"/>
        <w:rPr>
          <w:rtl/>
          <w:lang w:bidi="fa-IR"/>
        </w:rPr>
      </w:pPr>
      <w:r w:rsidRPr="000916E8">
        <w:rPr>
          <w:rStyle w:val="libAlaemChar"/>
          <w:rtl/>
        </w:rPr>
        <w:t>(</w:t>
      </w:r>
      <w:r>
        <w:rPr>
          <w:rtl/>
          <w:lang w:bidi="fa-IR"/>
        </w:rPr>
        <w:t xml:space="preserve">من قراء «انا اءنزلناه» اءعطى من الاءجر، كمن صام رمضان و اءحيى ليلة القدر؛ </w:t>
      </w:r>
      <w:r w:rsidRPr="004330E8">
        <w:rPr>
          <w:rStyle w:val="libFootnotenumChar"/>
          <w:rtl/>
        </w:rPr>
        <w:t>(118</w:t>
      </w:r>
      <w:r w:rsidR="00FB3739" w:rsidRPr="004330E8">
        <w:rPr>
          <w:rStyle w:val="libFootnotenumChar"/>
          <w:rtl/>
        </w:rPr>
        <w:t>)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«كسى كه به قرائت «انا انزلناه» بپردازد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اجرش اجر كسى است كه ماه رمضان روزه داشته و شب قدر احيا بدارد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167BB1" w:rsidP="00D22064">
      <w:pPr>
        <w:pStyle w:val="Heading1Center"/>
        <w:rPr>
          <w:rtl/>
          <w:lang w:bidi="fa-IR"/>
        </w:rPr>
      </w:pPr>
      <w:r>
        <w:rPr>
          <w:rtl/>
          <w:lang w:bidi="fa-IR"/>
        </w:rPr>
        <w:br w:type="page"/>
      </w:r>
      <w:bookmarkStart w:id="50" w:name="_Toc423954423"/>
      <w:r w:rsidR="000916E8">
        <w:rPr>
          <w:rtl/>
          <w:lang w:bidi="fa-IR"/>
        </w:rPr>
        <w:lastRenderedPageBreak/>
        <w:t>دست ها را به دعا برداريم</w:t>
      </w:r>
      <w:bookmarkEnd w:id="50"/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چون رمضان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ماه نيايش و دعاست و على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فرموده است</w:t>
      </w:r>
      <w:r w:rsidR="0043506C">
        <w:rPr>
          <w:rtl/>
          <w:lang w:bidi="fa-IR"/>
        </w:rPr>
        <w:t xml:space="preserve">: </w:t>
      </w:r>
    </w:p>
    <w:p w:rsidR="00CA015C" w:rsidRDefault="006B7941" w:rsidP="000916E8">
      <w:pPr>
        <w:pStyle w:val="libHadees"/>
        <w:rPr>
          <w:rtl/>
          <w:lang w:bidi="fa-IR"/>
        </w:rPr>
      </w:pPr>
      <w:r>
        <w:rPr>
          <w:rStyle w:val="libAlaemChar"/>
          <w:rtl/>
        </w:rPr>
        <w:t>(</w:t>
      </w:r>
      <w:r w:rsidR="000916E8">
        <w:rPr>
          <w:rtl/>
          <w:lang w:bidi="fa-IR"/>
        </w:rPr>
        <w:t>عليكم فى شهر رمضان، بكثرة الاستغفار و الدعاء؛</w:t>
      </w:r>
      <w:r w:rsidR="00FB3739" w:rsidRPr="00FB3739">
        <w:rPr>
          <w:rStyle w:val="libAlaemChar"/>
          <w:rtl/>
        </w:rPr>
        <w:t>)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بر شما باد در ماه رمضان به دعا و استغفار بسيار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بى مناسبت نيست كه دست به دعا برداشته و بگوييم</w:t>
      </w:r>
      <w:r w:rsidR="0043506C">
        <w:rPr>
          <w:rtl/>
          <w:lang w:bidi="fa-IR"/>
        </w:rPr>
        <w:t xml:space="preserve">: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خداوندا</w:t>
      </w:r>
      <w:r w:rsidR="0043506C">
        <w:rPr>
          <w:rtl/>
          <w:lang w:bidi="fa-IR"/>
        </w:rPr>
        <w:t xml:space="preserve">!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از تو مى خواهيم كه بر محمد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و آل او درود فرستى و همچنين بر امام زمان (عج) ما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حجت حق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منجى عالم بشريت نيز صلوات و سلامت را نثار كرده و فرجش را نزديك فرمايى</w:t>
      </w:r>
      <w:r w:rsidR="0043506C">
        <w:rPr>
          <w:rtl/>
          <w:lang w:bidi="fa-IR"/>
        </w:rPr>
        <w:t xml:space="preserve">!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خداوندا</w:t>
      </w:r>
      <w:r w:rsidR="0043506C">
        <w:rPr>
          <w:rtl/>
          <w:lang w:bidi="fa-IR"/>
        </w:rPr>
        <w:t xml:space="preserve">!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لذت مناجات را در تمام عمر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خصوص در شب هاى قدر به ما بچشان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بارالها</w:t>
      </w:r>
      <w:r w:rsidR="0043506C">
        <w:rPr>
          <w:rtl/>
          <w:lang w:bidi="fa-IR"/>
        </w:rPr>
        <w:t xml:space="preserve">!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حلاوت تلاوت قرآن را هميشه خصوصا در شب هاى قدر به ما بچشان</w:t>
      </w:r>
      <w:r w:rsidR="0043506C">
        <w:rPr>
          <w:rtl/>
          <w:lang w:bidi="fa-IR"/>
        </w:rPr>
        <w:t xml:space="preserve">!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ايزدا</w:t>
      </w:r>
      <w:r w:rsidR="0043506C">
        <w:rPr>
          <w:rtl/>
          <w:lang w:bidi="fa-IR"/>
        </w:rPr>
        <w:t xml:space="preserve">!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در شب قدر براى ما آن مقدر فرما كه براى علما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صلحا و اتقيا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مقدر فرمايى</w:t>
      </w:r>
      <w:r w:rsidR="0043506C">
        <w:rPr>
          <w:rtl/>
          <w:lang w:bidi="fa-IR"/>
        </w:rPr>
        <w:t xml:space="preserve">.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خدايا</w:t>
      </w:r>
      <w:r w:rsidR="0043506C">
        <w:rPr>
          <w:rtl/>
          <w:lang w:bidi="fa-IR"/>
        </w:rPr>
        <w:t xml:space="preserve">! </w:t>
      </w:r>
      <w:r>
        <w:rPr>
          <w:rtl/>
          <w:lang w:bidi="fa-IR"/>
        </w:rPr>
        <w:t>ما را از تمام خيرات نازل شده در ماه رمضان و شب قدر كامياب گردان</w:t>
      </w:r>
      <w:r w:rsidR="0043506C">
        <w:rPr>
          <w:rtl/>
          <w:lang w:bidi="fa-IR"/>
        </w:rPr>
        <w:t xml:space="preserve">!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بار پروردگارا</w:t>
      </w:r>
      <w:r w:rsidR="0043506C">
        <w:rPr>
          <w:rtl/>
          <w:lang w:bidi="fa-IR"/>
        </w:rPr>
        <w:t xml:space="preserve">! </w:t>
      </w:r>
      <w:r>
        <w:rPr>
          <w:rtl/>
          <w:lang w:bidi="fa-IR"/>
        </w:rPr>
        <w:t>دست هاى نيازمند ما را كه امشب به درگاه بى نيازت بلند شده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نااميد برمگردان</w:t>
      </w:r>
      <w:r w:rsidR="0043506C">
        <w:rPr>
          <w:rtl/>
          <w:lang w:bidi="fa-IR"/>
        </w:rPr>
        <w:t xml:space="preserve">!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خدايا</w:t>
      </w:r>
      <w:r w:rsidR="0043506C">
        <w:rPr>
          <w:rtl/>
          <w:lang w:bidi="fa-IR"/>
        </w:rPr>
        <w:t xml:space="preserve">! </w:t>
      </w:r>
      <w:r>
        <w:rPr>
          <w:rtl/>
          <w:lang w:bidi="fa-IR"/>
        </w:rPr>
        <w:t>شر توطئه گران و ابرقدرت ها و طاغوت هاى ستمگر كه قرن هاست مستضعفان را زير پاى خود له مى كنند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خنثى كن</w:t>
      </w:r>
      <w:r w:rsidR="0043506C">
        <w:rPr>
          <w:rtl/>
          <w:lang w:bidi="fa-IR"/>
        </w:rPr>
        <w:t xml:space="preserve">!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خداوندا</w:t>
      </w:r>
      <w:r w:rsidR="0043506C">
        <w:rPr>
          <w:rtl/>
          <w:lang w:bidi="fa-IR"/>
        </w:rPr>
        <w:t xml:space="preserve">!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عزت از دست رفته كشورهاى اسلامى را به آنان باز گردان</w:t>
      </w:r>
      <w:r w:rsidR="0043506C">
        <w:rPr>
          <w:rtl/>
          <w:lang w:bidi="fa-IR"/>
        </w:rPr>
        <w:t xml:space="preserve">!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معبودا</w:t>
      </w:r>
      <w:r w:rsidR="0043506C">
        <w:rPr>
          <w:rtl/>
          <w:lang w:bidi="fa-IR"/>
        </w:rPr>
        <w:t xml:space="preserve">!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به وعده اى كه در قرآنت داده اى كه روزى مستضعفان زمين را به قدرت كامل برسانى و حكومت عدل را در جهان بگسترانى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تحقق ببخش</w:t>
      </w:r>
      <w:r w:rsidR="0043506C">
        <w:rPr>
          <w:rtl/>
          <w:lang w:bidi="fa-IR"/>
        </w:rPr>
        <w:t xml:space="preserve">!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خدايا</w:t>
      </w:r>
      <w:r w:rsidR="0043506C">
        <w:rPr>
          <w:rtl/>
          <w:lang w:bidi="fa-IR"/>
        </w:rPr>
        <w:t xml:space="preserve">!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آنان كه بر ضد اسلام و مسلمانان نقشه هاى خائنانه مى كشند (خصوصا اسرائيل غاصب و آمريكاى جنايتكار) در دنيا رسوا و نقشه هايشان را نقش ‍ بر آب بفرما</w:t>
      </w:r>
      <w:r w:rsidR="0043506C">
        <w:rPr>
          <w:rtl/>
          <w:lang w:bidi="fa-IR"/>
        </w:rPr>
        <w:t xml:space="preserve">!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رحيما</w:t>
      </w:r>
      <w:r w:rsidR="0043506C">
        <w:rPr>
          <w:rtl/>
          <w:lang w:bidi="fa-IR"/>
        </w:rPr>
        <w:t xml:space="preserve">!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امشب وسيله هدايت گناهكاران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گمراهان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ره گم كردگان را فراهم و در سراسر اين ماه (رمضان) نشاط عبادت و انس با خودت را به ما عنايت بفرما</w:t>
      </w:r>
      <w:r w:rsidR="0043506C">
        <w:rPr>
          <w:rtl/>
          <w:lang w:bidi="fa-IR"/>
        </w:rPr>
        <w:t xml:space="preserve">! </w:t>
      </w:r>
    </w:p>
    <w:p w:rsidR="00CA015C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اى محبوب دلها</w:t>
      </w:r>
      <w:r w:rsidR="0043506C">
        <w:rPr>
          <w:rtl/>
          <w:lang w:bidi="fa-IR"/>
        </w:rPr>
        <w:t xml:space="preserve">! </w:t>
      </w:r>
    </w:p>
    <w:p w:rsidR="000916E8" w:rsidRDefault="00CA015C" w:rsidP="00CA015C">
      <w:pPr>
        <w:pStyle w:val="libNormal"/>
        <w:rPr>
          <w:rtl/>
          <w:lang w:bidi="fa-IR"/>
        </w:rPr>
      </w:pPr>
      <w:r>
        <w:rPr>
          <w:rtl/>
          <w:lang w:bidi="fa-IR"/>
        </w:rPr>
        <w:t>دعاهاى ما را در حق ديگران اجابت فرما و مرگ ما را شهادت در راه خود و زير پرچم پيامبر عظيم ال</w:t>
      </w:r>
      <w:r w:rsidR="00771851">
        <w:rPr>
          <w:rtl/>
          <w:lang w:bidi="fa-IR"/>
        </w:rPr>
        <w:t>شأن</w:t>
      </w:r>
      <w:r>
        <w:rPr>
          <w:rtl/>
          <w:lang w:bidi="fa-IR"/>
        </w:rPr>
        <w:t xml:space="preserve"> و تحت سايه ولايت اوليايت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قرار بده</w:t>
      </w:r>
      <w:r w:rsidR="0043506C">
        <w:rPr>
          <w:rtl/>
          <w:lang w:bidi="fa-IR"/>
        </w:rPr>
        <w:t xml:space="preserve">! </w:t>
      </w:r>
    </w:p>
    <w:p w:rsidR="00CA015C" w:rsidRDefault="00CA015C" w:rsidP="00CA015C">
      <w:pPr>
        <w:pStyle w:val="libNormal"/>
        <w:rPr>
          <w:rtl/>
          <w:lang w:bidi="fa-IR"/>
        </w:rPr>
      </w:pPr>
    </w:p>
    <w:p w:rsidR="00150E94" w:rsidRDefault="00150E94" w:rsidP="00167BB1">
      <w:pPr>
        <w:pStyle w:val="Heading2"/>
        <w:rPr>
          <w:rStyle w:val="libNormalChar"/>
          <w:rFonts w:hint="cs"/>
          <w:rtl/>
        </w:rPr>
      </w:pPr>
      <w:r>
        <w:rPr>
          <w:rStyle w:val="libNormalChar"/>
          <w:rtl/>
        </w:rPr>
        <w:br w:type="page"/>
      </w:r>
      <w:bookmarkStart w:id="51" w:name="_Toc423954424"/>
      <w:r>
        <w:rPr>
          <w:rStyle w:val="libNormalChar"/>
          <w:rFonts w:hint="cs"/>
          <w:rtl/>
        </w:rPr>
        <w:lastRenderedPageBreak/>
        <w:t xml:space="preserve">پی </w:t>
      </w:r>
      <w:r w:rsidRPr="00167BB1">
        <w:rPr>
          <w:rFonts w:hint="cs"/>
          <w:rtl/>
        </w:rPr>
        <w:t>نوشت</w:t>
      </w:r>
      <w:r>
        <w:rPr>
          <w:rStyle w:val="libNormalChar"/>
          <w:rFonts w:hint="cs"/>
          <w:rtl/>
        </w:rPr>
        <w:t xml:space="preserve"> ها :</w:t>
      </w:r>
      <w:bookmarkEnd w:id="51"/>
    </w:p>
    <w:p w:rsidR="00150E94" w:rsidRPr="00150E94" w:rsidRDefault="00150E94" w:rsidP="00150E94">
      <w:pPr>
        <w:pStyle w:val="libNormal"/>
        <w:rPr>
          <w:rFonts w:hint="cs"/>
          <w:rtl/>
        </w:rPr>
      </w:pPr>
    </w:p>
    <w:p w:rsidR="00CA015C" w:rsidRPr="00150E94" w:rsidRDefault="00CA015C" w:rsidP="00150E94">
      <w:pPr>
        <w:pStyle w:val="libFootnote"/>
        <w:rPr>
          <w:rtl/>
        </w:rPr>
      </w:pPr>
      <w:r w:rsidRPr="00150E94">
        <w:rPr>
          <w:rtl/>
        </w:rPr>
        <w:t>1- روح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حقيقتى مافوق ملائكه است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به دليل در مقابل هم قرار گرفتن آن دو در سوره قدر</w:t>
      </w:r>
      <w:r w:rsidR="0043506C" w:rsidRPr="00150E94">
        <w:rPr>
          <w:rtl/>
        </w:rPr>
        <w:t xml:space="preserve">: </w:t>
      </w:r>
      <w:r w:rsidRPr="00150E94">
        <w:rPr>
          <w:rtl/>
        </w:rPr>
        <w:t>(تنزل الملائكه و الروح</w:t>
      </w:r>
      <w:r w:rsidR="00FB3739" w:rsidRPr="00167BB1">
        <w:rPr>
          <w:rtl/>
        </w:rPr>
        <w:t>)</w:t>
      </w:r>
      <w:r w:rsidR="0043506C" w:rsidRPr="00150E94">
        <w:rPr>
          <w:rtl/>
        </w:rPr>
        <w:t xml:space="preserve">. </w:t>
      </w:r>
      <w:r w:rsidR="000916E8" w:rsidRPr="00167BB1">
        <w:rPr>
          <w:rtl/>
        </w:rPr>
        <w:t>(</w:t>
      </w:r>
      <w:r w:rsidR="000916E8" w:rsidRPr="00150E94">
        <w:rPr>
          <w:rtl/>
        </w:rPr>
        <w:t xml:space="preserve">قال ابوبصير: قلت للامام جعفر الصادق </w:t>
      </w:r>
      <w:r w:rsidR="000F7F0D" w:rsidRPr="000F7F0D">
        <w:rPr>
          <w:rStyle w:val="libAlaemChar"/>
          <w:rtl/>
        </w:rPr>
        <w:t>عليه‌السلام</w:t>
      </w:r>
      <w:r w:rsidR="000916E8" w:rsidRPr="00150E94">
        <w:rPr>
          <w:rtl/>
        </w:rPr>
        <w:t xml:space="preserve">: جعلت فداك، الروح ليس هو جبرائيل؟ قال </w:t>
      </w:r>
      <w:r w:rsidR="000F7F0D" w:rsidRPr="000F7F0D">
        <w:rPr>
          <w:rStyle w:val="libAlaemChar"/>
          <w:rtl/>
        </w:rPr>
        <w:t>عليه‌السلام</w:t>
      </w:r>
      <w:r w:rsidR="000916E8" w:rsidRPr="00150E94">
        <w:rPr>
          <w:rtl/>
        </w:rPr>
        <w:t>: الروح اءعظم من جبرائيل، ان جبرائيل من الملائكه و ان الروح هو خلق اءعظم من الملائكه، اءليس يقول الله تبارك و تعالى: (تنزل الملائكه و الروح</w:t>
      </w:r>
      <w:r w:rsidR="00FB3739" w:rsidRPr="00167BB1">
        <w:rPr>
          <w:rtl/>
        </w:rPr>
        <w:t>)</w:t>
      </w:r>
      <w:r w:rsidR="000916E8" w:rsidRPr="00150E94">
        <w:rPr>
          <w:rtl/>
        </w:rPr>
        <w:t>؟</w:t>
      </w:r>
      <w:r w:rsidR="00FB3739" w:rsidRPr="00167BB1">
        <w:rPr>
          <w:rtl/>
        </w:rPr>
        <w:t>)</w:t>
      </w:r>
      <w:r w:rsidRPr="00150E94">
        <w:rPr>
          <w:rtl/>
        </w:rPr>
        <w:t xml:space="preserve"> (تفسير نور الثقلين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ج 5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ص 638 و تفسير برهان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ج 4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ص 481</w:t>
      </w:r>
      <w:r w:rsidR="00FB3739" w:rsidRPr="00167BB1">
        <w:rPr>
          <w:rtl/>
        </w:rPr>
        <w:t>)</w:t>
      </w:r>
      <w:r w:rsidR="0043506C" w:rsidRPr="00150E94">
        <w:rPr>
          <w:rtl/>
        </w:rPr>
        <w:t xml:space="preserve">. </w:t>
      </w:r>
      <w:r w:rsidRPr="00150E94">
        <w:rPr>
          <w:rtl/>
        </w:rPr>
        <w:t>بعضى گفته اند</w:t>
      </w:r>
      <w:r w:rsidR="0043506C" w:rsidRPr="00150E94">
        <w:rPr>
          <w:rtl/>
        </w:rPr>
        <w:t xml:space="preserve">: </w:t>
      </w:r>
      <w:r w:rsidRPr="00150E94">
        <w:rPr>
          <w:rtl/>
        </w:rPr>
        <w:t>صنفى از ملائكه را روح گويند</w:t>
      </w:r>
      <w:r w:rsidR="0043506C" w:rsidRPr="00150E94">
        <w:rPr>
          <w:rtl/>
        </w:rPr>
        <w:t xml:space="preserve">، </w:t>
      </w:r>
      <w:r w:rsidRPr="00150E94">
        <w:rPr>
          <w:rtl/>
        </w:rPr>
        <w:t>كه آنها را ديگر ملائكه نبينند</w:t>
      </w:r>
      <w:r w:rsidR="0043506C" w:rsidRPr="00150E94">
        <w:rPr>
          <w:rtl/>
        </w:rPr>
        <w:t xml:space="preserve">، </w:t>
      </w:r>
      <w:r w:rsidRPr="00150E94">
        <w:rPr>
          <w:rtl/>
        </w:rPr>
        <w:t>مرگ در شب قدر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برخى هم آن را به معناى رحمت گرفته اند</w:t>
      </w:r>
      <w:r w:rsidR="0043506C" w:rsidRPr="00150E94">
        <w:rPr>
          <w:rtl/>
        </w:rPr>
        <w:t xml:space="preserve">؛ </w:t>
      </w:r>
      <w:r w:rsidRPr="00150E94">
        <w:rPr>
          <w:rtl/>
        </w:rPr>
        <w:t>بعضى ديگر نيز آن را به وحى تفسير كرده اند</w:t>
      </w:r>
      <w:r w:rsidR="0043506C" w:rsidRPr="00150E94">
        <w:rPr>
          <w:rtl/>
        </w:rPr>
        <w:t xml:space="preserve">. </w:t>
      </w:r>
      <w:r w:rsidRPr="00150E94">
        <w:rPr>
          <w:rtl/>
        </w:rPr>
        <w:t>«براى اطلاع بيشتر رك</w:t>
      </w:r>
      <w:r w:rsidR="0043506C" w:rsidRPr="00150E94">
        <w:rPr>
          <w:rtl/>
        </w:rPr>
        <w:t xml:space="preserve">: </w:t>
      </w:r>
      <w:r w:rsidRPr="00150E94">
        <w:rPr>
          <w:rtl/>
        </w:rPr>
        <w:t>تفسير محمد مومن مشهدى بر جزء سى ام</w:t>
      </w:r>
      <w:r w:rsidR="0043506C" w:rsidRPr="00150E94">
        <w:rPr>
          <w:rtl/>
        </w:rPr>
        <w:t xml:space="preserve">؛ </w:t>
      </w:r>
      <w:r w:rsidRPr="00150E94">
        <w:rPr>
          <w:rtl/>
        </w:rPr>
        <w:t>حسين بن احمد حسينى شاه عبدالعظيمى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تفسير اثنى عشرى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ج 14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ص 201</w:t>
      </w:r>
      <w:r w:rsidR="0043506C" w:rsidRPr="00150E94">
        <w:rPr>
          <w:rtl/>
        </w:rPr>
        <w:t xml:space="preserve">؛ </w:t>
      </w:r>
      <w:r w:rsidRPr="00150E94">
        <w:rPr>
          <w:rtl/>
        </w:rPr>
        <w:t>سيد عبدالحسين طيب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اطيب البيان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ج 14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ص 180</w:t>
      </w:r>
      <w:r w:rsidR="0043506C" w:rsidRPr="00150E94">
        <w:rPr>
          <w:rtl/>
        </w:rPr>
        <w:t xml:space="preserve">؛ </w:t>
      </w:r>
      <w:r w:rsidRPr="00150E94">
        <w:rPr>
          <w:rtl/>
        </w:rPr>
        <w:t>تفسير نمونه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ج 27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ص ‍ 177</w:t>
      </w:r>
      <w:r w:rsidR="0043506C" w:rsidRPr="00150E94">
        <w:rPr>
          <w:rtl/>
        </w:rPr>
        <w:t xml:space="preserve">؛ </w:t>
      </w:r>
      <w:r w:rsidRPr="00150E94">
        <w:rPr>
          <w:rtl/>
        </w:rPr>
        <w:t>محمد صادقى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الفرقان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ج 3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ص 382»</w:t>
      </w:r>
      <w:r w:rsidR="0043506C" w:rsidRPr="00150E94">
        <w:rPr>
          <w:rtl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2- در پاره اى از نسخه ها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«شب قدر است و طى شد نامه هجر» است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3- ديوان حافظ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تصحيح محمد قزوينى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غزل 251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170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4- محمد رضا حكيمى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خورشيد مغرب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127 و 128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 كمى تغيير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5- در اين كه عدد هزار براى تعداد است يا تكثير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بين مفسران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اختلاف نظر وجود دارد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بعضى همانند عدد هفت و هفتاد كه در قرآن براى كثرت استعمال شده است براى تكثير مى دانند و برخى آن را براى تعداد دانسته و مى گويند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اصولا عدد هميشه براى تعداد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مگر اين كه قرينه روشنى بر تكثير باشد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6- ملا محسن فيض كاشانى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تفسير صافى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352 و بحار الانوار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49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7- ابوالفضل رشيد الدين ميبدى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كشف الاسرار و عدة الابرار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64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8- امام خمينى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پرواز در ملكوت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226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9- حسن بصيرى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ارمغان مور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25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10- برگرفته از خطبه پيامبر اكرم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 روز جمعه آخر ماه شعبان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11- ديوان ابن السيف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31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12- جواد محدثى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سيناى نياز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147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 كمى تصرف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13- ر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ك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دعاى روز 27 رمضان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14- سيد محمد حسين طباطبايى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سنن النبى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296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15- بحار الانوار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94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10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16- العروسى الحويزى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تفسير نور الثقلين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615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17- ديوان حافظ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اهتمام محمد قزوينى و دكتر قاسم غنى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‍ 124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18- رك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محدث قمى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فوائد الرضويه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10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محمد تنكابنى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قصص ‍ العلماء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118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رضا مختارى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سيماى فرزانگان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167</w:t>
      </w:r>
      <w:r w:rsidR="0043506C">
        <w:rPr>
          <w:rtl/>
          <w:lang w:bidi="fa-IR"/>
        </w:rPr>
        <w:t xml:space="preserve">. </w:t>
      </w:r>
    </w:p>
    <w:p w:rsidR="00CA015C" w:rsidRPr="00150E94" w:rsidRDefault="00CA015C" w:rsidP="00150E94">
      <w:pPr>
        <w:pStyle w:val="libFootnote"/>
        <w:rPr>
          <w:rtl/>
        </w:rPr>
      </w:pPr>
      <w:r w:rsidRPr="00150E94">
        <w:rPr>
          <w:rtl/>
        </w:rPr>
        <w:t xml:space="preserve">19- </w:t>
      </w:r>
      <w:r w:rsidR="000916E8" w:rsidRPr="00167BB1">
        <w:rPr>
          <w:rtl/>
        </w:rPr>
        <w:t>(</w:t>
      </w:r>
      <w:r w:rsidR="000916E8" w:rsidRPr="00150E94">
        <w:rPr>
          <w:rtl/>
        </w:rPr>
        <w:t xml:space="preserve">قال ابوعبدالله </w:t>
      </w:r>
      <w:r w:rsidR="000F7F0D" w:rsidRPr="000F7F0D">
        <w:rPr>
          <w:rStyle w:val="libAlaemChar"/>
          <w:rtl/>
        </w:rPr>
        <w:t>عليه‌السلام</w:t>
      </w:r>
      <w:r w:rsidR="000916E8" w:rsidRPr="00150E94">
        <w:rPr>
          <w:rtl/>
        </w:rPr>
        <w:t xml:space="preserve">: قال رسول الله </w:t>
      </w:r>
      <w:r w:rsidR="00167BB1" w:rsidRPr="00167BB1">
        <w:rPr>
          <w:rStyle w:val="libAlaemChar"/>
          <w:rtl/>
        </w:rPr>
        <w:t>صلى‌الله‌عليه‌وآله‌وسلم</w:t>
      </w:r>
      <w:r w:rsidR="000916E8" w:rsidRPr="00150E94">
        <w:rPr>
          <w:rtl/>
        </w:rPr>
        <w:t>: ان الله عزوجل اختار من الايام، الجمعه و من الشهور، شهر رمضان و من الليالى، ليله القدر و اختارنى على جميع الانبياء و اختار منى عليا و فضله عليا و فضله على جميع الاوصياء.</w:t>
      </w:r>
      <w:r w:rsidR="00FB3739" w:rsidRPr="00167BB1">
        <w:rPr>
          <w:rtl/>
        </w:rPr>
        <w:t>)</w:t>
      </w:r>
      <w:r w:rsidRPr="00150E94">
        <w:rPr>
          <w:rtl/>
        </w:rPr>
        <w:t xml:space="preserve"> «ر</w:t>
      </w:r>
      <w:r w:rsidR="0043506C" w:rsidRPr="00150E94">
        <w:rPr>
          <w:rtl/>
        </w:rPr>
        <w:t xml:space="preserve">. </w:t>
      </w:r>
      <w:r w:rsidRPr="00150E94">
        <w:rPr>
          <w:rtl/>
        </w:rPr>
        <w:t>ك</w:t>
      </w:r>
      <w:r w:rsidR="0043506C" w:rsidRPr="00150E94">
        <w:rPr>
          <w:rtl/>
        </w:rPr>
        <w:t xml:space="preserve">: </w:t>
      </w:r>
      <w:r w:rsidRPr="00150E94">
        <w:rPr>
          <w:rtl/>
        </w:rPr>
        <w:t>وسائل الشيعه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ج 5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ص 67</w:t>
      </w:r>
      <w:r w:rsidR="0043506C" w:rsidRPr="00150E94">
        <w:rPr>
          <w:rtl/>
        </w:rPr>
        <w:t xml:space="preserve">؛ </w:t>
      </w:r>
      <w:r w:rsidRPr="00150E94">
        <w:rPr>
          <w:rtl/>
        </w:rPr>
        <w:t>بحار الانوار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ج 9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ص 160</w:t>
      </w:r>
      <w:r w:rsidR="0043506C" w:rsidRPr="00150E94">
        <w:rPr>
          <w:rtl/>
        </w:rPr>
        <w:t xml:space="preserve">؛ </w:t>
      </w:r>
      <w:r w:rsidRPr="00150E94">
        <w:rPr>
          <w:rtl/>
        </w:rPr>
        <w:t>ينابيع الموده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ص ‍ 486</w:t>
      </w:r>
      <w:r w:rsidR="0043506C" w:rsidRPr="00150E94">
        <w:rPr>
          <w:rtl/>
        </w:rPr>
        <w:t xml:space="preserve">. </w:t>
      </w:r>
      <w:r w:rsidRPr="00150E94">
        <w:rPr>
          <w:rtl/>
        </w:rPr>
        <w:t>»</w:t>
      </w:r>
    </w:p>
    <w:p w:rsidR="00CA015C" w:rsidRPr="00167BB1" w:rsidRDefault="00CA015C" w:rsidP="00167BB1">
      <w:pPr>
        <w:pStyle w:val="libFootnote"/>
        <w:rPr>
          <w:rtl/>
        </w:rPr>
      </w:pPr>
      <w:r w:rsidRPr="00167BB1">
        <w:rPr>
          <w:rtl/>
        </w:rPr>
        <w:t xml:space="preserve">20- </w:t>
      </w:r>
      <w:r w:rsidR="000916E8" w:rsidRPr="00167BB1">
        <w:rPr>
          <w:rtl/>
        </w:rPr>
        <w:t>(قال السائل: يابن رسول الله، كيف اعرف و ان ليله القدر تكون فى كل سنة؟</w:t>
      </w:r>
      <w:r w:rsidR="00FB3739" w:rsidRPr="00167BB1">
        <w:rPr>
          <w:rtl/>
        </w:rPr>
        <w:t>)</w:t>
      </w:r>
      <w:r w:rsidRPr="00167BB1">
        <w:t xml:space="preserve">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21- مجموعه رسائل و مقالات فلسفى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تصحيح غلامحسين رضانژاد (مقاله شب قدر</w:t>
      </w:r>
      <w:r w:rsidR="0043506C">
        <w:rPr>
          <w:rtl/>
          <w:lang w:bidi="fa-IR"/>
        </w:rPr>
        <w:t>.</w:t>
      </w:r>
      <w:r w:rsidR="008323D8">
        <w:rPr>
          <w:rtl/>
          <w:lang w:bidi="fa-IR"/>
        </w:rPr>
        <w:t>)</w:t>
      </w:r>
      <w:r>
        <w:rPr>
          <w:rtl/>
          <w:lang w:bidi="fa-IR"/>
        </w:rPr>
        <w:t xml:space="preserve">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22- ادبيات فارسى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بر مبناى تاءليف استورى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ترجمه برگل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‍ 173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23- معجم مولفى الشيعه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321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24- علامه شيخ محمد شلتوت مى نويسد</w:t>
      </w:r>
      <w:r w:rsidR="0043506C">
        <w:rPr>
          <w:rtl/>
          <w:lang w:bidi="fa-IR"/>
        </w:rPr>
        <w:t xml:space="preserve">: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«در سال هاى اخير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عادتى ميان مسلمانان پيدا شده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آن اين است كه يكى از شب هاى ماه رمضان را به عنوان «شب قدر» احيا مى دارند و مى پندارند كه اين معناى همان شب زنده دارى است كه پيامبر </w:t>
      </w:r>
      <w:r w:rsidR="00167BB1" w:rsidRPr="00167BB1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درباره اش چنين فرمود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كسى كه شب قدر را از روى ايمان و اخلاص احيا بدارد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خداوند تمام گناهان او را مى آمرزد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25- حج </w:t>
      </w:r>
      <w:r w:rsidRPr="004330E8">
        <w:rPr>
          <w:rStyle w:val="libFootnotenumChar"/>
          <w:rtl/>
        </w:rPr>
        <w:t>(22)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آيه 74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26- شيخ طوسى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التبيان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385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فتح القدير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472 و مجمع البحرين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ماده قدر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27- طلاق </w:t>
      </w:r>
      <w:r w:rsidRPr="004330E8">
        <w:rPr>
          <w:rStyle w:val="libFootnotenumChar"/>
          <w:rtl/>
        </w:rPr>
        <w:t>(65)</w:t>
      </w:r>
      <w:r>
        <w:rPr>
          <w:rtl/>
          <w:lang w:bidi="fa-IR"/>
        </w:rPr>
        <w:t xml:space="preserve"> آيه 7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28- در اين خصوص آيه الله شيخ جعفر شوشترى در فوائد المشاهد گويد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«بعضى اشكال كرده اند كه ملائكه زياده از حد است و محال است كه زمين گنجايش آنها را داشته باشد و جواب داشته شده كه قبيل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قبيل نازل مى شوند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يعنى يك طايفه مى آيند و عروج مى كنند و بعد از آن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طايفه ديگرى مى آيند</w:t>
      </w:r>
      <w:r w:rsidR="00150E94">
        <w:rPr>
          <w:rtl/>
          <w:lang w:bidi="fa-IR"/>
        </w:rPr>
        <w:t>.</w:t>
      </w:r>
      <w:r>
        <w:rPr>
          <w:rtl/>
          <w:lang w:bidi="fa-IR"/>
        </w:rPr>
        <w:t>»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و افزوده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براى نازل شدن ملائكه و روح در شب قدر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چند وجه وجود دارد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اول آن كه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اين نازل شدن براى خصوصيتى است كه خداوند عالم براى زمين قرار داده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در خصوص اين شب قدر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دوم آن كه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نازل مى شوند براى ملاحظه كردن پاره اى از عبادات كه در زمين است و در آسمان نيست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مثل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«اطعام فقرا و مساكين» زيرا كه اين عبادت بزرگ در آسمان ها نيست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لذا براى بزرگى </w:t>
      </w:r>
      <w:r w:rsidR="00771851">
        <w:rPr>
          <w:rtl/>
          <w:lang w:bidi="fa-IR"/>
        </w:rPr>
        <w:t>شأن</w:t>
      </w:r>
      <w:r>
        <w:rPr>
          <w:rtl/>
          <w:lang w:bidi="fa-IR"/>
        </w:rPr>
        <w:t xml:space="preserve"> اين عبادت به زمين نازل مى شوند تا اطعام بر فقرا و مساكين را ببينند</w:t>
      </w:r>
      <w:r w:rsidR="0043506C">
        <w:rPr>
          <w:rtl/>
          <w:lang w:bidi="fa-IR"/>
        </w:rPr>
        <w:t xml:space="preserve">... </w:t>
      </w:r>
    </w:p>
    <w:p w:rsidR="00CA015C" w:rsidRPr="00150E94" w:rsidRDefault="00CA015C" w:rsidP="00150E94">
      <w:pPr>
        <w:pStyle w:val="libFootnote"/>
        <w:rPr>
          <w:rtl/>
        </w:rPr>
      </w:pPr>
      <w:r w:rsidRPr="00150E94">
        <w:rPr>
          <w:rtl/>
        </w:rPr>
        <w:t>سوم آن كه</w:t>
      </w:r>
      <w:r w:rsidR="0043506C" w:rsidRPr="00150E94">
        <w:rPr>
          <w:rtl/>
        </w:rPr>
        <w:t xml:space="preserve">: </w:t>
      </w:r>
      <w:r w:rsidRPr="00150E94">
        <w:rPr>
          <w:rtl/>
        </w:rPr>
        <w:t>نزول ملائكه در شب قدر براى شنيدن گريه و ناله هاى گناهكاران است</w:t>
      </w:r>
      <w:r w:rsidR="0043506C" w:rsidRPr="00150E94">
        <w:rPr>
          <w:rtl/>
        </w:rPr>
        <w:t xml:space="preserve">، </w:t>
      </w:r>
      <w:r w:rsidRPr="00150E94">
        <w:rPr>
          <w:rtl/>
        </w:rPr>
        <w:t xml:space="preserve">زيرا آنها از فرمايش خداوند تعالى </w:t>
      </w:r>
      <w:r w:rsidR="000916E8" w:rsidRPr="00167BB1">
        <w:rPr>
          <w:rtl/>
        </w:rPr>
        <w:t>(</w:t>
      </w:r>
      <w:r w:rsidR="000916E8" w:rsidRPr="00150E94">
        <w:rPr>
          <w:rtl/>
        </w:rPr>
        <w:t>انين المذنبيين احب الى من تسبيح المسبحين.</w:t>
      </w:r>
      <w:r w:rsidR="00FB3739" w:rsidRPr="00167BB1">
        <w:rPr>
          <w:rtl/>
        </w:rPr>
        <w:t>)</w:t>
      </w:r>
      <w:r w:rsidRPr="00150E94">
        <w:rPr>
          <w:rtl/>
        </w:rPr>
        <w:t xml:space="preserve"> دانسته اند كه ناله گناهكاران افضل از تسبيح تسبيح كنندگان است و چون در آسمان ها اهل معصيت نيست كه ناله او را در مقام توبه بشنوند</w:t>
      </w:r>
      <w:r w:rsidR="0043506C" w:rsidRPr="00150E94">
        <w:rPr>
          <w:rtl/>
        </w:rPr>
        <w:t xml:space="preserve">، </w:t>
      </w:r>
      <w:r w:rsidRPr="00150E94">
        <w:rPr>
          <w:rtl/>
        </w:rPr>
        <w:t xml:space="preserve">لذا به زمين مى آيند تا اين عبادت را ببينند و در حديث است كه حضرت جبرئيل </w:t>
      </w:r>
      <w:r w:rsidR="000F7F0D" w:rsidRPr="000F7F0D">
        <w:rPr>
          <w:rStyle w:val="libAlaemChar"/>
          <w:rtl/>
        </w:rPr>
        <w:t>عليه‌السلام</w:t>
      </w:r>
      <w:r w:rsidRPr="00150E94">
        <w:rPr>
          <w:rtl/>
        </w:rPr>
        <w:t xml:space="preserve"> با ناله كنندگان مصافحه مى كند و ملائكه بر او سلام مى كنند و علامت مصافحه سيد ملائكه (حضرت جبرئيل</w:t>
      </w:r>
      <w:r w:rsidR="00FB3739" w:rsidRPr="00167BB1">
        <w:rPr>
          <w:rtl/>
        </w:rPr>
        <w:t>)</w:t>
      </w:r>
      <w:r w:rsidRPr="00150E94">
        <w:rPr>
          <w:rtl/>
        </w:rPr>
        <w:t xml:space="preserve"> آن است كه در شخص رقتى حاصل مى شود و نورانيتى پيدا مى گردد</w:t>
      </w:r>
      <w:r w:rsidR="0043506C" w:rsidRPr="00150E94">
        <w:rPr>
          <w:rtl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29- نگارنده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اين چند سطر را مديون تذكر دانشمند محترم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حجه الاسلام محمد على سرافراز است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30- روضه كافى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118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31- تفسير منهج الصادقين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ذيل تفسير سوره قدر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32- طبرسى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مجمع البيان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518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33- محمد جمال الدين القاسمى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تفسير القاسمى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17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218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34- تفسير نور الثقلين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620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البرهان فى تفسير القرآن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488 و مجمع البيان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518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35- سيوطى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الدر المنثور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371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36- اصول كافى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37- قدر </w:t>
      </w:r>
      <w:r w:rsidRPr="004330E8">
        <w:rPr>
          <w:rStyle w:val="libFootnotenumChar"/>
          <w:rtl/>
        </w:rPr>
        <w:t>(97)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آيه 4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38- دخان </w:t>
      </w:r>
      <w:r w:rsidRPr="004330E8">
        <w:rPr>
          <w:rStyle w:val="libFootnotenumChar"/>
          <w:rtl/>
        </w:rPr>
        <w:t>(44)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آيه 4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39- قدر </w:t>
      </w:r>
      <w:r w:rsidRPr="004330E8">
        <w:rPr>
          <w:rStyle w:val="libFootnotenumChar"/>
          <w:rtl/>
        </w:rPr>
        <w:t>(97)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آيه 5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40- ابوالفضل ميبدى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كشف الاسرار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559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41- فيض القدير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158 و كتاب التاج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79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42- صحيح بخارى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61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كتاب الصوم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باب معرفه ليله القدر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43- فتح البارى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233 و كافى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7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44- الدر المنثور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371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التاج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79 و فيض القدير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158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45- اصول كافى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258</w:t>
      </w:r>
      <w:r w:rsidR="0043506C">
        <w:rPr>
          <w:rtl/>
          <w:lang w:bidi="fa-IR"/>
        </w:rPr>
        <w:t xml:space="preserve">. </w:t>
      </w:r>
    </w:p>
    <w:p w:rsidR="00CA015C" w:rsidRPr="00150E94" w:rsidRDefault="00CA015C" w:rsidP="00150E94">
      <w:pPr>
        <w:pStyle w:val="libFootnote"/>
        <w:rPr>
          <w:rtl/>
        </w:rPr>
      </w:pPr>
      <w:r w:rsidRPr="00150E94">
        <w:rPr>
          <w:rtl/>
        </w:rPr>
        <w:t>46- تفسير نور الثقلين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ج 5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ص 918</w:t>
      </w:r>
      <w:r w:rsidR="0043506C" w:rsidRPr="00150E94">
        <w:rPr>
          <w:rtl/>
        </w:rPr>
        <w:t xml:space="preserve">؛ </w:t>
      </w:r>
      <w:r w:rsidRPr="00150E94">
        <w:rPr>
          <w:rtl/>
        </w:rPr>
        <w:t>و نيز رك</w:t>
      </w:r>
      <w:r w:rsidR="0043506C" w:rsidRPr="00150E94">
        <w:rPr>
          <w:rtl/>
        </w:rPr>
        <w:t xml:space="preserve">: </w:t>
      </w:r>
      <w:r w:rsidRPr="00150E94">
        <w:rPr>
          <w:rtl/>
        </w:rPr>
        <w:t>مجمع البيان</w:t>
      </w:r>
      <w:r w:rsidR="0043506C" w:rsidRPr="00150E94">
        <w:rPr>
          <w:rtl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47- بحار الانوار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40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54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48- الصحيفه السجاديه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66 و مصباح المتهجد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607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49- خداوند يكى از شب هاى ماه رمضان را بر شب هاى هزار ماه برترى داد و آن شب با فضيلت را شب قدر ناميد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50- نور الثقلين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618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51- مثلا زمخشرى در كشاف مى گويد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ارتقاى فضيلت شب قدر تا اين حد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علتش وجود مصالح دينى است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از قبيل نزول ملائكه و روح و تفضيل هر امرى از روى حكمت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52- يعنى عمل در شب قدر بهتر از عمل در هزار ماهى است كه شب قدر در آن نباشد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53- الكافى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248 و بحار الانوار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25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80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54- رك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محمد ثقفى تهرانى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تفسير روان جاويد و على بن ابراهيم قمى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تفسير قمى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55- ملا محسن فيض كاشانى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تفسير صافى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43506C">
        <w:rPr>
          <w:rtl/>
          <w:lang w:bidi="fa-IR"/>
        </w:rPr>
        <w:t xml:space="preserve">. </w:t>
      </w:r>
    </w:p>
    <w:p w:rsidR="00CA015C" w:rsidRPr="00150E94" w:rsidRDefault="00CA015C" w:rsidP="00150E94">
      <w:pPr>
        <w:pStyle w:val="libFootnote"/>
        <w:rPr>
          <w:rtl/>
        </w:rPr>
      </w:pPr>
      <w:r w:rsidRPr="00167BB1">
        <w:rPr>
          <w:rtl/>
        </w:rPr>
        <w:t xml:space="preserve">56- </w:t>
      </w:r>
      <w:r w:rsidR="000916E8" w:rsidRPr="00167BB1">
        <w:rPr>
          <w:rtl/>
        </w:rPr>
        <w:t>(</w:t>
      </w:r>
      <w:r w:rsidR="000916E8" w:rsidRPr="00150E94">
        <w:rPr>
          <w:rtl/>
        </w:rPr>
        <w:t>قال محمد بن على الباقر لابنه جعفر عليهما السلام: ان الله حبا ثلاثه اشياء فى ثلاثه اشياء، خباء رضاه فى طاعته، فلا تحقرن من الطاعه شيئا فلعل رضاه فيه، و خباء سخطه فى معصيته، فلا تحقرن من المعصيه شيئا فلعل سخطه فيه. و خباء اولياءه فى خلقه، فلا تحقرن احدا فلعله ذلك الولى.</w:t>
      </w:r>
      <w:r w:rsidR="00FB3739" w:rsidRPr="00167BB1">
        <w:rPr>
          <w:rtl/>
        </w:rPr>
        <w:t>)</w:t>
      </w:r>
      <w:r w:rsidRPr="00167BB1">
        <w:rPr>
          <w:rtl/>
        </w:rPr>
        <w:t xml:space="preserve"> «سيد محسن امين</w:t>
      </w:r>
      <w:r w:rsidR="0043506C" w:rsidRPr="00167BB1">
        <w:rPr>
          <w:rtl/>
        </w:rPr>
        <w:t xml:space="preserve">، </w:t>
      </w:r>
      <w:r w:rsidRPr="00167BB1">
        <w:rPr>
          <w:rtl/>
        </w:rPr>
        <w:t>اعيان الشيعه</w:t>
      </w:r>
      <w:r w:rsidR="0043506C" w:rsidRPr="00167BB1">
        <w:rPr>
          <w:rtl/>
        </w:rPr>
        <w:t xml:space="preserve">، </w:t>
      </w:r>
      <w:r w:rsidRPr="00167BB1">
        <w:rPr>
          <w:rtl/>
        </w:rPr>
        <w:t>ج 1</w:t>
      </w:r>
      <w:r w:rsidR="0043506C" w:rsidRPr="00167BB1">
        <w:rPr>
          <w:rtl/>
        </w:rPr>
        <w:t xml:space="preserve">، </w:t>
      </w:r>
      <w:r w:rsidRPr="00167BB1">
        <w:rPr>
          <w:rtl/>
        </w:rPr>
        <w:t>ص 658</w:t>
      </w:r>
      <w:r w:rsidR="0043506C" w:rsidRPr="00167BB1">
        <w:rPr>
          <w:rtl/>
        </w:rPr>
        <w:t xml:space="preserve">، </w:t>
      </w:r>
      <w:r w:rsidRPr="00167BB1">
        <w:rPr>
          <w:rtl/>
        </w:rPr>
        <w:t>به نقل از نثر الدرر</w:t>
      </w:r>
      <w:r w:rsidR="0043506C" w:rsidRPr="00167BB1">
        <w:rPr>
          <w:rtl/>
        </w:rPr>
        <w:t xml:space="preserve">. </w:t>
      </w:r>
      <w:r w:rsidRPr="00167BB1">
        <w:rPr>
          <w:rtl/>
        </w:rPr>
        <w:t>»</w:t>
      </w:r>
    </w:p>
    <w:p w:rsidR="00CA015C" w:rsidRPr="00150E94" w:rsidRDefault="00CA015C" w:rsidP="00150E94">
      <w:pPr>
        <w:pStyle w:val="libFootnote"/>
        <w:rPr>
          <w:rtl/>
        </w:rPr>
      </w:pPr>
      <w:r w:rsidRPr="00150E94">
        <w:rPr>
          <w:rtl/>
        </w:rPr>
        <w:t>57- شيخ عباس قمى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سفينه البحار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ج 2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ص 411 و بحار الانوار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ج 94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ص 5</w:t>
      </w:r>
      <w:r w:rsidR="0043506C" w:rsidRPr="00150E94">
        <w:rPr>
          <w:rtl/>
        </w:rPr>
        <w:t xml:space="preserve">. </w:t>
      </w:r>
      <w:r w:rsidRPr="00150E94">
        <w:rPr>
          <w:rtl/>
        </w:rPr>
        <w:t>شرح نهج البلاغه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ج 20</w:t>
      </w:r>
      <w:r w:rsidR="0043506C" w:rsidRPr="00150E94">
        <w:rPr>
          <w:rtl/>
        </w:rPr>
        <w:t xml:space="preserve">، </w:t>
      </w:r>
      <w:r w:rsidRPr="00150E94">
        <w:rPr>
          <w:rtl/>
        </w:rPr>
        <w:t>ص 154</w:t>
      </w:r>
      <w:r w:rsidR="0043506C" w:rsidRPr="00150E94">
        <w:rPr>
          <w:rtl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58- خطيب شربينى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تفسير السراج المنير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567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59- شيخ طوسى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التبيان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385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التاج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3 و فتح البارى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232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60- رك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طبرسى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مجمع البيان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520 و كاشانى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منهج الصادقين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308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61- گفتنى است كه پيامبر و ائمه طاهرين مسلما زمان شب قدر را مى دانسته اند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 xml:space="preserve">لذا هنگامى كه از امام </w:t>
      </w:r>
      <w:r w:rsidR="000F7F0D" w:rsidRPr="000F7F0D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سوال مى شود كه آيا شما مى دانيد چه شبى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شب قدر است</w:t>
      </w:r>
      <w:r w:rsidR="0043506C">
        <w:rPr>
          <w:rtl/>
          <w:lang w:bidi="fa-IR"/>
        </w:rPr>
        <w:t xml:space="preserve">؟ </w:t>
      </w:r>
      <w:r>
        <w:rPr>
          <w:rtl/>
          <w:lang w:bidi="fa-IR"/>
        </w:rPr>
        <w:t>مى فرمايند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 xml:space="preserve">چگونه </w:t>
      </w:r>
      <w:r>
        <w:rPr>
          <w:rtl/>
          <w:lang w:bidi="fa-IR"/>
        </w:rPr>
        <w:lastRenderedPageBreak/>
        <w:t>نمى دانيم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در حالى كه ملائكه در آن شب ما را طواف مى كنند</w:t>
      </w:r>
      <w:r w:rsidR="0043506C">
        <w:rPr>
          <w:rtl/>
          <w:lang w:bidi="fa-IR"/>
        </w:rPr>
        <w:t xml:space="preserve">! </w:t>
      </w:r>
      <w:r>
        <w:rPr>
          <w:rtl/>
          <w:lang w:bidi="fa-IR"/>
        </w:rPr>
        <w:t>«رك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تفسير برهان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488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نور الثقلين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639 و بصائر الدرجات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‍ 221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»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62- سيد محمد باقر حجتى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پژوهشى در تاريخ قرآن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39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63- احكام القرآن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239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نقل مرحوم مغنيه در التفسير الكاشف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591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64- اين قول در بين برادران عامه مشهور است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رك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التاج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8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محمد حسين طباطبايى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الميزان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20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474 و طبسى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زاد المعاد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180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65- دخان </w:t>
      </w:r>
      <w:r w:rsidRPr="004330E8">
        <w:rPr>
          <w:rStyle w:val="libFootnotenumChar"/>
          <w:rtl/>
        </w:rPr>
        <w:t>(44)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آيه 3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66- تفسير نور الثقلين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621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نقل از كافى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157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67- تفسير السراج المنير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566 و بحارالانوار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94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‍ 10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68- وسائل الشيعه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262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بحارالانوار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94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9 و دعائم الاسلام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282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تفسير نور الثقلين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626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69- خصال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102 و بحارالانوار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94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16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70- روضة الواعظين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348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71- بحارالانوار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94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4 و مستدرك الوسائل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474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72- الكافى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628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73- اقبال الاعمال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206</w:t>
      </w:r>
      <w:r w:rsidR="0043506C">
        <w:rPr>
          <w:rtl/>
          <w:lang w:bidi="fa-IR"/>
        </w:rPr>
        <w:t xml:space="preserve">. </w:t>
      </w:r>
    </w:p>
    <w:p w:rsidR="00CA015C" w:rsidRPr="00150E94" w:rsidRDefault="00CA015C" w:rsidP="00150E94">
      <w:pPr>
        <w:pStyle w:val="libFootnote"/>
        <w:rPr>
          <w:rtl/>
        </w:rPr>
      </w:pPr>
      <w:r w:rsidRPr="00167BB1">
        <w:rPr>
          <w:rtl/>
        </w:rPr>
        <w:t xml:space="preserve">74- </w:t>
      </w:r>
      <w:r w:rsidR="000916E8" w:rsidRPr="00167BB1">
        <w:rPr>
          <w:rtl/>
        </w:rPr>
        <w:t>(</w:t>
      </w:r>
      <w:r w:rsidR="000916E8" w:rsidRPr="00150E94">
        <w:rPr>
          <w:rtl/>
        </w:rPr>
        <w:t>... و لا يدع مومنا و لا مومنه الا سلم عليه، الا مدمن الخمر و آكل لحم الخنزير و المضمخ (بوى خوش بر خويشتن آلودن</w:t>
      </w:r>
      <w:r w:rsidR="00FB3739" w:rsidRPr="00167BB1">
        <w:rPr>
          <w:rtl/>
        </w:rPr>
        <w:t>)</w:t>
      </w:r>
      <w:r w:rsidR="000916E8" w:rsidRPr="00150E94">
        <w:rPr>
          <w:rtl/>
        </w:rPr>
        <w:t xml:space="preserve"> بالزعفران.</w:t>
      </w:r>
      <w:r w:rsidR="00FB3739" w:rsidRPr="00167BB1">
        <w:rPr>
          <w:rtl/>
        </w:rPr>
        <w:t>)</w:t>
      </w:r>
      <w:r w:rsidRPr="00167BB1">
        <w:rPr>
          <w:rtl/>
        </w:rPr>
        <w:t xml:space="preserve"> (تاءويل الآيات الباهره</w:t>
      </w:r>
      <w:r w:rsidR="0043506C" w:rsidRPr="00167BB1">
        <w:rPr>
          <w:rtl/>
        </w:rPr>
        <w:t xml:space="preserve">، </w:t>
      </w:r>
      <w:r w:rsidRPr="00167BB1">
        <w:rPr>
          <w:rtl/>
        </w:rPr>
        <w:t>ج 2</w:t>
      </w:r>
      <w:r w:rsidR="0043506C" w:rsidRPr="00167BB1">
        <w:rPr>
          <w:rtl/>
        </w:rPr>
        <w:t xml:space="preserve">، </w:t>
      </w:r>
      <w:r w:rsidRPr="00167BB1">
        <w:rPr>
          <w:rtl/>
        </w:rPr>
        <w:t>ص 816</w:t>
      </w:r>
      <w:r w:rsidR="00FB3739" w:rsidRPr="00167BB1">
        <w:rPr>
          <w:rtl/>
        </w:rPr>
        <w:t>)</w:t>
      </w:r>
      <w:r w:rsidR="0043506C" w:rsidRPr="00167BB1">
        <w:rPr>
          <w:rtl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75- تفسير نور الثقلين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615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نقل از مجمع البيان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و من لا يحضره الفقيه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159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76- كشف الاسرار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10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656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77- حافظ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78- يحيى بن سعيد در نزهه الناظر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14</w:t>
      </w:r>
      <w:r w:rsidR="0043506C">
        <w:rPr>
          <w:rtl/>
          <w:lang w:bidi="fa-IR"/>
        </w:rPr>
        <w:t xml:space="preserve">. </w:t>
      </w:r>
      <w:r>
        <w:rPr>
          <w:rtl/>
          <w:lang w:bidi="fa-IR"/>
        </w:rPr>
        <w:t>غسل هاى مستحبى را 45 غسل مى داند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79- وسائل الشيعه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936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80- سيد محسن امين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مفتاح الجنات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3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283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81- دعائم الاسلام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281 و بحارالانوار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97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4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82- امالى طوسى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676 و بحارالانوار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97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4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83- بقره </w:t>
      </w:r>
      <w:r w:rsidRPr="004330E8">
        <w:rPr>
          <w:rStyle w:val="libFootnotenumChar"/>
          <w:rtl/>
        </w:rPr>
        <w:t>(2)</w:t>
      </w:r>
      <w:r>
        <w:rPr>
          <w:rtl/>
          <w:lang w:bidi="fa-IR"/>
        </w:rPr>
        <w:t xml:space="preserve"> آيه 222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lastRenderedPageBreak/>
        <w:t>84- الطريق الى الله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172 و 173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85- نهج البلاغه (فيض الاسلام)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ح 409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وسائل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6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77 و المحجة البيضاء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63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86- كفعمى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المصباح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585 و بحارالانوار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148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87- مائده </w:t>
      </w:r>
      <w:r w:rsidRPr="004330E8">
        <w:rPr>
          <w:rStyle w:val="libFootnotenumChar"/>
          <w:rtl/>
        </w:rPr>
        <w:t>(5)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آيه 35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88- سيد ابن طاووس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الاقبال بالاعمال الحسنه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186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89- حسين نورى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نجم الثاقب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510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90- وسائل الشيعه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18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474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91- وسائل الشيعه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ابواب الدعاء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باب 31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حديث 1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92- وسائل الشيعه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4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ابواب الدعاء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باب 31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حديث 3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93- شيخ طوسى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الامالى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157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94- شيخ طوسى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الامالى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باب 5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ح 4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95- اعراف </w:t>
      </w:r>
      <w:r w:rsidRPr="004330E8">
        <w:rPr>
          <w:rStyle w:val="libFootnotenumChar"/>
          <w:rtl/>
        </w:rPr>
        <w:t>(7)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آيه 55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96- محمد رضا حكيمى و ديگران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الحياة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238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97- شرايط ديگرى نيز در كتب مربوطه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از قبيل عدة الداعى و وسائل الشيعه آمده است كه علاقه مندان به آنها رجوع فرمايند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 xml:space="preserve">98- نمل </w:t>
      </w:r>
      <w:r w:rsidRPr="004330E8">
        <w:rPr>
          <w:rStyle w:val="libFootnotenumChar"/>
          <w:rtl/>
        </w:rPr>
        <w:t>(27)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آيه 62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99- وسائل الشيعه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باب 96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جهاد النفس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روايت 2</w:t>
      </w:r>
      <w:r w:rsidR="0043506C">
        <w:rPr>
          <w:rtl/>
          <w:lang w:bidi="fa-IR"/>
        </w:rPr>
        <w:t xml:space="preserve">. </w:t>
      </w:r>
    </w:p>
    <w:p w:rsidR="00CA015C" w:rsidRDefault="00CA015C" w:rsidP="003E0DFC">
      <w:pPr>
        <w:pStyle w:val="libFootnote"/>
        <w:rPr>
          <w:rtl/>
          <w:lang w:bidi="fa-IR"/>
        </w:rPr>
      </w:pPr>
      <w:r>
        <w:rPr>
          <w:rtl/>
          <w:lang w:bidi="fa-IR"/>
        </w:rPr>
        <w:t>100- سيد محمد حسين طباطبايى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 xml:space="preserve">سنن النبى </w:t>
      </w:r>
      <w:r w:rsidR="00167BB1" w:rsidRPr="00167BB1">
        <w:rPr>
          <w:rStyle w:val="libAlaemChar"/>
          <w:rtl/>
        </w:rPr>
        <w:t>صلى‌الله‌عليه‌وآله‌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299 و وسائل الشيعه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397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101- صدوق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الامالى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747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مفاتيح الجنان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222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102- حسن حسن زاده آملى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هزار و يك كلمه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673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103- الوافى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باب مجالسة العلماء و صحبتهم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46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104- فرازهايى از زندگانى خاتم المجتهدين شيخ انصارى (رحمه الله عليه)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46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105- سيد نعمت الله حسينى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مردان علم در ميدان عمل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60 و ذبيح الله محلاتى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اختران تابناك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134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106- رك</w:t>
      </w:r>
      <w:r w:rsidR="0043506C">
        <w:rPr>
          <w:rtl/>
          <w:lang w:bidi="fa-IR"/>
        </w:rPr>
        <w:t xml:space="preserve">: </w:t>
      </w:r>
      <w:r>
        <w:rPr>
          <w:rtl/>
          <w:lang w:bidi="fa-IR"/>
        </w:rPr>
        <w:t>شيخ جعفر شوشترى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فوائد المشاهد</w:t>
      </w:r>
      <w:r w:rsidR="0043506C">
        <w:rPr>
          <w:rtl/>
          <w:lang w:bidi="fa-IR"/>
        </w:rPr>
        <w:t xml:space="preserve">. </w:t>
      </w:r>
    </w:p>
    <w:p w:rsidR="00CA015C" w:rsidRPr="00167BB1" w:rsidRDefault="00CA015C" w:rsidP="00167BB1">
      <w:pPr>
        <w:pStyle w:val="libFootnote"/>
        <w:rPr>
          <w:rtl/>
        </w:rPr>
      </w:pPr>
      <w:r w:rsidRPr="00167BB1">
        <w:rPr>
          <w:rtl/>
        </w:rPr>
        <w:lastRenderedPageBreak/>
        <w:t xml:space="preserve">107- </w:t>
      </w:r>
      <w:r w:rsidR="000916E8" w:rsidRPr="00167BB1">
        <w:rPr>
          <w:rtl/>
        </w:rPr>
        <w:t>(عن ابى عبدالله انه قال: لو قراء رجل ليله ثلاث و عشرين من شهر رمضان (انا انزلناه فى ليلة القدر</w:t>
      </w:r>
      <w:r w:rsidR="00FB3739" w:rsidRPr="00167BB1">
        <w:rPr>
          <w:rtl/>
        </w:rPr>
        <w:t>)</w:t>
      </w:r>
      <w:r w:rsidR="000916E8" w:rsidRPr="00167BB1">
        <w:rPr>
          <w:rtl/>
        </w:rPr>
        <w:t xml:space="preserve"> الف مرة، لاصبح و هو شديد اليقين بالاعتراف بما يخص به فينا، و ما ذلك الا شى ء عاينه فى نومه.</w:t>
      </w:r>
      <w:r w:rsidR="00FB3739" w:rsidRPr="00167BB1">
        <w:rPr>
          <w:rtl/>
        </w:rPr>
        <w:t>)</w:t>
      </w:r>
      <w:r w:rsidRPr="00167BB1">
        <w:rPr>
          <w:rtl/>
        </w:rPr>
        <w:t xml:space="preserve"> «تحفة الزائر</w:t>
      </w:r>
      <w:r w:rsidR="0043506C" w:rsidRPr="00167BB1">
        <w:rPr>
          <w:rtl/>
        </w:rPr>
        <w:t xml:space="preserve">، </w:t>
      </w:r>
      <w:r w:rsidRPr="00167BB1">
        <w:rPr>
          <w:rtl/>
        </w:rPr>
        <w:t>ص 203 و مفتاح الجنات</w:t>
      </w:r>
      <w:r w:rsidR="0043506C" w:rsidRPr="00167BB1">
        <w:rPr>
          <w:rtl/>
        </w:rPr>
        <w:t xml:space="preserve">، </w:t>
      </w:r>
      <w:r w:rsidRPr="00167BB1">
        <w:rPr>
          <w:rtl/>
        </w:rPr>
        <w:t>ج 3</w:t>
      </w:r>
      <w:r w:rsidR="0043506C" w:rsidRPr="00167BB1">
        <w:rPr>
          <w:rtl/>
        </w:rPr>
        <w:t xml:space="preserve">، </w:t>
      </w:r>
      <w:r w:rsidRPr="00167BB1">
        <w:rPr>
          <w:rtl/>
        </w:rPr>
        <w:t>ص 278</w:t>
      </w:r>
      <w:r w:rsidR="0043506C" w:rsidRPr="00167BB1">
        <w:rPr>
          <w:rtl/>
        </w:rPr>
        <w:t xml:space="preserve">. </w:t>
      </w:r>
      <w:r w:rsidRPr="00167BB1">
        <w:rPr>
          <w:rtl/>
        </w:rPr>
        <w:t>»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108- سيد قطب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فى ظلال القرآن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8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628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ميرزا حسين نورى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مستدرك الوسائل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458 و روضه الواعظين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349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109- مستدرك الوسائل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456 و الاقبال بالاعمال الحسنه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‍ 417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110- مستدرك الوسائل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7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455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111- فضائل الاءشهر الثلاثه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138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روضه الواعظين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349 و بحارالانوار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168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112- بحارالانوار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96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167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113- صدوق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ثواب الاعمال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171</w:t>
      </w:r>
      <w:r w:rsidR="0043506C">
        <w:rPr>
          <w:rtl/>
          <w:lang w:bidi="fa-IR"/>
        </w:rPr>
        <w:t xml:space="preserve">؛ </w:t>
      </w:r>
      <w:r>
        <w:rPr>
          <w:rtl/>
          <w:lang w:bidi="fa-IR"/>
        </w:rPr>
        <w:t>بحارالانوار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96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319 و احمد بن محمد حلى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عدة الداعى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92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114- الاقبال بالاعمال الحسنه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440 و بحارالانوار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‍ 66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115- كامل الزيارات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184 و بحارالانوار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95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166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116- مجموعه الاخبار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70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به نقل از لئالى</w:t>
      </w:r>
      <w:r w:rsidR="0043506C">
        <w:rPr>
          <w:rtl/>
          <w:lang w:bidi="fa-IR"/>
        </w:rPr>
        <w:t xml:space="preserve">. </w:t>
      </w:r>
    </w:p>
    <w:p w:rsidR="00CA015C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117- محمد بن محمد رضا قمى مشهدى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تفسير كنز الدقائق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14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‍ 372 و تاءويل الآيات الباهرة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2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7 - 8</w:t>
      </w:r>
      <w:r w:rsidR="0043506C">
        <w:rPr>
          <w:rtl/>
          <w:lang w:bidi="fa-IR"/>
        </w:rPr>
        <w:t xml:space="preserve">. </w:t>
      </w:r>
    </w:p>
    <w:p w:rsidR="000916E8" w:rsidRDefault="00CA015C" w:rsidP="00150E94">
      <w:pPr>
        <w:pStyle w:val="libFootnote"/>
        <w:rPr>
          <w:rtl/>
          <w:lang w:bidi="fa-IR"/>
        </w:rPr>
      </w:pPr>
      <w:r>
        <w:rPr>
          <w:rtl/>
          <w:lang w:bidi="fa-IR"/>
        </w:rPr>
        <w:t>118- مجمع البيان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5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516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طبق نقل تفسير كنز الدقائق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ج 14</w:t>
      </w:r>
      <w:r w:rsidR="0043506C">
        <w:rPr>
          <w:rtl/>
          <w:lang w:bidi="fa-IR"/>
        </w:rPr>
        <w:t xml:space="preserve">، </w:t>
      </w:r>
      <w:r>
        <w:rPr>
          <w:rtl/>
          <w:lang w:bidi="fa-IR"/>
        </w:rPr>
        <w:t>ص 354</w:t>
      </w:r>
      <w:r w:rsidR="0043506C">
        <w:rPr>
          <w:rtl/>
          <w:lang w:bidi="fa-IR"/>
        </w:rPr>
        <w:t xml:space="preserve">. </w:t>
      </w:r>
    </w:p>
    <w:p w:rsidR="003472AB" w:rsidRDefault="003472AB" w:rsidP="003472AB">
      <w:pPr>
        <w:pStyle w:val="Heading2Center"/>
        <w:rPr>
          <w:rFonts w:hint="cs"/>
          <w:rtl/>
          <w:lang w:bidi="fa-IR"/>
        </w:rPr>
      </w:pPr>
      <w:r>
        <w:rPr>
          <w:rtl/>
          <w:lang w:bidi="fa-IR"/>
        </w:rPr>
        <w:br w:type="page"/>
      </w:r>
      <w:bookmarkStart w:id="52" w:name="_Toc423954425"/>
      <w:r>
        <w:rPr>
          <w:rFonts w:hint="cs"/>
          <w:rtl/>
          <w:lang w:bidi="fa-IR"/>
        </w:rPr>
        <w:lastRenderedPageBreak/>
        <w:t>فهرست مطالب</w:t>
      </w:r>
      <w:bookmarkEnd w:id="52"/>
    </w:p>
    <w:sdt>
      <w:sdtPr>
        <w:id w:val="97601558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3472AB" w:rsidRDefault="003472AB" w:rsidP="003472AB">
          <w:pPr>
            <w:pStyle w:val="TOCHeading"/>
          </w:pPr>
        </w:p>
        <w:p w:rsidR="003472AB" w:rsidRDefault="003472A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3954373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سوره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3954374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سرآغاز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375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قدر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قدر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بدانيم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376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پيشتازان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اين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ميدان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3954377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نام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گذارى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ليله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القدر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3954378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قدر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مخصوص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پيامبر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اكرم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نيست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3954379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آيا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قدر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مخصوص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امت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اسلامى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3954380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فضايل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381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آمرزش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گناهان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382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قلب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رمضان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383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سرور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هاست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384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هزار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بهتر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385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چه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سبب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قدر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بهتر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هزار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386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نزول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اين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387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سوره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388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مبارك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3954389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تعيين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3954390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بيست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سوم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3954391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قدر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مناطق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مختلف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3954392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محرومان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بركات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ليله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القدر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3954393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اجمالى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وظايف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ما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394" w:history="1">
            <w:r w:rsidRPr="00F63088">
              <w:rPr>
                <w:rStyle w:val="Hyperlink"/>
                <w:noProof/>
                <w:rtl/>
                <w:lang w:bidi="fa-IR"/>
              </w:rPr>
              <w:t xml:space="preserve">1.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غسل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395" w:history="1">
            <w:r w:rsidRPr="00F63088">
              <w:rPr>
                <w:rStyle w:val="Hyperlink"/>
                <w:noProof/>
                <w:rtl/>
                <w:lang w:bidi="fa-IR"/>
              </w:rPr>
              <w:t xml:space="preserve">2.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احيا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زنده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دارى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396" w:history="1">
            <w:r w:rsidRPr="00F63088">
              <w:rPr>
                <w:rStyle w:val="Hyperlink"/>
                <w:noProof/>
                <w:rtl/>
                <w:lang w:bidi="fa-IR"/>
              </w:rPr>
              <w:t xml:space="preserve">3.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شناخت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شأن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397" w:history="1">
            <w:r w:rsidRPr="00F63088">
              <w:rPr>
                <w:rStyle w:val="Hyperlink"/>
                <w:noProof/>
                <w:rtl/>
                <w:lang w:bidi="fa-IR"/>
              </w:rPr>
              <w:t xml:space="preserve">4.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تلاوت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398" w:history="1">
            <w:r w:rsidRPr="00F63088">
              <w:rPr>
                <w:rStyle w:val="Hyperlink"/>
                <w:noProof/>
                <w:rtl/>
                <w:lang w:bidi="fa-IR"/>
              </w:rPr>
              <w:t xml:space="preserve">5.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توبه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استغفار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399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چرا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بايد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استغفار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كرد؟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Toc423954399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00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شرايط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توبه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استغفار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01" w:history="1">
            <w:r w:rsidRPr="00F63088">
              <w:rPr>
                <w:rStyle w:val="Hyperlink"/>
                <w:noProof/>
                <w:rtl/>
                <w:lang w:bidi="fa-IR"/>
              </w:rPr>
              <w:t xml:space="preserve">6.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خواندن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دعاى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جوشن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كبير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ديگر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ادعيه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ماءثوره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02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برخى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شرح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هاى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ادعيه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رمضان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03" w:history="1">
            <w:r w:rsidRPr="00F63088">
              <w:rPr>
                <w:rStyle w:val="Hyperlink"/>
                <w:noProof/>
                <w:rtl/>
                <w:lang w:bidi="fa-IR"/>
              </w:rPr>
              <w:t xml:space="preserve">7.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توسل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ولايت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ائمه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هدى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04" w:history="1">
            <w:r w:rsidRPr="00F63088">
              <w:rPr>
                <w:rStyle w:val="Hyperlink"/>
                <w:noProof/>
                <w:rtl/>
                <w:lang w:bidi="fa-IR"/>
              </w:rPr>
              <w:t xml:space="preserve">8.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05" w:history="1">
            <w:r w:rsidRPr="00F63088">
              <w:rPr>
                <w:rStyle w:val="Hyperlink"/>
                <w:noProof/>
                <w:rtl/>
                <w:lang w:bidi="fa-IR"/>
              </w:rPr>
              <w:t xml:space="preserve">9.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سر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گرفتن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06" w:history="1">
            <w:r w:rsidRPr="00F63088">
              <w:rPr>
                <w:rStyle w:val="Hyperlink"/>
                <w:noProof/>
                <w:rtl/>
                <w:lang w:bidi="fa-IR"/>
              </w:rPr>
              <w:t xml:space="preserve">10.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تجديد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عهد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امام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زمان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(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عج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)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خواندن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دعاى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فرج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07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تذكرات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لازم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08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قطع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اميد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ديگران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09" w:history="1">
            <w:r w:rsidRPr="00F63088">
              <w:rPr>
                <w:rStyle w:val="Hyperlink"/>
                <w:noProof/>
                <w:rtl/>
              </w:rPr>
              <w:t>11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.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اعتكاف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3954410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برترين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3954411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پاداش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12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خواندن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سوره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13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احياى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ليله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القدر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14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نيك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ديگر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15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16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صدقه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17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غسل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18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قرائت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سوره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روم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عنكبوت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19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دو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ركعت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نماز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كنار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قبر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ابى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عبدالله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الحسين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20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ثواب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زيارت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سيد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الشهداء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cs="Rafed Alaem" w:hint="eastAsia"/>
                <w:noProof/>
                <w:rtl/>
              </w:rPr>
              <w:t>عليه‌السلام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21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اثر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راز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نياز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خدا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دل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3954422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همسانى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پاره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اى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اعمال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ليله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القدر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23954423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دست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را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دعا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برداريم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24" w:history="1">
            <w:r w:rsidRPr="00F63088">
              <w:rPr>
                <w:rStyle w:val="Hyperlink"/>
                <w:rFonts w:hint="eastAsia"/>
                <w:noProof/>
                <w:rtl/>
              </w:rPr>
              <w:t>پ</w:t>
            </w:r>
            <w:r w:rsidRPr="00F63088">
              <w:rPr>
                <w:rStyle w:val="Hyperlink"/>
                <w:rFonts w:hint="cs"/>
                <w:noProof/>
                <w:rtl/>
              </w:rPr>
              <w:t>ی</w:t>
            </w:r>
            <w:r w:rsidRPr="00F63088">
              <w:rPr>
                <w:rStyle w:val="Hyperlink"/>
                <w:noProof/>
                <w:rtl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</w:rPr>
              <w:t>نوشت</w:t>
            </w:r>
            <w:r w:rsidRPr="00F63088">
              <w:rPr>
                <w:rStyle w:val="Hyperlink"/>
                <w:noProof/>
                <w:rtl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</w:rPr>
              <w:t>ها</w:t>
            </w:r>
            <w:r w:rsidRPr="00F63088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3954425" w:history="1"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Pr="00F6308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F63088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Toc423954425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72AB" w:rsidRDefault="003472AB">
          <w:r>
            <w:fldChar w:fldCharType="end"/>
          </w:r>
        </w:p>
      </w:sdtContent>
    </w:sdt>
    <w:p w:rsidR="003472AB" w:rsidRPr="003472AB" w:rsidRDefault="003472AB" w:rsidP="003472AB">
      <w:pPr>
        <w:pStyle w:val="libNormal"/>
        <w:rPr>
          <w:rFonts w:hint="cs"/>
          <w:rtl/>
          <w:lang w:bidi="fa-IR"/>
        </w:rPr>
      </w:pPr>
    </w:p>
    <w:sectPr w:rsidR="003472AB" w:rsidRPr="003472AB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5E6" w:rsidRDefault="00C305E6">
      <w:r>
        <w:separator/>
      </w:r>
    </w:p>
  </w:endnote>
  <w:endnote w:type="continuationSeparator" w:id="1">
    <w:p w:rsidR="00C305E6" w:rsidRDefault="00C30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AC0" w:rsidRDefault="00702AC0">
    <w:pPr>
      <w:pStyle w:val="Footer"/>
    </w:pPr>
    <w:fldSimple w:instr=" PAGE   \* MERGEFORMAT ">
      <w:r w:rsidR="003472AB">
        <w:rPr>
          <w:noProof/>
          <w:rtl/>
        </w:rPr>
        <w:t>72</w:t>
      </w:r>
    </w:fldSimple>
  </w:p>
  <w:p w:rsidR="00702AC0" w:rsidRDefault="00702A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AC0" w:rsidRDefault="00702AC0">
    <w:pPr>
      <w:pStyle w:val="Footer"/>
    </w:pPr>
    <w:fldSimple w:instr=" PAGE   \* MERGEFORMAT ">
      <w:r w:rsidR="003472AB">
        <w:rPr>
          <w:noProof/>
          <w:rtl/>
        </w:rPr>
        <w:t>73</w:t>
      </w:r>
    </w:fldSimple>
  </w:p>
  <w:p w:rsidR="00702AC0" w:rsidRDefault="00702AC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AC0" w:rsidRDefault="00702AC0">
    <w:pPr>
      <w:pStyle w:val="Footer"/>
    </w:pPr>
    <w:fldSimple w:instr=" PAGE   \* MERGEFORMAT ">
      <w:r w:rsidR="003472AB">
        <w:rPr>
          <w:noProof/>
          <w:rtl/>
        </w:rPr>
        <w:t>1</w:t>
      </w:r>
    </w:fldSimple>
  </w:p>
  <w:p w:rsidR="00702AC0" w:rsidRDefault="00702A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5E6" w:rsidRDefault="00C305E6">
      <w:r>
        <w:separator/>
      </w:r>
    </w:p>
  </w:footnote>
  <w:footnote w:type="continuationSeparator" w:id="1">
    <w:p w:rsidR="00C305E6" w:rsidRDefault="00C305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06C"/>
    <w:rsid w:val="00005A19"/>
    <w:rsid w:val="00010942"/>
    <w:rsid w:val="000217A6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16E8"/>
    <w:rsid w:val="00092805"/>
    <w:rsid w:val="00092A0C"/>
    <w:rsid w:val="000A7750"/>
    <w:rsid w:val="000B3A56"/>
    <w:rsid w:val="000C0A89"/>
    <w:rsid w:val="000C7722"/>
    <w:rsid w:val="000D0932"/>
    <w:rsid w:val="000D180B"/>
    <w:rsid w:val="000D1BDF"/>
    <w:rsid w:val="000D71B7"/>
    <w:rsid w:val="000E6824"/>
    <w:rsid w:val="000F6B97"/>
    <w:rsid w:val="000F7F0D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5E90"/>
    <w:rsid w:val="00136268"/>
    <w:rsid w:val="00136E6F"/>
    <w:rsid w:val="0014341C"/>
    <w:rsid w:val="00143EEA"/>
    <w:rsid w:val="0014526B"/>
    <w:rsid w:val="00147ED8"/>
    <w:rsid w:val="00150E94"/>
    <w:rsid w:val="0015176C"/>
    <w:rsid w:val="00151C03"/>
    <w:rsid w:val="00153917"/>
    <w:rsid w:val="00157306"/>
    <w:rsid w:val="00160F76"/>
    <w:rsid w:val="00163D83"/>
    <w:rsid w:val="00164767"/>
    <w:rsid w:val="00164810"/>
    <w:rsid w:val="00167BB1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30B8C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84F1F"/>
    <w:rsid w:val="0028711D"/>
    <w:rsid w:val="00294EFB"/>
    <w:rsid w:val="002A0284"/>
    <w:rsid w:val="002A09E7"/>
    <w:rsid w:val="002A0DF9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472AB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0DFC"/>
    <w:rsid w:val="003E148D"/>
    <w:rsid w:val="003E3600"/>
    <w:rsid w:val="003F33DE"/>
    <w:rsid w:val="003F52A9"/>
    <w:rsid w:val="00402733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30E8"/>
    <w:rsid w:val="00434A97"/>
    <w:rsid w:val="0043506C"/>
    <w:rsid w:val="00437035"/>
    <w:rsid w:val="00440C62"/>
    <w:rsid w:val="00446BBA"/>
    <w:rsid w:val="004538D5"/>
    <w:rsid w:val="00455A59"/>
    <w:rsid w:val="00460C36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E95"/>
    <w:rsid w:val="004F4B1F"/>
    <w:rsid w:val="004F58BA"/>
    <w:rsid w:val="005022E5"/>
    <w:rsid w:val="00502651"/>
    <w:rsid w:val="005051CF"/>
    <w:rsid w:val="005077E7"/>
    <w:rsid w:val="00516A4F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1F53"/>
    <w:rsid w:val="006B5C71"/>
    <w:rsid w:val="006B794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2AC0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1851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23D8"/>
    <w:rsid w:val="00837259"/>
    <w:rsid w:val="0084238B"/>
    <w:rsid w:val="0084318E"/>
    <w:rsid w:val="0084496F"/>
    <w:rsid w:val="00850983"/>
    <w:rsid w:val="0085124B"/>
    <w:rsid w:val="00856941"/>
    <w:rsid w:val="0085698F"/>
    <w:rsid w:val="00857A7C"/>
    <w:rsid w:val="00864864"/>
    <w:rsid w:val="00866CF3"/>
    <w:rsid w:val="008703F4"/>
    <w:rsid w:val="00870D4D"/>
    <w:rsid w:val="008725B0"/>
    <w:rsid w:val="008738D3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12E3"/>
    <w:rsid w:val="009B3EFB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3752E"/>
    <w:rsid w:val="00A44704"/>
    <w:rsid w:val="00A478DC"/>
    <w:rsid w:val="00A50FBD"/>
    <w:rsid w:val="00A51FCA"/>
    <w:rsid w:val="00A6076B"/>
    <w:rsid w:val="00A60B19"/>
    <w:rsid w:val="00A6486D"/>
    <w:rsid w:val="00A668D6"/>
    <w:rsid w:val="00A72F60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6C8A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6C49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1784"/>
    <w:rsid w:val="00C1570C"/>
    <w:rsid w:val="00C22361"/>
    <w:rsid w:val="00C26D89"/>
    <w:rsid w:val="00C305E6"/>
    <w:rsid w:val="00C31833"/>
    <w:rsid w:val="00C33018"/>
    <w:rsid w:val="00C33B4D"/>
    <w:rsid w:val="00C35A49"/>
    <w:rsid w:val="00C36AF1"/>
    <w:rsid w:val="00C37458"/>
    <w:rsid w:val="00C37AF7"/>
    <w:rsid w:val="00C45E29"/>
    <w:rsid w:val="00C554CC"/>
    <w:rsid w:val="00C617E5"/>
    <w:rsid w:val="00C667E4"/>
    <w:rsid w:val="00C72EB9"/>
    <w:rsid w:val="00C763D6"/>
    <w:rsid w:val="00C76A9C"/>
    <w:rsid w:val="00C81C96"/>
    <w:rsid w:val="00C9021F"/>
    <w:rsid w:val="00C9028D"/>
    <w:rsid w:val="00C906FE"/>
    <w:rsid w:val="00C91000"/>
    <w:rsid w:val="00C97009"/>
    <w:rsid w:val="00CA015C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2064"/>
    <w:rsid w:val="00D24B24"/>
    <w:rsid w:val="00D24EB0"/>
    <w:rsid w:val="00D25987"/>
    <w:rsid w:val="00D33A32"/>
    <w:rsid w:val="00D3506A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39AE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A6ADB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38A5"/>
    <w:rsid w:val="00F715FC"/>
    <w:rsid w:val="00F71859"/>
    <w:rsid w:val="00F74FDC"/>
    <w:rsid w:val="00F76158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739"/>
    <w:rsid w:val="00FB3EBB"/>
    <w:rsid w:val="00FB7CFB"/>
    <w:rsid w:val="00FC002F"/>
    <w:rsid w:val="00FD04E0"/>
    <w:rsid w:val="00FD2AA4"/>
    <w:rsid w:val="00FD3E49"/>
    <w:rsid w:val="00FE0BFA"/>
    <w:rsid w:val="00FE0D85"/>
    <w:rsid w:val="00FE4FA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F53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167BB1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67BB1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402733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72AB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472A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afa\Desktop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9022A-BAEF-4AB0-AE14-AE7CDC4E7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78</TotalTime>
  <Pages>73</Pages>
  <Words>12075</Words>
  <Characters>68833</Characters>
  <Application>Microsoft Office Word</Application>
  <DocSecurity>0</DocSecurity>
  <Lines>573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80747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</dc:creator>
  <cp:lastModifiedBy>Mostafa</cp:lastModifiedBy>
  <cp:revision>34</cp:revision>
  <cp:lastPrinted>1601-01-01T00:00:00Z</cp:lastPrinted>
  <dcterms:created xsi:type="dcterms:W3CDTF">2015-07-06T09:03:00Z</dcterms:created>
  <dcterms:modified xsi:type="dcterms:W3CDTF">2015-07-06T10:27:00Z</dcterms:modified>
</cp:coreProperties>
</file>